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230923.27</w:t>
      </w:r>
      <w:r>
        <w:rPr/>
        <w:t xml:space="preserve"> - </w:t>
      </w:r>
      <w:r>
        <w:rPr>
          <w:rStyle w:val="NAM"/>
        </w:rPr>
        <w:t>TEMPERATURE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Air temperature sensors.</w:t>
      </w:r>
    </w:p>
    <w:p>
      <w:pPr>
        <w:pStyle w:val="PR2"/>
        <w:numPr>
          <w:ilvl w:val="5"/>
          <w:numId w:val="1"/>
        </w:numPr>
        <w:rPr/>
      </w:pPr>
      <w:r>
        <w:rPr/>
        <w:t>Combination air temperature sensors and switches.</w:t>
      </w:r>
    </w:p>
    <w:p>
      <w:pPr>
        <w:pStyle w:val="PR2"/>
        <w:numPr>
          <w:ilvl w:val="5"/>
          <w:numId w:val="1"/>
        </w:numPr>
        <w:rPr/>
      </w:pPr>
      <w:r>
        <w:rPr/>
        <w:t>Air temperature switches.</w:t>
      </w:r>
    </w:p>
    <w:p>
      <w:pPr>
        <w:pStyle w:val="PR2"/>
        <w:numPr>
          <w:ilvl w:val="5"/>
          <w:numId w:val="1"/>
        </w:numPr>
        <w:rPr/>
      </w:pPr>
      <w:r>
        <w:rPr/>
        <w:t>Air temperature RTD transmitters.</w:t>
      </w:r>
    </w:p>
    <w:p>
      <w:pPr>
        <w:pStyle w:val="PR2"/>
        <w:numPr>
          <w:ilvl w:val="5"/>
          <w:numId w:val="1"/>
        </w:numPr>
        <w:rPr/>
      </w:pPr>
      <w:r>
        <w:rPr/>
        <w:t>Liquid and steam temperature sensors, commercial grade.</w:t>
      </w:r>
    </w:p>
    <w:p>
      <w:pPr>
        <w:pStyle w:val="PR2"/>
        <w:numPr>
          <w:ilvl w:val="5"/>
          <w:numId w:val="1"/>
        </w:numPr>
        <w:rPr/>
      </w:pPr>
      <w:r>
        <w:rPr/>
        <w:t>Liquid and steam temperature sensors, high-end commercial grade.</w:t>
      </w:r>
    </w:p>
    <w:p>
      <w:pPr>
        <w:pStyle w:val="PR2"/>
        <w:numPr>
          <w:ilvl w:val="5"/>
          <w:numId w:val="1"/>
        </w:numPr>
        <w:rPr/>
      </w:pPr>
      <w:r>
        <w:rPr/>
        <w:t>Liquid and steam temperature sensors, industrial grade.</w:t>
      </w:r>
    </w:p>
    <w:p>
      <w:pPr>
        <w:pStyle w:val="PR2"/>
        <w:numPr>
          <w:ilvl w:val="5"/>
          <w:numId w:val="1"/>
        </w:numPr>
        <w:rPr/>
      </w:pPr>
      <w:r>
        <w:rPr/>
        <w:t>Liquid temperature switches, commercial grade.</w:t>
      </w:r>
    </w:p>
    <w:p>
      <w:pPr>
        <w:pStyle w:val="PR2"/>
        <w:numPr>
          <w:ilvl w:val="5"/>
          <w:numId w:val="1"/>
        </w:numPr>
        <w:rPr/>
      </w:pPr>
      <w:r>
        <w:rPr/>
        <w:t>Liquid and steam temperature transmitters, high-end commercial grade.</w:t>
      </w:r>
    </w:p>
    <w:p>
      <w:pPr>
        <w:pStyle w:val="PR2"/>
        <w:numPr>
          <w:ilvl w:val="5"/>
          <w:numId w:val="1"/>
        </w:numPr>
        <w:rPr/>
      </w:pPr>
      <w:r>
        <w:rPr/>
        <w:t>Liquid and steam temperature transmitters, industrial grade.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System for HVAC" for control equipment and software, relays, electrical power devices, uninterruptible power supply units, wire, and cable.</w:t>
      </w:r>
    </w:p>
    <w:p>
      <w:pPr>
        <w:pStyle w:val="PR2"/>
        <w:numPr>
          <w:ilvl w:val="5"/>
          <w:numId w:val="1"/>
        </w:numPr>
        <w:rPr/>
      </w:pPr>
      <w:r>
        <w:rPr/>
        <w:t>Section 230993 "Sequence of Operations for HVAC Controls"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HART (Highway Addressable Remote Transducer) Protocol: The global standard for sending and receiving digital information across analog wires between smart devices and control or monitoring systems through bidirectional communication that provides data access between intelligent field instruments and host systems. A host can be any software application from a technician's hand-held device or laptop to a plant's process control, asset management, safety, or other system using any control platform.</w:t>
      </w:r>
    </w:p>
    <w:p>
      <w:pPr>
        <w:pStyle w:val="PR1"/>
        <w:numPr>
          <w:ilvl w:val="4"/>
          <w:numId w:val="1"/>
        </w:numPr>
        <w:rPr/>
      </w:pPr>
      <w:r>
        <w:rPr/>
        <w:t>RTD: Resistance temperature detector.</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Air temperature sensors.</w:t>
      </w:r>
    </w:p>
    <w:p>
      <w:pPr>
        <w:pStyle w:val="PR2"/>
        <w:numPr>
          <w:ilvl w:val="5"/>
          <w:numId w:val="1"/>
        </w:numPr>
        <w:rPr/>
      </w:pPr>
      <w:r>
        <w:rPr/>
        <w:t>Combination air temperature sensors and switches.</w:t>
      </w:r>
    </w:p>
    <w:p>
      <w:pPr>
        <w:pStyle w:val="PR2"/>
        <w:numPr>
          <w:ilvl w:val="5"/>
          <w:numId w:val="1"/>
        </w:numPr>
        <w:rPr/>
      </w:pPr>
      <w:r>
        <w:rPr/>
        <w:t>Air temperature switches.</w:t>
      </w:r>
    </w:p>
    <w:p>
      <w:pPr>
        <w:pStyle w:val="PR2"/>
        <w:numPr>
          <w:ilvl w:val="5"/>
          <w:numId w:val="1"/>
        </w:numPr>
        <w:rPr/>
      </w:pPr>
      <w:r>
        <w:rPr/>
        <w:t>Air temperature RTD transmitters.</w:t>
      </w:r>
    </w:p>
    <w:p>
      <w:pPr>
        <w:pStyle w:val="PR2"/>
        <w:numPr>
          <w:ilvl w:val="5"/>
          <w:numId w:val="1"/>
        </w:numPr>
        <w:rPr/>
      </w:pPr>
      <w:r>
        <w:rPr/>
        <w:t>Liquid and steam temperature sensors, commercial grade.</w:t>
      </w:r>
    </w:p>
    <w:p>
      <w:pPr>
        <w:pStyle w:val="PR2"/>
        <w:numPr>
          <w:ilvl w:val="5"/>
          <w:numId w:val="1"/>
        </w:numPr>
        <w:rPr/>
      </w:pPr>
      <w:r>
        <w:rPr/>
        <w:t>Liquid and steam temperature sensors, high-end commercial grade.</w:t>
      </w:r>
    </w:p>
    <w:p>
      <w:pPr>
        <w:pStyle w:val="PR2"/>
        <w:numPr>
          <w:ilvl w:val="5"/>
          <w:numId w:val="1"/>
        </w:numPr>
        <w:rPr/>
      </w:pPr>
      <w:r>
        <w:rPr/>
        <w:t>Liquid and steam temperature sensors, industrial grade.</w:t>
      </w:r>
    </w:p>
    <w:p>
      <w:pPr>
        <w:pStyle w:val="PR2"/>
        <w:numPr>
          <w:ilvl w:val="5"/>
          <w:numId w:val="1"/>
        </w:numPr>
        <w:rPr/>
      </w:pPr>
      <w:r>
        <w:rPr/>
        <w:t>Liquid temperature switches, commercial grade.</w:t>
      </w:r>
    </w:p>
    <w:p>
      <w:pPr>
        <w:pStyle w:val="PR2"/>
        <w:numPr>
          <w:ilvl w:val="5"/>
          <w:numId w:val="1"/>
        </w:numPr>
        <w:rPr/>
      </w:pPr>
      <w:r>
        <w:rPr/>
        <w:t>Liquid and steam temperature transmitters, high-end commercial grade.</w:t>
      </w:r>
    </w:p>
    <w:p>
      <w:pPr>
        <w:pStyle w:val="PR2"/>
        <w:numPr>
          <w:ilvl w:val="5"/>
          <w:numId w:val="1"/>
        </w:numPr>
        <w:rPr/>
      </w:pPr>
      <w:r>
        <w:rPr/>
        <w:t>Liquid and steam temperature transmitters, industrial grade.</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operation and maintenance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 cable, and tubing ends.</w:t>
      </w:r>
    </w:p>
    <w:p>
      <w:pPr>
        <w:pStyle w:val="CMT"/>
        <w:rPr/>
      </w:pPr>
      <w:r>
        <w:rPr/>
        <w:t>Retain "Samples" Paragraph below for single-stage Samples, with a subordinate list if applicable.</w:t>
      </w:r>
    </w:p>
    <w:p>
      <w:pPr>
        <w:pStyle w:val="PR1"/>
        <w:numPr>
          <w:ilvl w:val="4"/>
          <w:numId w:val="1"/>
        </w:numPr>
        <w:rPr/>
      </w:pPr>
      <w:r>
        <w:rPr/>
        <w:t>Samples: For each exposed product installed in finished space.</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drawings and corresponding product installation details, drawn to scale, on which the following items are shown and coordinated with each other, using input from installers of the items involved:</w:t>
      </w:r>
    </w:p>
    <w:p>
      <w:pPr>
        <w:pStyle w:val="PR2"/>
        <w:numPr>
          <w:ilvl w:val="5"/>
          <w:numId w:val="1"/>
        </w:numPr>
        <w:spacing w:before="240" w:after="0"/>
        <w:rPr/>
      </w:pPr>
      <w:r>
        <w:rPr/>
        <w:t>Product installation location shown in relationship to room, duct, pipe, and equipment.</w:t>
      </w:r>
    </w:p>
    <w:p>
      <w:pPr>
        <w:pStyle w:val="PR2"/>
        <w:numPr>
          <w:ilvl w:val="5"/>
          <w:numId w:val="1"/>
        </w:numPr>
        <w:rPr/>
      </w:pPr>
      <w:r>
        <w:rPr/>
        <w:t>Wall-mounted instruments located in finished space showing relationship to light switches, fire-alarm devices, and other installed devices.</w:t>
      </w:r>
    </w:p>
    <w:p>
      <w:pPr>
        <w:pStyle w:val="PR2"/>
        <w:numPr>
          <w:ilvl w:val="5"/>
          <w:numId w:val="1"/>
        </w:numPr>
        <w:rPr/>
      </w:pPr>
      <w:r>
        <w:rPr/>
        <w:t>Sizes and locations of wall access panels for instruments installed behind walls.</w:t>
      </w:r>
    </w:p>
    <w:p>
      <w:pPr>
        <w:pStyle w:val="PR2"/>
        <w:numPr>
          <w:ilvl w:val="5"/>
          <w:numId w:val="1"/>
        </w:numPr>
        <w:rPr/>
      </w:pPr>
      <w:r>
        <w:rPr/>
        <w:t>Sizes and locations of ceiling access panels for instruments installed in inaccessible ceilings.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product requiring a certificate.</w:t>
      </w:r>
    </w:p>
    <w:p>
      <w:pPr>
        <w:pStyle w:val="PR1"/>
        <w:numPr>
          <w:ilvl w:val="4"/>
          <w:numId w:val="1"/>
        </w:numPr>
        <w:rPr/>
      </w:pPr>
      <w:r>
        <w:rPr/>
        <w:t>Product Test Reports: For [</w:t>
      </w:r>
      <w:r>
        <w:rPr>
          <w:b/>
        </w:rPr>
        <w:t>air temperature sensors</w:t>
      </w:r>
      <w:r>
        <w:rPr/>
        <w:t>] [</w:t>
      </w:r>
      <w:r>
        <w:rPr>
          <w:b/>
        </w:rPr>
        <w:t>combination air temperature sensors and switches</w:t>
      </w:r>
      <w:r>
        <w:rPr/>
        <w:t>] [</w:t>
      </w:r>
      <w:r>
        <w:rPr>
          <w:b/>
        </w:rPr>
        <w:t>air temperature switches</w:t>
      </w:r>
      <w:r>
        <w:rPr/>
        <w:t>] [</w:t>
      </w:r>
      <w:r>
        <w:rPr>
          <w:b/>
        </w:rPr>
        <w:t>air temperature RTD transmitters</w:t>
      </w:r>
      <w:r>
        <w:rPr/>
        <w:t>] [</w:t>
      </w:r>
      <w:r>
        <w:rPr>
          <w:b/>
        </w:rPr>
        <w:t>liquid and steam temperature sensors, commercial grade</w:t>
      </w:r>
      <w:r>
        <w:rPr/>
        <w:t>] [</w:t>
      </w:r>
      <w:r>
        <w:rPr>
          <w:b/>
        </w:rPr>
        <w:t>liquid and steam temperature sensors, high-end commercial grade</w:t>
      </w:r>
      <w:r>
        <w:rPr/>
        <w:t>] [</w:t>
      </w:r>
      <w:r>
        <w:rPr>
          <w:b/>
        </w:rPr>
        <w:t>liquid and steam temperature switches, industrial grade</w:t>
      </w:r>
      <w:r>
        <w:rPr/>
        <w:t>] [</w:t>
      </w:r>
      <w:r>
        <w:rPr>
          <w:b/>
        </w:rPr>
        <w:t>liquid temperature switches, commercial grade</w:t>
      </w:r>
      <w:r>
        <w:rPr/>
        <w:t>] [</w:t>
      </w:r>
      <w:r>
        <w:rPr>
          <w:b/>
        </w:rPr>
        <w:t>liquid temperature switches, high-end commercial grade</w:t>
      </w:r>
      <w:r>
        <w:rPr/>
        <w:t>] [</w:t>
      </w:r>
      <w:r>
        <w:rPr>
          <w:b/>
        </w:rPr>
        <w:t>liquid temperature switches, industrial grade</w:t>
      </w:r>
      <w:r>
        <w:rPr/>
        <w:t>], for tests performed by [</w:t>
      </w:r>
      <w:r>
        <w:rPr>
          <w:b/>
        </w:rPr>
        <w:t>manufacturer and witnessed by a qualified testing agency</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PR1"/>
        <w:numPr>
          <w:ilvl w:val="4"/>
          <w:numId w:val="1"/>
        </w:numPr>
        <w:rPr/>
      </w:pPr>
      <w:r>
        <w:rPr/>
        <w:t>Furnish extra materials and parts that match products installed and that are packaged with protective covering for storage and identified with labels describing contents.</w:t>
      </w:r>
    </w:p>
    <w:p>
      <w:pPr>
        <w:pStyle w:val="CMT"/>
        <w:rPr/>
      </w:pPr>
      <w:r>
        <w:rPr/>
        <w:t>Retain paragraph below for spare product inventory.</w:t>
      </w:r>
    </w:p>
    <w:p>
      <w:pPr>
        <w:pStyle w:val="PR1"/>
        <w:numPr>
          <w:ilvl w:val="4"/>
          <w:numId w:val="1"/>
        </w:numPr>
        <w:rPr/>
      </w:pPr>
      <w:r>
        <w:rPr/>
        <w:t>Provide [</w:t>
      </w:r>
      <w:r>
        <w:rPr>
          <w:b/>
        </w:rPr>
        <w:t>one</w:t>
      </w:r>
      <w:r>
        <w:rPr/>
        <w:t>] [</w:t>
      </w:r>
      <w:r>
        <w:rPr>
          <w:b/>
        </w:rPr>
        <w:t>two</w:t>
      </w:r>
      <w:r>
        <w:rPr/>
        <w:t>] &lt;</w:t>
      </w:r>
      <w:r>
        <w:rPr>
          <w:b/>
        </w:rPr>
        <w:t>Insert quantity</w:t>
      </w:r>
      <w:r>
        <w:rPr/>
        <w:t>&gt; matching product(s) in Project inventory for each unique size and type of the following:</w:t>
      </w:r>
    </w:p>
    <w:p>
      <w:pPr>
        <w:pStyle w:val="PR2"/>
        <w:numPr>
          <w:ilvl w:val="5"/>
          <w:numId w:val="1"/>
        </w:numPr>
        <w:spacing w:before="240" w:after="0"/>
        <w:rPr/>
      </w:pPr>
      <w:r>
        <w:rPr/>
        <w:t>&lt;</w:t>
      </w:r>
      <w:r>
        <w:rPr>
          <w:b/>
        </w:rPr>
        <w:t>Insert product</w:t>
      </w:r>
      <w:r>
        <w:rPr/>
        <w:t>&gt;.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Environmental Conditions:</w:t>
      </w:r>
    </w:p>
    <w:p>
      <w:pPr>
        <w:pStyle w:val="PR2"/>
        <w:numPr>
          <w:ilvl w:val="5"/>
          <w:numId w:val="1"/>
        </w:numPr>
        <w:spacing w:before="240" w:after="0"/>
        <w:rPr/>
      </w:pPr>
      <w:r>
        <w:rPr/>
        <w:t>Instruments shall operate without performance degradation under the ambient environmental temperature, pressure, humidity, and vibration conditions specified and encountered for installed location.</w:t>
      </w:r>
    </w:p>
    <w:p>
      <w:pPr>
        <w:pStyle w:val="PR3"/>
        <w:numPr>
          <w:ilvl w:val="6"/>
          <w:numId w:val="1"/>
        </w:numPr>
        <w:spacing w:before="240" w:after="0"/>
        <w:rPr/>
      </w:pPr>
      <w:r>
        <w:rPr/>
        <w:t>If instrument alone cannot meet requirement, install instrument in a protective enclosure that is isolated and protected from conditions impacting performance. Enclosure shall be internally insulated, electrically heated[</w:t>
      </w:r>
      <w:r>
        <w:rPr>
          <w:b/>
        </w:rPr>
        <w:t> and cooled</w:t>
      </w:r>
      <w:r>
        <w:rPr/>
        <w:t>], filtered, and ventilated as required by instrument and application.</w:t>
      </w:r>
    </w:p>
    <w:p>
      <w:pPr>
        <w:pStyle w:val="PR2"/>
        <w:numPr>
          <w:ilvl w:val="5"/>
          <w:numId w:val="1"/>
        </w:numPr>
        <w:spacing w:before="240" w:after="0"/>
        <w:rPr/>
      </w:pPr>
      <w:r>
        <w:rPr/>
        <w:t>Instruments and accessories shall be protected with enclosures satisfying the following minimum requirements unless more stringent requirements are indicated. Instruments not available with integral enclosures complying with requirements indicated shall be housed in protective secondary enclosures. Instrument's installed location shall dictate following NEMA 250 enclosure requirements:</w:t>
      </w:r>
    </w:p>
    <w:p>
      <w:pPr>
        <w:pStyle w:val="PR3"/>
        <w:numPr>
          <w:ilvl w:val="6"/>
          <w:numId w:val="1"/>
        </w:numPr>
        <w:spacing w:before="240" w:after="0"/>
        <w:rPr/>
      </w:pPr>
      <w:r>
        <w:rPr/>
        <w:t>Outdoors, Protected: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Outdoors, Unprotected: [</w:t>
      </w:r>
      <w:r>
        <w:rPr>
          <w:b/>
        </w:rPr>
        <w:t>Type 4</w:t>
      </w:r>
      <w:r>
        <w:rPr/>
        <w:t>] [</w:t>
      </w:r>
      <w:r>
        <w:rPr>
          <w:b/>
        </w:rPr>
        <w:t>Type 4X</w:t>
      </w:r>
      <w:r>
        <w:rPr/>
        <w:t>].</w:t>
      </w:r>
    </w:p>
    <w:p>
      <w:pPr>
        <w:pStyle w:val="PR3"/>
        <w:numPr>
          <w:ilvl w:val="6"/>
          <w:numId w:val="1"/>
        </w:numPr>
        <w:rPr/>
      </w:pPr>
      <w:r>
        <w:rPr/>
        <w:t>Indoors, Heated with Filtered Ventilation: [</w:t>
      </w:r>
      <w:r>
        <w:rPr>
          <w:b/>
        </w:rPr>
        <w:t>Type 1</w:t>
      </w:r>
      <w:r>
        <w:rPr/>
        <w:t>] [</w:t>
      </w:r>
      <w:r>
        <w:rPr>
          <w:b/>
        </w:rPr>
        <w:t>Type 2</w:t>
      </w:r>
      <w:r>
        <w:rPr/>
        <w:t>] &lt;</w:t>
      </w:r>
      <w:r>
        <w:rPr>
          <w:b/>
        </w:rPr>
        <w:t>Insert type</w:t>
      </w:r>
      <w:r>
        <w:rPr/>
        <w:t>&gt;.</w:t>
      </w:r>
    </w:p>
    <w:p>
      <w:pPr>
        <w:pStyle w:val="PR3"/>
        <w:numPr>
          <w:ilvl w:val="6"/>
          <w:numId w:val="1"/>
        </w:numPr>
        <w:rPr/>
      </w:pPr>
      <w:r>
        <w:rPr/>
        <w:t>Indoors, Heated with Non-Filtered Ventilation: [</w:t>
      </w:r>
      <w:r>
        <w:rPr>
          <w:b/>
        </w:rPr>
        <w:t>Type 2</w:t>
      </w:r>
      <w:r>
        <w:rPr/>
        <w:t>] [</w:t>
      </w:r>
      <w:r>
        <w:rPr>
          <w:b/>
        </w:rPr>
        <w:t>Type 12</w:t>
      </w:r>
      <w:r>
        <w:rPr/>
        <w:t>] &lt;</w:t>
      </w:r>
      <w:r>
        <w:rPr>
          <w:b/>
        </w:rPr>
        <w:t>Insert type</w:t>
      </w:r>
      <w:r>
        <w:rPr/>
        <w:t>&gt;.</w:t>
      </w:r>
    </w:p>
    <w:p>
      <w:pPr>
        <w:pStyle w:val="PR3"/>
        <w:numPr>
          <w:ilvl w:val="6"/>
          <w:numId w:val="1"/>
        </w:numPr>
        <w:rPr/>
      </w:pPr>
      <w:r>
        <w:rPr/>
        <w:t>Indoors, Heated and Air Conditioned: [</w:t>
      </w:r>
      <w:r>
        <w:rPr>
          <w:b/>
        </w:rPr>
        <w:t>Type 1</w:t>
      </w:r>
      <w:r>
        <w:rPr/>
        <w:t>] &lt;</w:t>
      </w:r>
      <w:r>
        <w:rPr>
          <w:b/>
        </w:rPr>
        <w:t>Insert type</w:t>
      </w:r>
      <w:r>
        <w:rPr/>
        <w:t>&gt;.</w:t>
      </w:r>
    </w:p>
    <w:p>
      <w:pPr>
        <w:pStyle w:val="PR3"/>
        <w:numPr>
          <w:ilvl w:val="6"/>
          <w:numId w:val="1"/>
        </w:numPr>
        <w:rPr/>
      </w:pPr>
      <w:r>
        <w:rPr/>
        <w:t>Mechanical Equipment Rooms:</w:t>
      </w:r>
    </w:p>
    <w:p>
      <w:pPr>
        <w:pStyle w:val="PR4"/>
        <w:numPr>
          <w:ilvl w:val="7"/>
          <w:numId w:val="1"/>
        </w:numPr>
        <w:spacing w:before="240" w:after="0"/>
        <w:rPr/>
      </w:pPr>
      <w:r>
        <w:rPr/>
        <w:t>Chiller and Boiler Rooms: [</w:t>
      </w:r>
      <w:r>
        <w:rPr>
          <w:b/>
        </w:rPr>
        <w:t>Type 12</w:t>
      </w:r>
      <w:r>
        <w:rPr/>
        <w:t>] [</w:t>
      </w:r>
      <w:r>
        <w:rPr>
          <w:b/>
        </w:rPr>
        <w:t>Type 4</w:t>
      </w:r>
      <w:r>
        <w:rPr/>
        <w:t>] [</w:t>
      </w:r>
      <w:r>
        <w:rPr>
          <w:b/>
        </w:rPr>
        <w:t>Type 4X</w:t>
      </w:r>
      <w:r>
        <w:rPr/>
        <w:t>] &lt;</w:t>
      </w:r>
      <w:r>
        <w:rPr>
          <w:b/>
        </w:rPr>
        <w:t>Insert type</w:t>
      </w:r>
      <w:r>
        <w:rPr/>
        <w:t>&gt;.</w:t>
      </w:r>
    </w:p>
    <w:p>
      <w:pPr>
        <w:pStyle w:val="PR4"/>
        <w:numPr>
          <w:ilvl w:val="7"/>
          <w:numId w:val="1"/>
        </w:numPr>
        <w:rPr/>
      </w:pPr>
      <w:r>
        <w:rPr/>
        <w:t>Air-Moving Equipment Rooms: [</w:t>
      </w:r>
      <w:r>
        <w:rPr>
          <w:b/>
        </w:rPr>
        <w:t>Type 1</w:t>
      </w:r>
      <w:r>
        <w:rPr/>
        <w:t>] [</w:t>
      </w:r>
      <w:r>
        <w:rPr>
          <w:b/>
        </w:rPr>
        <w:t>Type 2</w:t>
      </w:r>
      <w:r>
        <w:rPr/>
        <w:t>] [</w:t>
      </w:r>
      <w:r>
        <w:rPr>
          <w:b/>
        </w:rPr>
        <w:t>Type 12</w:t>
      </w:r>
      <w:r>
        <w:rPr/>
        <w:t>] &lt;</w:t>
      </w:r>
      <w:r>
        <w:rPr>
          <w:b/>
        </w:rPr>
        <w:t>Insert type</w:t>
      </w:r>
      <w:r>
        <w:rPr/>
        <w:t>&gt;.</w:t>
      </w:r>
    </w:p>
    <w:p>
      <w:pPr>
        <w:pStyle w:val="PR3"/>
        <w:numPr>
          <w:ilvl w:val="6"/>
          <w:numId w:val="1"/>
        </w:numPr>
        <w:spacing w:before="240" w:after="0"/>
        <w:rPr/>
      </w:pPr>
      <w:r>
        <w:rPr/>
        <w:t>Localized Areas Exposed to Washdown: [</w:t>
      </w:r>
      <w:r>
        <w:rPr>
          <w:b/>
        </w:rPr>
        <w:t>Type 4</w:t>
      </w:r>
      <w:r>
        <w:rPr/>
        <w:t>] [</w:t>
      </w:r>
      <w:r>
        <w:rPr>
          <w:b/>
        </w:rPr>
        <w:t>Type 4X</w:t>
      </w:r>
      <w:r>
        <w:rPr/>
        <w:t>] &lt;</w:t>
      </w:r>
      <w:r>
        <w:rPr>
          <w:b/>
        </w:rPr>
        <w:t>Insert type</w:t>
      </w:r>
      <w:r>
        <w:rPr/>
        <w:t>&gt;.</w:t>
      </w:r>
    </w:p>
    <w:p>
      <w:pPr>
        <w:pStyle w:val="PR3"/>
        <w:numPr>
          <w:ilvl w:val="6"/>
          <w:numId w:val="1"/>
        </w:numPr>
        <w:rPr/>
      </w:pPr>
      <w:r>
        <w:rPr/>
        <w:t>Within Duct Systems and Air-Moving Equipment Not Exposed to Possible Condensation: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Within Duct Systems and Air-Moving Equipment Exposed to Possible Condensation: [</w:t>
      </w:r>
      <w:r>
        <w:rPr>
          <w:b/>
        </w:rPr>
        <w:t>Type 4</w:t>
      </w:r>
      <w:r>
        <w:rPr/>
        <w:t>] [</w:t>
      </w:r>
      <w:r>
        <w:rPr>
          <w:b/>
        </w:rPr>
        <w:t>Type 4X</w:t>
      </w:r>
      <w:r>
        <w:rPr/>
        <w:t>] &lt;</w:t>
      </w:r>
      <w:r>
        <w:rPr>
          <w:b/>
        </w:rPr>
        <w:t>Insert type</w:t>
      </w:r>
      <w:r>
        <w:rPr/>
        <w:t>&gt;.</w:t>
      </w:r>
    </w:p>
    <w:p>
      <w:pPr>
        <w:pStyle w:val="PR3"/>
        <w:numPr>
          <w:ilvl w:val="6"/>
          <w:numId w:val="1"/>
        </w:numPr>
        <w:rPr/>
      </w:pPr>
      <w:r>
        <w:rPr/>
        <w:t>Hazardous Locations: Explosion-proof rating for condition.</w:t>
      </w:r>
    </w:p>
    <w:p>
      <w:pPr>
        <w:pStyle w:val="PR3"/>
        <w:numPr>
          <w:ilvl w:val="6"/>
          <w:numId w:val="1"/>
        </w:numPr>
        <w:rPr/>
      </w:pPr>
      <w:r>
        <w:rPr/>
        <w:t>&lt;</w:t>
      </w:r>
      <w:r>
        <w:rPr>
          <w:b/>
        </w:rPr>
        <w:t>Insert location and enclosure requirements</w:t>
      </w:r>
      <w:r>
        <w:rPr/>
        <w:t>&gt;.</w:t>
      </w:r>
    </w:p>
    <w:p>
      <w:pPr>
        <w:pStyle w:val="ART"/>
        <w:numPr>
          <w:ilvl w:val="3"/>
          <w:numId w:val="1"/>
        </w:numPr>
        <w:ind w:hanging="0" w:left="0"/>
        <w:rPr/>
      </w:pPr>
      <w:r>
        <w:rPr/>
        <w:t>AIR TEMPERATURE SENSORS</w:t>
      </w:r>
    </w:p>
    <w:p>
      <w:pPr>
        <w:pStyle w:val="PR1"/>
        <w:numPr>
          <w:ilvl w:val="4"/>
          <w:numId w:val="1"/>
        </w:numPr>
        <w:rPr/>
      </w:pPr>
      <w:r>
        <w:rPr/>
        <w:t>Platinum RTDs: Common requirements:</w:t>
      </w:r>
    </w:p>
    <w:p>
      <w:pPr>
        <w:pStyle w:val="PR2"/>
        <w:numPr>
          <w:ilvl w:val="5"/>
          <w:numId w:val="1"/>
        </w:numPr>
        <w:spacing w:before="240" w:after="0"/>
        <w:rPr/>
      </w:pPr>
      <w:r>
        <w:rPr/>
        <w:t>100 or 1000 ohms at 0 deg C and a temperature coefficient of 0.00385 ohm/ohm/deg C.</w:t>
      </w:r>
    </w:p>
    <w:p>
      <w:pPr>
        <w:pStyle w:val="PR2"/>
        <w:numPr>
          <w:ilvl w:val="5"/>
          <w:numId w:val="1"/>
        </w:numPr>
        <w:rPr/>
      </w:pPr>
      <w:r>
        <w:rPr/>
        <w:t>Two-wire, PTFE-insulated, 22-gage stranded copper leads.</w:t>
      </w:r>
    </w:p>
    <w:p>
      <w:pPr>
        <w:pStyle w:val="PR2"/>
        <w:numPr>
          <w:ilvl w:val="5"/>
          <w:numId w:val="1"/>
        </w:numPr>
        <w:rPr/>
      </w:pPr>
      <w:r>
        <w:rPr/>
        <w:t>Performance Characteristics:</w:t>
      </w:r>
    </w:p>
    <w:p>
      <w:pPr>
        <w:pStyle w:val="PR3"/>
        <w:numPr>
          <w:ilvl w:val="6"/>
          <w:numId w:val="1"/>
        </w:numPr>
        <w:spacing w:before="240" w:after="0"/>
        <w:rPr/>
      </w:pPr>
      <w:r>
        <w:rPr/>
        <w:t xml:space="preserve">Range: </w:t>
      </w:r>
      <w:r>
        <w:rPr>
          <w:rStyle w:val="IP"/>
        </w:rPr>
        <w:t>Minus 50 to 275 deg F</w:t>
      </w:r>
      <w:r>
        <w:rPr>
          <w:rStyle w:val="SI"/>
        </w:rPr>
        <w:t xml:space="preserve"> (Minus 46 to 135 deg C)</w:t>
      </w:r>
      <w:r>
        <w:rPr/>
        <w:t>.</w:t>
      </w:r>
    </w:p>
    <w:p>
      <w:pPr>
        <w:pStyle w:val="PR3"/>
        <w:numPr>
          <w:ilvl w:val="6"/>
          <w:numId w:val="1"/>
        </w:numPr>
        <w:rPr/>
      </w:pPr>
      <w:r>
        <w:rPr/>
        <w:t xml:space="preserve">Interchangeable Accuracy: At </w:t>
      </w:r>
      <w:r>
        <w:rPr>
          <w:rStyle w:val="IP"/>
        </w:rPr>
        <w:t>32 deg F</w:t>
      </w:r>
      <w:r>
        <w:rPr>
          <w:rStyle w:val="SI"/>
        </w:rPr>
        <w:t xml:space="preserve"> (0 deg C)</w:t>
      </w:r>
      <w:r>
        <w:rPr/>
        <w:t xml:space="preserve"> within </w:t>
      </w:r>
      <w:r>
        <w:rPr>
          <w:rStyle w:val="IP"/>
        </w:rPr>
        <w:t>0.5 deg F</w:t>
      </w:r>
      <w:r>
        <w:rPr>
          <w:rStyle w:val="SI"/>
        </w:rPr>
        <w:t xml:space="preserve"> (0.3 deg C)</w:t>
      </w:r>
      <w:r>
        <w:rPr/>
        <w:t>.</w:t>
      </w:r>
    </w:p>
    <w:p>
      <w:pPr>
        <w:pStyle w:val="PR3"/>
        <w:numPr>
          <w:ilvl w:val="6"/>
          <w:numId w:val="1"/>
        </w:numPr>
        <w:rPr/>
      </w:pPr>
      <w:r>
        <w:rPr/>
        <w:t xml:space="preserve">Repeatability: Within </w:t>
      </w:r>
      <w:r>
        <w:rPr>
          <w:rStyle w:val="IP"/>
        </w:rPr>
        <w:t>0.5 deg F</w:t>
      </w:r>
      <w:r>
        <w:rPr>
          <w:rStyle w:val="SI"/>
        </w:rPr>
        <w:t xml:space="preserve"> (0.3 deg C)</w:t>
      </w:r>
      <w:r>
        <w:rPr/>
        <w:t>.</w:t>
      </w:r>
    </w:p>
    <w:p>
      <w:pPr>
        <w:pStyle w:val="PR3"/>
        <w:numPr>
          <w:ilvl w:val="6"/>
          <w:numId w:val="1"/>
        </w:numPr>
        <w:rPr/>
      </w:pPr>
      <w:r>
        <w:rPr/>
        <w:t>Self-Heating: Negligible.</w:t>
      </w:r>
    </w:p>
    <w:p>
      <w:pPr>
        <w:pStyle w:val="PR2"/>
        <w:numPr>
          <w:ilvl w:val="5"/>
          <w:numId w:val="1"/>
        </w:numPr>
        <w:spacing w:before="240" w:after="0"/>
        <w:rPr/>
      </w:pPr>
      <w:r>
        <w:rPr/>
        <w:t>Transmitter Requirements:</w:t>
      </w:r>
    </w:p>
    <w:p>
      <w:pPr>
        <w:pStyle w:val="PR3"/>
        <w:numPr>
          <w:ilvl w:val="6"/>
          <w:numId w:val="1"/>
        </w:numPr>
        <w:spacing w:before="240" w:after="0"/>
        <w:rPr/>
      </w:pPr>
      <w:r>
        <w:rPr/>
        <w:t>Transmitter required for each 100-ohm RTD.</w:t>
      </w:r>
    </w:p>
    <w:p>
      <w:pPr>
        <w:pStyle w:val="PR3"/>
        <w:numPr>
          <w:ilvl w:val="6"/>
          <w:numId w:val="1"/>
        </w:numPr>
        <w:rPr/>
      </w:pPr>
      <w:r>
        <w:rPr/>
        <w:t>Transmitter optional for 1000-ohm RTD, contingent on compliance with end-to-end control accuracy.</w:t>
      </w:r>
    </w:p>
    <w:p>
      <w:pPr>
        <w:pStyle w:val="PR1"/>
        <w:numPr>
          <w:ilvl w:val="4"/>
          <w:numId w:val="1"/>
        </w:numPr>
        <w:rPr/>
      </w:pPr>
      <w:r>
        <w:rPr/>
        <w:t>Platinum RTD, Single-Point Air Temperature Duct Sensors: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Requirements in seven subparagraphs below are based on Minco's "S400 Series PD or PF."</w:t>
      </w:r>
    </w:p>
    <w:p>
      <w:pPr>
        <w:pStyle w:val="PR2"/>
        <w:numPr>
          <w:ilvl w:val="5"/>
          <w:numId w:val="1"/>
        </w:numPr>
        <w:rPr/>
      </w:pPr>
      <w:r>
        <w:rPr/>
        <w:t>[</w:t>
      </w:r>
      <w:r>
        <w:rPr>
          <w:b/>
        </w:rPr>
        <w:t>100</w:t>
      </w:r>
      <w:r>
        <w:rPr/>
        <w:t>] [</w:t>
      </w:r>
      <w:r>
        <w:rPr>
          <w:b/>
        </w:rPr>
        <w:t>or</w:t>
      </w:r>
      <w:r>
        <w:rPr/>
        <w:t>] [</w:t>
      </w:r>
      <w:r>
        <w:rPr>
          <w:b/>
        </w:rPr>
        <w:t>1000</w:t>
      </w:r>
      <w:r>
        <w:rPr/>
        <w:t>] ohms.</w:t>
      </w:r>
    </w:p>
    <w:p>
      <w:pPr>
        <w:pStyle w:val="PR2"/>
        <w:numPr>
          <w:ilvl w:val="5"/>
          <w:numId w:val="1"/>
        </w:numPr>
        <w:rPr/>
      </w:pPr>
      <w:r>
        <w:rPr/>
        <w:t xml:space="preserve">Temperature Range: </w:t>
      </w:r>
      <w:r>
        <w:rPr>
          <w:rStyle w:val="IP"/>
        </w:rPr>
        <w:t>Minus 50 to 275 deg F</w:t>
      </w:r>
      <w:r>
        <w:rPr>
          <w:rStyle w:val="SI"/>
        </w:rPr>
        <w:t xml:space="preserve"> (Minus 45 to 135 deg C)</w:t>
      </w:r>
      <w:r>
        <w:rPr/>
        <w:t>.</w:t>
      </w:r>
    </w:p>
    <w:p>
      <w:pPr>
        <w:pStyle w:val="PR2"/>
        <w:numPr>
          <w:ilvl w:val="5"/>
          <w:numId w:val="1"/>
        </w:numPr>
        <w:rPr/>
      </w:pPr>
      <w:r>
        <w:rPr/>
        <w:t>Probe: Single-point sensor with a stainless steel sheath.</w:t>
      </w:r>
    </w:p>
    <w:p>
      <w:pPr>
        <w:pStyle w:val="PR2"/>
        <w:numPr>
          <w:ilvl w:val="5"/>
          <w:numId w:val="1"/>
        </w:numPr>
        <w:rPr/>
      </w:pPr>
      <w:r>
        <w:rPr/>
        <w:t xml:space="preserve">Length: As required by application to achieve tip at midpoint of air tunnel, up to </w:t>
      </w:r>
      <w:r>
        <w:rPr>
          <w:rStyle w:val="IP"/>
        </w:rPr>
        <w:t>18 inches</w:t>
      </w:r>
      <w:r>
        <w:rPr>
          <w:rStyle w:val="SI"/>
        </w:rPr>
        <w:t xml:space="preserve"> (450 mm)</w:t>
      </w:r>
      <w:r>
        <w:rPr/>
        <w:t xml:space="preserve"> long.</w:t>
      </w:r>
    </w:p>
    <w:p>
      <w:pPr>
        <w:pStyle w:val="PR2"/>
        <w:numPr>
          <w:ilvl w:val="5"/>
          <w:numId w:val="1"/>
        </w:numPr>
        <w:rPr/>
      </w:pPr>
      <w:r>
        <w:rPr/>
        <w:t>Enclosure: Junction box with removable cover; NEMA 250, Type 1 for indoor applications and Type 4 for outdoor applications.</w:t>
      </w:r>
    </w:p>
    <w:p>
      <w:pPr>
        <w:pStyle w:val="PR2"/>
        <w:numPr>
          <w:ilvl w:val="5"/>
          <w:numId w:val="1"/>
        </w:numPr>
        <w:rPr/>
      </w:pPr>
      <w:r>
        <w:rPr/>
        <w:t>Gasket for attachment to duct or equipment to seal penetration airtight.</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Platinum RTD, Air Temperature Averaging Sensors: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Requirements in nine subparagraphs below are based on Minco's "S400 Series PD or PF."</w:t>
      </w:r>
    </w:p>
    <w:p>
      <w:pPr>
        <w:pStyle w:val="PR2"/>
        <w:numPr>
          <w:ilvl w:val="5"/>
          <w:numId w:val="1"/>
        </w:numPr>
        <w:rPr/>
      </w:pPr>
      <w:r>
        <w:rPr/>
        <w:t>[</w:t>
      </w:r>
      <w:r>
        <w:rPr>
          <w:b/>
        </w:rPr>
        <w:t>100</w:t>
      </w:r>
      <w:r>
        <w:rPr/>
        <w:t>] [</w:t>
      </w:r>
      <w:r>
        <w:rPr>
          <w:b/>
        </w:rPr>
        <w:t>or</w:t>
      </w:r>
      <w:r>
        <w:rPr/>
        <w:t>] [</w:t>
      </w:r>
      <w:r>
        <w:rPr>
          <w:b/>
        </w:rPr>
        <w:t>1000</w:t>
      </w:r>
      <w:r>
        <w:rPr/>
        <w:t>] ohms.</w:t>
      </w:r>
    </w:p>
    <w:p>
      <w:pPr>
        <w:pStyle w:val="PR2"/>
        <w:numPr>
          <w:ilvl w:val="5"/>
          <w:numId w:val="1"/>
        </w:numPr>
        <w:rPr/>
      </w:pPr>
      <w:r>
        <w:rPr/>
        <w:t xml:space="preserve">Temperature Range: </w:t>
      </w:r>
      <w:r>
        <w:rPr>
          <w:rStyle w:val="IP"/>
        </w:rPr>
        <w:t>Minus 50 to 275 deg F</w:t>
      </w:r>
      <w:r>
        <w:rPr>
          <w:rStyle w:val="SI"/>
        </w:rPr>
        <w:t xml:space="preserve"> (Minus 45 to 135 deg C)</w:t>
      </w:r>
      <w:r>
        <w:rPr/>
        <w:t>.</w:t>
      </w:r>
    </w:p>
    <w:p>
      <w:pPr>
        <w:pStyle w:val="PR2"/>
        <w:numPr>
          <w:ilvl w:val="5"/>
          <w:numId w:val="1"/>
        </w:numPr>
        <w:rPr/>
      </w:pPr>
      <w:r>
        <w:rPr/>
        <w:t>Multiple sensors to provide average temperature across entire length of sensor.</w:t>
      </w:r>
    </w:p>
    <w:p>
      <w:pPr>
        <w:pStyle w:val="PR2"/>
        <w:numPr>
          <w:ilvl w:val="5"/>
          <w:numId w:val="1"/>
        </w:numPr>
        <w:rPr/>
      </w:pPr>
      <w:r>
        <w:rPr/>
        <w:t>Rigid probe of aluminum, brass, copper, or stainless steel sheath.</w:t>
      </w:r>
    </w:p>
    <w:p>
      <w:pPr>
        <w:pStyle w:val="PR2"/>
        <w:numPr>
          <w:ilvl w:val="5"/>
          <w:numId w:val="1"/>
        </w:numPr>
        <w:rPr/>
      </w:pPr>
      <w:r>
        <w:rPr/>
        <w:t xml:space="preserve">Flexible probe of aluminum, brass, copper, or stainless steel sheath and formable to a </w:t>
      </w:r>
      <w:r>
        <w:rPr>
          <w:rStyle w:val="IP"/>
        </w:rPr>
        <w:t>4-inch</w:t>
      </w:r>
      <w:r>
        <w:rPr>
          <w:rStyle w:val="SI"/>
        </w:rPr>
        <w:t xml:space="preserve"> (100-mm)</w:t>
      </w:r>
      <w:r>
        <w:rPr/>
        <w:t xml:space="preserve"> radius.</w:t>
      </w:r>
    </w:p>
    <w:p>
      <w:pPr>
        <w:pStyle w:val="PR2"/>
        <w:numPr>
          <w:ilvl w:val="5"/>
          <w:numId w:val="1"/>
        </w:numPr>
        <w:rPr/>
      </w:pPr>
      <w:r>
        <w:rPr/>
        <w:t>Length: As required by application to cover entire cross section of air tunnel.</w:t>
      </w:r>
    </w:p>
    <w:p>
      <w:pPr>
        <w:pStyle w:val="PR2"/>
        <w:numPr>
          <w:ilvl w:val="5"/>
          <w:numId w:val="1"/>
        </w:numPr>
        <w:rPr/>
      </w:pPr>
      <w:r>
        <w:rPr/>
        <w:t>Enclosure: Junction box with removable cover; NEMA 250, Type 1 for indoor applications and Type 4 for outdoor applications.</w:t>
      </w:r>
    </w:p>
    <w:p>
      <w:pPr>
        <w:pStyle w:val="PR2"/>
        <w:numPr>
          <w:ilvl w:val="5"/>
          <w:numId w:val="1"/>
        </w:numPr>
        <w:rPr/>
      </w:pPr>
      <w:r>
        <w:rPr/>
        <w:t>Gasket for attachment to duct or equipment to seal penetration airtight.</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Platinum RTD Outdoor Air Temperature Sensors: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Requirements in six subparagraphs below are based on Minco's "S400 Series PD or PF."</w:t>
      </w:r>
    </w:p>
    <w:p>
      <w:pPr>
        <w:pStyle w:val="PR2"/>
        <w:numPr>
          <w:ilvl w:val="5"/>
          <w:numId w:val="1"/>
        </w:numPr>
        <w:rPr/>
      </w:pPr>
      <w:r>
        <w:rPr/>
        <w:t>[</w:t>
      </w:r>
      <w:r>
        <w:rPr>
          <w:b/>
        </w:rPr>
        <w:t>100</w:t>
      </w:r>
      <w:r>
        <w:rPr/>
        <w:t>] [</w:t>
      </w:r>
      <w:r>
        <w:rPr>
          <w:b/>
        </w:rPr>
        <w:t>or</w:t>
      </w:r>
      <w:r>
        <w:rPr/>
        <w:t>] [</w:t>
      </w:r>
      <w:r>
        <w:rPr>
          <w:b/>
        </w:rPr>
        <w:t>1000</w:t>
      </w:r>
      <w:r>
        <w:rPr/>
        <w:t>] ohms.</w:t>
      </w:r>
    </w:p>
    <w:p>
      <w:pPr>
        <w:pStyle w:val="PR2"/>
        <w:numPr>
          <w:ilvl w:val="5"/>
          <w:numId w:val="1"/>
        </w:numPr>
        <w:rPr/>
      </w:pPr>
      <w:r>
        <w:rPr/>
        <w:t xml:space="preserve">Temperature Range: </w:t>
      </w:r>
      <w:r>
        <w:rPr>
          <w:rStyle w:val="IP"/>
        </w:rPr>
        <w:t>Minus 50 to 275 deg F</w:t>
      </w:r>
      <w:r>
        <w:rPr>
          <w:rStyle w:val="SI"/>
        </w:rPr>
        <w:t xml:space="preserve"> (Minus 45 to 135 deg C)</w:t>
      </w:r>
      <w:r>
        <w:rPr/>
        <w:t>.</w:t>
      </w:r>
    </w:p>
    <w:p>
      <w:pPr>
        <w:pStyle w:val="PR2"/>
        <w:numPr>
          <w:ilvl w:val="5"/>
          <w:numId w:val="1"/>
        </w:numPr>
        <w:rPr/>
      </w:pPr>
      <w:r>
        <w:rPr/>
        <w:t>Probe: Single-point sensor with a stainless steel sheath.</w:t>
      </w:r>
    </w:p>
    <w:p>
      <w:pPr>
        <w:pStyle w:val="PR2"/>
        <w:numPr>
          <w:ilvl w:val="5"/>
          <w:numId w:val="1"/>
        </w:numPr>
        <w:rPr/>
      </w:pPr>
      <w:r>
        <w:rPr/>
        <w:t>Solar Shield: Stainless steel.</w:t>
      </w:r>
    </w:p>
    <w:p>
      <w:pPr>
        <w:pStyle w:val="PR2"/>
        <w:numPr>
          <w:ilvl w:val="5"/>
          <w:numId w:val="1"/>
        </w:numPr>
        <w:rPr/>
      </w:pPr>
      <w:r>
        <w:rPr/>
        <w:t>Enclosure: NEMA 250, Type 4 or 4X junction box or combination conduit and outlet box with removable cover and gasket.</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Platinum RTD Space Air Temperature Sensors: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Requirements in remaining subparagraphs are based on Minco's "S400 Series PD or PF."</w:t>
      </w:r>
    </w:p>
    <w:p>
      <w:pPr>
        <w:pStyle w:val="PR2"/>
        <w:numPr>
          <w:ilvl w:val="5"/>
          <w:numId w:val="1"/>
        </w:numPr>
        <w:rPr/>
      </w:pPr>
      <w:r>
        <w:rPr/>
        <w:t>[</w:t>
      </w:r>
      <w:r>
        <w:rPr>
          <w:b/>
        </w:rPr>
        <w:t>100</w:t>
      </w:r>
      <w:r>
        <w:rPr/>
        <w:t>] [</w:t>
      </w:r>
      <w:r>
        <w:rPr>
          <w:b/>
        </w:rPr>
        <w:t>or</w:t>
      </w:r>
      <w:r>
        <w:rPr/>
        <w:t>] [</w:t>
      </w:r>
      <w:r>
        <w:rPr>
          <w:b/>
        </w:rPr>
        <w:t>1000</w:t>
      </w:r>
      <w:r>
        <w:rPr/>
        <w:t>] ohms.</w:t>
      </w:r>
    </w:p>
    <w:p>
      <w:pPr>
        <w:pStyle w:val="PR2"/>
        <w:numPr>
          <w:ilvl w:val="5"/>
          <w:numId w:val="1"/>
        </w:numPr>
        <w:rPr/>
      </w:pPr>
      <w:r>
        <w:rPr/>
        <w:t xml:space="preserve">Temperature Range: </w:t>
      </w:r>
      <w:r>
        <w:rPr>
          <w:rStyle w:val="IP"/>
        </w:rPr>
        <w:t>Minus 50 to 212 deg F</w:t>
      </w:r>
      <w:r>
        <w:rPr>
          <w:rStyle w:val="SI"/>
        </w:rPr>
        <w:t xml:space="preserve"> (Minus 45 to 100 deg C)</w:t>
      </w:r>
      <w:r>
        <w:rPr/>
        <w:t>.</w:t>
      </w:r>
    </w:p>
    <w:p>
      <w:pPr>
        <w:pStyle w:val="PR2"/>
        <w:numPr>
          <w:ilvl w:val="5"/>
          <w:numId w:val="1"/>
        </w:numPr>
        <w:rPr/>
      </w:pPr>
      <w:r>
        <w:rPr/>
        <w:t>Sensor assembly shall include a temperature sensing element mounted under a [</w:t>
      </w:r>
      <w:r>
        <w:rPr>
          <w:b/>
        </w:rPr>
        <w:t>bright white, non-yellowing, plastic</w:t>
      </w:r>
      <w:r>
        <w:rPr/>
        <w:t>] [</w:t>
      </w:r>
      <w:r>
        <w:rPr>
          <w:b/>
        </w:rPr>
        <w:t>flush, brushed-aluminum</w:t>
      </w:r>
      <w:r>
        <w:rPr/>
        <w:t>] cover.</w:t>
      </w:r>
    </w:p>
    <w:p>
      <w:pPr>
        <w:pStyle w:val="PR2"/>
        <w:numPr>
          <w:ilvl w:val="5"/>
          <w:numId w:val="1"/>
        </w:numPr>
        <w:rPr/>
      </w:pPr>
      <w:r>
        <w:rPr/>
        <w:t>Provide a mounting plate that is compatible with the surface shape that it is mounted to and electrical box used.</w:t>
      </w:r>
    </w:p>
    <w:p>
      <w:pPr>
        <w:pStyle w:val="PR2"/>
        <w:numPr>
          <w:ilvl w:val="5"/>
          <w:numId w:val="1"/>
        </w:numPr>
        <w:rPr/>
      </w:pPr>
      <w:r>
        <w:rPr/>
        <w:t>Concealed wiring connection.</w:t>
      </w:r>
    </w:p>
    <w:p>
      <w:pPr>
        <w:pStyle w:val="PR1"/>
        <w:numPr>
          <w:ilvl w:val="4"/>
          <w:numId w:val="1"/>
        </w:numPr>
        <w:rPr/>
      </w:pPr>
      <w:r>
        <w:rPr/>
        <w:t>Thermal Resistors (Thermistors): Common requirements:</w:t>
      </w:r>
    </w:p>
    <w:p>
      <w:pPr>
        <w:pStyle w:val="PR2"/>
        <w:numPr>
          <w:ilvl w:val="5"/>
          <w:numId w:val="1"/>
        </w:numPr>
        <w:spacing w:before="240" w:after="0"/>
        <w:rPr/>
      </w:pPr>
      <w:r>
        <w:rPr/>
        <w:t>10,000 ohms at 25 deg C and a temperature coefficient of 23.5 ohms/ohm/deg C.</w:t>
      </w:r>
    </w:p>
    <w:p>
      <w:pPr>
        <w:pStyle w:val="PR2"/>
        <w:numPr>
          <w:ilvl w:val="5"/>
          <w:numId w:val="1"/>
        </w:numPr>
        <w:rPr/>
      </w:pPr>
      <w:r>
        <w:rPr/>
        <w:t>Two-wire, PTFE-insulated, 22-gage stranded copper leads.</w:t>
      </w:r>
    </w:p>
    <w:p>
      <w:pPr>
        <w:pStyle w:val="PR2"/>
        <w:numPr>
          <w:ilvl w:val="5"/>
          <w:numId w:val="1"/>
        </w:numPr>
        <w:rPr/>
      </w:pPr>
      <w:r>
        <w:rPr/>
        <w:t>Performance Characteristics:</w:t>
      </w:r>
    </w:p>
    <w:p>
      <w:pPr>
        <w:pStyle w:val="PR3"/>
        <w:numPr>
          <w:ilvl w:val="6"/>
          <w:numId w:val="1"/>
        </w:numPr>
        <w:spacing w:before="240" w:after="0"/>
        <w:rPr/>
      </w:pPr>
      <w:r>
        <w:rPr/>
        <w:t xml:space="preserve">Range: </w:t>
      </w:r>
      <w:r>
        <w:rPr>
          <w:rStyle w:val="IP"/>
        </w:rPr>
        <w:t>Minus 50 to 275 deg F</w:t>
      </w:r>
      <w:r>
        <w:rPr>
          <w:rStyle w:val="SI"/>
        </w:rPr>
        <w:t xml:space="preserve"> (Minus 46 to 135 deg C)</w:t>
      </w:r>
      <w:r>
        <w:rPr/>
        <w:t>.</w:t>
      </w:r>
    </w:p>
    <w:p>
      <w:pPr>
        <w:pStyle w:val="PR3"/>
        <w:numPr>
          <w:ilvl w:val="6"/>
          <w:numId w:val="1"/>
        </w:numPr>
        <w:rPr/>
      </w:pPr>
      <w:r>
        <w:rPr/>
        <w:t xml:space="preserve">Interchangeable Accuracy: At </w:t>
      </w:r>
      <w:r>
        <w:rPr>
          <w:rStyle w:val="IP"/>
        </w:rPr>
        <w:t>77 deg F</w:t>
      </w:r>
      <w:r>
        <w:rPr>
          <w:rStyle w:val="SI"/>
        </w:rPr>
        <w:t xml:space="preserve"> (25 deg C)</w:t>
      </w:r>
      <w:r>
        <w:rPr/>
        <w:t xml:space="preserve"> within </w:t>
      </w:r>
      <w:r>
        <w:rPr>
          <w:rStyle w:val="IP"/>
        </w:rPr>
        <w:t>0.5 deg F</w:t>
      </w:r>
      <w:r>
        <w:rPr>
          <w:rStyle w:val="SI"/>
        </w:rPr>
        <w:t xml:space="preserve"> (0.3 deg C)</w:t>
      </w:r>
      <w:r>
        <w:rPr/>
        <w:t>.</w:t>
      </w:r>
    </w:p>
    <w:p>
      <w:pPr>
        <w:pStyle w:val="PR3"/>
        <w:numPr>
          <w:ilvl w:val="6"/>
          <w:numId w:val="1"/>
        </w:numPr>
        <w:rPr/>
      </w:pPr>
      <w:r>
        <w:rPr/>
        <w:t xml:space="preserve">Repeatability: Within </w:t>
      </w:r>
      <w:r>
        <w:rPr>
          <w:rStyle w:val="IP"/>
        </w:rPr>
        <w:t>0.5 deg F</w:t>
      </w:r>
      <w:r>
        <w:rPr>
          <w:rStyle w:val="SI"/>
        </w:rPr>
        <w:t xml:space="preserve"> (0.3 deg C)</w:t>
      </w:r>
      <w:r>
        <w:rPr/>
        <w:t>.</w:t>
      </w:r>
    </w:p>
    <w:p>
      <w:pPr>
        <w:pStyle w:val="PR3"/>
        <w:numPr>
          <w:ilvl w:val="6"/>
          <w:numId w:val="1"/>
        </w:numPr>
        <w:rPr/>
      </w:pPr>
      <w:r>
        <w:rPr/>
        <w:t xml:space="preserve">Drift: Within </w:t>
      </w:r>
      <w:r>
        <w:rPr>
          <w:rStyle w:val="IP"/>
        </w:rPr>
        <w:t>0.5 deg F</w:t>
      </w:r>
      <w:r>
        <w:rPr>
          <w:rStyle w:val="SI"/>
        </w:rPr>
        <w:t xml:space="preserve"> (0.3 deg C)</w:t>
      </w:r>
      <w:r>
        <w:rPr/>
        <w:t xml:space="preserve"> over 10 years.</w:t>
      </w:r>
    </w:p>
    <w:p>
      <w:pPr>
        <w:pStyle w:val="PR3"/>
        <w:numPr>
          <w:ilvl w:val="6"/>
          <w:numId w:val="1"/>
        </w:numPr>
        <w:rPr/>
      </w:pPr>
      <w:r>
        <w:rPr/>
        <w:t>Self-Heating: Negligible.</w:t>
      </w:r>
    </w:p>
    <w:p>
      <w:pPr>
        <w:pStyle w:val="PR2"/>
        <w:numPr>
          <w:ilvl w:val="5"/>
          <w:numId w:val="1"/>
        </w:numPr>
        <w:spacing w:before="240" w:after="0"/>
        <w:rPr/>
      </w:pPr>
      <w:r>
        <w:rPr/>
        <w:t>Transmitter optional, contingent on compliance with end-to-end control accuracy.</w:t>
      </w:r>
    </w:p>
    <w:p>
      <w:pPr>
        <w:pStyle w:val="PR1"/>
        <w:numPr>
          <w:ilvl w:val="4"/>
          <w:numId w:val="1"/>
        </w:numPr>
        <w:rPr/>
      </w:pPr>
      <w:r>
        <w:rPr/>
        <w:t>Thermistor, Single-Point Duct Air Temperature Sensors: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Requirements in remaining subparagraphs are based on Minco's "TS400 Series TB."</w:t>
      </w:r>
    </w:p>
    <w:p>
      <w:pPr>
        <w:pStyle w:val="PR2"/>
        <w:numPr>
          <w:ilvl w:val="5"/>
          <w:numId w:val="1"/>
        </w:numPr>
        <w:rPr/>
      </w:pPr>
      <w:r>
        <w:rPr/>
        <w:t xml:space="preserve">Temperature Range: </w:t>
      </w:r>
      <w:r>
        <w:rPr>
          <w:rStyle w:val="IP"/>
        </w:rPr>
        <w:t>Minus 50 to 275 deg F</w:t>
      </w:r>
      <w:r>
        <w:rPr>
          <w:rStyle w:val="SI"/>
        </w:rPr>
        <w:t xml:space="preserve"> (Minus 45 to 135 deg C)</w:t>
      </w:r>
      <w:r>
        <w:rPr/>
        <w:t>.</w:t>
      </w:r>
    </w:p>
    <w:p>
      <w:pPr>
        <w:pStyle w:val="PR2"/>
        <w:numPr>
          <w:ilvl w:val="5"/>
          <w:numId w:val="1"/>
        </w:numPr>
        <w:rPr/>
      </w:pPr>
      <w:r>
        <w:rPr/>
        <w:t>Probe: Single-point sensor with a stainless steel sheath.</w:t>
      </w:r>
    </w:p>
    <w:p>
      <w:pPr>
        <w:pStyle w:val="PR2"/>
        <w:numPr>
          <w:ilvl w:val="5"/>
          <w:numId w:val="1"/>
        </w:numPr>
        <w:rPr/>
      </w:pPr>
      <w:r>
        <w:rPr/>
        <w:t xml:space="preserve">Length: As required by application to achieve tip at midpoint of air tunnel, up to </w:t>
      </w:r>
      <w:r>
        <w:rPr>
          <w:rStyle w:val="IP"/>
        </w:rPr>
        <w:t>18 inches</w:t>
      </w:r>
      <w:r>
        <w:rPr>
          <w:rStyle w:val="SI"/>
        </w:rPr>
        <w:t xml:space="preserve"> (450 mm)</w:t>
      </w:r>
      <w:r>
        <w:rPr/>
        <w:t xml:space="preserve"> long.</w:t>
      </w:r>
    </w:p>
    <w:p>
      <w:pPr>
        <w:pStyle w:val="PR2"/>
        <w:numPr>
          <w:ilvl w:val="5"/>
          <w:numId w:val="1"/>
        </w:numPr>
        <w:rPr/>
      </w:pPr>
      <w:r>
        <w:rPr/>
        <w:t>Enclosure: Junction box with removable cover; NEMA 250, Type 1 for indoor applications and Type 4 for outdoor applications.</w:t>
      </w:r>
    </w:p>
    <w:p>
      <w:pPr>
        <w:pStyle w:val="PR2"/>
        <w:numPr>
          <w:ilvl w:val="5"/>
          <w:numId w:val="1"/>
        </w:numPr>
        <w:rPr/>
      </w:pPr>
      <w:r>
        <w:rPr/>
        <w:t>Gasket for attachment to duct or equipment to seal penetration airtight.</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Thermistor Averaging Air Temperature Sensors: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Requirements in remaining subparagraphs are based on Minco's "TS400 Series TB."</w:t>
      </w:r>
    </w:p>
    <w:p>
      <w:pPr>
        <w:pStyle w:val="PR2"/>
        <w:numPr>
          <w:ilvl w:val="5"/>
          <w:numId w:val="1"/>
        </w:numPr>
        <w:rPr/>
      </w:pPr>
      <w:r>
        <w:rPr/>
        <w:t xml:space="preserve">Temperature Range: </w:t>
      </w:r>
      <w:r>
        <w:rPr>
          <w:rStyle w:val="IP"/>
        </w:rPr>
        <w:t>Minus 50 to 275 deg F</w:t>
      </w:r>
      <w:r>
        <w:rPr>
          <w:rStyle w:val="SI"/>
        </w:rPr>
        <w:t xml:space="preserve"> (Minus 45 to 135 deg C)</w:t>
      </w:r>
      <w:r>
        <w:rPr/>
        <w:t>.</w:t>
      </w:r>
    </w:p>
    <w:p>
      <w:pPr>
        <w:pStyle w:val="PR2"/>
        <w:numPr>
          <w:ilvl w:val="5"/>
          <w:numId w:val="1"/>
        </w:numPr>
        <w:rPr/>
      </w:pPr>
      <w:r>
        <w:rPr/>
        <w:t>Multiple sensors to provide average temperature across entire length of sensor.</w:t>
      </w:r>
    </w:p>
    <w:p>
      <w:pPr>
        <w:pStyle w:val="PR2"/>
        <w:numPr>
          <w:ilvl w:val="5"/>
          <w:numId w:val="1"/>
        </w:numPr>
        <w:rPr/>
      </w:pPr>
      <w:r>
        <w:rPr/>
        <w:t>Rigid probe of aluminum, brass, copper, or stainless steel sheath.</w:t>
      </w:r>
    </w:p>
    <w:p>
      <w:pPr>
        <w:pStyle w:val="PR2"/>
        <w:numPr>
          <w:ilvl w:val="5"/>
          <w:numId w:val="1"/>
        </w:numPr>
        <w:rPr/>
      </w:pPr>
      <w:r>
        <w:rPr/>
        <w:t xml:space="preserve">Flexible probe of aluminum, brass, copper, or stainless steel sheath and formable to a </w:t>
      </w:r>
      <w:r>
        <w:rPr>
          <w:rStyle w:val="IP"/>
        </w:rPr>
        <w:t>4-inch</w:t>
      </w:r>
      <w:r>
        <w:rPr>
          <w:rStyle w:val="SI"/>
        </w:rPr>
        <w:t xml:space="preserve"> (100-mm)</w:t>
      </w:r>
      <w:r>
        <w:rPr/>
        <w:t xml:space="preserve"> radius.</w:t>
      </w:r>
    </w:p>
    <w:p>
      <w:pPr>
        <w:pStyle w:val="PR2"/>
        <w:numPr>
          <w:ilvl w:val="5"/>
          <w:numId w:val="1"/>
        </w:numPr>
        <w:rPr/>
      </w:pPr>
      <w:r>
        <w:rPr/>
        <w:t>Length: As required by application to cover entire cross section of air tunnel.</w:t>
      </w:r>
    </w:p>
    <w:p>
      <w:pPr>
        <w:pStyle w:val="PR2"/>
        <w:numPr>
          <w:ilvl w:val="5"/>
          <w:numId w:val="1"/>
        </w:numPr>
        <w:rPr/>
      </w:pPr>
      <w:r>
        <w:rPr/>
        <w:t>Enclosure: Junction box with removable cover; NEMA 250, Type 1 for indoor applications and Type 4 for outdoor applications.</w:t>
      </w:r>
    </w:p>
    <w:p>
      <w:pPr>
        <w:pStyle w:val="PR2"/>
        <w:numPr>
          <w:ilvl w:val="5"/>
          <w:numId w:val="1"/>
        </w:numPr>
        <w:rPr/>
      </w:pPr>
      <w:r>
        <w:rPr/>
        <w:t>Gasket for attachment to duct or equipment to seal penetration airtight.</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Thermistor Outdoor Air Temperature Sensors: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Requirements in remaining subparagraphs are based on Minco's "TS400 Series TB."</w:t>
      </w:r>
    </w:p>
    <w:p>
      <w:pPr>
        <w:pStyle w:val="PR2"/>
        <w:numPr>
          <w:ilvl w:val="5"/>
          <w:numId w:val="1"/>
        </w:numPr>
        <w:rPr/>
      </w:pPr>
      <w:r>
        <w:rPr/>
        <w:t xml:space="preserve">Temperature Range: </w:t>
      </w:r>
      <w:r>
        <w:rPr>
          <w:rStyle w:val="IP"/>
        </w:rPr>
        <w:t>Minus 50 to 275 deg F</w:t>
      </w:r>
      <w:r>
        <w:rPr>
          <w:rStyle w:val="SI"/>
        </w:rPr>
        <w:t xml:space="preserve"> (Minus 45 to 135 deg C)</w:t>
      </w:r>
      <w:r>
        <w:rPr/>
        <w:t>.</w:t>
      </w:r>
    </w:p>
    <w:p>
      <w:pPr>
        <w:pStyle w:val="PR2"/>
        <w:numPr>
          <w:ilvl w:val="5"/>
          <w:numId w:val="1"/>
        </w:numPr>
        <w:rPr/>
      </w:pPr>
      <w:r>
        <w:rPr/>
        <w:t>Probe: Single-point sensor with a stainless steel sheath.</w:t>
      </w:r>
    </w:p>
    <w:p>
      <w:pPr>
        <w:pStyle w:val="PR2"/>
        <w:numPr>
          <w:ilvl w:val="5"/>
          <w:numId w:val="1"/>
        </w:numPr>
        <w:rPr/>
      </w:pPr>
      <w:r>
        <w:rPr/>
        <w:t>Solar Shield: Stainless steel.</w:t>
      </w:r>
    </w:p>
    <w:p>
      <w:pPr>
        <w:pStyle w:val="PR2"/>
        <w:numPr>
          <w:ilvl w:val="5"/>
          <w:numId w:val="1"/>
        </w:numPr>
        <w:rPr/>
      </w:pPr>
      <w:r>
        <w:rPr/>
        <w:t>Enclosure: NEMA 250, Type 4 or 4X junction box or combination conduit and outlet box with removable cover and gasket.</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Thermistor Space Air Temperature Sensors: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Requirements in remaining subparagraphs are based on Minco's "TS400 Series TB."</w:t>
      </w:r>
    </w:p>
    <w:p>
      <w:pPr>
        <w:pStyle w:val="PR2"/>
        <w:numPr>
          <w:ilvl w:val="5"/>
          <w:numId w:val="1"/>
        </w:numPr>
        <w:rPr/>
      </w:pPr>
      <w:r>
        <w:rPr/>
        <w:t xml:space="preserve">Temperature Range: </w:t>
      </w:r>
      <w:r>
        <w:rPr>
          <w:rStyle w:val="IP"/>
        </w:rPr>
        <w:t>Minus 50 to 212 deg F</w:t>
      </w:r>
      <w:r>
        <w:rPr>
          <w:rStyle w:val="SI"/>
        </w:rPr>
        <w:t xml:space="preserve"> (Minus 45 to 100 deg C)</w:t>
      </w:r>
      <w:r>
        <w:rPr/>
        <w:t>.</w:t>
      </w:r>
    </w:p>
    <w:p>
      <w:pPr>
        <w:pStyle w:val="PR2"/>
        <w:numPr>
          <w:ilvl w:val="5"/>
          <w:numId w:val="1"/>
        </w:numPr>
        <w:rPr/>
      </w:pPr>
      <w:r>
        <w:rPr/>
        <w:t>Sensor assembly shall include a temperature sensing element mounted under a [</w:t>
      </w:r>
      <w:r>
        <w:rPr>
          <w:b/>
        </w:rPr>
        <w:t>bright white, non-yellowing, plastic</w:t>
      </w:r>
      <w:r>
        <w:rPr/>
        <w:t>] [</w:t>
      </w:r>
      <w:r>
        <w:rPr>
          <w:b/>
        </w:rPr>
        <w:t>flush, brushed-aluminum</w:t>
      </w:r>
      <w:r>
        <w:rPr/>
        <w:t>] cover.</w:t>
      </w:r>
    </w:p>
    <w:p>
      <w:pPr>
        <w:pStyle w:val="PR2"/>
        <w:numPr>
          <w:ilvl w:val="5"/>
          <w:numId w:val="1"/>
        </w:numPr>
        <w:rPr/>
      </w:pPr>
      <w:r>
        <w:rPr/>
        <w:t>Provide a mounting plate that is compatible with the surface shape that it is mounted to and electrical box used.</w:t>
      </w:r>
    </w:p>
    <w:p>
      <w:pPr>
        <w:pStyle w:val="PR2"/>
        <w:numPr>
          <w:ilvl w:val="5"/>
          <w:numId w:val="1"/>
        </w:numPr>
        <w:rPr/>
      </w:pPr>
      <w:r>
        <w:rPr/>
        <w:t>Concealed wiring connection.</w:t>
      </w:r>
    </w:p>
    <w:p>
      <w:pPr>
        <w:pStyle w:val="PR1"/>
        <w:numPr>
          <w:ilvl w:val="4"/>
          <w:numId w:val="1"/>
        </w:numPr>
        <w:rPr/>
      </w:pPr>
      <w:r>
        <w:rPr/>
        <w:t>Space Air Temperature Sensors for Use with DDC Controllers Controlling Terminal Units:</w:t>
      </w:r>
    </w:p>
    <w:p>
      <w:pPr>
        <w:pStyle w:val="PR2"/>
        <w:numPr>
          <w:ilvl w:val="5"/>
          <w:numId w:val="1"/>
        </w:numPr>
        <w:spacing w:before="240" w:after="0"/>
        <w:rPr/>
      </w:pPr>
      <w:r>
        <w:rPr/>
        <w:t>[</w:t>
      </w:r>
      <w:r>
        <w:rPr>
          <w:b/>
        </w:rPr>
        <w:t>100-</w:t>
      </w:r>
      <w:r>
        <w:rPr/>
        <w:t>] [</w:t>
      </w:r>
      <w:r>
        <w:rPr>
          <w:b/>
        </w:rPr>
        <w:t>or</w:t>
      </w:r>
      <w:r>
        <w:rPr/>
        <w:t>] [</w:t>
      </w:r>
      <w:r>
        <w:rPr>
          <w:b/>
        </w:rPr>
        <w:t>1000-</w:t>
      </w:r>
      <w:r>
        <w:rPr/>
        <w:t>]ohm platinum RTD[</w:t>
      </w:r>
      <w:r>
        <w:rPr>
          <w:b/>
        </w:rPr>
        <w:t> or thermistor</w:t>
      </w:r>
      <w:r>
        <w:rPr/>
        <w:t>].</w:t>
      </w:r>
    </w:p>
    <w:p>
      <w:pPr>
        <w:pStyle w:val="CMT"/>
        <w:rPr/>
      </w:pPr>
      <w:r>
        <w:rPr/>
        <w:t>Retain "Thermistor" Subparagraph below if retaining fourth option in "Space Air Temperature Sensors for Use with DDC Controllers Controlling Terminal Units" Paragraph above.</w:t>
      </w:r>
    </w:p>
    <w:p>
      <w:pPr>
        <w:pStyle w:val="PR2"/>
        <w:numPr>
          <w:ilvl w:val="5"/>
          <w:numId w:val="1"/>
        </w:numPr>
        <w:rPr/>
      </w:pPr>
      <w:r>
        <w:rPr/>
        <w:t>Thermistor:</w:t>
      </w:r>
    </w:p>
    <w:p>
      <w:pPr>
        <w:pStyle w:val="PR3"/>
        <w:numPr>
          <w:ilvl w:val="6"/>
          <w:numId w:val="1"/>
        </w:numPr>
        <w:spacing w:before="240" w:after="0"/>
        <w:rPr/>
      </w:pPr>
      <w:r>
        <w:rPr/>
        <w:t>Pre-aged, burned in, and coated with glass; inserted in a metal sleeve; and entire unit encased in epoxy.</w:t>
      </w:r>
    </w:p>
    <w:p>
      <w:pPr>
        <w:pStyle w:val="PR3"/>
        <w:numPr>
          <w:ilvl w:val="6"/>
          <w:numId w:val="1"/>
        </w:numPr>
        <w:rPr/>
      </w:pPr>
      <w:r>
        <w:rPr/>
        <w:t xml:space="preserve">Thermistor drift shall be less than plus or minus </w:t>
      </w:r>
      <w:r>
        <w:rPr>
          <w:rStyle w:val="IP"/>
        </w:rPr>
        <w:t>0.5 deg F</w:t>
      </w:r>
      <w:r>
        <w:rPr>
          <w:rStyle w:val="SI"/>
        </w:rPr>
        <w:t xml:space="preserve"> (0.3 deg C)</w:t>
      </w:r>
      <w:r>
        <w:rPr/>
        <w:t xml:space="preserve"> over 10 years.</w:t>
      </w:r>
    </w:p>
    <w:p>
      <w:pPr>
        <w:pStyle w:val="PR2"/>
        <w:numPr>
          <w:ilvl w:val="5"/>
          <w:numId w:val="1"/>
        </w:numPr>
        <w:spacing w:before="240" w:after="0"/>
        <w:rPr/>
      </w:pPr>
      <w:r>
        <w:rPr/>
        <w:t>Temperature Transmitter Requirements:</w:t>
      </w:r>
    </w:p>
    <w:p>
      <w:pPr>
        <w:pStyle w:val="PR3"/>
        <w:numPr>
          <w:ilvl w:val="6"/>
          <w:numId w:val="1"/>
        </w:numPr>
        <w:spacing w:before="240" w:after="0"/>
        <w:rPr/>
      </w:pPr>
      <w:r>
        <w:rPr/>
        <w:t>Mating transmitter required with each 100-ohm RTD.</w:t>
      </w:r>
    </w:p>
    <w:p>
      <w:pPr>
        <w:pStyle w:val="PR3"/>
        <w:numPr>
          <w:ilvl w:val="6"/>
          <w:numId w:val="1"/>
        </w:numPr>
        <w:rPr/>
      </w:pPr>
      <w:r>
        <w:rPr/>
        <w:t>Mating transmitters optional for 1000-ohm RTD and thermistor, contingent on compliance with end-to-end control accuracy.</w:t>
      </w:r>
    </w:p>
    <w:p>
      <w:pPr>
        <w:pStyle w:val="CMT"/>
        <w:rPr/>
      </w:pPr>
      <w:r>
        <w:rPr/>
        <w:t>Retain first subparagraph below for local display of temperature.</w:t>
      </w:r>
    </w:p>
    <w:p>
      <w:pPr>
        <w:pStyle w:val="PR2"/>
        <w:numPr>
          <w:ilvl w:val="5"/>
          <w:numId w:val="1"/>
        </w:numPr>
        <w:spacing w:before="240" w:after="0"/>
        <w:rPr/>
      </w:pPr>
      <w:r>
        <w:rPr/>
        <w:t>Provide digital display of sensed temperature.</w:t>
      </w:r>
    </w:p>
    <w:p>
      <w:pPr>
        <w:pStyle w:val="CMT"/>
        <w:rPr/>
      </w:pPr>
      <w:r>
        <w:rPr/>
        <w:t>Retain subparagraph below for local control feature.</w:t>
      </w:r>
    </w:p>
    <w:p>
      <w:pPr>
        <w:pStyle w:val="PR2"/>
        <w:numPr>
          <w:ilvl w:val="5"/>
          <w:numId w:val="1"/>
        </w:numPr>
        <w:rPr/>
      </w:pPr>
      <w:r>
        <w:rPr/>
        <w:t>Provide sensor with local control.</w:t>
      </w:r>
    </w:p>
    <w:p>
      <w:pPr>
        <w:pStyle w:val="PR3"/>
        <w:numPr>
          <w:ilvl w:val="6"/>
          <w:numId w:val="1"/>
        </w:numPr>
        <w:spacing w:before="240" w:after="0"/>
        <w:rPr/>
      </w:pPr>
      <w:r>
        <w:rPr/>
        <w:t>Local override to turn HVAC on.</w:t>
      </w:r>
    </w:p>
    <w:p>
      <w:pPr>
        <w:pStyle w:val="PR3"/>
        <w:numPr>
          <w:ilvl w:val="6"/>
          <w:numId w:val="1"/>
        </w:numPr>
        <w:rPr/>
      </w:pPr>
      <w:r>
        <w:rPr/>
        <w:t>Local adjustment of temperature set point.</w:t>
      </w:r>
    </w:p>
    <w:p>
      <w:pPr>
        <w:pStyle w:val="PR3"/>
        <w:numPr>
          <w:ilvl w:val="6"/>
          <w:numId w:val="1"/>
        </w:numPr>
        <w:rPr/>
      </w:pPr>
      <w:r>
        <w:rPr/>
        <w:t>Both features shall be capable of manual override through control system operator.</w:t>
      </w:r>
    </w:p>
    <w:p>
      <w:pPr>
        <w:pStyle w:val="ART"/>
        <w:numPr>
          <w:ilvl w:val="3"/>
          <w:numId w:val="1"/>
        </w:numPr>
        <w:ind w:hanging="0" w:left="0"/>
        <w:rPr/>
      </w:pPr>
      <w:r>
        <w:rPr/>
        <w:t>COMBINATION AIR TEMPERATURE SENSORS AND SWITCHES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temperature-measuring sensors and transmitters and airflow from single manufacturer.</w:t>
      </w:r>
    </w:p>
    <w:p>
      <w:pPr>
        <w:pStyle w:val="CMT"/>
        <w:rPr/>
      </w:pPr>
      <w:r>
        <w:rPr/>
        <w:t>Requirements in remaining paragraphs are based on Minco's "Model AS103759 PF38EXXB2L."</w:t>
      </w:r>
    </w:p>
    <w:p>
      <w:pPr>
        <w:pStyle w:val="PR1"/>
        <w:numPr>
          <w:ilvl w:val="4"/>
          <w:numId w:val="1"/>
        </w:numPr>
        <w:rPr/>
      </w:pPr>
      <w:r>
        <w:rPr/>
        <w:t>Combination temperature sensor and switch in same instrument.</w:t>
      </w:r>
    </w:p>
    <w:p>
      <w:pPr>
        <w:pStyle w:val="PR1"/>
        <w:numPr>
          <w:ilvl w:val="4"/>
          <w:numId w:val="1"/>
        </w:numPr>
        <w:rPr/>
      </w:pPr>
      <w:r>
        <w:rPr/>
        <w:t>Air Temperature Switch:</w:t>
      </w:r>
    </w:p>
    <w:p>
      <w:pPr>
        <w:pStyle w:val="PR2"/>
        <w:numPr>
          <w:ilvl w:val="5"/>
          <w:numId w:val="1"/>
        </w:numPr>
        <w:spacing w:before="240" w:after="0"/>
        <w:rPr/>
      </w:pPr>
      <w:r>
        <w:rPr/>
        <w:t xml:space="preserve">Factory preset set point of </w:t>
      </w:r>
      <w:r>
        <w:rPr>
          <w:rStyle w:val="IP"/>
        </w:rPr>
        <w:t>38 deg F</w:t>
      </w:r>
      <w:r>
        <w:rPr>
          <w:rStyle w:val="SI"/>
        </w:rPr>
        <w:t xml:space="preserve"> (3 deg C)</w:t>
      </w:r>
      <w:r>
        <w:rPr/>
        <w:t xml:space="preserve">. Field-adjustable set point from </w:t>
      </w:r>
      <w:r>
        <w:rPr>
          <w:rStyle w:val="IP"/>
        </w:rPr>
        <w:t>30 to 44 deg F</w:t>
      </w:r>
      <w:r>
        <w:rPr>
          <w:rStyle w:val="SI"/>
        </w:rPr>
        <w:t xml:space="preserve"> (minus 1 to 7 deg C)</w:t>
      </w:r>
      <w:r>
        <w:rPr/>
        <w:t>.</w:t>
      </w:r>
    </w:p>
    <w:p>
      <w:pPr>
        <w:pStyle w:val="PR2"/>
        <w:numPr>
          <w:ilvl w:val="5"/>
          <w:numId w:val="1"/>
        </w:numPr>
        <w:rPr/>
      </w:pPr>
      <w:r>
        <w:rPr/>
        <w:t xml:space="preserve">Responsive to coldest </w:t>
      </w:r>
      <w:r>
        <w:rPr>
          <w:rStyle w:val="IP"/>
        </w:rPr>
        <w:t>12-inch</w:t>
      </w:r>
      <w:r>
        <w:rPr>
          <w:rStyle w:val="SI"/>
        </w:rPr>
        <w:t xml:space="preserve"> (300-mm)</w:t>
      </w:r>
      <w:r>
        <w:rPr/>
        <w:t xml:space="preserve"> section of sensor length.</w:t>
      </w:r>
    </w:p>
    <w:p>
      <w:pPr>
        <w:pStyle w:val="PR2"/>
        <w:numPr>
          <w:ilvl w:val="5"/>
          <w:numId w:val="1"/>
        </w:numPr>
        <w:rPr/>
      </w:pPr>
      <w:r>
        <w:rPr/>
        <w:t>DPST latching relay rated at 25 A and 120-V ac, with powered controller, coil, and manual rest at panel. Wire one leg to fan start circuit and other leg to signal a remote alarm.</w:t>
      </w:r>
    </w:p>
    <w:p>
      <w:pPr>
        <w:pStyle w:val="PR1"/>
        <w:numPr>
          <w:ilvl w:val="4"/>
          <w:numId w:val="1"/>
        </w:numPr>
        <w:rPr/>
      </w:pPr>
      <w:r>
        <w:rPr/>
        <w:t>Air Temperature Sensor:</w:t>
      </w:r>
    </w:p>
    <w:p>
      <w:pPr>
        <w:pStyle w:val="PR2"/>
        <w:numPr>
          <w:ilvl w:val="5"/>
          <w:numId w:val="1"/>
        </w:numPr>
        <w:spacing w:before="240" w:after="0"/>
        <w:rPr/>
      </w:pPr>
      <w:r>
        <w:rPr/>
        <w:t>Temperature-averaging type over sensor length. Length to be determined by installing trade to provide uniform coverage over air tunnel. Consult manufacturer for recommendations.</w:t>
      </w:r>
    </w:p>
    <w:p>
      <w:pPr>
        <w:pStyle w:val="PR2"/>
        <w:numPr>
          <w:ilvl w:val="5"/>
          <w:numId w:val="1"/>
        </w:numPr>
        <w:rPr/>
      </w:pPr>
      <w:r>
        <w:rPr/>
        <w:t>Platinum RTD with a value of 1000 ohms at 0 deg C and a temperature coefficient of 0.00385 ohm/ohm/deg C.</w:t>
      </w:r>
    </w:p>
    <w:p>
      <w:pPr>
        <w:pStyle w:val="PR2"/>
        <w:numPr>
          <w:ilvl w:val="5"/>
          <w:numId w:val="1"/>
        </w:numPr>
        <w:rPr/>
      </w:pPr>
      <w:r>
        <w:rPr/>
        <w:t xml:space="preserve">Accuracy: Within </w:t>
      </w:r>
      <w:r>
        <w:rPr>
          <w:rStyle w:val="IP"/>
        </w:rPr>
        <w:t>0.9 deg F</w:t>
      </w:r>
      <w:r>
        <w:rPr>
          <w:rStyle w:val="SI"/>
        </w:rPr>
        <w:t xml:space="preserve"> (0.5 deg C)</w:t>
      </w:r>
      <w:r>
        <w:rPr/>
        <w:t>.</w:t>
      </w:r>
    </w:p>
    <w:p>
      <w:pPr>
        <w:pStyle w:val="PR2"/>
        <w:numPr>
          <w:ilvl w:val="5"/>
          <w:numId w:val="1"/>
        </w:numPr>
        <w:rPr/>
      </w:pPr>
      <w:r>
        <w:rPr/>
        <w:t>Output Signal: 4 to 20 mA for connection to remote monitoring.</w:t>
      </w:r>
    </w:p>
    <w:p>
      <w:pPr>
        <w:pStyle w:val="PR2"/>
        <w:numPr>
          <w:ilvl w:val="5"/>
          <w:numId w:val="1"/>
        </w:numPr>
        <w:rPr/>
      </w:pPr>
      <w:r>
        <w:rPr/>
        <w:t xml:space="preserve">Encase RTDs in a flexible nominal </w:t>
      </w:r>
      <w:r>
        <w:rPr>
          <w:rStyle w:val="IP"/>
        </w:rPr>
        <w:t>0.375-inch-</w:t>
      </w:r>
      <w:r>
        <w:rPr>
          <w:rStyle w:val="SI"/>
        </w:rPr>
        <w:t xml:space="preserve"> (9-mm-)</w:t>
      </w:r>
      <w:r>
        <w:rPr/>
        <w:t xml:space="preserve"> diameter sheath constructed of brass.</w:t>
      </w:r>
    </w:p>
    <w:p>
      <w:pPr>
        <w:pStyle w:val="PR2"/>
        <w:numPr>
          <w:ilvl w:val="5"/>
          <w:numId w:val="1"/>
        </w:numPr>
        <w:rPr/>
      </w:pPr>
      <w:r>
        <w:rPr/>
        <w:t>Lead wires shall be 18-gage AWG copper.</w:t>
      </w:r>
    </w:p>
    <w:p>
      <w:pPr>
        <w:pStyle w:val="PR2"/>
        <w:numPr>
          <w:ilvl w:val="5"/>
          <w:numId w:val="1"/>
        </w:numPr>
        <w:rPr/>
      </w:pPr>
      <w:r>
        <w:rPr/>
        <w:t>Enclosure: NEMA 250, Type 4.</w:t>
      </w:r>
    </w:p>
    <w:p>
      <w:pPr>
        <w:pStyle w:val="ART"/>
        <w:numPr>
          <w:ilvl w:val="3"/>
          <w:numId w:val="1"/>
        </w:numPr>
        <w:ind w:hanging="0" w:left="0"/>
        <w:rPr/>
      </w:pPr>
      <w:r>
        <w:rPr/>
        <w:t>AIR TEMPERATURE SWITCHES</w:t>
      </w:r>
    </w:p>
    <w:p>
      <w:pPr>
        <w:pStyle w:val="PR1"/>
        <w:numPr>
          <w:ilvl w:val="4"/>
          <w:numId w:val="1"/>
        </w:numPr>
        <w:rPr/>
      </w:pPr>
      <w:r>
        <w:rPr/>
        <w:t>Thermostat and Switch for Low Temperature Control in Duct Applications: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Requirements in remaining subparagraphs are based on Honeywell's "L482A" or Siemens' "134-1504."</w:t>
      </w:r>
    </w:p>
    <w:p>
      <w:pPr>
        <w:pStyle w:val="PR2"/>
        <w:numPr>
          <w:ilvl w:val="5"/>
          <w:numId w:val="1"/>
        </w:numPr>
        <w:rPr/>
      </w:pPr>
      <w:r>
        <w:rPr/>
        <w:t>Description:</w:t>
      </w:r>
    </w:p>
    <w:p>
      <w:pPr>
        <w:pStyle w:val="PR3"/>
        <w:numPr>
          <w:ilvl w:val="6"/>
          <w:numId w:val="1"/>
        </w:numPr>
        <w:spacing w:before="240" w:after="0"/>
        <w:rPr/>
      </w:pPr>
      <w:r>
        <w:rPr/>
        <w:t>Two-position control.</w:t>
      </w:r>
    </w:p>
    <w:p>
      <w:pPr>
        <w:pStyle w:val="PR3"/>
        <w:numPr>
          <w:ilvl w:val="6"/>
          <w:numId w:val="1"/>
        </w:numPr>
        <w:rPr/>
      </w:pPr>
      <w:r>
        <w:rPr/>
        <w:t>Field-adjustable set point.</w:t>
      </w:r>
    </w:p>
    <w:p>
      <w:pPr>
        <w:pStyle w:val="PR3"/>
        <w:numPr>
          <w:ilvl w:val="6"/>
          <w:numId w:val="1"/>
        </w:numPr>
        <w:rPr/>
      </w:pPr>
      <w:r>
        <w:rPr/>
        <w:t>Manual reset.</w:t>
      </w:r>
    </w:p>
    <w:p>
      <w:pPr>
        <w:pStyle w:val="PR3"/>
        <w:numPr>
          <w:ilvl w:val="6"/>
          <w:numId w:val="1"/>
        </w:numPr>
        <w:rPr/>
      </w:pPr>
      <w:r>
        <w:rPr/>
        <w:t>Listed and labeled as defined in NFPA 70, by a qualified testing agency, and marked for intended location and application.</w:t>
      </w:r>
    </w:p>
    <w:p>
      <w:pPr>
        <w:pStyle w:val="PR2"/>
        <w:numPr>
          <w:ilvl w:val="5"/>
          <w:numId w:val="1"/>
        </w:numPr>
        <w:spacing w:before="240" w:after="0"/>
        <w:rPr/>
      </w:pPr>
      <w:r>
        <w:rPr/>
        <w:t>Performance:</w:t>
      </w:r>
    </w:p>
    <w:p>
      <w:pPr>
        <w:pStyle w:val="PR3"/>
        <w:numPr>
          <w:ilvl w:val="6"/>
          <w:numId w:val="1"/>
        </w:numPr>
        <w:spacing w:before="240" w:after="0"/>
        <w:rPr/>
      </w:pPr>
      <w:r>
        <w:rPr/>
        <w:t xml:space="preserve">Operating Temperature Range: </w:t>
      </w:r>
      <w:r>
        <w:rPr>
          <w:rStyle w:val="IP"/>
        </w:rPr>
        <w:t>15 to 55 deg F</w:t>
      </w:r>
      <w:r>
        <w:rPr>
          <w:rStyle w:val="SI"/>
        </w:rPr>
        <w:t xml:space="preserve"> (Minus 9 to 13 deg C)</w:t>
      </w:r>
      <w:r>
        <w:rPr/>
        <w:t>.</w:t>
      </w:r>
    </w:p>
    <w:p>
      <w:pPr>
        <w:pStyle w:val="PR3"/>
        <w:numPr>
          <w:ilvl w:val="6"/>
          <w:numId w:val="1"/>
        </w:numPr>
        <w:rPr/>
      </w:pPr>
      <w:r>
        <w:rPr/>
        <w:t xml:space="preserve">Temperature Differential: </w:t>
      </w:r>
      <w:r>
        <w:rPr>
          <w:rStyle w:val="IP"/>
        </w:rPr>
        <w:t>5 deg F</w:t>
      </w:r>
      <w:r>
        <w:rPr>
          <w:rStyle w:val="SI"/>
        </w:rPr>
        <w:t xml:space="preserve"> (2.8 deg C)</w:t>
      </w:r>
      <w:r>
        <w:rPr/>
        <w:t>, non-adjustable and additive.</w:t>
      </w:r>
    </w:p>
    <w:p>
      <w:pPr>
        <w:pStyle w:val="PR3"/>
        <w:numPr>
          <w:ilvl w:val="6"/>
          <w:numId w:val="1"/>
        </w:numPr>
        <w:rPr/>
      </w:pPr>
      <w:r>
        <w:rPr/>
        <w:t xml:space="preserve">Enclosure Ambient Temperature: </w:t>
      </w:r>
      <w:r>
        <w:rPr>
          <w:rStyle w:val="IP"/>
        </w:rPr>
        <w:t>Minus 20 to 140 deg F</w:t>
      </w:r>
      <w:r>
        <w:rPr>
          <w:rStyle w:val="SI"/>
        </w:rPr>
        <w:t xml:space="preserve"> (Minus 11 to 60 deg C)</w:t>
      </w:r>
      <w:r>
        <w:rPr/>
        <w:t>.</w:t>
      </w:r>
    </w:p>
    <w:p>
      <w:pPr>
        <w:pStyle w:val="PR3"/>
        <w:numPr>
          <w:ilvl w:val="6"/>
          <w:numId w:val="1"/>
        </w:numPr>
        <w:rPr/>
      </w:pPr>
      <w:r>
        <w:rPr/>
        <w:t xml:space="preserve">Sensing Element Maximum Temperature: </w:t>
      </w:r>
      <w:r>
        <w:rPr>
          <w:rStyle w:val="IP"/>
        </w:rPr>
        <w:t>250 deg F</w:t>
      </w:r>
      <w:r>
        <w:rPr>
          <w:rStyle w:val="SI"/>
        </w:rPr>
        <w:t xml:space="preserve"> (121 deg C)</w:t>
      </w:r>
      <w:r>
        <w:rPr/>
        <w:t>.</w:t>
      </w:r>
    </w:p>
    <w:p>
      <w:pPr>
        <w:pStyle w:val="PR3"/>
        <w:numPr>
          <w:ilvl w:val="6"/>
          <w:numId w:val="1"/>
        </w:numPr>
        <w:rPr/>
      </w:pPr>
      <w:r>
        <w:rPr/>
        <w:t>Voltage: 120-V ac.</w:t>
      </w:r>
    </w:p>
    <w:p>
      <w:pPr>
        <w:pStyle w:val="PR3"/>
        <w:numPr>
          <w:ilvl w:val="6"/>
          <w:numId w:val="1"/>
        </w:numPr>
        <w:rPr/>
      </w:pPr>
      <w:r>
        <w:rPr/>
        <w:t>Current: 16 FLA.</w:t>
      </w:r>
    </w:p>
    <w:p>
      <w:pPr>
        <w:pStyle w:val="PR3"/>
        <w:numPr>
          <w:ilvl w:val="6"/>
          <w:numId w:val="1"/>
        </w:numPr>
        <w:rPr/>
      </w:pPr>
      <w:r>
        <w:rPr/>
        <w:t xml:space="preserve">Switch Type: Two SPDT snap switches operate on coldest </w:t>
      </w:r>
      <w:r>
        <w:rPr>
          <w:rStyle w:val="IP"/>
        </w:rPr>
        <w:t>12-inch</w:t>
      </w:r>
      <w:r>
        <w:rPr>
          <w:rStyle w:val="SI"/>
        </w:rPr>
        <w:t xml:space="preserve"> (300-mm)</w:t>
      </w:r>
      <w:r>
        <w:rPr/>
        <w:t xml:space="preserve"> section along element length.</w:t>
      </w:r>
    </w:p>
    <w:p>
      <w:pPr>
        <w:pStyle w:val="PR2"/>
        <w:numPr>
          <w:ilvl w:val="5"/>
          <w:numId w:val="1"/>
        </w:numPr>
        <w:spacing w:before="240" w:after="0"/>
        <w:rPr/>
      </w:pPr>
      <w:r>
        <w:rPr/>
        <w:t>Construction:</w:t>
      </w:r>
    </w:p>
    <w:p>
      <w:pPr>
        <w:pStyle w:val="PR3"/>
        <w:numPr>
          <w:ilvl w:val="6"/>
          <w:numId w:val="1"/>
        </w:numPr>
        <w:spacing w:before="240" w:after="0"/>
        <w:rPr/>
      </w:pPr>
      <w:r>
        <w:rPr/>
        <w:t xml:space="preserve">Vapor-Filled Sensing Element: Nominal </w:t>
      </w:r>
      <w:r>
        <w:rPr>
          <w:rStyle w:val="IP"/>
        </w:rPr>
        <w:t>20 ft.</w:t>
      </w:r>
      <w:r>
        <w:rPr>
          <w:rStyle w:val="SI"/>
        </w:rPr>
        <w:t xml:space="preserve"> (6 m)</w:t>
      </w:r>
      <w:r>
        <w:rPr/>
        <w:t xml:space="preserve"> long.</w:t>
      </w:r>
    </w:p>
    <w:p>
      <w:pPr>
        <w:pStyle w:val="PR3"/>
        <w:numPr>
          <w:ilvl w:val="6"/>
          <w:numId w:val="1"/>
        </w:numPr>
        <w:rPr/>
      </w:pPr>
      <w:r>
        <w:rPr/>
        <w:t>Dual Temperature Scale: Fahrenheit and Celsius visible on face.</w:t>
      </w:r>
    </w:p>
    <w:p>
      <w:pPr>
        <w:pStyle w:val="PR3"/>
        <w:numPr>
          <w:ilvl w:val="6"/>
          <w:numId w:val="1"/>
        </w:numPr>
        <w:rPr/>
      </w:pPr>
      <w:r>
        <w:rPr/>
        <w:t>Set-Point Adjustment: Screw.</w:t>
      </w:r>
    </w:p>
    <w:p>
      <w:pPr>
        <w:pStyle w:val="PR3"/>
        <w:numPr>
          <w:ilvl w:val="6"/>
          <w:numId w:val="1"/>
        </w:numPr>
        <w:rPr/>
      </w:pPr>
      <w:r>
        <w:rPr/>
        <w:t>Enclosure: Painted metal, NEMA 250, Type 1.</w:t>
      </w:r>
    </w:p>
    <w:p>
      <w:pPr>
        <w:pStyle w:val="PR3"/>
        <w:numPr>
          <w:ilvl w:val="6"/>
          <w:numId w:val="1"/>
        </w:numPr>
        <w:rPr/>
      </w:pPr>
      <w:r>
        <w:rPr/>
        <w:t>Electrical Connections: Screw terminals.</w:t>
      </w:r>
    </w:p>
    <w:p>
      <w:pPr>
        <w:pStyle w:val="PR3"/>
        <w:numPr>
          <w:ilvl w:val="6"/>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Thermostat and Switch for High Temperature Control in Duct Applications: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temperature-measuring sensors and transmitters and airflow from single manufacturer.</w:t>
      </w:r>
    </w:p>
    <w:p>
      <w:pPr>
        <w:pStyle w:val="CMT"/>
        <w:rPr/>
      </w:pPr>
      <w:r>
        <w:rPr/>
        <w:t>Requirements in remaining subparagraphs are based on TAC's "Model TA-3433."</w:t>
      </w:r>
    </w:p>
    <w:p>
      <w:pPr>
        <w:pStyle w:val="PR2"/>
        <w:numPr>
          <w:ilvl w:val="5"/>
          <w:numId w:val="1"/>
        </w:numPr>
        <w:rPr/>
      </w:pPr>
      <w:r>
        <w:rPr/>
        <w:t>Description:</w:t>
      </w:r>
    </w:p>
    <w:p>
      <w:pPr>
        <w:pStyle w:val="PR3"/>
        <w:numPr>
          <w:ilvl w:val="6"/>
          <w:numId w:val="1"/>
        </w:numPr>
        <w:spacing w:before="240" w:after="0"/>
        <w:rPr/>
      </w:pPr>
      <w:r>
        <w:rPr/>
        <w:t>Two-position control.</w:t>
      </w:r>
    </w:p>
    <w:p>
      <w:pPr>
        <w:pStyle w:val="PR3"/>
        <w:numPr>
          <w:ilvl w:val="6"/>
          <w:numId w:val="1"/>
        </w:numPr>
        <w:rPr/>
      </w:pPr>
      <w:r>
        <w:rPr/>
        <w:t>Field-adjustable set point.</w:t>
      </w:r>
    </w:p>
    <w:p>
      <w:pPr>
        <w:pStyle w:val="PR3"/>
        <w:numPr>
          <w:ilvl w:val="6"/>
          <w:numId w:val="1"/>
        </w:numPr>
        <w:rPr/>
      </w:pPr>
      <w:r>
        <w:rPr/>
        <w:t>Manual reset.</w:t>
      </w:r>
    </w:p>
    <w:p>
      <w:pPr>
        <w:pStyle w:val="PR3"/>
        <w:numPr>
          <w:ilvl w:val="6"/>
          <w:numId w:val="1"/>
        </w:numPr>
        <w:rPr/>
      </w:pPr>
      <w:r>
        <w:rPr/>
        <w:t>Listed and labeled as defined in NFPA 70, by a qualified testing agency, and marked for intended location and application.</w:t>
      </w:r>
    </w:p>
    <w:p>
      <w:pPr>
        <w:pStyle w:val="PR2"/>
        <w:numPr>
          <w:ilvl w:val="5"/>
          <w:numId w:val="1"/>
        </w:numPr>
        <w:spacing w:before="240" w:after="0"/>
        <w:rPr/>
      </w:pPr>
      <w:r>
        <w:rPr/>
        <w:t>Performance:</w:t>
      </w:r>
    </w:p>
    <w:p>
      <w:pPr>
        <w:pStyle w:val="PR3"/>
        <w:numPr>
          <w:ilvl w:val="6"/>
          <w:numId w:val="1"/>
        </w:numPr>
        <w:spacing w:before="240" w:after="0"/>
        <w:rPr/>
      </w:pPr>
      <w:r>
        <w:rPr/>
        <w:t xml:space="preserve">Temperature Range: </w:t>
      </w:r>
      <w:r>
        <w:rPr>
          <w:rStyle w:val="IP"/>
        </w:rPr>
        <w:t>100 to 160 deg F</w:t>
      </w:r>
      <w:r>
        <w:rPr>
          <w:rStyle w:val="SI"/>
        </w:rPr>
        <w:t xml:space="preserve"> (38 to 71 deg C)</w:t>
      </w:r>
      <w:r>
        <w:rPr/>
        <w:t>.</w:t>
      </w:r>
    </w:p>
    <w:p>
      <w:pPr>
        <w:pStyle w:val="PR3"/>
        <w:numPr>
          <w:ilvl w:val="6"/>
          <w:numId w:val="1"/>
        </w:numPr>
        <w:rPr/>
      </w:pPr>
      <w:r>
        <w:rPr/>
        <w:t xml:space="preserve">Temperature Differential: </w:t>
      </w:r>
      <w:r>
        <w:rPr>
          <w:rStyle w:val="IP"/>
        </w:rPr>
        <w:t>5 deg F</w:t>
      </w:r>
      <w:r>
        <w:rPr>
          <w:rStyle w:val="SI"/>
        </w:rPr>
        <w:t xml:space="preserve"> (2.8 deg C)</w:t>
      </w:r>
      <w:r>
        <w:rPr/>
        <w:t>.</w:t>
      </w:r>
    </w:p>
    <w:p>
      <w:pPr>
        <w:pStyle w:val="PR3"/>
        <w:numPr>
          <w:ilvl w:val="6"/>
          <w:numId w:val="1"/>
        </w:numPr>
        <w:rPr/>
      </w:pPr>
      <w:r>
        <w:rPr/>
        <w:t xml:space="preserve">Ambient Temperature: </w:t>
      </w:r>
      <w:r>
        <w:rPr>
          <w:rStyle w:val="IP"/>
        </w:rPr>
        <w:t>Zero to 260 deg F</w:t>
      </w:r>
      <w:r>
        <w:rPr>
          <w:rStyle w:val="SI"/>
        </w:rPr>
        <w:t xml:space="preserve"> (Minus 18 to 127 deg C)</w:t>
      </w:r>
      <w:r>
        <w:rPr/>
        <w:t>.</w:t>
      </w:r>
    </w:p>
    <w:p>
      <w:pPr>
        <w:pStyle w:val="PR3"/>
        <w:numPr>
          <w:ilvl w:val="6"/>
          <w:numId w:val="1"/>
        </w:numPr>
        <w:rPr/>
      </w:pPr>
      <w:r>
        <w:rPr/>
        <w:t>Voltage: 120-V ac.</w:t>
      </w:r>
    </w:p>
    <w:p>
      <w:pPr>
        <w:pStyle w:val="PR3"/>
        <w:numPr>
          <w:ilvl w:val="6"/>
          <w:numId w:val="1"/>
        </w:numPr>
        <w:rPr/>
      </w:pPr>
      <w:r>
        <w:rPr/>
        <w:t>Current: 16 FLA.</w:t>
      </w:r>
    </w:p>
    <w:p>
      <w:pPr>
        <w:pStyle w:val="PR3"/>
        <w:numPr>
          <w:ilvl w:val="6"/>
          <w:numId w:val="1"/>
        </w:numPr>
        <w:rPr/>
      </w:pPr>
      <w:r>
        <w:rPr/>
        <w:t>Switch Type: SPDT snap switch.</w:t>
      </w:r>
    </w:p>
    <w:p>
      <w:pPr>
        <w:pStyle w:val="PR2"/>
        <w:numPr>
          <w:ilvl w:val="5"/>
          <w:numId w:val="1"/>
        </w:numPr>
        <w:spacing w:before="240" w:after="0"/>
        <w:rPr/>
      </w:pPr>
      <w:r>
        <w:rPr/>
        <w:t>Construction:</w:t>
      </w:r>
    </w:p>
    <w:p>
      <w:pPr>
        <w:pStyle w:val="PR3"/>
        <w:numPr>
          <w:ilvl w:val="6"/>
          <w:numId w:val="1"/>
        </w:numPr>
        <w:spacing w:before="240" w:after="0"/>
        <w:rPr/>
      </w:pPr>
      <w:r>
        <w:rPr/>
        <w:t>Sensing Element: Helical bimetal.</w:t>
      </w:r>
    </w:p>
    <w:p>
      <w:pPr>
        <w:pStyle w:val="PR3"/>
        <w:numPr>
          <w:ilvl w:val="6"/>
          <w:numId w:val="1"/>
        </w:numPr>
        <w:rPr/>
      </w:pPr>
      <w:r>
        <w:rPr/>
        <w:t>Enclosure: Metal, NEMA 250, Type 1.</w:t>
      </w:r>
    </w:p>
    <w:p>
      <w:pPr>
        <w:pStyle w:val="PR3"/>
        <w:numPr>
          <w:ilvl w:val="6"/>
          <w:numId w:val="1"/>
        </w:numPr>
        <w:rPr/>
      </w:pPr>
      <w:r>
        <w:rPr/>
        <w:t>Electrical Connections: Screw terminals.</w:t>
      </w:r>
    </w:p>
    <w:p>
      <w:pPr>
        <w:pStyle w:val="PR3"/>
        <w:numPr>
          <w:ilvl w:val="6"/>
          <w:numId w:val="1"/>
        </w:numPr>
        <w:rPr/>
      </w:pPr>
      <w:r>
        <w:rPr/>
        <w:t xml:space="preserve">Conduit Connection: </w:t>
      </w:r>
      <w:r>
        <w:rPr>
          <w:rStyle w:val="IP"/>
        </w:rPr>
        <w:t>1/2-inch</w:t>
      </w:r>
      <w:r>
        <w:rPr>
          <w:rStyle w:val="SI"/>
        </w:rPr>
        <w:t xml:space="preserve"> (16-mm)</w:t>
      </w:r>
      <w:r>
        <w:rPr/>
        <w:t xml:space="preserve"> trade size.</w:t>
      </w:r>
    </w:p>
    <w:p>
      <w:pPr>
        <w:pStyle w:val="ART"/>
        <w:numPr>
          <w:ilvl w:val="3"/>
          <w:numId w:val="1"/>
        </w:numPr>
        <w:ind w:hanging="0" w:left="0"/>
        <w:rPr/>
      </w:pPr>
      <w:r>
        <w:rPr/>
        <w:t>AIR TEMPERATURE RTD TRANSMITTERS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r>
        <w:rPr/>
        <w:t>Source Limitations: Obtain temperature-measuring sensors and transmitters and airflow from single manufacturer.</w:t>
      </w:r>
    </w:p>
    <w:p>
      <w:pPr>
        <w:pStyle w:val="CMT"/>
        <w:rPr/>
      </w:pPr>
      <w:r>
        <w:rPr/>
        <w:t>Requirements in remaining paragraphs are based on Minco's "TT Series."</w:t>
      </w:r>
    </w:p>
    <w:p>
      <w:pPr>
        <w:pStyle w:val="PR1"/>
        <w:numPr>
          <w:ilvl w:val="4"/>
          <w:numId w:val="1"/>
        </w:numPr>
        <w:rPr/>
      </w:pPr>
      <w:r>
        <w:rPr/>
        <w:t>House electronics in NEMA 250 enclosure.</w:t>
      </w:r>
    </w:p>
    <w:p>
      <w:pPr>
        <w:pStyle w:val="PR2"/>
        <w:numPr>
          <w:ilvl w:val="5"/>
          <w:numId w:val="1"/>
        </w:numPr>
        <w:spacing w:before="240" w:after="0"/>
        <w:rPr/>
      </w:pPr>
      <w:r>
        <w:rPr/>
        <w:t>Duct: [</w:t>
      </w:r>
      <w:r>
        <w:rPr>
          <w:b/>
        </w:rPr>
        <w:t>Type 1</w:t>
      </w:r>
      <w:r>
        <w:rPr/>
        <w:t>] [</w:t>
      </w:r>
      <w:r>
        <w:rPr>
          <w:b/>
        </w:rPr>
        <w:t>Type 2</w:t>
      </w:r>
      <w:r>
        <w:rPr/>
        <w:t>] [</w:t>
      </w:r>
      <w:r>
        <w:rPr>
          <w:b/>
        </w:rPr>
        <w:t>Type 3</w:t>
      </w:r>
      <w:r>
        <w:rPr/>
        <w:t>].</w:t>
      </w:r>
    </w:p>
    <w:p>
      <w:pPr>
        <w:pStyle w:val="PR2"/>
        <w:numPr>
          <w:ilvl w:val="5"/>
          <w:numId w:val="1"/>
        </w:numPr>
        <w:rPr/>
      </w:pPr>
      <w:r>
        <w:rPr/>
        <w:t>Outdoor: [</w:t>
      </w:r>
      <w:r>
        <w:rPr>
          <w:b/>
        </w:rPr>
        <w:t>Type 4</w:t>
      </w:r>
      <w:r>
        <w:rPr/>
        <w:t>] [</w:t>
      </w:r>
      <w:r>
        <w:rPr>
          <w:b/>
        </w:rPr>
        <w:t>or</w:t>
      </w:r>
      <w:r>
        <w:rPr/>
        <w:t>] [</w:t>
      </w:r>
      <w:r>
        <w:rPr>
          <w:b/>
        </w:rPr>
        <w:t>Type 4X</w:t>
      </w:r>
      <w:r>
        <w:rPr/>
        <w:t>].</w:t>
      </w:r>
    </w:p>
    <w:p>
      <w:pPr>
        <w:pStyle w:val="PR2"/>
        <w:numPr>
          <w:ilvl w:val="5"/>
          <w:numId w:val="1"/>
        </w:numPr>
        <w:rPr/>
      </w:pPr>
      <w:r>
        <w:rPr/>
        <w:t>Space: Type 1.</w:t>
      </w:r>
    </w:p>
    <w:p>
      <w:pPr>
        <w:pStyle w:val="PR1"/>
        <w:numPr>
          <w:ilvl w:val="4"/>
          <w:numId w:val="1"/>
        </w:numPr>
        <w:rPr/>
      </w:pPr>
      <w:r>
        <w:rPr/>
        <w:t xml:space="preserve">Conduit Connection: </w:t>
      </w:r>
      <w:r>
        <w:rPr>
          <w:rStyle w:val="IP"/>
        </w:rPr>
        <w:t>1/2-inch</w:t>
      </w:r>
      <w:r>
        <w:rPr>
          <w:rStyle w:val="SI"/>
        </w:rPr>
        <w:t xml:space="preserve"> (16-mm)</w:t>
      </w:r>
      <w:r>
        <w:rPr/>
        <w:t xml:space="preserve"> trade size.</w:t>
      </w:r>
    </w:p>
    <w:p>
      <w:pPr>
        <w:pStyle w:val="PR1"/>
        <w:numPr>
          <w:ilvl w:val="4"/>
          <w:numId w:val="1"/>
        </w:numPr>
        <w:rPr/>
      </w:pPr>
      <w:r>
        <w:rPr/>
        <w:t>Functional Characteristics:</w:t>
      </w:r>
    </w:p>
    <w:p>
      <w:pPr>
        <w:pStyle w:val="PR2"/>
        <w:numPr>
          <w:ilvl w:val="5"/>
          <w:numId w:val="1"/>
        </w:numPr>
        <w:spacing w:before="240" w:after="0"/>
        <w:rPr/>
      </w:pPr>
      <w:r>
        <w:rPr/>
        <w:t>Input:</w:t>
      </w:r>
    </w:p>
    <w:p>
      <w:pPr>
        <w:pStyle w:val="PR3"/>
        <w:numPr>
          <w:ilvl w:val="6"/>
          <w:numId w:val="1"/>
        </w:numPr>
        <w:spacing w:before="240" w:after="0"/>
        <w:rPr/>
      </w:pPr>
      <w:r>
        <w:rPr/>
        <w:t>100-ohm platinum RTD temperature coefficient of 0.00385 ohm/ohm/deg C, two-wire sensors.</w:t>
      </w:r>
    </w:p>
    <w:p>
      <w:pPr>
        <w:pStyle w:val="PR3"/>
        <w:numPr>
          <w:ilvl w:val="6"/>
          <w:numId w:val="1"/>
        </w:numPr>
        <w:rPr/>
      </w:pPr>
      <w:r>
        <w:rPr/>
        <w:t>1000-ohm platinum RTD temperature coefficient of 0.00385 ohm/ohm/deg C, two-wire sensors.</w:t>
      </w:r>
    </w:p>
    <w:p>
      <w:pPr>
        <w:pStyle w:val="PR2"/>
        <w:numPr>
          <w:ilvl w:val="5"/>
          <w:numId w:val="1"/>
        </w:numPr>
        <w:spacing w:before="240" w:after="0"/>
        <w:rPr/>
      </w:pPr>
      <w:r>
        <w:rPr/>
        <w:t>Span (Adjustable):</w:t>
      </w:r>
    </w:p>
    <w:p>
      <w:pPr>
        <w:pStyle w:val="PR3"/>
        <w:numPr>
          <w:ilvl w:val="6"/>
          <w:numId w:val="1"/>
        </w:numPr>
        <w:spacing w:before="240" w:after="0"/>
        <w:rPr/>
      </w:pPr>
      <w:r>
        <w:rPr/>
        <w:t xml:space="preserve">Space: </w:t>
      </w:r>
      <w:r>
        <w:rPr>
          <w:rStyle w:val="IP"/>
        </w:rPr>
        <w:t>40 to 90 deg F</w:t>
      </w:r>
      <w:r>
        <w:rPr>
          <w:rStyle w:val="SI"/>
        </w:rPr>
        <w:t xml:space="preserve"> (4 to 32 deg C)</w:t>
      </w:r>
      <w:r>
        <w:rPr/>
        <w:t>.</w:t>
      </w:r>
    </w:p>
    <w:p>
      <w:pPr>
        <w:pStyle w:val="PR3"/>
        <w:numPr>
          <w:ilvl w:val="6"/>
          <w:numId w:val="1"/>
        </w:numPr>
        <w:rPr/>
      </w:pPr>
      <w:r>
        <w:rPr/>
        <w:t xml:space="preserve">Supply Air Cooling and Heating: </w:t>
      </w:r>
      <w:r>
        <w:rPr>
          <w:rStyle w:val="IP"/>
        </w:rPr>
        <w:t>40 to 120 deg F</w:t>
      </w:r>
      <w:r>
        <w:rPr>
          <w:rStyle w:val="SI"/>
        </w:rPr>
        <w:t xml:space="preserve"> (4 to 49 deg C)</w:t>
      </w:r>
      <w:r>
        <w:rPr/>
        <w:t>.</w:t>
      </w:r>
    </w:p>
    <w:p>
      <w:pPr>
        <w:pStyle w:val="PR3"/>
        <w:numPr>
          <w:ilvl w:val="6"/>
          <w:numId w:val="1"/>
        </w:numPr>
        <w:rPr/>
      </w:pPr>
      <w:r>
        <w:rPr/>
        <w:t xml:space="preserve">Supply Air Cooling Only: </w:t>
      </w:r>
      <w:r>
        <w:rPr>
          <w:rStyle w:val="IP"/>
        </w:rPr>
        <w:t>40 to 90 deg F</w:t>
      </w:r>
      <w:r>
        <w:rPr>
          <w:rStyle w:val="SI"/>
        </w:rPr>
        <w:t xml:space="preserve"> (4 to 32 deg C)</w:t>
      </w:r>
      <w:r>
        <w:rPr/>
        <w:t>.</w:t>
      </w:r>
    </w:p>
    <w:p>
      <w:pPr>
        <w:pStyle w:val="PR3"/>
        <w:numPr>
          <w:ilvl w:val="6"/>
          <w:numId w:val="1"/>
        </w:numPr>
        <w:rPr/>
      </w:pPr>
      <w:r>
        <w:rPr/>
        <w:t xml:space="preserve">Supply Air Heating Only: </w:t>
      </w:r>
      <w:r>
        <w:rPr>
          <w:rStyle w:val="IP"/>
        </w:rPr>
        <w:t>40 to 120 deg F</w:t>
      </w:r>
      <w:r>
        <w:rPr>
          <w:rStyle w:val="SI"/>
        </w:rPr>
        <w:t xml:space="preserve"> (4 to 49 deg C)</w:t>
      </w:r>
      <w:r>
        <w:rPr/>
        <w:t>.</w:t>
      </w:r>
    </w:p>
    <w:p>
      <w:pPr>
        <w:pStyle w:val="PR3"/>
        <w:numPr>
          <w:ilvl w:val="6"/>
          <w:numId w:val="1"/>
        </w:numPr>
        <w:rPr/>
      </w:pPr>
      <w:r>
        <w:rPr/>
        <w:t xml:space="preserve">Exhaust Air: </w:t>
      </w:r>
      <w:r>
        <w:rPr>
          <w:rStyle w:val="IP"/>
        </w:rPr>
        <w:t>50 to 100 deg F</w:t>
      </w:r>
      <w:r>
        <w:rPr>
          <w:rStyle w:val="SI"/>
        </w:rPr>
        <w:t xml:space="preserve"> (10 to 38 deg C)</w:t>
      </w:r>
      <w:r>
        <w:rPr/>
        <w:t>.</w:t>
      </w:r>
    </w:p>
    <w:p>
      <w:pPr>
        <w:pStyle w:val="PR3"/>
        <w:numPr>
          <w:ilvl w:val="6"/>
          <w:numId w:val="1"/>
        </w:numPr>
        <w:rPr/>
      </w:pPr>
      <w:r>
        <w:rPr/>
        <w:t xml:space="preserve">Return Air: </w:t>
      </w:r>
      <w:r>
        <w:rPr>
          <w:rStyle w:val="IP"/>
        </w:rPr>
        <w:t>50 to 100 deg F</w:t>
      </w:r>
      <w:r>
        <w:rPr>
          <w:rStyle w:val="SI"/>
        </w:rPr>
        <w:t xml:space="preserve"> (10 to 38 deg C)</w:t>
      </w:r>
      <w:r>
        <w:rPr/>
        <w:t>.</w:t>
      </w:r>
    </w:p>
    <w:p>
      <w:pPr>
        <w:pStyle w:val="PR3"/>
        <w:numPr>
          <w:ilvl w:val="6"/>
          <w:numId w:val="1"/>
        </w:numPr>
        <w:rPr/>
      </w:pPr>
      <w:r>
        <w:rPr/>
        <w:t xml:space="preserve">Mixed Air: </w:t>
      </w:r>
      <w:r>
        <w:rPr>
          <w:rStyle w:val="IP"/>
        </w:rPr>
        <w:t>Minus 40 to 140 deg F</w:t>
      </w:r>
      <w:r>
        <w:rPr>
          <w:rStyle w:val="SI"/>
        </w:rPr>
        <w:t xml:space="preserve"> (Minus 40 to 60 deg C)</w:t>
      </w:r>
      <w:r>
        <w:rPr/>
        <w:t>.</w:t>
      </w:r>
    </w:p>
    <w:p>
      <w:pPr>
        <w:pStyle w:val="PR3"/>
        <w:numPr>
          <w:ilvl w:val="6"/>
          <w:numId w:val="1"/>
        </w:numPr>
        <w:rPr/>
      </w:pPr>
      <w:r>
        <w:rPr/>
        <w:t xml:space="preserve">Outdoor: </w:t>
      </w:r>
      <w:r>
        <w:rPr>
          <w:rStyle w:val="IP"/>
        </w:rPr>
        <w:t>Minus 40 to 140 deg F</w:t>
      </w:r>
      <w:r>
        <w:rPr>
          <w:rStyle w:val="SI"/>
        </w:rPr>
        <w:t xml:space="preserve"> (Minus 40 to 60 deg C)</w:t>
      </w:r>
      <w:r>
        <w:rPr/>
        <w:t>.</w:t>
      </w:r>
    </w:p>
    <w:p>
      <w:pPr>
        <w:pStyle w:val="PR2"/>
        <w:numPr>
          <w:ilvl w:val="5"/>
          <w:numId w:val="1"/>
        </w:numPr>
        <w:spacing w:before="240" w:after="0"/>
        <w:rPr/>
      </w:pPr>
      <w:r>
        <w:rPr/>
        <w:t>Output: 4- to 20-mA dc, linear with temperature; RFI insensitive; minimum drive load of 600 ohms at 24-V dc.</w:t>
      </w:r>
    </w:p>
    <w:p>
      <w:pPr>
        <w:pStyle w:val="PR2"/>
        <w:numPr>
          <w:ilvl w:val="5"/>
          <w:numId w:val="1"/>
        </w:numPr>
        <w:rPr/>
      </w:pPr>
      <w:r>
        <w:rPr/>
        <w:t xml:space="preserve">Zero and span field adjustments, plus or minus 5 percent of span. Minimum span of </w:t>
      </w:r>
      <w:r>
        <w:rPr>
          <w:rStyle w:val="IP"/>
        </w:rPr>
        <w:t>50 deg F</w:t>
      </w:r>
      <w:r>
        <w:rPr>
          <w:rStyle w:val="SI"/>
        </w:rPr>
        <w:t xml:space="preserve"> (28 deg C)</w:t>
      </w:r>
      <w:r>
        <w:rPr/>
        <w:t>.</w:t>
      </w:r>
    </w:p>
    <w:p>
      <w:pPr>
        <w:pStyle w:val="PR2"/>
        <w:numPr>
          <w:ilvl w:val="5"/>
          <w:numId w:val="1"/>
        </w:numPr>
        <w:rPr/>
      </w:pPr>
      <w:r>
        <w:rPr/>
        <w:t>Match sensor with temperature transmitter and factory calibrate together.</w:t>
      </w:r>
    </w:p>
    <w:p>
      <w:pPr>
        <w:pStyle w:val="PR1"/>
        <w:numPr>
          <w:ilvl w:val="4"/>
          <w:numId w:val="1"/>
        </w:numPr>
        <w:rPr/>
      </w:pPr>
      <w:r>
        <w:rPr/>
        <w:t>Performance Characteristics:</w:t>
      </w:r>
    </w:p>
    <w:p>
      <w:pPr>
        <w:pStyle w:val="PR2"/>
        <w:numPr>
          <w:ilvl w:val="5"/>
          <w:numId w:val="1"/>
        </w:numPr>
        <w:spacing w:before="240" w:after="0"/>
        <w:rPr/>
      </w:pPr>
      <w:r>
        <w:rPr/>
        <w:t>Calibration Accuracy: Within 0.1 percent of the span.</w:t>
      </w:r>
    </w:p>
    <w:p>
      <w:pPr>
        <w:pStyle w:val="PR2"/>
        <w:numPr>
          <w:ilvl w:val="5"/>
          <w:numId w:val="1"/>
        </w:numPr>
        <w:rPr/>
      </w:pPr>
      <w:r>
        <w:rPr/>
        <w:t>Stability: Within 0.2 percent of the span for at least 6 months.</w:t>
      </w:r>
    </w:p>
    <w:p>
      <w:pPr>
        <w:pStyle w:val="PR2"/>
        <w:numPr>
          <w:ilvl w:val="5"/>
          <w:numId w:val="1"/>
        </w:numPr>
        <w:rPr/>
      </w:pPr>
      <w:r>
        <w:rPr/>
        <w:t>Combined Accuracy: Within 0.5 percent.</w:t>
      </w:r>
    </w:p>
    <w:p>
      <w:pPr>
        <w:pStyle w:val="ART"/>
        <w:numPr>
          <w:ilvl w:val="3"/>
          <w:numId w:val="1"/>
        </w:numPr>
        <w:ind w:hanging="0" w:left="0"/>
        <w:rPr/>
      </w:pPr>
      <w:r>
        <w:rPr/>
        <w:t>LIQUID AND STEAM TEMPERATURE SENSORS, COMMERCIAL GRADE</w:t>
      </w:r>
    </w:p>
    <w:p>
      <w:pPr>
        <w:pStyle w:val="PR1"/>
        <w:numPr>
          <w:ilvl w:val="4"/>
          <w:numId w:val="1"/>
        </w:numPr>
        <w:rPr/>
      </w:pPr>
      <w:r>
        <w:rPr/>
        <w:t>RTD, Commercial Grade: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Requirements in remaining subparagraphs are based on MAMAC's "703D Series."</w:t>
      </w:r>
    </w:p>
    <w:p>
      <w:pPr>
        <w:pStyle w:val="PR2"/>
        <w:numPr>
          <w:ilvl w:val="5"/>
          <w:numId w:val="1"/>
        </w:numPr>
        <w:rPr/>
      </w:pPr>
      <w:r>
        <w:rPr/>
        <w:t>Description:</w:t>
      </w:r>
    </w:p>
    <w:p>
      <w:pPr>
        <w:pStyle w:val="CMT"/>
        <w:rPr/>
      </w:pPr>
      <w:r>
        <w:rPr/>
        <w:t>If selecting "100" option in first subparagraph below, provide mating transmitter for desired accuracy over distance greater than 25 ft. (7.5 m).</w:t>
      </w:r>
    </w:p>
    <w:p>
      <w:pPr>
        <w:pStyle w:val="PR3"/>
        <w:numPr>
          <w:ilvl w:val="6"/>
          <w:numId w:val="1"/>
        </w:numPr>
        <w:spacing w:before="240" w:after="0"/>
        <w:rPr/>
      </w:pPr>
      <w:r>
        <w:rPr/>
        <w:t>Platinum with a value of [</w:t>
      </w:r>
      <w:r>
        <w:rPr>
          <w:b/>
        </w:rPr>
        <w:t>100</w:t>
      </w:r>
      <w:r>
        <w:rPr/>
        <w:t>] [</w:t>
      </w:r>
      <w:r>
        <w:rPr>
          <w:b/>
        </w:rPr>
        <w:t>or</w:t>
      </w:r>
      <w:r>
        <w:rPr/>
        <w:t>] [</w:t>
      </w:r>
      <w:r>
        <w:rPr>
          <w:b/>
        </w:rPr>
        <w:t>1000</w:t>
      </w:r>
      <w:r>
        <w:rPr/>
        <w:t>] ohms at 0 deg C and a temperature coefficient of 0.00385 ohm/ohm/deg C.</w:t>
      </w:r>
    </w:p>
    <w:p>
      <w:pPr>
        <w:pStyle w:val="PR3"/>
        <w:numPr>
          <w:ilvl w:val="6"/>
          <w:numId w:val="1"/>
        </w:numPr>
        <w:rPr/>
      </w:pPr>
      <w:r>
        <w:rPr/>
        <w:t xml:space="preserve">Encase RTD in a stainless steel sheath with a </w:t>
      </w:r>
      <w:r>
        <w:rPr>
          <w:rStyle w:val="IP"/>
        </w:rPr>
        <w:t>0.25-inch</w:t>
      </w:r>
      <w:r>
        <w:rPr>
          <w:rStyle w:val="SI"/>
        </w:rPr>
        <w:t xml:space="preserve"> (6-mm)</w:t>
      </w:r>
      <w:r>
        <w:rPr/>
        <w:t xml:space="preserve"> OD.</w:t>
      </w:r>
    </w:p>
    <w:p>
      <w:pPr>
        <w:pStyle w:val="PR3"/>
        <w:numPr>
          <w:ilvl w:val="6"/>
          <w:numId w:val="1"/>
        </w:numPr>
        <w:rPr/>
      </w:pPr>
      <w:r>
        <w:rPr/>
        <w:t xml:space="preserve">Sensor Length: </w:t>
      </w:r>
      <w:r>
        <w:rPr>
          <w:rStyle w:val="IP"/>
        </w:rPr>
        <w:t>4, 6, or 8 inches</w:t>
      </w:r>
      <w:r>
        <w:rPr>
          <w:rStyle w:val="SI"/>
        </w:rPr>
        <w:t xml:space="preserve"> (100, 150, or 200 mm)</w:t>
      </w:r>
      <w:r>
        <w:rPr/>
        <w:t xml:space="preserve"> as required by application.</w:t>
      </w:r>
    </w:p>
    <w:p>
      <w:pPr>
        <w:pStyle w:val="PR3"/>
        <w:numPr>
          <w:ilvl w:val="6"/>
          <w:numId w:val="1"/>
        </w:numPr>
        <w:rPr/>
      </w:pPr>
      <w:r>
        <w:rPr/>
        <w:t xml:space="preserve">Process Connection: Threaded, </w:t>
      </w:r>
      <w:r>
        <w:rPr>
          <w:rStyle w:val="IP"/>
        </w:rPr>
        <w:t>NPS 1/2</w:t>
      </w:r>
      <w:r>
        <w:rPr>
          <w:rStyle w:val="SI"/>
        </w:rPr>
        <w:t xml:space="preserve"> (DN 15)</w:t>
      </w:r>
      <w:r>
        <w:rPr/>
        <w:t>.</w:t>
      </w:r>
    </w:p>
    <w:p>
      <w:pPr>
        <w:pStyle w:val="PR3"/>
        <w:numPr>
          <w:ilvl w:val="6"/>
          <w:numId w:val="1"/>
        </w:numPr>
        <w:rPr/>
      </w:pPr>
      <w:r>
        <w:rPr/>
        <w:t>Two-stranded copper lead wires.</w:t>
      </w:r>
    </w:p>
    <w:p>
      <w:pPr>
        <w:pStyle w:val="PR3"/>
        <w:numPr>
          <w:ilvl w:val="6"/>
          <w:numId w:val="1"/>
        </w:numPr>
        <w:rPr/>
      </w:pPr>
      <w:r>
        <w:rPr/>
        <w:t>Powder-coated steel enclosure, NEMA 250, Type 4.</w:t>
      </w:r>
    </w:p>
    <w:p>
      <w:pPr>
        <w:pStyle w:val="PR3"/>
        <w:numPr>
          <w:ilvl w:val="6"/>
          <w:numId w:val="1"/>
        </w:numPr>
        <w:rPr/>
      </w:pPr>
      <w:r>
        <w:rPr/>
        <w:t xml:space="preserve">Conduit Connection: </w:t>
      </w:r>
      <w:r>
        <w:rPr>
          <w:rStyle w:val="IP"/>
        </w:rPr>
        <w:t>1/2-inch</w:t>
      </w:r>
      <w:r>
        <w:rPr>
          <w:rStyle w:val="SI"/>
        </w:rPr>
        <w:t xml:space="preserve"> (16-mm)</w:t>
      </w:r>
      <w:r>
        <w:rPr/>
        <w:t xml:space="preserve"> trade size.</w:t>
      </w:r>
    </w:p>
    <w:p>
      <w:pPr>
        <w:pStyle w:val="PR3"/>
        <w:numPr>
          <w:ilvl w:val="6"/>
          <w:numId w:val="1"/>
        </w:numPr>
        <w:rPr/>
      </w:pPr>
      <w:r>
        <w:rPr/>
        <w:t>Performance Characteristics:</w:t>
      </w:r>
    </w:p>
    <w:p>
      <w:pPr>
        <w:pStyle w:val="PR4"/>
        <w:numPr>
          <w:ilvl w:val="7"/>
          <w:numId w:val="1"/>
        </w:numPr>
        <w:spacing w:before="240" w:after="0"/>
        <w:rPr/>
      </w:pPr>
      <w:r>
        <w:rPr/>
        <w:t xml:space="preserve">Range: </w:t>
      </w:r>
      <w:r>
        <w:rPr>
          <w:rStyle w:val="IP"/>
        </w:rPr>
        <w:t>Minus 40 to 210 deg F</w:t>
      </w:r>
      <w:r>
        <w:rPr>
          <w:rStyle w:val="SI"/>
        </w:rPr>
        <w:t xml:space="preserve"> (Minus 40 to 99 deg C)</w:t>
      </w:r>
      <w:r>
        <w:rPr/>
        <w:t>.</w:t>
      </w:r>
    </w:p>
    <w:p>
      <w:pPr>
        <w:pStyle w:val="PR4"/>
        <w:numPr>
          <w:ilvl w:val="7"/>
          <w:numId w:val="1"/>
        </w:numPr>
        <w:rPr/>
      </w:pPr>
      <w:r>
        <w:rPr/>
        <w:t xml:space="preserve">Interchangeable Accuracy: Within </w:t>
      </w:r>
      <w:r>
        <w:rPr>
          <w:rStyle w:val="IP"/>
        </w:rPr>
        <w:t>0.54 deg F</w:t>
      </w:r>
      <w:r>
        <w:rPr>
          <w:rStyle w:val="SI"/>
        </w:rPr>
        <w:t xml:space="preserve"> (0.3 deg C)</w:t>
      </w:r>
      <w:r>
        <w:rPr/>
        <w:t xml:space="preserve"> at </w:t>
      </w:r>
      <w:r>
        <w:rPr>
          <w:rStyle w:val="IP"/>
        </w:rPr>
        <w:t>32 deg F</w:t>
      </w:r>
      <w:r>
        <w:rPr>
          <w:rStyle w:val="SI"/>
        </w:rPr>
        <w:t xml:space="preserve"> (0 deg C)</w:t>
      </w:r>
      <w:r>
        <w:rPr/>
        <w:t>.</w:t>
      </w:r>
    </w:p>
    <w:p>
      <w:pPr>
        <w:pStyle w:val="PR1"/>
        <w:numPr>
          <w:ilvl w:val="4"/>
          <w:numId w:val="1"/>
        </w:numPr>
        <w:rPr/>
      </w:pPr>
      <w:r>
        <w:rPr/>
        <w:t>Thermowells, Commercial Grade: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Requirements in remaining subparagraphs are based on MAMAC's "A500 Series."</w:t>
      </w:r>
    </w:p>
    <w:p>
      <w:pPr>
        <w:pStyle w:val="PR2"/>
        <w:numPr>
          <w:ilvl w:val="5"/>
          <w:numId w:val="1"/>
        </w:numPr>
        <w:rPr/>
      </w:pPr>
      <w:r>
        <w:rPr/>
        <w:t>Stem: [</w:t>
      </w:r>
      <w:r>
        <w:rPr>
          <w:b/>
        </w:rPr>
        <w:t>Straight</w:t>
      </w:r>
      <w:r>
        <w:rPr/>
        <w:t>] [</w:t>
      </w:r>
      <w:r>
        <w:rPr>
          <w:b/>
        </w:rPr>
        <w:t>or</w:t>
      </w:r>
      <w:r>
        <w:rPr/>
        <w:t>] [</w:t>
      </w:r>
      <w:r>
        <w:rPr>
          <w:b/>
        </w:rPr>
        <w:t>stepped</w:t>
      </w:r>
      <w:r>
        <w:rPr/>
        <w:t>] shank formed from solid bar stock.</w:t>
      </w:r>
    </w:p>
    <w:p>
      <w:pPr>
        <w:pStyle w:val="PR2"/>
        <w:numPr>
          <w:ilvl w:val="5"/>
          <w:numId w:val="1"/>
        </w:numPr>
        <w:rPr/>
      </w:pPr>
      <w:r>
        <w:rPr/>
        <w:t>Material: [</w:t>
      </w:r>
      <w:r>
        <w:rPr>
          <w:b/>
        </w:rPr>
        <w:t>Brass</w:t>
      </w:r>
      <w:r>
        <w:rPr/>
        <w:t>] [</w:t>
      </w:r>
      <w:r>
        <w:rPr>
          <w:b/>
        </w:rPr>
        <w:t>or</w:t>
      </w:r>
      <w:r>
        <w:rPr/>
        <w:t>] [</w:t>
      </w:r>
      <w:r>
        <w:rPr>
          <w:b/>
        </w:rPr>
        <w:t>stainless steel</w:t>
      </w:r>
      <w:r>
        <w:rPr/>
        <w:t>].</w:t>
      </w:r>
    </w:p>
    <w:p>
      <w:pPr>
        <w:pStyle w:val="PR2"/>
        <w:numPr>
          <w:ilvl w:val="5"/>
          <w:numId w:val="1"/>
        </w:numPr>
        <w:rPr/>
      </w:pPr>
      <w:r>
        <w:rPr/>
        <w:t xml:space="preserve">Process Connection: Threaded, </w:t>
      </w:r>
      <w:r>
        <w:rPr>
          <w:rStyle w:val="IP"/>
        </w:rPr>
        <w:t>NPS 3/4</w:t>
      </w:r>
      <w:r>
        <w:rPr>
          <w:rStyle w:val="SI"/>
        </w:rPr>
        <w:t xml:space="preserve"> (DN 20)</w:t>
      </w:r>
      <w:r>
        <w:rPr/>
        <w:t>.</w:t>
      </w:r>
    </w:p>
    <w:p>
      <w:pPr>
        <w:pStyle w:val="PR2"/>
        <w:numPr>
          <w:ilvl w:val="5"/>
          <w:numId w:val="1"/>
        </w:numPr>
        <w:rPr/>
      </w:pPr>
      <w:r>
        <w:rPr/>
        <w:t xml:space="preserve">Sensor Connection: Threaded, </w:t>
      </w:r>
      <w:r>
        <w:rPr>
          <w:rStyle w:val="IP"/>
        </w:rPr>
        <w:t>NPS 1/2</w:t>
      </w:r>
      <w:r>
        <w:rPr>
          <w:rStyle w:val="SI"/>
        </w:rPr>
        <w:t xml:space="preserve"> (DN 15)</w:t>
      </w:r>
      <w:r>
        <w:rPr/>
        <w:t>.</w:t>
      </w:r>
    </w:p>
    <w:p>
      <w:pPr>
        <w:pStyle w:val="PR2"/>
        <w:numPr>
          <w:ilvl w:val="5"/>
          <w:numId w:val="1"/>
        </w:numPr>
        <w:rPr/>
      </w:pPr>
      <w:r>
        <w:rPr/>
        <w:t>Bore: Sized to accommodate sensor with tight tolerance between sensor and well.</w:t>
      </w:r>
    </w:p>
    <w:p>
      <w:pPr>
        <w:pStyle w:val="PR2"/>
        <w:numPr>
          <w:ilvl w:val="5"/>
          <w:numId w:val="1"/>
        </w:numPr>
        <w:rPr/>
      </w:pPr>
      <w:r>
        <w:rPr/>
        <w:t>Furnish thermowells installed in insulated pipes and equipment with an extended neck.</w:t>
      </w:r>
    </w:p>
    <w:p>
      <w:pPr>
        <w:pStyle w:val="PR2"/>
        <w:numPr>
          <w:ilvl w:val="5"/>
          <w:numId w:val="1"/>
        </w:numPr>
        <w:rPr/>
      </w:pPr>
      <w:r>
        <w:rPr/>
        <w:t xml:space="preserve">Length: </w:t>
      </w:r>
      <w:r>
        <w:rPr>
          <w:rStyle w:val="IP"/>
        </w:rPr>
        <w:t>4, 6, or 8 inches</w:t>
      </w:r>
      <w:r>
        <w:rPr>
          <w:rStyle w:val="SI"/>
        </w:rPr>
        <w:t xml:space="preserve"> (100, 150, or 200 mm)</w:t>
      </w:r>
      <w:r>
        <w:rPr/>
        <w:t xml:space="preserve"> as required by application.</w:t>
      </w:r>
    </w:p>
    <w:p>
      <w:pPr>
        <w:pStyle w:val="PR2"/>
        <w:numPr>
          <w:ilvl w:val="5"/>
          <w:numId w:val="1"/>
        </w:numPr>
        <w:rPr/>
      </w:pPr>
      <w:r>
        <w:rPr/>
        <w:t>Thermowells furnished with heat-transfer compound to eliminate air gap between wall of sensor and thermowell and to reduce time constant.</w:t>
      </w:r>
    </w:p>
    <w:p>
      <w:pPr>
        <w:pStyle w:val="ART"/>
        <w:numPr>
          <w:ilvl w:val="3"/>
          <w:numId w:val="1"/>
        </w:numPr>
        <w:ind w:hanging="0" w:left="0"/>
        <w:rPr/>
      </w:pPr>
      <w:r>
        <w:rPr/>
        <w:t>LIQUID AND STEAM TEMPERATURE SENSORS, HIGH-END COMMERCIAL GRADE</w:t>
      </w:r>
    </w:p>
    <w:p>
      <w:pPr>
        <w:pStyle w:val="PR1"/>
        <w:numPr>
          <w:ilvl w:val="4"/>
          <w:numId w:val="1"/>
        </w:numPr>
        <w:rPr/>
      </w:pPr>
      <w:r>
        <w:rPr/>
        <w:t>RTD, High-End Commercial Grade: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Requirements in remaining subparagraphs are based on Minco's "RTD Series."</w:t>
      </w:r>
    </w:p>
    <w:p>
      <w:pPr>
        <w:pStyle w:val="PR2"/>
        <w:numPr>
          <w:ilvl w:val="5"/>
          <w:numId w:val="1"/>
        </w:numPr>
        <w:rPr/>
      </w:pPr>
      <w:r>
        <w:rPr/>
        <w:t>Resistance temperature sensors shall comply with IEC 60751, Class B requirements.</w:t>
      </w:r>
    </w:p>
    <w:p>
      <w:pPr>
        <w:pStyle w:val="PR2"/>
        <w:numPr>
          <w:ilvl w:val="5"/>
          <w:numId w:val="1"/>
        </w:numPr>
        <w:rPr/>
      </w:pPr>
      <w:r>
        <w:rPr/>
        <w:t>Platinum with a value of 100 ohms at 0 deg C and a temperature coefficient of 0.00385 ohm/ohm/deg C.</w:t>
      </w:r>
    </w:p>
    <w:p>
      <w:pPr>
        <w:pStyle w:val="PR2"/>
        <w:numPr>
          <w:ilvl w:val="5"/>
          <w:numId w:val="1"/>
        </w:numPr>
        <w:rPr/>
      </w:pPr>
      <w:r>
        <w:rPr/>
        <w:t xml:space="preserve">Encase RTD in a Type 316 stainless steel sheath with a </w:t>
      </w:r>
      <w:r>
        <w:rPr>
          <w:rStyle w:val="IP"/>
        </w:rPr>
        <w:t>0.25-inch</w:t>
      </w:r>
      <w:r>
        <w:rPr>
          <w:rStyle w:val="SI"/>
        </w:rPr>
        <w:t xml:space="preserve"> (8-mm)</w:t>
      </w:r>
      <w:r>
        <w:rPr/>
        <w:t xml:space="preserve"> OD.</w:t>
      </w:r>
    </w:p>
    <w:p>
      <w:pPr>
        <w:pStyle w:val="PR2"/>
        <w:numPr>
          <w:ilvl w:val="5"/>
          <w:numId w:val="1"/>
        </w:numPr>
        <w:rPr/>
      </w:pPr>
      <w:r>
        <w:rPr/>
        <w:t>Provide [</w:t>
      </w:r>
      <w:r>
        <w:rPr>
          <w:b/>
        </w:rPr>
        <w:t>two</w:t>
      </w:r>
      <w:r>
        <w:rPr/>
        <w:t>] [</w:t>
      </w:r>
      <w:r>
        <w:rPr>
          <w:b/>
        </w:rPr>
        <w:t>three</w:t>
      </w:r>
      <w:r>
        <w:rPr/>
        <w:t>] [</w:t>
      </w:r>
      <w:r>
        <w:rPr>
          <w:b/>
        </w:rPr>
        <w:t>four</w:t>
      </w:r>
      <w:r>
        <w:rPr/>
        <w:t>]-wire, PTFE-insulated, nickel-coated, 22-gage, stranded copper leads.</w:t>
      </w:r>
    </w:p>
    <w:p>
      <w:pPr>
        <w:pStyle w:val="CMT"/>
        <w:rPr/>
      </w:pPr>
      <w:r>
        <w:rPr/>
        <w:t>Retain first subparagraph below for spring-loaded holder. Spring-loaded holder provides direct connect with thermowell for improved temperature measurement.</w:t>
      </w:r>
    </w:p>
    <w:p>
      <w:pPr>
        <w:pStyle w:val="PR2"/>
        <w:numPr>
          <w:ilvl w:val="5"/>
          <w:numId w:val="1"/>
        </w:numPr>
        <w:rPr/>
      </w:pPr>
      <w:r>
        <w:rPr/>
        <w:t>Provide spring-loaded RTDs for thermowell installations.</w:t>
      </w:r>
    </w:p>
    <w:p>
      <w:pPr>
        <w:pStyle w:val="PR2"/>
        <w:numPr>
          <w:ilvl w:val="5"/>
          <w:numId w:val="1"/>
        </w:numPr>
        <w:rPr/>
      </w:pPr>
      <w:r>
        <w:rPr/>
        <w:t>Performance Characteristics:</w:t>
      </w:r>
    </w:p>
    <w:p>
      <w:pPr>
        <w:pStyle w:val="PR3"/>
        <w:numPr>
          <w:ilvl w:val="6"/>
          <w:numId w:val="1"/>
        </w:numPr>
        <w:spacing w:before="240" w:after="0"/>
        <w:rPr/>
      </w:pPr>
      <w:r>
        <w:rPr/>
        <w:t xml:space="preserve">Range: </w:t>
      </w:r>
      <w:r>
        <w:rPr>
          <w:rStyle w:val="IP"/>
        </w:rPr>
        <w:t>Minus 328 to 932 deg F</w:t>
      </w:r>
      <w:r>
        <w:rPr>
          <w:rStyle w:val="SI"/>
        </w:rPr>
        <w:t xml:space="preserve"> (Minus 200 to 500 deg C)</w:t>
      </w:r>
      <w:r>
        <w:rPr/>
        <w:t>.</w:t>
      </w:r>
    </w:p>
    <w:p>
      <w:pPr>
        <w:pStyle w:val="PR3"/>
        <w:numPr>
          <w:ilvl w:val="6"/>
          <w:numId w:val="1"/>
        </w:numPr>
        <w:rPr/>
      </w:pPr>
      <w:r>
        <w:rPr/>
        <w:t xml:space="preserve">Interchangeable Accuracy: Within </w:t>
      </w:r>
      <w:r>
        <w:rPr>
          <w:rStyle w:val="IP"/>
        </w:rPr>
        <w:t>0.54 deg F</w:t>
      </w:r>
      <w:r>
        <w:rPr>
          <w:rStyle w:val="SI"/>
        </w:rPr>
        <w:t xml:space="preserve"> (0.3 deg C)</w:t>
      </w:r>
      <w:r>
        <w:rPr/>
        <w:t xml:space="preserve"> at </w:t>
      </w:r>
      <w:r>
        <w:rPr>
          <w:rStyle w:val="IP"/>
        </w:rPr>
        <w:t>32 deg F</w:t>
      </w:r>
      <w:r>
        <w:rPr>
          <w:rStyle w:val="SI"/>
        </w:rPr>
        <w:t xml:space="preserve"> (0 deg C)</w:t>
      </w:r>
      <w:r>
        <w:rPr/>
        <w:t>.</w:t>
      </w:r>
    </w:p>
    <w:p>
      <w:pPr>
        <w:pStyle w:val="PR3"/>
        <w:numPr>
          <w:ilvl w:val="6"/>
          <w:numId w:val="1"/>
        </w:numPr>
        <w:rPr/>
      </w:pPr>
      <w:r>
        <w:rPr/>
        <w:t xml:space="preserve">Stability: Within 0.05 percent maximum ice-point resistance shift after 1000 hours at </w:t>
      </w:r>
      <w:r>
        <w:rPr>
          <w:rStyle w:val="IP"/>
        </w:rPr>
        <w:t>752 deg F</w:t>
      </w:r>
      <w:r>
        <w:rPr>
          <w:rStyle w:val="SI"/>
        </w:rPr>
        <w:t xml:space="preserve"> (400 deg C)</w:t>
      </w:r>
      <w:r>
        <w:rPr/>
        <w:t>.</w:t>
      </w:r>
    </w:p>
    <w:p>
      <w:pPr>
        <w:pStyle w:val="PR3"/>
        <w:numPr>
          <w:ilvl w:val="6"/>
          <w:numId w:val="1"/>
        </w:numPr>
        <w:rPr/>
      </w:pPr>
      <w:r>
        <w:rPr/>
        <w:t>Hysteresis: Within 0.04 percent of range.</w:t>
      </w:r>
    </w:p>
    <w:p>
      <w:pPr>
        <w:pStyle w:val="PR3"/>
        <w:numPr>
          <w:ilvl w:val="6"/>
          <w:numId w:val="1"/>
        </w:numPr>
        <w:rPr/>
      </w:pPr>
      <w:r>
        <w:rPr/>
        <w:t xml:space="preserve">Response Time: 62.8 percent of change in 4 seconds with water flowing across sensor at </w:t>
      </w:r>
      <w:r>
        <w:rPr>
          <w:rStyle w:val="IP"/>
        </w:rPr>
        <w:t>3 fps</w:t>
      </w:r>
      <w:r>
        <w:rPr>
          <w:rStyle w:val="SI"/>
        </w:rPr>
        <w:t xml:space="preserve"> (0.9 m/s)</w:t>
      </w:r>
      <w:r>
        <w:rPr/>
        <w:t>.</w:t>
      </w:r>
    </w:p>
    <w:p>
      <w:pPr>
        <w:pStyle w:val="PR1"/>
        <w:numPr>
          <w:ilvl w:val="4"/>
          <w:numId w:val="1"/>
        </w:numPr>
        <w:rPr/>
      </w:pPr>
      <w:r>
        <w:rPr/>
        <w:t>Thermowells, High-End Commercial Grade: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Requirements in remaining subparagraphs are based on Minco's "TW Series."</w:t>
      </w:r>
    </w:p>
    <w:p>
      <w:pPr>
        <w:pStyle w:val="PR2"/>
        <w:numPr>
          <w:ilvl w:val="5"/>
          <w:numId w:val="1"/>
        </w:numPr>
        <w:rPr/>
      </w:pPr>
      <w:r>
        <w:rPr/>
        <w:t>Stem: [</w:t>
      </w:r>
      <w:r>
        <w:rPr>
          <w:b/>
        </w:rPr>
        <w:t>Straight</w:t>
      </w:r>
      <w:r>
        <w:rPr/>
        <w:t>] [</w:t>
      </w:r>
      <w:r>
        <w:rPr>
          <w:b/>
        </w:rPr>
        <w:t>or</w:t>
      </w:r>
      <w:r>
        <w:rPr/>
        <w:t>] [</w:t>
      </w:r>
      <w:r>
        <w:rPr>
          <w:b/>
        </w:rPr>
        <w:t>stepped</w:t>
      </w:r>
      <w:r>
        <w:rPr/>
        <w:t>] [</w:t>
      </w:r>
      <w:r>
        <w:rPr>
          <w:b/>
        </w:rPr>
        <w:t>or</w:t>
      </w:r>
      <w:r>
        <w:rPr/>
        <w:t>] [</w:t>
      </w:r>
      <w:r>
        <w:rPr>
          <w:b/>
        </w:rPr>
        <w:t>tapered</w:t>
      </w:r>
      <w:r>
        <w:rPr/>
        <w:t>] shank formed from solid bar stock.</w:t>
      </w:r>
    </w:p>
    <w:p>
      <w:pPr>
        <w:pStyle w:val="PR2"/>
        <w:numPr>
          <w:ilvl w:val="5"/>
          <w:numId w:val="1"/>
        </w:numPr>
        <w:rPr/>
      </w:pPr>
      <w:r>
        <w:rPr/>
        <w:t>Material: [</w:t>
      </w:r>
      <w:r>
        <w:rPr>
          <w:b/>
        </w:rPr>
        <w:t>Type 304</w:t>
      </w:r>
      <w:r>
        <w:rPr/>
        <w:t>] [</w:t>
      </w:r>
      <w:r>
        <w:rPr>
          <w:b/>
        </w:rPr>
        <w:t>or</w:t>
      </w:r>
      <w:r>
        <w:rPr/>
        <w:t>] [</w:t>
      </w:r>
      <w:r>
        <w:rPr>
          <w:b/>
        </w:rPr>
        <w:t>Type 316</w:t>
      </w:r>
      <w:r>
        <w:rPr/>
        <w:t>] stainless steel.</w:t>
      </w:r>
    </w:p>
    <w:p>
      <w:pPr>
        <w:pStyle w:val="PR2"/>
        <w:numPr>
          <w:ilvl w:val="5"/>
          <w:numId w:val="1"/>
        </w:numPr>
        <w:rPr/>
      </w:pPr>
      <w:r>
        <w:rPr/>
        <w:t xml:space="preserve">Process Connection: Threaded, </w:t>
      </w:r>
      <w:r>
        <w:rPr>
          <w:rStyle w:val="IP"/>
        </w:rPr>
        <w:t>NPS 3/4</w:t>
      </w:r>
      <w:r>
        <w:rPr>
          <w:rStyle w:val="SI"/>
        </w:rPr>
        <w:t xml:space="preserve"> (DN 20)</w:t>
      </w:r>
      <w:r>
        <w:rPr/>
        <w:t>.</w:t>
      </w:r>
    </w:p>
    <w:p>
      <w:pPr>
        <w:pStyle w:val="PR2"/>
        <w:numPr>
          <w:ilvl w:val="5"/>
          <w:numId w:val="1"/>
        </w:numPr>
        <w:rPr/>
      </w:pPr>
      <w:r>
        <w:rPr/>
        <w:t xml:space="preserve">Sensor Connection: Threaded, </w:t>
      </w:r>
      <w:r>
        <w:rPr>
          <w:rStyle w:val="IP"/>
        </w:rPr>
        <w:t>NPS 1/2</w:t>
      </w:r>
      <w:r>
        <w:rPr>
          <w:rStyle w:val="SI"/>
        </w:rPr>
        <w:t xml:space="preserve"> (DN 15)</w:t>
      </w:r>
      <w:r>
        <w:rPr/>
        <w:t>.</w:t>
      </w:r>
    </w:p>
    <w:p>
      <w:pPr>
        <w:pStyle w:val="PR2"/>
        <w:numPr>
          <w:ilvl w:val="5"/>
          <w:numId w:val="1"/>
        </w:numPr>
        <w:rPr/>
      </w:pPr>
      <w:r>
        <w:rPr/>
        <w:t>Bore: Sized to accommodate sensor with tight tolerance between sensor and well.</w:t>
      </w:r>
    </w:p>
    <w:p>
      <w:pPr>
        <w:pStyle w:val="PR2"/>
        <w:numPr>
          <w:ilvl w:val="5"/>
          <w:numId w:val="1"/>
        </w:numPr>
        <w:rPr/>
      </w:pPr>
      <w:r>
        <w:rPr/>
        <w:t>Furnish thermowells installed in insulated pipes and equipment with an extended neck that extends beyond the face of the insulation covering.</w:t>
      </w:r>
    </w:p>
    <w:p>
      <w:pPr>
        <w:pStyle w:val="PR2"/>
        <w:numPr>
          <w:ilvl w:val="5"/>
          <w:numId w:val="1"/>
        </w:numPr>
        <w:rPr/>
      </w:pPr>
      <w:r>
        <w:rPr/>
        <w:t>Length: As required by application and pipe size.</w:t>
      </w:r>
    </w:p>
    <w:p>
      <w:pPr>
        <w:pStyle w:val="PR2"/>
        <w:numPr>
          <w:ilvl w:val="5"/>
          <w:numId w:val="1"/>
        </w:numPr>
        <w:rPr/>
      </w:pPr>
      <w:r>
        <w:rPr/>
        <w:t>Thermowells furnished with heat-transfer compound to eliminate air gap between wall of sensor and thermowell and to reduce time constant.</w:t>
      </w:r>
    </w:p>
    <w:p>
      <w:pPr>
        <w:pStyle w:val="PR1"/>
        <w:numPr>
          <w:ilvl w:val="4"/>
          <w:numId w:val="1"/>
        </w:numPr>
        <w:rPr/>
      </w:pPr>
      <w:r>
        <w:rPr/>
        <w:t>Connection Heads, High-End Commercial Grade: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Requirements in remaining subparagraphs are based on Minco's "CH 359 Connection Head."</w:t>
      </w:r>
    </w:p>
    <w:p>
      <w:pPr>
        <w:pStyle w:val="PR2"/>
        <w:numPr>
          <w:ilvl w:val="5"/>
          <w:numId w:val="1"/>
        </w:numPr>
        <w:rPr/>
      </w:pPr>
      <w:r>
        <w:rPr/>
        <w:t>Housing: Low-copper cast-aluminum alloy, complying with NEMA 250, Type 4.</w:t>
      </w:r>
    </w:p>
    <w:p>
      <w:pPr>
        <w:pStyle w:val="PR2"/>
        <w:numPr>
          <w:ilvl w:val="5"/>
          <w:numId w:val="1"/>
        </w:numPr>
        <w:rPr/>
      </w:pPr>
      <w:r>
        <w:rPr/>
        <w:t>Terminals: Six or eight as required by sensor.</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2"/>
        <w:numPr>
          <w:ilvl w:val="5"/>
          <w:numId w:val="1"/>
        </w:numPr>
        <w:rPr/>
      </w:pPr>
      <w:r>
        <w:rPr/>
        <w:t xml:space="preserve">Sensor Connection: </w:t>
      </w:r>
      <w:r>
        <w:rPr>
          <w:rStyle w:val="IP"/>
        </w:rPr>
        <w:t>NPS 1/2</w:t>
      </w:r>
      <w:r>
        <w:rPr>
          <w:rStyle w:val="SI"/>
        </w:rPr>
        <w:t xml:space="preserve"> (DN 15)</w:t>
      </w:r>
      <w:r>
        <w:rPr/>
        <w:t>.</w:t>
      </w:r>
    </w:p>
    <w:p>
      <w:pPr>
        <w:pStyle w:val="PR1"/>
        <w:numPr>
          <w:ilvl w:val="4"/>
          <w:numId w:val="1"/>
        </w:numPr>
        <w:rPr/>
      </w:pPr>
      <w:r>
        <w:rPr/>
        <w:t>Assembly: Sensor manufacturer shall furnish sensor, thermowell, and sensor connection head to provide a matched assembly.</w:t>
      </w:r>
    </w:p>
    <w:p>
      <w:pPr>
        <w:pStyle w:val="ART"/>
        <w:numPr>
          <w:ilvl w:val="3"/>
          <w:numId w:val="1"/>
        </w:numPr>
        <w:ind w:hanging="0" w:left="0"/>
        <w:rPr/>
      </w:pPr>
      <w:r>
        <w:rPr/>
        <w:t>LIQUID AND STEAM TEMPERATURE SENSORS, INDUSTRIAL GRADE</w:t>
      </w:r>
    </w:p>
    <w:p>
      <w:pPr>
        <w:pStyle w:val="PR1"/>
        <w:numPr>
          <w:ilvl w:val="4"/>
          <w:numId w:val="1"/>
        </w:numPr>
        <w:rPr/>
      </w:pPr>
      <w:r>
        <w:rPr/>
        <w:t>RTD, Industrial Grade:</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Requirements in remaining subparagraphs are based on Rosemount's "Series 78S."</w:t>
      </w:r>
    </w:p>
    <w:p>
      <w:pPr>
        <w:pStyle w:val="PR2"/>
        <w:numPr>
          <w:ilvl w:val="5"/>
          <w:numId w:val="1"/>
        </w:numPr>
        <w:rPr/>
      </w:pPr>
      <w:r>
        <w:rPr/>
        <w:t>Resistance temperature sensors shall comply with IEC 60751, Class A requirements.</w:t>
      </w:r>
    </w:p>
    <w:p>
      <w:pPr>
        <w:pStyle w:val="PR2"/>
        <w:numPr>
          <w:ilvl w:val="5"/>
          <w:numId w:val="1"/>
        </w:numPr>
        <w:rPr/>
      </w:pPr>
      <w:r>
        <w:rPr/>
        <w:t>Platinum with a value of 100 ohms at 0 deg C and a temperature coefficient of 0.00385 ohm/ohm/deg C.</w:t>
      </w:r>
    </w:p>
    <w:p>
      <w:pPr>
        <w:pStyle w:val="PR2"/>
        <w:numPr>
          <w:ilvl w:val="5"/>
          <w:numId w:val="1"/>
        </w:numPr>
        <w:rPr/>
      </w:pPr>
      <w:r>
        <w:rPr/>
        <w:t xml:space="preserve">Encase RTD in a Type 316 stainless steel sheath with a </w:t>
      </w:r>
      <w:r>
        <w:rPr>
          <w:rStyle w:val="IP"/>
        </w:rPr>
        <w:t>0.25-inch</w:t>
      </w:r>
      <w:r>
        <w:rPr>
          <w:rStyle w:val="SI"/>
        </w:rPr>
        <w:t xml:space="preserve"> (8-mm)</w:t>
      </w:r>
      <w:r>
        <w:rPr/>
        <w:t xml:space="preserve"> OD.</w:t>
      </w:r>
    </w:p>
    <w:p>
      <w:pPr>
        <w:pStyle w:val="PR2"/>
        <w:numPr>
          <w:ilvl w:val="5"/>
          <w:numId w:val="1"/>
        </w:numPr>
        <w:rPr/>
      </w:pPr>
      <w:r>
        <w:rPr/>
        <w:t>Provide [</w:t>
      </w:r>
      <w:r>
        <w:rPr>
          <w:b/>
        </w:rPr>
        <w:t>two</w:t>
      </w:r>
      <w:r>
        <w:rPr/>
        <w:t>] [</w:t>
      </w:r>
      <w:r>
        <w:rPr>
          <w:b/>
        </w:rPr>
        <w:t>three</w:t>
      </w:r>
      <w:r>
        <w:rPr/>
        <w:t>] [</w:t>
      </w:r>
      <w:r>
        <w:rPr>
          <w:b/>
        </w:rPr>
        <w:t>four</w:t>
      </w:r>
      <w:r>
        <w:rPr/>
        <w:t>]-wire, PTFE-insulated, nickel-coated, 22-gage, stranded copper leads.</w:t>
      </w:r>
    </w:p>
    <w:p>
      <w:pPr>
        <w:pStyle w:val="CMT"/>
        <w:rPr/>
      </w:pPr>
      <w:r>
        <w:rPr/>
        <w:t>Retain first subparagraph below for spring-loaded tip on end of RTD. Spring-loaded tip provides direct connect with thermowell for improved temperature measurement.</w:t>
      </w:r>
    </w:p>
    <w:p>
      <w:pPr>
        <w:pStyle w:val="PR2"/>
        <w:numPr>
          <w:ilvl w:val="5"/>
          <w:numId w:val="1"/>
        </w:numPr>
        <w:rPr/>
      </w:pPr>
      <w:r>
        <w:rPr/>
        <w:t>Provide spring-loaded RTDs for thermowell installations.</w:t>
      </w:r>
    </w:p>
    <w:p>
      <w:pPr>
        <w:pStyle w:val="PR2"/>
        <w:numPr>
          <w:ilvl w:val="5"/>
          <w:numId w:val="1"/>
        </w:numPr>
        <w:rPr/>
      </w:pPr>
      <w:r>
        <w:rPr/>
        <w:t>Performance Characteristics:</w:t>
      </w:r>
    </w:p>
    <w:p>
      <w:pPr>
        <w:pStyle w:val="PR3"/>
        <w:numPr>
          <w:ilvl w:val="6"/>
          <w:numId w:val="1"/>
        </w:numPr>
        <w:spacing w:before="240" w:after="0"/>
        <w:rPr/>
      </w:pPr>
      <w:r>
        <w:rPr/>
        <w:t xml:space="preserve">Range: </w:t>
      </w:r>
      <w:r>
        <w:rPr>
          <w:rStyle w:val="IP"/>
        </w:rPr>
        <w:t>Minus 328 to 932 deg F</w:t>
      </w:r>
      <w:r>
        <w:rPr>
          <w:rStyle w:val="SI"/>
        </w:rPr>
        <w:t xml:space="preserve"> (Minus 200 to 500 deg C)</w:t>
      </w:r>
      <w:r>
        <w:rPr/>
        <w:t>.</w:t>
      </w:r>
    </w:p>
    <w:p>
      <w:pPr>
        <w:pStyle w:val="PR3"/>
        <w:numPr>
          <w:ilvl w:val="6"/>
          <w:numId w:val="1"/>
        </w:numPr>
        <w:rPr/>
      </w:pPr>
      <w:r>
        <w:rPr/>
        <w:t xml:space="preserve">Interchangeable Accuracy: Within </w:t>
      </w:r>
      <w:r>
        <w:rPr>
          <w:rStyle w:val="IP"/>
        </w:rPr>
        <w:t>0.27 deg F</w:t>
      </w:r>
      <w:r>
        <w:rPr>
          <w:rStyle w:val="SI"/>
        </w:rPr>
        <w:t xml:space="preserve"> (0.15 deg C)</w:t>
      </w:r>
      <w:r>
        <w:rPr/>
        <w:t xml:space="preserve"> at </w:t>
      </w:r>
      <w:r>
        <w:rPr>
          <w:rStyle w:val="IP"/>
        </w:rPr>
        <w:t>32 deg F</w:t>
      </w:r>
      <w:r>
        <w:rPr>
          <w:rStyle w:val="SI"/>
        </w:rPr>
        <w:t xml:space="preserve"> (0 deg C)</w:t>
      </w:r>
      <w:r>
        <w:rPr/>
        <w:t>.</w:t>
      </w:r>
    </w:p>
    <w:p>
      <w:pPr>
        <w:pStyle w:val="PR3"/>
        <w:numPr>
          <w:ilvl w:val="6"/>
          <w:numId w:val="1"/>
        </w:numPr>
        <w:rPr/>
      </w:pPr>
      <w:r>
        <w:rPr/>
        <w:t xml:space="preserve">Stability: Within 0.05 percent maximum ice-point resistance shift after 1000 hours at </w:t>
      </w:r>
      <w:r>
        <w:rPr>
          <w:rStyle w:val="IP"/>
        </w:rPr>
        <w:t>752 deg F</w:t>
      </w:r>
      <w:r>
        <w:rPr>
          <w:rStyle w:val="SI"/>
        </w:rPr>
        <w:t xml:space="preserve"> (400 deg C)</w:t>
      </w:r>
      <w:r>
        <w:rPr/>
        <w:t>.</w:t>
      </w:r>
    </w:p>
    <w:p>
      <w:pPr>
        <w:pStyle w:val="PR3"/>
        <w:numPr>
          <w:ilvl w:val="6"/>
          <w:numId w:val="1"/>
        </w:numPr>
        <w:rPr/>
      </w:pPr>
      <w:r>
        <w:rPr/>
        <w:t>Hysteresis: Within 0.04 percent of range.</w:t>
      </w:r>
    </w:p>
    <w:p>
      <w:pPr>
        <w:pStyle w:val="PR3"/>
        <w:numPr>
          <w:ilvl w:val="6"/>
          <w:numId w:val="1"/>
        </w:numPr>
        <w:rPr/>
      </w:pPr>
      <w:r>
        <w:rPr/>
        <w:t xml:space="preserve">Response Time: 62.8 percent of change in 4 seconds with water flowing across sensor at </w:t>
      </w:r>
      <w:r>
        <w:rPr>
          <w:rStyle w:val="IP"/>
        </w:rPr>
        <w:t>3 fps</w:t>
      </w:r>
      <w:r>
        <w:rPr>
          <w:rStyle w:val="SI"/>
        </w:rPr>
        <w:t xml:space="preserve"> (0.9 m/s)</w:t>
      </w:r>
      <w:r>
        <w:rPr/>
        <w:t>.</w:t>
      </w:r>
    </w:p>
    <w:p>
      <w:pPr>
        <w:pStyle w:val="PR3"/>
        <w:numPr>
          <w:ilvl w:val="6"/>
          <w:numId w:val="1"/>
        </w:numPr>
        <w:rPr/>
      </w:pPr>
      <w:r>
        <w:rPr/>
        <w:t xml:space="preserve">Self-Heating: 18-mW minimum power dissipation required to cause a </w:t>
      </w:r>
      <w:r>
        <w:rPr>
          <w:rStyle w:val="IP"/>
        </w:rPr>
        <w:t>1.8 deg F</w:t>
      </w:r>
      <w:r>
        <w:rPr>
          <w:rStyle w:val="SI"/>
        </w:rPr>
        <w:t xml:space="preserve"> (1 deg C)</w:t>
      </w:r>
      <w:r>
        <w:rPr/>
        <w:t xml:space="preserve"> temperature measurement error in water flowing at </w:t>
      </w:r>
      <w:r>
        <w:rPr>
          <w:rStyle w:val="IP"/>
        </w:rPr>
        <w:t>3 fps</w:t>
      </w:r>
      <w:r>
        <w:rPr>
          <w:rStyle w:val="SI"/>
        </w:rPr>
        <w:t xml:space="preserve"> (0.9 m/s)</w:t>
      </w:r>
      <w:r>
        <w:rPr/>
        <w:t>.</w:t>
      </w:r>
    </w:p>
    <w:p>
      <w:pPr>
        <w:pStyle w:val="PR1"/>
        <w:numPr>
          <w:ilvl w:val="4"/>
          <w:numId w:val="1"/>
        </w:numPr>
        <w:rPr/>
      </w:pPr>
      <w:r>
        <w:rPr/>
        <w:t>Thermowells, Industrial Grade: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Requirements in remaining subparagraphs are based on Rosemount's "Series 91."</w:t>
      </w:r>
    </w:p>
    <w:p>
      <w:pPr>
        <w:pStyle w:val="PR2"/>
        <w:numPr>
          <w:ilvl w:val="5"/>
          <w:numId w:val="1"/>
        </w:numPr>
        <w:rPr/>
      </w:pPr>
      <w:r>
        <w:rPr/>
        <w:t>Stem: [</w:t>
      </w:r>
      <w:r>
        <w:rPr>
          <w:b/>
        </w:rPr>
        <w:t>Straight</w:t>
      </w:r>
      <w:r>
        <w:rPr/>
        <w:t>] [</w:t>
      </w:r>
      <w:r>
        <w:rPr>
          <w:b/>
        </w:rPr>
        <w:t>or</w:t>
      </w:r>
      <w:r>
        <w:rPr/>
        <w:t>] [</w:t>
      </w:r>
      <w:r>
        <w:rPr>
          <w:b/>
        </w:rPr>
        <w:t>stepped</w:t>
      </w:r>
      <w:r>
        <w:rPr/>
        <w:t>] [</w:t>
      </w:r>
      <w:r>
        <w:rPr>
          <w:b/>
        </w:rPr>
        <w:t>or</w:t>
      </w:r>
      <w:r>
        <w:rPr/>
        <w:t>] [</w:t>
      </w:r>
      <w:r>
        <w:rPr>
          <w:b/>
        </w:rPr>
        <w:t>tapered</w:t>
      </w:r>
      <w:r>
        <w:rPr/>
        <w:t>] shank formed from solid bar stock.</w:t>
      </w:r>
    </w:p>
    <w:p>
      <w:pPr>
        <w:pStyle w:val="PR2"/>
        <w:numPr>
          <w:ilvl w:val="5"/>
          <w:numId w:val="1"/>
        </w:numPr>
        <w:rPr/>
      </w:pPr>
      <w:r>
        <w:rPr/>
        <w:t>Material: [</w:t>
      </w:r>
      <w:r>
        <w:rPr>
          <w:b/>
        </w:rPr>
        <w:t>Type 304</w:t>
      </w:r>
      <w:r>
        <w:rPr/>
        <w:t>] [</w:t>
      </w:r>
      <w:r>
        <w:rPr>
          <w:b/>
        </w:rPr>
        <w:t>or</w:t>
      </w:r>
      <w:r>
        <w:rPr/>
        <w:t>] [</w:t>
      </w:r>
      <w:r>
        <w:rPr>
          <w:b/>
        </w:rPr>
        <w:t>Type 316</w:t>
      </w:r>
      <w:r>
        <w:rPr/>
        <w:t>] stainless steel.</w:t>
      </w:r>
    </w:p>
    <w:p>
      <w:pPr>
        <w:pStyle w:val="PR2"/>
        <w:numPr>
          <w:ilvl w:val="5"/>
          <w:numId w:val="1"/>
        </w:numPr>
        <w:rPr/>
      </w:pPr>
      <w:r>
        <w:rPr/>
        <w:t xml:space="preserve">Process Connection: Threaded, </w:t>
      </w:r>
      <w:r>
        <w:rPr>
          <w:rStyle w:val="IP"/>
        </w:rPr>
        <w:t>NPS 3/4</w:t>
      </w:r>
      <w:r>
        <w:rPr>
          <w:rStyle w:val="SI"/>
        </w:rPr>
        <w:t xml:space="preserve"> (DN 20)</w:t>
      </w:r>
      <w:r>
        <w:rPr/>
        <w:t>, or flange-face, [</w:t>
      </w:r>
      <w:r>
        <w:rPr>
          <w:rStyle w:val="IP"/>
          <w:b/>
        </w:rPr>
        <w:t>NPS 1</w:t>
      </w:r>
      <w:r>
        <w:rPr>
          <w:rStyle w:val="SI"/>
          <w:b/>
        </w:rPr>
        <w:t xml:space="preserve"> (DN 25)</w:t>
      </w:r>
      <w:r>
        <w:rPr/>
        <w:t>] [</w:t>
      </w:r>
      <w:r>
        <w:rPr>
          <w:rStyle w:val="IP"/>
          <w:b/>
        </w:rPr>
        <w:t>NPS 1-1/2</w:t>
      </w:r>
      <w:r>
        <w:rPr>
          <w:rStyle w:val="SI"/>
          <w:b/>
        </w:rPr>
        <w:t xml:space="preserve"> (DN 38)</w:t>
      </w:r>
      <w:r>
        <w:rPr/>
        <w:t>] [</w:t>
      </w:r>
      <w:r>
        <w:rPr>
          <w:rStyle w:val="IP"/>
          <w:b/>
        </w:rPr>
        <w:t>NPS 2</w:t>
      </w:r>
      <w:r>
        <w:rPr>
          <w:rStyle w:val="SI"/>
          <w:b/>
        </w:rPr>
        <w:t xml:space="preserve"> (DN 50)</w:t>
      </w:r>
      <w:r>
        <w:rPr/>
        <w:t>], [</w:t>
      </w:r>
      <w:r>
        <w:rPr>
          <w:b/>
        </w:rPr>
        <w:t>Class 150</w:t>
      </w:r>
      <w:r>
        <w:rPr/>
        <w:t>] [</w:t>
      </w:r>
      <w:r>
        <w:rPr>
          <w:b/>
        </w:rPr>
        <w:t>Class 300</w:t>
      </w:r>
      <w:r>
        <w:rPr/>
        <w:t>] ASME B16.5.</w:t>
      </w:r>
    </w:p>
    <w:p>
      <w:pPr>
        <w:pStyle w:val="PR2"/>
        <w:numPr>
          <w:ilvl w:val="5"/>
          <w:numId w:val="1"/>
        </w:numPr>
        <w:rPr/>
      </w:pPr>
      <w:r>
        <w:rPr/>
        <w:t xml:space="preserve">Sensor Connection: Threaded, </w:t>
      </w:r>
      <w:r>
        <w:rPr>
          <w:rStyle w:val="IP"/>
        </w:rPr>
        <w:t>NPS 1/2</w:t>
      </w:r>
      <w:r>
        <w:rPr>
          <w:rStyle w:val="SI"/>
        </w:rPr>
        <w:t xml:space="preserve"> (DN 15)</w:t>
      </w:r>
      <w:r>
        <w:rPr/>
        <w:t>.</w:t>
      </w:r>
    </w:p>
    <w:p>
      <w:pPr>
        <w:pStyle w:val="PR2"/>
        <w:numPr>
          <w:ilvl w:val="5"/>
          <w:numId w:val="1"/>
        </w:numPr>
        <w:rPr/>
      </w:pPr>
      <w:r>
        <w:rPr/>
        <w:t>Bore: Sized to accommodate sensor with tight tolerance between sensor and well.</w:t>
      </w:r>
    </w:p>
    <w:p>
      <w:pPr>
        <w:pStyle w:val="PR2"/>
        <w:numPr>
          <w:ilvl w:val="5"/>
          <w:numId w:val="1"/>
        </w:numPr>
        <w:rPr/>
      </w:pPr>
      <w:r>
        <w:rPr/>
        <w:t>Furnish thermowells installed in insulated pipes and equipment with an extended neck that extends beyond the face of the insulation covering.</w:t>
      </w:r>
    </w:p>
    <w:p>
      <w:pPr>
        <w:pStyle w:val="PR2"/>
        <w:numPr>
          <w:ilvl w:val="5"/>
          <w:numId w:val="1"/>
        </w:numPr>
        <w:rPr/>
      </w:pPr>
      <w:r>
        <w:rPr/>
        <w:t>Length: As required by application and pipe size.</w:t>
      </w:r>
    </w:p>
    <w:p>
      <w:pPr>
        <w:pStyle w:val="PR2"/>
        <w:numPr>
          <w:ilvl w:val="5"/>
          <w:numId w:val="1"/>
        </w:numPr>
        <w:rPr/>
      </w:pPr>
      <w:r>
        <w:rPr/>
        <w:t>Thermowells furnished with heat-transfer compound to eliminate air gap between wall of sensor and thermowell and to reduce time constant.</w:t>
      </w:r>
    </w:p>
    <w:p>
      <w:pPr>
        <w:pStyle w:val="PR1"/>
        <w:numPr>
          <w:ilvl w:val="4"/>
          <w:numId w:val="1"/>
        </w:numPr>
        <w:rPr/>
      </w:pPr>
      <w:r>
        <w:rPr/>
        <w:t>Connection Heads, Industrial Grade: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Requirements in remaining subparagraphs are based on Rosemount's "Connection Head."</w:t>
      </w:r>
    </w:p>
    <w:p>
      <w:pPr>
        <w:pStyle w:val="PR2"/>
        <w:numPr>
          <w:ilvl w:val="5"/>
          <w:numId w:val="1"/>
        </w:numPr>
        <w:rPr/>
      </w:pPr>
      <w:r>
        <w:rPr/>
        <w:t>Housing: Low-copper cast-aluminum alloy, complying with NEMA 250, Type 4.</w:t>
      </w:r>
    </w:p>
    <w:p>
      <w:pPr>
        <w:pStyle w:val="PR2"/>
        <w:numPr>
          <w:ilvl w:val="5"/>
          <w:numId w:val="1"/>
        </w:numPr>
        <w:rPr/>
      </w:pPr>
      <w:r>
        <w:rPr/>
        <w:t>Terminals: Six or eight as required by sensor, nickel-plated brass.</w:t>
      </w:r>
    </w:p>
    <w:p>
      <w:pPr>
        <w:pStyle w:val="PR2"/>
        <w:numPr>
          <w:ilvl w:val="5"/>
          <w:numId w:val="1"/>
        </w:numPr>
        <w:rPr/>
      </w:pPr>
      <w:r>
        <w:rPr/>
        <w:t xml:space="preserve">Conduit Connection: </w:t>
      </w:r>
      <w:r>
        <w:rPr>
          <w:rStyle w:val="IP"/>
        </w:rPr>
        <w:t>1/2-inch</w:t>
      </w:r>
      <w:r>
        <w:rPr>
          <w:rStyle w:val="SI"/>
        </w:rPr>
        <w:t xml:space="preserve"> (16-mm)</w:t>
      </w:r>
      <w:r>
        <w:rPr/>
        <w:t xml:space="preserve"> trade size.</w:t>
      </w:r>
    </w:p>
    <w:p>
      <w:pPr>
        <w:pStyle w:val="PR2"/>
        <w:numPr>
          <w:ilvl w:val="5"/>
          <w:numId w:val="1"/>
        </w:numPr>
        <w:rPr/>
      </w:pPr>
      <w:r>
        <w:rPr/>
        <w:t xml:space="preserve">Sensor Connection: Threaded, </w:t>
      </w:r>
      <w:r>
        <w:rPr>
          <w:rStyle w:val="IP"/>
        </w:rPr>
        <w:t>NPS 1/2</w:t>
      </w:r>
      <w:r>
        <w:rPr>
          <w:rStyle w:val="SI"/>
        </w:rPr>
        <w:t xml:space="preserve"> (DN 15)</w:t>
      </w:r>
      <w:r>
        <w:rPr/>
        <w:t>.</w:t>
      </w:r>
    </w:p>
    <w:p>
      <w:pPr>
        <w:pStyle w:val="PR1"/>
        <w:numPr>
          <w:ilvl w:val="4"/>
          <w:numId w:val="1"/>
        </w:numPr>
        <w:rPr/>
      </w:pPr>
      <w:r>
        <w:rPr/>
        <w:t>Assembly: Sensor manufacturer shall furnish sensor, thermowell, and sensor connection head to provide a matched assembly.</w:t>
      </w:r>
    </w:p>
    <w:p>
      <w:pPr>
        <w:pStyle w:val="ART"/>
        <w:numPr>
          <w:ilvl w:val="3"/>
          <w:numId w:val="1"/>
        </w:numPr>
        <w:ind w:hanging="0" w:left="0"/>
        <w:rPr/>
      </w:pPr>
      <w:r>
        <w:rPr/>
        <w:t>LIQUID TEMPERATURE SWITCHES</w:t>
      </w:r>
    </w:p>
    <w:p>
      <w:pPr>
        <w:pStyle w:val="PR1"/>
        <w:numPr>
          <w:ilvl w:val="4"/>
          <w:numId w:val="1"/>
        </w:numPr>
        <w:rPr/>
      </w:pPr>
      <w:r>
        <w:rPr/>
        <w:t>Thermostat and Switch for Temperature Control in Pipe Applications: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Requirements in remaining subparagraphs are based on Honeywell's "L6006C."</w:t>
      </w:r>
    </w:p>
    <w:p>
      <w:pPr>
        <w:pStyle w:val="PR2"/>
        <w:numPr>
          <w:ilvl w:val="5"/>
          <w:numId w:val="1"/>
        </w:numPr>
        <w:rPr/>
      </w:pPr>
      <w:r>
        <w:rPr/>
        <w:t>Description:</w:t>
      </w:r>
    </w:p>
    <w:p>
      <w:pPr>
        <w:pStyle w:val="PR3"/>
        <w:numPr>
          <w:ilvl w:val="6"/>
          <w:numId w:val="1"/>
        </w:numPr>
        <w:spacing w:before="240" w:after="0"/>
        <w:rPr/>
      </w:pPr>
      <w:r>
        <w:rPr/>
        <w:t>Two-position control.</w:t>
      </w:r>
    </w:p>
    <w:p>
      <w:pPr>
        <w:pStyle w:val="PR3"/>
        <w:numPr>
          <w:ilvl w:val="6"/>
          <w:numId w:val="1"/>
        </w:numPr>
        <w:rPr/>
      </w:pPr>
      <w:r>
        <w:rPr/>
        <w:t>Field-adjustable set point.</w:t>
      </w:r>
    </w:p>
    <w:p>
      <w:pPr>
        <w:pStyle w:val="PR3"/>
        <w:numPr>
          <w:ilvl w:val="6"/>
          <w:numId w:val="1"/>
        </w:numPr>
        <w:rPr/>
      </w:pPr>
      <w:r>
        <w:rPr/>
        <w:t>Manual reset.</w:t>
      </w:r>
    </w:p>
    <w:p>
      <w:pPr>
        <w:pStyle w:val="PR3"/>
        <w:numPr>
          <w:ilvl w:val="6"/>
          <w:numId w:val="1"/>
        </w:numPr>
        <w:rPr/>
      </w:pPr>
      <w:r>
        <w:rPr/>
        <w:t>Listed and labeled as defined in NFPA 70, by a qualified testing agency, and marked for intended location and application.</w:t>
      </w:r>
    </w:p>
    <w:p>
      <w:pPr>
        <w:pStyle w:val="PR2"/>
        <w:numPr>
          <w:ilvl w:val="5"/>
          <w:numId w:val="1"/>
        </w:numPr>
        <w:spacing w:before="240" w:after="0"/>
        <w:rPr/>
      </w:pPr>
      <w:r>
        <w:rPr/>
        <w:t>Performance:</w:t>
      </w:r>
    </w:p>
    <w:p>
      <w:pPr>
        <w:pStyle w:val="PR3"/>
        <w:numPr>
          <w:ilvl w:val="6"/>
          <w:numId w:val="1"/>
        </w:numPr>
        <w:spacing w:before="240" w:after="0"/>
        <w:rPr/>
      </w:pPr>
      <w:r>
        <w:rPr/>
        <w:t xml:space="preserve">Operating Temperature Range: </w:t>
      </w:r>
      <w:r>
        <w:rPr>
          <w:rStyle w:val="IP"/>
        </w:rPr>
        <w:t>65 to 200 deg F</w:t>
      </w:r>
      <w:r>
        <w:rPr>
          <w:rStyle w:val="SI"/>
        </w:rPr>
        <w:t xml:space="preserve"> (18 to 93 deg C)</w:t>
      </w:r>
      <w:r>
        <w:rPr/>
        <w:t>.</w:t>
      </w:r>
    </w:p>
    <w:p>
      <w:pPr>
        <w:pStyle w:val="PR3"/>
        <w:numPr>
          <w:ilvl w:val="6"/>
          <w:numId w:val="1"/>
        </w:numPr>
        <w:rPr/>
      </w:pPr>
      <w:r>
        <w:rPr/>
        <w:t xml:space="preserve">Temperature Differential Deadband: </w:t>
      </w:r>
      <w:r>
        <w:rPr>
          <w:rStyle w:val="IP"/>
        </w:rPr>
        <w:t>5 to 30 deg F</w:t>
      </w:r>
      <w:r>
        <w:rPr>
          <w:rStyle w:val="SI"/>
        </w:rPr>
        <w:t xml:space="preserve"> (3 to 17 deg C)</w:t>
      </w:r>
      <w:r>
        <w:rPr/>
        <w:t>, adjustable.</w:t>
      </w:r>
    </w:p>
    <w:p>
      <w:pPr>
        <w:pStyle w:val="PR3"/>
        <w:numPr>
          <w:ilvl w:val="6"/>
          <w:numId w:val="1"/>
        </w:numPr>
        <w:rPr/>
      </w:pPr>
      <w:r>
        <w:rPr/>
        <w:t xml:space="preserve">Enclosure Ambient Temperature: </w:t>
      </w:r>
      <w:r>
        <w:rPr>
          <w:rStyle w:val="IP"/>
        </w:rPr>
        <w:t>150 deg F</w:t>
      </w:r>
      <w:r>
        <w:rPr>
          <w:rStyle w:val="SI"/>
        </w:rPr>
        <w:t xml:space="preserve"> (66 deg C)</w:t>
      </w:r>
      <w:r>
        <w:rPr/>
        <w:t>.</w:t>
      </w:r>
    </w:p>
    <w:p>
      <w:pPr>
        <w:pStyle w:val="PR3"/>
        <w:numPr>
          <w:ilvl w:val="6"/>
          <w:numId w:val="1"/>
        </w:numPr>
        <w:rPr/>
      </w:pPr>
      <w:r>
        <w:rPr/>
        <w:t xml:space="preserve">Sensing Element Pressure Rating: </w:t>
      </w:r>
      <w:r>
        <w:rPr>
          <w:rStyle w:val="IP"/>
        </w:rPr>
        <w:t>200 psig</w:t>
      </w:r>
      <w:r>
        <w:rPr>
          <w:rStyle w:val="SI"/>
        </w:rPr>
        <w:t xml:space="preserve"> (1379 kPa)</w:t>
      </w:r>
      <w:r>
        <w:rPr/>
        <w:t>.</w:t>
      </w:r>
    </w:p>
    <w:p>
      <w:pPr>
        <w:pStyle w:val="PR3"/>
        <w:numPr>
          <w:ilvl w:val="6"/>
          <w:numId w:val="1"/>
        </w:numPr>
        <w:rPr/>
      </w:pPr>
      <w:r>
        <w:rPr/>
        <w:t>Voltage: 120-V ac.</w:t>
      </w:r>
    </w:p>
    <w:p>
      <w:pPr>
        <w:pStyle w:val="PR3"/>
        <w:numPr>
          <w:ilvl w:val="6"/>
          <w:numId w:val="1"/>
        </w:numPr>
        <w:rPr/>
      </w:pPr>
      <w:r>
        <w:rPr/>
        <w:t>Current: 8 FLA.</w:t>
      </w:r>
    </w:p>
    <w:p>
      <w:pPr>
        <w:pStyle w:val="PR3"/>
        <w:numPr>
          <w:ilvl w:val="6"/>
          <w:numId w:val="1"/>
        </w:numPr>
        <w:rPr/>
      </w:pPr>
      <w:r>
        <w:rPr/>
        <w:t>Switch Type: SPDT snap switch.</w:t>
      </w:r>
    </w:p>
    <w:p>
      <w:pPr>
        <w:pStyle w:val="PR2"/>
        <w:numPr>
          <w:ilvl w:val="5"/>
          <w:numId w:val="1"/>
        </w:numPr>
        <w:spacing w:before="240" w:after="0"/>
        <w:rPr/>
      </w:pPr>
      <w:r>
        <w:rPr/>
        <w:t>Construction:</w:t>
      </w:r>
    </w:p>
    <w:p>
      <w:pPr>
        <w:pStyle w:val="PR3"/>
        <w:numPr>
          <w:ilvl w:val="6"/>
          <w:numId w:val="1"/>
        </w:numPr>
        <w:spacing w:before="240" w:after="0"/>
        <w:rPr/>
      </w:pPr>
      <w:r>
        <w:rPr/>
        <w:t xml:space="preserve">Vapor-Filled Immersion Element: Copper, nominal </w:t>
      </w:r>
      <w:r>
        <w:rPr>
          <w:rStyle w:val="IP"/>
        </w:rPr>
        <w:t>3 inches</w:t>
      </w:r>
      <w:r>
        <w:rPr>
          <w:rStyle w:val="SI"/>
        </w:rPr>
        <w:t xml:space="preserve"> (75 mm)</w:t>
      </w:r>
      <w:r>
        <w:rPr/>
        <w:t xml:space="preserve"> long.</w:t>
      </w:r>
    </w:p>
    <w:p>
      <w:pPr>
        <w:pStyle w:val="PR3"/>
        <w:numPr>
          <w:ilvl w:val="6"/>
          <w:numId w:val="1"/>
        </w:numPr>
        <w:rPr/>
      </w:pPr>
      <w:r>
        <w:rPr/>
        <w:t>Temperature Scale: Fahrenheit, visible on face.</w:t>
      </w:r>
    </w:p>
    <w:p>
      <w:pPr>
        <w:pStyle w:val="PR3"/>
        <w:numPr>
          <w:ilvl w:val="6"/>
          <w:numId w:val="1"/>
        </w:numPr>
        <w:rPr/>
      </w:pPr>
      <w:r>
        <w:rPr/>
        <w:t>Set-Point Adjustment: Screw.</w:t>
      </w:r>
    </w:p>
    <w:p>
      <w:pPr>
        <w:pStyle w:val="PR3"/>
        <w:numPr>
          <w:ilvl w:val="6"/>
          <w:numId w:val="1"/>
        </w:numPr>
        <w:rPr/>
      </w:pPr>
      <w:r>
        <w:rPr/>
        <w:t>Enclosure: Painted metal, NEMA 250, Type 1.</w:t>
      </w:r>
    </w:p>
    <w:p>
      <w:pPr>
        <w:pStyle w:val="PR3"/>
        <w:numPr>
          <w:ilvl w:val="6"/>
          <w:numId w:val="1"/>
        </w:numPr>
        <w:rPr/>
      </w:pPr>
      <w:r>
        <w:rPr/>
        <w:t>Electrical Connections: Screw terminals.</w:t>
      </w:r>
    </w:p>
    <w:p>
      <w:pPr>
        <w:pStyle w:val="PR3"/>
        <w:numPr>
          <w:ilvl w:val="6"/>
          <w:numId w:val="1"/>
        </w:numPr>
        <w:rPr/>
      </w:pPr>
      <w:r>
        <w:rPr/>
        <w:t xml:space="preserve">Conduit Connection: </w:t>
      </w:r>
      <w:r>
        <w:rPr>
          <w:rStyle w:val="IP"/>
        </w:rPr>
        <w:t>3/4-inch</w:t>
      </w:r>
      <w:r>
        <w:rPr>
          <w:rStyle w:val="SI"/>
        </w:rPr>
        <w:t xml:space="preserve"> (21-mm)</w:t>
      </w:r>
      <w:r>
        <w:rPr/>
        <w:t xml:space="preserve"> trade size.</w:t>
      </w:r>
    </w:p>
    <w:p>
      <w:pPr>
        <w:pStyle w:val="ART"/>
        <w:numPr>
          <w:ilvl w:val="3"/>
          <w:numId w:val="1"/>
        </w:numPr>
        <w:ind w:hanging="0" w:left="0"/>
        <w:rPr/>
      </w:pPr>
      <w:r>
        <w:rPr/>
        <w:t>LIQUID AND STEAM TEMPERATURE TRANSMITTERS, COMMERCIAL GRADE</w:t>
      </w:r>
    </w:p>
    <w:p>
      <w:pPr>
        <w:pStyle w:val="PR1"/>
        <w:numPr>
          <w:ilvl w:val="4"/>
          <w:numId w:val="1"/>
        </w:numPr>
        <w:rPr/>
      </w:pPr>
      <w:hyperlink r:id="rId24">
        <w:r>
          <w:rPr>
            <w:rStyle w:val="Hyperlink"/>
          </w:rPr>
          <w:t>&lt;Double click here to find, evaluate, and insert list of manufacturers and products.&gt;</w:t>
        </w:r>
      </w:hyperlink>
    </w:p>
    <w:p>
      <w:pPr>
        <w:pStyle w:val="CMT"/>
        <w:rPr/>
      </w:pPr>
      <w:r>
        <w:rPr/>
        <w:t>Requirements in remaining paragraphs are based on Minco's "TT Series."</w:t>
      </w:r>
    </w:p>
    <w:p>
      <w:pPr>
        <w:pStyle w:val="PR1"/>
        <w:numPr>
          <w:ilvl w:val="4"/>
          <w:numId w:val="1"/>
        </w:numPr>
        <w:rPr/>
      </w:pPr>
      <w:r>
        <w:rPr/>
        <w:t>House electronics in NEMA 250, [</w:t>
      </w:r>
      <w:r>
        <w:rPr>
          <w:b/>
        </w:rPr>
        <w:t>Type 4</w:t>
      </w:r>
      <w:r>
        <w:rPr/>
        <w:t>] [</w:t>
      </w:r>
      <w:r>
        <w:rPr>
          <w:b/>
        </w:rPr>
        <w:t>or</w:t>
      </w:r>
      <w:r>
        <w:rPr/>
        <w:t>] [</w:t>
      </w:r>
      <w:r>
        <w:rPr>
          <w:b/>
        </w:rPr>
        <w:t>Type 4X</w:t>
      </w:r>
      <w:r>
        <w:rPr/>
        <w:t>] enclosure.</w:t>
      </w:r>
    </w:p>
    <w:p>
      <w:pPr>
        <w:pStyle w:val="PR1"/>
        <w:numPr>
          <w:ilvl w:val="4"/>
          <w:numId w:val="1"/>
        </w:numPr>
        <w:rPr/>
      </w:pPr>
      <w:r>
        <w:rPr/>
        <w:t xml:space="preserve">Enclosure Connection: </w:t>
      </w:r>
      <w:r>
        <w:rPr>
          <w:rStyle w:val="IP"/>
        </w:rPr>
        <w:t>1/2-inch</w:t>
      </w:r>
      <w:r>
        <w:rPr>
          <w:rStyle w:val="SI"/>
        </w:rPr>
        <w:t xml:space="preserve"> (16-mm)</w:t>
      </w:r>
      <w:r>
        <w:rPr/>
        <w:t xml:space="preserve"> trade size.</w:t>
      </w:r>
    </w:p>
    <w:p>
      <w:pPr>
        <w:pStyle w:val="PR1"/>
        <w:numPr>
          <w:ilvl w:val="4"/>
          <w:numId w:val="1"/>
        </w:numPr>
        <w:rPr/>
      </w:pPr>
      <w:r>
        <w:rPr/>
        <w:t>Functional Characteristics:</w:t>
      </w:r>
    </w:p>
    <w:p>
      <w:pPr>
        <w:pStyle w:val="PR2"/>
        <w:numPr>
          <w:ilvl w:val="5"/>
          <w:numId w:val="1"/>
        </w:numPr>
        <w:spacing w:before="240" w:after="0"/>
        <w:rPr/>
      </w:pPr>
      <w:r>
        <w:rPr/>
        <w:t>Input: 100-ohm platinum RTD temperature coefficient of 0.00385 ohm/ohm/deg C, [</w:t>
      </w:r>
      <w:r>
        <w:rPr>
          <w:b/>
        </w:rPr>
        <w:t>two-</w:t>
      </w:r>
      <w:r>
        <w:rPr/>
        <w:t>] [</w:t>
      </w:r>
      <w:r>
        <w:rPr>
          <w:b/>
        </w:rPr>
        <w:t>or</w:t>
      </w:r>
      <w:r>
        <w:rPr/>
        <w:t>] [</w:t>
      </w:r>
      <w:r>
        <w:rPr>
          <w:b/>
        </w:rPr>
        <w:t>three-</w:t>
      </w:r>
      <w:r>
        <w:rPr/>
        <w:t>]wire sensors.</w:t>
      </w:r>
    </w:p>
    <w:p>
      <w:pPr>
        <w:pStyle w:val="PR2"/>
        <w:numPr>
          <w:ilvl w:val="5"/>
          <w:numId w:val="1"/>
        </w:numPr>
        <w:rPr/>
      </w:pPr>
      <w:r>
        <w:rPr/>
        <w:t>Default Span (Adjustable):</w:t>
      </w:r>
    </w:p>
    <w:p>
      <w:pPr>
        <w:pStyle w:val="PR3"/>
        <w:numPr>
          <w:ilvl w:val="6"/>
          <w:numId w:val="1"/>
        </w:numPr>
        <w:spacing w:before="240" w:after="0"/>
        <w:rPr/>
      </w:pPr>
      <w:r>
        <w:rPr/>
        <w:t xml:space="preserve">Chilled Water: </w:t>
      </w:r>
      <w:r>
        <w:rPr>
          <w:rStyle w:val="IP"/>
        </w:rPr>
        <w:t>Zero to 100 deg F</w:t>
      </w:r>
      <w:r>
        <w:rPr>
          <w:rStyle w:val="SI"/>
        </w:rPr>
        <w:t xml:space="preserve"> (Minus 18 to 38 deg C)</w:t>
      </w:r>
      <w:r>
        <w:rPr/>
        <w:t>.</w:t>
      </w:r>
    </w:p>
    <w:p>
      <w:pPr>
        <w:pStyle w:val="PR3"/>
        <w:numPr>
          <w:ilvl w:val="6"/>
          <w:numId w:val="1"/>
        </w:numPr>
        <w:rPr/>
      </w:pPr>
      <w:r>
        <w:rPr/>
        <w:t xml:space="preserve">Condenser Water: </w:t>
      </w:r>
      <w:r>
        <w:rPr>
          <w:rStyle w:val="IP"/>
        </w:rPr>
        <w:t>Zero to 120 deg F</w:t>
      </w:r>
      <w:r>
        <w:rPr>
          <w:rStyle w:val="SI"/>
        </w:rPr>
        <w:t xml:space="preserve"> (Minus 18 to 49 deg C)</w:t>
      </w:r>
      <w:r>
        <w:rPr/>
        <w:t>.</w:t>
      </w:r>
    </w:p>
    <w:p>
      <w:pPr>
        <w:pStyle w:val="PR3"/>
        <w:numPr>
          <w:ilvl w:val="6"/>
          <w:numId w:val="1"/>
        </w:numPr>
        <w:rPr/>
      </w:pPr>
      <w:r>
        <w:rPr/>
        <w:t xml:space="preserve">Heating Hot Water: </w:t>
      </w:r>
      <w:r>
        <w:rPr>
          <w:rStyle w:val="IP"/>
        </w:rPr>
        <w:t>32 to 212 deg F</w:t>
      </w:r>
      <w:r>
        <w:rPr>
          <w:rStyle w:val="SI"/>
        </w:rPr>
        <w:t xml:space="preserve"> (Zero to 100 deg C)</w:t>
      </w:r>
      <w:r>
        <w:rPr/>
        <w:t>.</w:t>
      </w:r>
    </w:p>
    <w:p>
      <w:pPr>
        <w:pStyle w:val="PR3"/>
        <w:numPr>
          <w:ilvl w:val="6"/>
          <w:numId w:val="1"/>
        </w:numPr>
        <w:rPr/>
      </w:pPr>
      <w:r>
        <w:rPr/>
        <w:t xml:space="preserve">Heat Recovery: </w:t>
      </w:r>
      <w:r>
        <w:rPr>
          <w:rStyle w:val="IP"/>
        </w:rPr>
        <w:t>Zero to 120 deg F</w:t>
      </w:r>
      <w:r>
        <w:rPr>
          <w:rStyle w:val="SI"/>
        </w:rPr>
        <w:t xml:space="preserve"> (Minus 18 to 49 deg C)</w:t>
      </w:r>
      <w:r>
        <w:rPr/>
        <w:t>.</w:t>
      </w:r>
    </w:p>
    <w:p>
      <w:pPr>
        <w:pStyle w:val="PR3"/>
        <w:numPr>
          <w:ilvl w:val="6"/>
          <w:numId w:val="1"/>
        </w:numPr>
        <w:rPr/>
      </w:pPr>
      <w:r>
        <w:rPr/>
        <w:t>&lt;</w:t>
      </w:r>
      <w:r>
        <w:rPr>
          <w:b/>
        </w:rPr>
        <w:t>Insert system and span</w:t>
      </w:r>
      <w:r>
        <w:rPr/>
        <w:t>&gt;.</w:t>
      </w:r>
    </w:p>
    <w:p>
      <w:pPr>
        <w:pStyle w:val="PR2"/>
        <w:numPr>
          <w:ilvl w:val="5"/>
          <w:numId w:val="1"/>
        </w:numPr>
        <w:spacing w:before="240" w:after="0"/>
        <w:rPr/>
      </w:pPr>
      <w:r>
        <w:rPr/>
        <w:t>Output: 4- to 20-mA dc, linear with temperature; RFI insensitive; minimum drive load of 600 ohms at 24-V dc.</w:t>
      </w:r>
    </w:p>
    <w:p>
      <w:pPr>
        <w:pStyle w:val="PR2"/>
        <w:numPr>
          <w:ilvl w:val="5"/>
          <w:numId w:val="1"/>
        </w:numPr>
        <w:rPr/>
      </w:pPr>
      <w:r>
        <w:rPr/>
        <w:t xml:space="preserve">Zero and span field adjustments, plus or minus 5 percent of span. Minimum span of </w:t>
      </w:r>
      <w:r>
        <w:rPr>
          <w:rStyle w:val="IP"/>
        </w:rPr>
        <w:t>50 deg F</w:t>
      </w:r>
      <w:r>
        <w:rPr>
          <w:rStyle w:val="SI"/>
        </w:rPr>
        <w:t xml:space="preserve"> (28 deg C)</w:t>
      </w:r>
      <w:r>
        <w:rPr/>
        <w:t>.</w:t>
      </w:r>
    </w:p>
    <w:p>
      <w:pPr>
        <w:pStyle w:val="PR2"/>
        <w:numPr>
          <w:ilvl w:val="5"/>
          <w:numId w:val="1"/>
        </w:numPr>
        <w:rPr/>
      </w:pPr>
      <w:r>
        <w:rPr/>
        <w:t>Match sensor with temperature transmitter and factory calibrate together. Each matched sensor and transmitter set shall include factory calibration data traceable to NIST.</w:t>
      </w:r>
    </w:p>
    <w:p>
      <w:pPr>
        <w:pStyle w:val="PR1"/>
        <w:numPr>
          <w:ilvl w:val="4"/>
          <w:numId w:val="1"/>
        </w:numPr>
        <w:rPr/>
      </w:pPr>
      <w:r>
        <w:rPr/>
        <w:t>Performance Characteristics:</w:t>
      </w:r>
    </w:p>
    <w:p>
      <w:pPr>
        <w:pStyle w:val="PR2"/>
        <w:numPr>
          <w:ilvl w:val="5"/>
          <w:numId w:val="1"/>
        </w:numPr>
        <w:spacing w:before="240" w:after="0"/>
        <w:rPr/>
      </w:pPr>
      <w:r>
        <w:rPr/>
        <w:t>Calibration Accuracy: Within 0.1 percent of the span.</w:t>
      </w:r>
    </w:p>
    <w:p>
      <w:pPr>
        <w:pStyle w:val="PR2"/>
        <w:numPr>
          <w:ilvl w:val="5"/>
          <w:numId w:val="1"/>
        </w:numPr>
        <w:rPr/>
      </w:pPr>
      <w:r>
        <w:rPr/>
        <w:t>Stability: Within 0.2 percent of the span for at least 6 months.</w:t>
      </w:r>
    </w:p>
    <w:p>
      <w:pPr>
        <w:pStyle w:val="PR2"/>
        <w:numPr>
          <w:ilvl w:val="5"/>
          <w:numId w:val="1"/>
        </w:numPr>
        <w:rPr/>
      </w:pPr>
      <w:r>
        <w:rPr/>
        <w:t>Combined Accuracy: Within 0.5 percent.</w:t>
      </w:r>
    </w:p>
    <w:p>
      <w:pPr>
        <w:pStyle w:val="ART"/>
        <w:numPr>
          <w:ilvl w:val="3"/>
          <w:numId w:val="1"/>
        </w:numPr>
        <w:ind w:hanging="0" w:left="0"/>
        <w:rPr/>
      </w:pPr>
      <w:r>
        <w:rPr/>
        <w:t>LIQUID AND STEAM TEMPERATURE TRANSMITTERS, INDUSTRIAL GRADE</w:t>
      </w:r>
    </w:p>
    <w:p>
      <w:pPr>
        <w:pStyle w:val="PR1"/>
        <w:numPr>
          <w:ilvl w:val="4"/>
          <w:numId w:val="1"/>
        </w:numPr>
        <w:rPr/>
      </w:pPr>
      <w:hyperlink r:id="rId25">
        <w:r>
          <w:rPr>
            <w:rStyle w:val="Hyperlink"/>
          </w:rPr>
          <w:t>&lt;Double click here to find, evaluate, and insert list of manufacturers and products.&gt;</w:t>
        </w:r>
      </w:hyperlink>
    </w:p>
    <w:p>
      <w:pPr>
        <w:pStyle w:val="CMT"/>
        <w:rPr/>
      </w:pPr>
      <w:r>
        <w:rPr/>
        <w:t>Requirements in remaining paragraphs are based on Rosemount's "Model 644."</w:t>
      </w:r>
    </w:p>
    <w:p>
      <w:pPr>
        <w:pStyle w:val="CMT"/>
        <w:rPr/>
      </w:pPr>
      <w:r>
        <w:rPr/>
        <w:t>Retain "Hazard Classification" Paragraph below for hazardous environments.</w:t>
      </w:r>
    </w:p>
    <w:p>
      <w:pPr>
        <w:pStyle w:val="PR1"/>
        <w:numPr>
          <w:ilvl w:val="4"/>
          <w:numId w:val="1"/>
        </w:numPr>
        <w:rPr/>
      </w:pPr>
      <w:r>
        <w:rPr/>
        <w:t>Hazard Classification: FM Approved for hazardous environments.</w:t>
      </w:r>
    </w:p>
    <w:p>
      <w:pPr>
        <w:pStyle w:val="PR2"/>
        <w:numPr>
          <w:ilvl w:val="5"/>
          <w:numId w:val="1"/>
        </w:numPr>
        <w:spacing w:before="240" w:after="0"/>
        <w:rPr/>
      </w:pPr>
      <w:r>
        <w:rPr/>
        <w:t>Intrinsically safe for Classes I, II, and III; Division 1; Groups A through G.</w:t>
      </w:r>
    </w:p>
    <w:p>
      <w:pPr>
        <w:pStyle w:val="PR2"/>
        <w:numPr>
          <w:ilvl w:val="5"/>
          <w:numId w:val="1"/>
        </w:numPr>
        <w:rPr/>
      </w:pPr>
      <w:r>
        <w:rPr/>
        <w:t>Explosion proof for Class I; Division 1; Groups B, C, and D.</w:t>
      </w:r>
    </w:p>
    <w:p>
      <w:pPr>
        <w:pStyle w:val="PR2"/>
        <w:numPr>
          <w:ilvl w:val="5"/>
          <w:numId w:val="1"/>
        </w:numPr>
        <w:rPr/>
      </w:pPr>
      <w:r>
        <w:rPr/>
        <w:t>Dust-ignition proof for Classes II and III; Division 1; Groups E, F, and G.</w:t>
      </w:r>
    </w:p>
    <w:p>
      <w:pPr>
        <w:pStyle w:val="PR1"/>
        <w:numPr>
          <w:ilvl w:val="4"/>
          <w:numId w:val="1"/>
        </w:numPr>
        <w:rPr/>
      </w:pPr>
      <w:r>
        <w:rPr/>
        <w:t>Performance:</w:t>
      </w:r>
    </w:p>
    <w:p>
      <w:pPr>
        <w:pStyle w:val="PR2"/>
        <w:numPr>
          <w:ilvl w:val="5"/>
          <w:numId w:val="1"/>
        </w:numPr>
        <w:spacing w:before="240" w:after="0"/>
        <w:rPr/>
      </w:pPr>
      <w:r>
        <w:rPr/>
        <w:t xml:space="preserve">Digital Accuracy: Within </w:t>
      </w:r>
      <w:r>
        <w:rPr>
          <w:rStyle w:val="IP"/>
        </w:rPr>
        <w:t>0.27 deg F</w:t>
      </w:r>
      <w:r>
        <w:rPr>
          <w:rStyle w:val="SI"/>
        </w:rPr>
        <w:t xml:space="preserve"> (0.15 deg C)</w:t>
      </w:r>
      <w:r>
        <w:rPr/>
        <w:t xml:space="preserve"> with a </w:t>
      </w:r>
      <w:r>
        <w:rPr>
          <w:rStyle w:val="IP"/>
        </w:rPr>
        <w:t>180 deg F</w:t>
      </w:r>
      <w:r>
        <w:rPr>
          <w:rStyle w:val="SI"/>
        </w:rPr>
        <w:t xml:space="preserve"> (82 deg C)</w:t>
      </w:r>
      <w:r>
        <w:rPr/>
        <w:t xml:space="preserve"> span.</w:t>
      </w:r>
    </w:p>
    <w:p>
      <w:pPr>
        <w:pStyle w:val="PR2"/>
        <w:numPr>
          <w:ilvl w:val="5"/>
          <w:numId w:val="1"/>
        </w:numPr>
        <w:rPr/>
      </w:pPr>
      <w:r>
        <w:rPr/>
        <w:t>Digital to Analog Accuracy: Within 0.03 percent of span.</w:t>
      </w:r>
    </w:p>
    <w:p>
      <w:pPr>
        <w:pStyle w:val="PR2"/>
        <w:numPr>
          <w:ilvl w:val="5"/>
          <w:numId w:val="1"/>
        </w:numPr>
        <w:rPr/>
      </w:pPr>
      <w:r>
        <w:rPr/>
        <w:t xml:space="preserve">Total Accuracy: Within </w:t>
      </w:r>
      <w:r>
        <w:rPr>
          <w:rStyle w:val="IP"/>
        </w:rPr>
        <w:t>0.32 deg F</w:t>
      </w:r>
      <w:r>
        <w:rPr>
          <w:rStyle w:val="SI"/>
        </w:rPr>
        <w:t xml:space="preserve"> (0.18 deg C)</w:t>
      </w:r>
      <w:r>
        <w:rPr/>
        <w:t xml:space="preserve"> with a </w:t>
      </w:r>
      <w:r>
        <w:rPr>
          <w:rStyle w:val="IP"/>
        </w:rPr>
        <w:t>180 deg F</w:t>
      </w:r>
      <w:r>
        <w:rPr>
          <w:rStyle w:val="SI"/>
        </w:rPr>
        <w:t xml:space="preserve"> (82 deg C)</w:t>
      </w:r>
      <w:r>
        <w:rPr/>
        <w:t xml:space="preserve"> span.</w:t>
      </w:r>
    </w:p>
    <w:p>
      <w:pPr>
        <w:pStyle w:val="PR2"/>
        <w:numPr>
          <w:ilvl w:val="5"/>
          <w:numId w:val="1"/>
        </w:numPr>
        <w:rPr/>
      </w:pPr>
      <w:r>
        <w:rPr/>
        <w:t>Stability: Within 0.15 percent of output reading for 24 months.</w:t>
      </w:r>
    </w:p>
    <w:p>
      <w:pPr>
        <w:pStyle w:val="PR2"/>
        <w:numPr>
          <w:ilvl w:val="5"/>
          <w:numId w:val="1"/>
        </w:numPr>
        <w:rPr/>
      </w:pPr>
      <w:r>
        <w:rPr/>
        <w:t xml:space="preserve">Ambient Temperature Limits: </w:t>
      </w:r>
      <w:r>
        <w:rPr>
          <w:rStyle w:val="IP"/>
        </w:rPr>
        <w:t>Minus 4 to 185 deg F</w:t>
      </w:r>
      <w:r>
        <w:rPr>
          <w:rStyle w:val="SI"/>
        </w:rPr>
        <w:t xml:space="preserve"> (Minus 20 to 85 deg C)</w:t>
      </w:r>
      <w:r>
        <w:rPr/>
        <w:t>.</w:t>
      </w:r>
    </w:p>
    <w:p>
      <w:pPr>
        <w:pStyle w:val="PR2"/>
        <w:numPr>
          <w:ilvl w:val="5"/>
          <w:numId w:val="1"/>
        </w:numPr>
        <w:rPr/>
      </w:pPr>
      <w:r>
        <w:rPr/>
        <w:t>Humidity Limits: Zero to 99 percent.</w:t>
      </w:r>
    </w:p>
    <w:p>
      <w:pPr>
        <w:pStyle w:val="PR1"/>
        <w:numPr>
          <w:ilvl w:val="4"/>
          <w:numId w:val="1"/>
        </w:numPr>
        <w:rPr/>
      </w:pPr>
      <w:r>
        <w:rPr/>
        <w:t>Electronics Enclosure:</w:t>
      </w:r>
    </w:p>
    <w:p>
      <w:pPr>
        <w:pStyle w:val="PR2"/>
        <w:numPr>
          <w:ilvl w:val="5"/>
          <w:numId w:val="1"/>
        </w:numPr>
        <w:spacing w:before="240" w:after="0"/>
        <w:rPr/>
      </w:pPr>
      <w:r>
        <w:rPr/>
        <w:t>Materials: Aluminum alloy or stainless steel.</w:t>
      </w:r>
    </w:p>
    <w:p>
      <w:pPr>
        <w:pStyle w:val="PR2"/>
        <w:numPr>
          <w:ilvl w:val="5"/>
          <w:numId w:val="1"/>
        </w:numPr>
        <w:rPr/>
      </w:pPr>
      <w:r>
        <w:rPr/>
        <w:t>NEMA 250, Type 4X enclosure.</w:t>
      </w:r>
    </w:p>
    <w:p>
      <w:pPr>
        <w:pStyle w:val="PR2"/>
        <w:numPr>
          <w:ilvl w:val="5"/>
          <w:numId w:val="1"/>
        </w:numPr>
        <w:rPr/>
      </w:pPr>
      <w:r>
        <w:rPr/>
        <w:t xml:space="preserve">Conduit Connections: </w:t>
      </w:r>
      <w:r>
        <w:rPr>
          <w:rStyle w:val="IP"/>
        </w:rPr>
        <w:t>1/2-inch</w:t>
      </w:r>
      <w:r>
        <w:rPr>
          <w:rStyle w:val="SI"/>
        </w:rPr>
        <w:t xml:space="preserve"> (16-mm)</w:t>
      </w:r>
      <w:r>
        <w:rPr/>
        <w:t xml:space="preserve"> trade size.</w:t>
      </w:r>
    </w:p>
    <w:p>
      <w:pPr>
        <w:pStyle w:val="PR2"/>
        <w:numPr>
          <w:ilvl w:val="5"/>
          <w:numId w:val="1"/>
        </w:numPr>
        <w:rPr/>
      </w:pPr>
      <w:r>
        <w:rPr/>
        <w:t>Mounting kit to suit application.</w:t>
      </w:r>
    </w:p>
    <w:p>
      <w:pPr>
        <w:pStyle w:val="PR1"/>
        <w:numPr>
          <w:ilvl w:val="4"/>
          <w:numId w:val="1"/>
        </w:numPr>
        <w:rPr/>
      </w:pPr>
      <w:r>
        <w:rPr/>
        <w:t>Functional Characteristics:</w:t>
      </w:r>
    </w:p>
    <w:p>
      <w:pPr>
        <w:pStyle w:val="PR2"/>
        <w:numPr>
          <w:ilvl w:val="5"/>
          <w:numId w:val="1"/>
        </w:numPr>
        <w:spacing w:before="240" w:after="0"/>
        <w:rPr/>
      </w:pPr>
      <w:r>
        <w:rPr/>
        <w:t xml:space="preserve">Range: </w:t>
      </w:r>
      <w:r>
        <w:rPr>
          <w:rStyle w:val="IP"/>
        </w:rPr>
        <w:t>Minus 328 to 1562 deg F</w:t>
      </w:r>
      <w:r>
        <w:rPr>
          <w:rStyle w:val="SI"/>
        </w:rPr>
        <w:t xml:space="preserve"> (Minus 200 to 850 deg C)</w:t>
      </w:r>
      <w:r>
        <w:rPr/>
        <w:t>.</w:t>
      </w:r>
    </w:p>
    <w:p>
      <w:pPr>
        <w:pStyle w:val="PR2"/>
        <w:numPr>
          <w:ilvl w:val="5"/>
          <w:numId w:val="1"/>
        </w:numPr>
        <w:rPr/>
      </w:pPr>
      <w:r>
        <w:rPr/>
        <w:t xml:space="preserve">Field-Adjustable Span: </w:t>
      </w:r>
      <w:r>
        <w:rPr>
          <w:rStyle w:val="IP"/>
        </w:rPr>
        <w:t>18 deg F</w:t>
      </w:r>
      <w:r>
        <w:rPr>
          <w:rStyle w:val="SI"/>
        </w:rPr>
        <w:t xml:space="preserve"> (10 deg C)</w:t>
      </w:r>
      <w:r>
        <w:rPr/>
        <w:t xml:space="preserve"> minimum.</w:t>
      </w:r>
    </w:p>
    <w:p>
      <w:pPr>
        <w:pStyle w:val="PR2"/>
        <w:numPr>
          <w:ilvl w:val="5"/>
          <w:numId w:val="1"/>
        </w:numPr>
        <w:rPr/>
      </w:pPr>
      <w:r>
        <w:rPr/>
        <w:t>Default Spans:</w:t>
      </w:r>
    </w:p>
    <w:p>
      <w:pPr>
        <w:pStyle w:val="PR3"/>
        <w:numPr>
          <w:ilvl w:val="6"/>
          <w:numId w:val="1"/>
        </w:numPr>
        <w:spacing w:before="240" w:after="0"/>
        <w:rPr/>
      </w:pPr>
      <w:r>
        <w:rPr/>
        <w:t xml:space="preserve">Chilled Water: </w:t>
      </w:r>
      <w:r>
        <w:rPr>
          <w:rStyle w:val="IP"/>
        </w:rPr>
        <w:t>Zero to 100 deg F</w:t>
      </w:r>
      <w:r>
        <w:rPr>
          <w:rStyle w:val="SI"/>
        </w:rPr>
        <w:t xml:space="preserve"> (Minus 18 to 38 deg C)</w:t>
      </w:r>
      <w:r>
        <w:rPr/>
        <w:t>.</w:t>
      </w:r>
    </w:p>
    <w:p>
      <w:pPr>
        <w:pStyle w:val="PR3"/>
        <w:numPr>
          <w:ilvl w:val="6"/>
          <w:numId w:val="1"/>
        </w:numPr>
        <w:rPr/>
      </w:pPr>
      <w:r>
        <w:rPr/>
        <w:t xml:space="preserve">Condenser Water: </w:t>
      </w:r>
      <w:r>
        <w:rPr>
          <w:rStyle w:val="IP"/>
        </w:rPr>
        <w:t>Zero to 120 deg F</w:t>
      </w:r>
      <w:r>
        <w:rPr>
          <w:rStyle w:val="SI"/>
        </w:rPr>
        <w:t xml:space="preserve"> (Minus 18 to 49 deg C)</w:t>
      </w:r>
      <w:r>
        <w:rPr/>
        <w:t>.</w:t>
      </w:r>
    </w:p>
    <w:p>
      <w:pPr>
        <w:pStyle w:val="PR3"/>
        <w:numPr>
          <w:ilvl w:val="6"/>
          <w:numId w:val="1"/>
        </w:numPr>
        <w:rPr/>
      </w:pPr>
      <w:r>
        <w:rPr/>
        <w:t xml:space="preserve">Heating Hot Water: </w:t>
      </w:r>
      <w:r>
        <w:rPr>
          <w:rStyle w:val="IP"/>
        </w:rPr>
        <w:t>32 to 212 deg F</w:t>
      </w:r>
      <w:r>
        <w:rPr>
          <w:rStyle w:val="SI"/>
        </w:rPr>
        <w:t xml:space="preserve"> (Zero to 100 deg C)</w:t>
      </w:r>
      <w:r>
        <w:rPr/>
        <w:t>.</w:t>
      </w:r>
    </w:p>
    <w:p>
      <w:pPr>
        <w:pStyle w:val="PR3"/>
        <w:numPr>
          <w:ilvl w:val="6"/>
          <w:numId w:val="1"/>
        </w:numPr>
        <w:rPr/>
      </w:pPr>
      <w:r>
        <w:rPr/>
        <w:t xml:space="preserve">Heat Recovery: </w:t>
      </w:r>
      <w:r>
        <w:rPr>
          <w:rStyle w:val="IP"/>
        </w:rPr>
        <w:t>Zero to 120 deg F</w:t>
      </w:r>
      <w:r>
        <w:rPr>
          <w:rStyle w:val="SI"/>
        </w:rPr>
        <w:t xml:space="preserve"> (Minus 18 to 49 deg C)</w:t>
      </w:r>
      <w:r>
        <w:rPr/>
        <w:t>.</w:t>
      </w:r>
    </w:p>
    <w:p>
      <w:pPr>
        <w:pStyle w:val="PR3"/>
        <w:numPr>
          <w:ilvl w:val="6"/>
          <w:numId w:val="1"/>
        </w:numPr>
        <w:rPr/>
      </w:pPr>
      <w:r>
        <w:rPr/>
        <w:t>&lt;</w:t>
      </w:r>
      <w:r>
        <w:rPr>
          <w:b/>
        </w:rPr>
        <w:t>Insert system and span</w:t>
      </w:r>
      <w:r>
        <w:rPr/>
        <w:t>&gt;.</w:t>
      </w:r>
    </w:p>
    <w:p>
      <w:pPr>
        <w:pStyle w:val="PR2"/>
        <w:numPr>
          <w:ilvl w:val="5"/>
          <w:numId w:val="1"/>
        </w:numPr>
        <w:spacing w:before="240" w:after="0"/>
        <w:rPr/>
      </w:pPr>
      <w:r>
        <w:rPr/>
        <w:t>Output Signal:</w:t>
      </w:r>
    </w:p>
    <w:p>
      <w:pPr>
        <w:pStyle w:val="PR3"/>
        <w:numPr>
          <w:ilvl w:val="6"/>
          <w:numId w:val="1"/>
        </w:numPr>
        <w:spacing w:before="240" w:after="0"/>
        <w:rPr/>
      </w:pPr>
      <w:r>
        <w:rPr/>
        <w:t>4- to 20-mA dc, linear with temperature.</w:t>
      </w:r>
    </w:p>
    <w:p>
      <w:pPr>
        <w:pStyle w:val="PR3"/>
        <w:numPr>
          <w:ilvl w:val="6"/>
          <w:numId w:val="1"/>
        </w:numPr>
        <w:rPr/>
      </w:pPr>
      <w:r>
        <w:rPr/>
        <w:t>Digital signal based on HART protocol carried with current signal.</w:t>
      </w:r>
    </w:p>
    <w:p>
      <w:pPr>
        <w:pStyle w:val="PR3"/>
        <w:numPr>
          <w:ilvl w:val="6"/>
          <w:numId w:val="1"/>
        </w:numPr>
        <w:rPr/>
      </w:pPr>
      <w:r>
        <w:rPr/>
        <w:t>RFI insensitive.</w:t>
      </w:r>
    </w:p>
    <w:p>
      <w:pPr>
        <w:pStyle w:val="PR3"/>
        <w:numPr>
          <w:ilvl w:val="6"/>
          <w:numId w:val="1"/>
        </w:numPr>
        <w:rPr/>
      </w:pPr>
      <w:r>
        <w:rPr/>
        <w:t>Minimum drive load of 600 ohms at 24-V dc.</w:t>
      </w:r>
    </w:p>
    <w:p>
      <w:pPr>
        <w:pStyle w:val="PR2"/>
        <w:numPr>
          <w:ilvl w:val="5"/>
          <w:numId w:val="1"/>
        </w:numPr>
        <w:spacing w:before="240" w:after="0"/>
        <w:rPr/>
      </w:pPr>
      <w:r>
        <w:rPr/>
        <w:t>Self-Calibration: The analog-to-digital measurement circuitry automatically self-calibrates for each temperature update by comparing the dynamic measurement to extremely stable and accurate internal reference elements.</w:t>
      </w:r>
    </w:p>
    <w:p>
      <w:pPr>
        <w:pStyle w:val="CMT"/>
        <w:rPr/>
      </w:pPr>
      <w:r>
        <w:rPr/>
        <w:t>Retain subparagraph below for optional display.</w:t>
      </w:r>
    </w:p>
    <w:p>
      <w:pPr>
        <w:pStyle w:val="PR2"/>
        <w:numPr>
          <w:ilvl w:val="5"/>
          <w:numId w:val="1"/>
        </w:numPr>
        <w:rPr/>
      </w:pPr>
      <w:r>
        <w:rPr/>
        <w:t>Digital display of engineering units.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Examine roughing-in for instruments installed in piping to verify actual locations of connections before installation.</w:t>
      </w:r>
    </w:p>
    <w:p>
      <w:pPr>
        <w:pStyle w:val="PR1"/>
        <w:numPr>
          <w:ilvl w:val="4"/>
          <w:numId w:val="1"/>
        </w:numPr>
        <w:rPr/>
      </w:pPr>
      <w:r>
        <w:rPr/>
        <w:t>Examine roughing-in for instruments installed in duct systems to verify actual locations of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CMT"/>
        <w:rPr/>
      </w:pPr>
      <w:r>
        <w:rPr/>
        <w:t>Options indicated in "Temperature Instrument Applications" Article are provided where multiple product options are specified. Delete Article if only a single product is specified for an instrument type.</w:t>
      </w:r>
    </w:p>
    <w:p>
      <w:pPr>
        <w:pStyle w:val="ART"/>
        <w:numPr>
          <w:ilvl w:val="3"/>
          <w:numId w:val="1"/>
        </w:numPr>
        <w:ind w:hanging="0" w:left="0"/>
        <w:rPr/>
      </w:pPr>
      <w:r>
        <w:rPr/>
        <w:t>TEMPERATURE INSTRUMENT APPLICATIONS</w:t>
      </w:r>
    </w:p>
    <w:p>
      <w:pPr>
        <w:pStyle w:val="CMT"/>
        <w:rPr/>
      </w:pPr>
      <w:r>
        <w:rPr/>
        <w:t>Retain this article unless instrument types are indicated on Drawings.</w:t>
      </w:r>
    </w:p>
    <w:p>
      <w:pPr>
        <w:pStyle w:val="PR1"/>
        <w:numPr>
          <w:ilvl w:val="4"/>
          <w:numId w:val="1"/>
        </w:numPr>
        <w:rPr/>
      </w:pPr>
      <w:r>
        <w:rPr/>
        <w:t>Air Temperature Sensors:</w:t>
      </w:r>
    </w:p>
    <w:p>
      <w:pPr>
        <w:pStyle w:val="CMT"/>
        <w:rPr/>
      </w:pPr>
      <w:r>
        <w:rPr/>
        <w:t>Copy and edit subparagraphs below to suit each unique application requiring a different sensor type.</w:t>
      </w:r>
    </w:p>
    <w:p>
      <w:pPr>
        <w:pStyle w:val="PR2"/>
        <w:numPr>
          <w:ilvl w:val="5"/>
          <w:numId w:val="1"/>
        </w:numPr>
        <w:spacing w:before="240" w:after="0"/>
        <w:rPr/>
      </w:pPr>
      <w:r>
        <w:rPr/>
        <w:t>Duct, &lt;</w:t>
      </w:r>
      <w:r>
        <w:rPr>
          <w:b/>
        </w:rPr>
        <w:t>Insert application</w:t>
      </w:r>
      <w:r>
        <w:rPr/>
        <w:t>&gt;: [</w:t>
      </w:r>
      <w:r>
        <w:rPr>
          <w:b/>
        </w:rPr>
        <w:t>Thermistor</w:t>
      </w:r>
      <w:r>
        <w:rPr/>
        <w:t>] [</w:t>
      </w:r>
      <w:r>
        <w:rPr>
          <w:b/>
        </w:rPr>
        <w:t>100-ohm platinum RTD</w:t>
      </w:r>
      <w:r>
        <w:rPr/>
        <w:t>] [</w:t>
      </w:r>
      <w:r>
        <w:rPr>
          <w:b/>
        </w:rPr>
        <w:t>1000-ohm platinum RTD</w:t>
      </w:r>
      <w:r>
        <w:rPr/>
        <w:t>].</w:t>
      </w:r>
    </w:p>
    <w:p>
      <w:pPr>
        <w:pStyle w:val="PR2"/>
        <w:numPr>
          <w:ilvl w:val="5"/>
          <w:numId w:val="1"/>
        </w:numPr>
        <w:rPr/>
      </w:pPr>
      <w:r>
        <w:rPr/>
        <w:t>Outdoor, &lt;</w:t>
      </w:r>
      <w:r>
        <w:rPr>
          <w:b/>
        </w:rPr>
        <w:t>Insert application</w:t>
      </w:r>
      <w:r>
        <w:rPr/>
        <w:t>&gt;: [</w:t>
      </w:r>
      <w:r>
        <w:rPr>
          <w:b/>
        </w:rPr>
        <w:t>Thermistor</w:t>
      </w:r>
      <w:r>
        <w:rPr/>
        <w:t>] [</w:t>
      </w:r>
      <w:r>
        <w:rPr>
          <w:b/>
        </w:rPr>
        <w:t>100-ohm platinum RTD</w:t>
      </w:r>
      <w:r>
        <w:rPr/>
        <w:t>] [</w:t>
      </w:r>
      <w:r>
        <w:rPr>
          <w:b/>
        </w:rPr>
        <w:t>1000-ohm platinum RTD</w:t>
      </w:r>
      <w:r>
        <w:rPr/>
        <w:t>].</w:t>
      </w:r>
    </w:p>
    <w:p>
      <w:pPr>
        <w:pStyle w:val="PR2"/>
        <w:numPr>
          <w:ilvl w:val="5"/>
          <w:numId w:val="1"/>
        </w:numPr>
        <w:rPr/>
      </w:pPr>
      <w:r>
        <w:rPr/>
        <w:t>Space, &lt;</w:t>
      </w:r>
      <w:r>
        <w:rPr>
          <w:b/>
        </w:rPr>
        <w:t>Insert application</w:t>
      </w:r>
      <w:r>
        <w:rPr/>
        <w:t>&gt;: [</w:t>
      </w:r>
      <w:r>
        <w:rPr>
          <w:b/>
        </w:rPr>
        <w:t>Thermistor</w:t>
      </w:r>
      <w:r>
        <w:rPr/>
        <w:t>] [</w:t>
      </w:r>
      <w:r>
        <w:rPr>
          <w:b/>
        </w:rPr>
        <w:t>100-ohm platinum RTD</w:t>
      </w:r>
      <w:r>
        <w:rPr/>
        <w:t>] [</w:t>
      </w:r>
      <w:r>
        <w:rPr>
          <w:b/>
        </w:rPr>
        <w:t>1000-ohm platinum RTD</w:t>
      </w:r>
      <w:r>
        <w:rPr/>
        <w:t>].</w:t>
      </w:r>
    </w:p>
    <w:p>
      <w:pPr>
        <w:pStyle w:val="PR1"/>
        <w:numPr>
          <w:ilvl w:val="4"/>
          <w:numId w:val="1"/>
        </w:numPr>
        <w:rPr/>
      </w:pPr>
      <w:r>
        <w:rPr/>
        <w:t>Air Temperature Transmitters:</w:t>
      </w:r>
    </w:p>
    <w:p>
      <w:pPr>
        <w:pStyle w:val="CMT"/>
        <w:rPr/>
      </w:pPr>
      <w:r>
        <w:rPr/>
        <w:t>Copy and edit subparagraphs below to suit each unique application requiring a different sensor type.</w:t>
      </w:r>
    </w:p>
    <w:p>
      <w:pPr>
        <w:pStyle w:val="PR2"/>
        <w:numPr>
          <w:ilvl w:val="5"/>
          <w:numId w:val="1"/>
        </w:numPr>
        <w:spacing w:before="240" w:after="0"/>
        <w:rPr/>
      </w:pPr>
      <w:r>
        <w:rPr/>
        <w:t>Duct, &lt;</w:t>
      </w:r>
      <w:r>
        <w:rPr>
          <w:b/>
        </w:rPr>
        <w:t>Insert application</w:t>
      </w:r>
      <w:r>
        <w:rPr/>
        <w:t>&gt;: [</w:t>
      </w:r>
      <w:r>
        <w:rPr>
          <w:b/>
        </w:rPr>
        <w:t>Not required</w:t>
      </w:r>
      <w:r>
        <w:rPr/>
        <w:t>] [</w:t>
      </w:r>
      <w:r>
        <w:rPr>
          <w:b/>
        </w:rPr>
        <w:t>Air temperature RTD transmitter</w:t>
      </w:r>
      <w:r>
        <w:rPr/>
        <w:t>].</w:t>
      </w:r>
    </w:p>
    <w:p>
      <w:pPr>
        <w:pStyle w:val="PR2"/>
        <w:numPr>
          <w:ilvl w:val="5"/>
          <w:numId w:val="1"/>
        </w:numPr>
        <w:rPr/>
      </w:pPr>
      <w:r>
        <w:rPr/>
        <w:t>Outdoor, &lt;</w:t>
      </w:r>
      <w:r>
        <w:rPr>
          <w:b/>
        </w:rPr>
        <w:t>Insert application</w:t>
      </w:r>
      <w:r>
        <w:rPr/>
        <w:t>&gt;: [</w:t>
      </w:r>
      <w:r>
        <w:rPr>
          <w:b/>
        </w:rPr>
        <w:t>Not required</w:t>
      </w:r>
      <w:r>
        <w:rPr/>
        <w:t>] [</w:t>
      </w:r>
      <w:r>
        <w:rPr>
          <w:b/>
        </w:rPr>
        <w:t>Air temperature RTD transmitter</w:t>
      </w:r>
      <w:r>
        <w:rPr/>
        <w:t>].</w:t>
      </w:r>
    </w:p>
    <w:p>
      <w:pPr>
        <w:pStyle w:val="PR2"/>
        <w:numPr>
          <w:ilvl w:val="5"/>
          <w:numId w:val="1"/>
        </w:numPr>
        <w:rPr/>
      </w:pPr>
      <w:r>
        <w:rPr/>
        <w:t>Space, &lt;</w:t>
      </w:r>
      <w:r>
        <w:rPr>
          <w:b/>
        </w:rPr>
        <w:t>Insert application</w:t>
      </w:r>
      <w:r>
        <w:rPr/>
        <w:t>&gt;: [</w:t>
      </w:r>
      <w:r>
        <w:rPr>
          <w:b/>
        </w:rPr>
        <w:t>Not required</w:t>
      </w:r>
      <w:r>
        <w:rPr/>
        <w:t>] [</w:t>
      </w:r>
      <w:r>
        <w:rPr>
          <w:b/>
        </w:rPr>
        <w:t>Air temperature RTD transmitter</w:t>
      </w:r>
      <w:r>
        <w:rPr/>
        <w:t>].</w:t>
      </w:r>
    </w:p>
    <w:p>
      <w:pPr>
        <w:pStyle w:val="PR1"/>
        <w:numPr>
          <w:ilvl w:val="4"/>
          <w:numId w:val="1"/>
        </w:numPr>
        <w:rPr/>
      </w:pPr>
      <w:r>
        <w:rPr/>
        <w:t>Liquid and Steam Temperature Sensors:</w:t>
      </w:r>
    </w:p>
    <w:p>
      <w:pPr>
        <w:pStyle w:val="CMT"/>
        <w:rPr/>
      </w:pPr>
      <w:r>
        <w:rPr/>
        <w:t>Copy and edit subparagraph below to suit each system and unique applications requiring a different type of liquid temperature sensor. Where "(Insert system)" is indicated, insert system type such as "chilled-water," "condenser-water," "heat-recovery," "hot-water," or "steam." Where "(Insert unique application)" is indicated, insert unique requirement such as equipment class, or if common to all, insert "General."</w:t>
      </w:r>
    </w:p>
    <w:p>
      <w:pPr>
        <w:pStyle w:val="PR2"/>
        <w:numPr>
          <w:ilvl w:val="5"/>
          <w:numId w:val="1"/>
        </w:numPr>
        <w:spacing w:before="240" w:after="0"/>
        <w:rPr/>
      </w:pPr>
      <w:r>
        <w:rPr/>
        <w:t>&lt;</w:t>
      </w:r>
      <w:r>
        <w:rPr>
          <w:b/>
        </w:rPr>
        <w:t>Insert system</w:t>
      </w:r>
      <w:r>
        <w:rPr/>
        <w:t>&gt; System, &lt;</w:t>
      </w:r>
      <w:r>
        <w:rPr>
          <w:b/>
        </w:rPr>
        <w:t>Insert unique application</w:t>
      </w:r>
      <w:r>
        <w:rPr/>
        <w:t>&gt;: [</w:t>
      </w:r>
      <w:r>
        <w:rPr>
          <w:b/>
        </w:rPr>
        <w:t>Liquid and steam temperature sensor, commercial grade</w:t>
      </w:r>
      <w:r>
        <w:rPr/>
        <w:t>] [</w:t>
      </w:r>
      <w:r>
        <w:rPr>
          <w:b/>
        </w:rPr>
        <w:t>Liquid and steam temperature sensor, high-end commercial grade</w:t>
      </w:r>
      <w:r>
        <w:rPr/>
        <w:t>] [</w:t>
      </w:r>
      <w:r>
        <w:rPr>
          <w:b/>
        </w:rPr>
        <w:t>Liquid and steam temperature sensor, industrial grade</w:t>
      </w:r>
      <w:r>
        <w:rPr/>
        <w:t>].</w:t>
      </w:r>
    </w:p>
    <w:p>
      <w:pPr>
        <w:pStyle w:val="PR1"/>
        <w:numPr>
          <w:ilvl w:val="4"/>
          <w:numId w:val="1"/>
        </w:numPr>
        <w:rPr/>
      </w:pPr>
      <w:r>
        <w:rPr/>
        <w:t>Liquid and Temperature Transmitters:</w:t>
      </w:r>
    </w:p>
    <w:p>
      <w:pPr>
        <w:pStyle w:val="CMT"/>
        <w:rPr/>
      </w:pPr>
      <w:r>
        <w:rPr/>
        <w:t>Copy and edit subparagraph below to suit each system and unique applications requiring a different type of liquid temperature transmitter. Where "(Insert system)" is indicated, insert system type such as "chilled-water," "condenser-water," "heat-recovery," "hot-water," or "steam." Where "(Insert unique application)" is indicated, insert unique requirement such as equipment class, or if common to all, insert "General."</w:t>
      </w:r>
    </w:p>
    <w:p>
      <w:pPr>
        <w:pStyle w:val="PR2"/>
        <w:numPr>
          <w:ilvl w:val="5"/>
          <w:numId w:val="1"/>
        </w:numPr>
        <w:spacing w:before="240" w:after="0"/>
        <w:rPr/>
      </w:pPr>
      <w:r>
        <w:rPr/>
        <w:t>&lt;</w:t>
      </w:r>
      <w:r>
        <w:rPr>
          <w:b/>
        </w:rPr>
        <w:t>Insert system</w:t>
      </w:r>
      <w:r>
        <w:rPr/>
        <w:t>&gt; System, &lt;</w:t>
      </w:r>
      <w:r>
        <w:rPr>
          <w:b/>
        </w:rPr>
        <w:t>Insert unique application</w:t>
      </w:r>
      <w:r>
        <w:rPr/>
        <w:t>&gt;: [</w:t>
      </w:r>
      <w:r>
        <w:rPr>
          <w:b/>
        </w:rPr>
        <w:t>Liquid and steam temperature transmitter, commercial grade</w:t>
      </w:r>
      <w:r>
        <w:rPr/>
        <w:t>] [</w:t>
      </w:r>
      <w:r>
        <w:rPr>
          <w:b/>
        </w:rPr>
        <w:t>Liquid and steam temperature transmitter, industrial grade</w:t>
      </w:r>
      <w:r>
        <w:rPr/>
        <w:t>].</w:t>
      </w:r>
    </w:p>
    <w:p>
      <w:pPr>
        <w:pStyle w:val="ART"/>
        <w:numPr>
          <w:ilvl w:val="3"/>
          <w:numId w:val="1"/>
        </w:numPr>
        <w:ind w:hanging="0" w:left="0"/>
        <w:rPr/>
      </w:pPr>
      <w:r>
        <w:rPr/>
        <w:t>INSTALLATION, GENERAL</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instruments, tubing, piping, wiring, and conduit to comply with requirements indicated. Brace all products to prevent lateral movement and sway or a break in attachment when subjected to a &lt;</w:t>
      </w:r>
      <w:r>
        <w:rPr>
          <w:b/>
        </w:rPr>
        <w:t>Insert value</w:t>
      </w:r>
      <w:r>
        <w:rPr/>
        <w:t>&gt; force.</w:t>
      </w:r>
    </w:p>
    <w:p>
      <w:pPr>
        <w:pStyle w:val="PR1"/>
        <w:numPr>
          <w:ilvl w:val="4"/>
          <w:numId w:val="1"/>
        </w:numPr>
        <w:rPr/>
      </w:pPr>
      <w:r>
        <w:rPr/>
        <w:t>Fastening Hardware:</w:t>
      </w:r>
    </w:p>
    <w:p>
      <w:pPr>
        <w:pStyle w:val="PR2"/>
        <w:numPr>
          <w:ilvl w:val="5"/>
          <w:numId w:val="1"/>
        </w:numPr>
        <w:spacing w:before="240" w:after="0"/>
        <w:rPr/>
      </w:pPr>
      <w:r>
        <w:rPr/>
        <w:t>Stillson 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instruments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INSTALLATION OF TEMPERATURE INSTRUMENTS</w:t>
      </w:r>
    </w:p>
    <w:p>
      <w:pPr>
        <w:pStyle w:val="PR1"/>
        <w:numPr>
          <w:ilvl w:val="4"/>
          <w:numId w:val="1"/>
        </w:numPr>
        <w:rPr/>
      </w:pPr>
      <w:r>
        <w:rPr/>
        <w:t>Mounting Location:</w:t>
      </w:r>
    </w:p>
    <w:p>
      <w:pPr>
        <w:pStyle w:val="PR2"/>
        <w:numPr>
          <w:ilvl w:val="5"/>
          <w:numId w:val="1"/>
        </w:numPr>
        <w:spacing w:before="240" w:after="0"/>
        <w:rPr/>
      </w:pPr>
      <w:r>
        <w:rPr/>
        <w:t>Roughing In:</w:t>
      </w:r>
    </w:p>
    <w:p>
      <w:pPr>
        <w:pStyle w:val="PR3"/>
        <w:numPr>
          <w:ilvl w:val="6"/>
          <w:numId w:val="1"/>
        </w:numPr>
        <w:spacing w:before="240" w:after="0"/>
        <w:rPr/>
      </w:pPr>
      <w:r>
        <w:rPr/>
        <w:t>Outline instrument mounting locations before setting instruments and routing cable, wiring, tubing, and conduit to final location.</w:t>
      </w:r>
    </w:p>
    <w:p>
      <w:pPr>
        <w:pStyle w:val="PR3"/>
        <w:numPr>
          <w:ilvl w:val="6"/>
          <w:numId w:val="1"/>
        </w:numPr>
        <w:rPr/>
      </w:pPr>
      <w:r>
        <w:rPr/>
        <w:t>Provide independent inspection to confirm that proposed mounting locations comply with requirements indicated and approved submittals.</w:t>
      </w:r>
    </w:p>
    <w:p>
      <w:pPr>
        <w:pStyle w:val="PR4"/>
        <w:numPr>
          <w:ilvl w:val="7"/>
          <w:numId w:val="1"/>
        </w:numPr>
        <w:spacing w:before="240" w:after="0"/>
        <w:rPr/>
      </w:pPr>
      <w:r>
        <w:rPr/>
        <w:t>Indicate dimensioned locations with mounting height for all surface-mounted products on Shop Drawings.</w:t>
      </w:r>
    </w:p>
    <w:p>
      <w:pPr>
        <w:pStyle w:val="PR4"/>
        <w:numPr>
          <w:ilvl w:val="7"/>
          <w:numId w:val="1"/>
        </w:numPr>
        <w:rPr/>
      </w:pPr>
      <w:r>
        <w:rPr/>
        <w:t>Do not begin installation without submittal approval of mounting location.</w:t>
      </w:r>
    </w:p>
    <w:p>
      <w:pPr>
        <w:pStyle w:val="PR3"/>
        <w:numPr>
          <w:ilvl w:val="6"/>
          <w:numId w:val="1"/>
        </w:numPr>
        <w:spacing w:before="240" w:after="0"/>
        <w:rPr/>
      </w:pPr>
      <w:r>
        <w:rPr/>
        <w:t>Complete installation rough-in only after confirmation by independent inspection is complete and approval of location is documented for review by Owner and Architect on request.</w:t>
      </w:r>
    </w:p>
    <w:p>
      <w:pPr>
        <w:pStyle w:val="PR2"/>
        <w:numPr>
          <w:ilvl w:val="5"/>
          <w:numId w:val="1"/>
        </w:numPr>
        <w:spacing w:before="240" w:after="0"/>
        <w:rPr/>
      </w:pPr>
      <w:r>
        <w:rPr/>
        <w:t>Install switches and transmitters for air and liquid temperature associated with individual air-handling units and associated connected ductwork and piping near air-handling units co-located in air-handling unit system control panel to provide service personnel a single and convenient location for inspection and service.</w:t>
      </w:r>
    </w:p>
    <w:p>
      <w:pPr>
        <w:pStyle w:val="PR2"/>
        <w:numPr>
          <w:ilvl w:val="5"/>
          <w:numId w:val="1"/>
        </w:numPr>
        <w:rPr/>
      </w:pPr>
      <w:r>
        <w:rPr/>
        <w:t>Install liquid and steam temperature switches and transmitters for indoor applications in mechanical equipment rooms. Do not locate in user-occupied space unless indicated specifically on Drawings.</w:t>
      </w:r>
    </w:p>
    <w:p>
      <w:pPr>
        <w:pStyle w:val="PR2"/>
        <w:numPr>
          <w:ilvl w:val="5"/>
          <w:numId w:val="1"/>
        </w:numPr>
        <w:rPr/>
      </w:pPr>
      <w:r>
        <w:rPr/>
        <w:t>Install air temperature switches and transmitters for indoor applications in mechanical equipment rooms. Do not locate in user-occupied space unless indicated specifically on Drawings.</w:t>
      </w:r>
    </w:p>
    <w:p>
      <w:pPr>
        <w:pStyle w:val="PR2"/>
        <w:numPr>
          <w:ilvl w:val="5"/>
          <w:numId w:val="1"/>
        </w:numPr>
        <w:rPr/>
      </w:pPr>
      <w:r>
        <w:rPr/>
        <w:t>Mount switches and transmitters on walls, floor-supported freestanding pipe stands, or floor-supported structural support frames. Use manufacturer's mounting brackets to accommodate field mounting. Securely support and brace products to prevent vibration and movement.</w:t>
      </w:r>
    </w:p>
    <w:p>
      <w:pPr>
        <w:pStyle w:val="PR1"/>
        <w:numPr>
          <w:ilvl w:val="4"/>
          <w:numId w:val="1"/>
        </w:numPr>
        <w:rPr/>
      </w:pPr>
      <w:r>
        <w:rPr/>
        <w:t>Special Mounting Requirements:</w:t>
      </w:r>
    </w:p>
    <w:p>
      <w:pPr>
        <w:pStyle w:val="PR2"/>
        <w:numPr>
          <w:ilvl w:val="5"/>
          <w:numId w:val="1"/>
        </w:numPr>
        <w:spacing w:before="240" w:after="0"/>
        <w:rPr/>
      </w:pPr>
      <w:r>
        <w:rPr/>
        <w:t>Protect products installed outdoors from solar radiation, building and wind effect with stand-offs and shields constructed of [</w:t>
      </w:r>
      <w:r>
        <w:rPr>
          <w:b/>
        </w:rPr>
        <w:t>Type 316 stainless</w:t>
      </w:r>
      <w:r>
        <w:rPr/>
        <w:t>] &lt;</w:t>
      </w:r>
      <w:r>
        <w:rPr>
          <w:b/>
        </w:rPr>
        <w:t>Insert material</w:t>
      </w:r>
      <w:r>
        <w:rPr/>
        <w:t>&gt;.</w:t>
      </w:r>
    </w:p>
    <w:p>
      <w:pPr>
        <w:pStyle w:val="PR2"/>
        <w:numPr>
          <w:ilvl w:val="5"/>
          <w:numId w:val="1"/>
        </w:numPr>
        <w:rPr/>
      </w:pPr>
      <w:r>
        <w:rPr/>
        <w:t>Temperature instruments having performance impacted by temperature of mounting substrate shall be isolated with an insulating barrier located between instrument and substrate to eliminate effect. Where instruments requiring insulation are located in finished space, conceal insulating barrier in a cover matching the instrument cover.</w:t>
      </w:r>
    </w:p>
    <w:p>
      <w:pPr>
        <w:pStyle w:val="PR1"/>
        <w:numPr>
          <w:ilvl w:val="4"/>
          <w:numId w:val="1"/>
        </w:numPr>
        <w:rPr/>
      </w:pPr>
      <w:r>
        <w:rPr/>
        <w:t>Mounting Height:</w:t>
      </w:r>
    </w:p>
    <w:p>
      <w:pPr>
        <w:pStyle w:val="PR2"/>
        <w:numPr>
          <w:ilvl w:val="5"/>
          <w:numId w:val="1"/>
        </w:numPr>
        <w:spacing w:before="240" w:after="0"/>
        <w:rPr/>
      </w:pPr>
      <w:r>
        <w:rPr/>
        <w:t>Mount temperature instruments in user-occupied space to match mounting height of light switches unless otherwise indicated on Drawings. Mounting height shall comply with codes and accessibility requirements.</w:t>
      </w:r>
    </w:p>
    <w:p>
      <w:pPr>
        <w:pStyle w:val="PR2"/>
        <w:numPr>
          <w:ilvl w:val="5"/>
          <w:numId w:val="1"/>
        </w:numPr>
        <w:rPr/>
      </w:pPr>
      <w:r>
        <w:rPr/>
        <w:t xml:space="preserve">Mount switches and transmitters located in mechanical equipment rooms and other similar space not subject to code or state and Federal accessibility requirements within a range of </w:t>
      </w:r>
      <w:r>
        <w:rPr>
          <w:rStyle w:val="IP"/>
        </w:rPr>
        <w:t>42 to 72 inches</w:t>
      </w:r>
      <w:r>
        <w:rPr>
          <w:rStyle w:val="SI"/>
        </w:rPr>
        <w:t xml:space="preserve"> (1.1 to 1.6 m)</w:t>
      </w:r>
      <w:r>
        <w:rPr/>
        <w:t xml:space="preserve"> above the adjacent floor, grade, or service catwalk or platform.</w:t>
      </w:r>
    </w:p>
    <w:p>
      <w:pPr>
        <w:pStyle w:val="PR3"/>
        <w:numPr>
          <w:ilvl w:val="6"/>
          <w:numId w:val="1"/>
        </w:numPr>
        <w:spacing w:before="240" w:after="0"/>
        <w:rPr/>
      </w:pPr>
      <w:r>
        <w:rPr/>
        <w:t xml:space="preserve">Make every effort to mount at </w:t>
      </w:r>
      <w:r>
        <w:rPr>
          <w:rStyle w:val="IP"/>
        </w:rPr>
        <w:t>60 inches</w:t>
      </w:r>
      <w:r>
        <w:rPr>
          <w:rStyle w:val="SI"/>
        </w:rPr>
        <w:t xml:space="preserve"> (1500 mm)</w:t>
      </w:r>
      <w:r>
        <w:rPr/>
        <w:t>.</w:t>
      </w:r>
    </w:p>
    <w:p>
      <w:pPr>
        <w:pStyle w:val="PR1"/>
        <w:numPr>
          <w:ilvl w:val="4"/>
          <w:numId w:val="1"/>
        </w:numPr>
        <w:rPr/>
      </w:pPr>
      <w:r>
        <w:rPr/>
        <w:t>Seal penetrations to ductwork, plenums, and air-moving equipment to comply with duct static-pressure class and leakage and seal classes indicated using neoprene gaskets or grommets.</w:t>
      </w:r>
    </w:p>
    <w:p>
      <w:pPr>
        <w:pStyle w:val="PR1"/>
        <w:numPr>
          <w:ilvl w:val="4"/>
          <w:numId w:val="1"/>
        </w:numPr>
        <w:rPr/>
      </w:pPr>
      <w:r>
        <w:rPr/>
        <w:t>Installation of Space Temperature Sensor:</w:t>
      </w:r>
    </w:p>
    <w:p>
      <w:pPr>
        <w:pStyle w:val="PR2"/>
        <w:numPr>
          <w:ilvl w:val="5"/>
          <w:numId w:val="1"/>
        </w:numPr>
        <w:spacing w:before="240" w:after="0"/>
        <w:rPr/>
      </w:pPr>
      <w:r>
        <w:rPr/>
        <w:t>Conceal assembly in an electrical box of sufficient size to house sensor and transmitter, if provided.</w:t>
      </w:r>
    </w:p>
    <w:p>
      <w:pPr>
        <w:pStyle w:val="PR2"/>
        <w:numPr>
          <w:ilvl w:val="5"/>
          <w:numId w:val="1"/>
        </w:numPr>
        <w:rPr/>
      </w:pPr>
      <w:r>
        <w:rPr/>
        <w:t>Install electrical box with a faceplate to match sensor cover if sensor cover does not completely cover electrical box.</w:t>
      </w:r>
    </w:p>
    <w:p>
      <w:pPr>
        <w:pStyle w:val="PR2"/>
        <w:numPr>
          <w:ilvl w:val="5"/>
          <w:numId w:val="1"/>
        </w:numPr>
        <w:rPr/>
      </w:pPr>
      <w:r>
        <w:rPr/>
        <w:t>In finished areas, recess electrical box within wall.</w:t>
      </w:r>
    </w:p>
    <w:p>
      <w:pPr>
        <w:pStyle w:val="PR2"/>
        <w:numPr>
          <w:ilvl w:val="5"/>
          <w:numId w:val="1"/>
        </w:numPr>
        <w:rPr/>
      </w:pPr>
      <w:r>
        <w:rPr/>
        <w:t>In unfinished areas, electrical box may be surface mounted if electrical light switches are surface mounted. Use a cast-aluminum electric box for surface-mounted installations.</w:t>
      </w:r>
    </w:p>
    <w:p>
      <w:pPr>
        <w:pStyle w:val="PR2"/>
        <w:numPr>
          <w:ilvl w:val="5"/>
          <w:numId w:val="1"/>
        </w:numPr>
        <w:rPr/>
      </w:pPr>
      <w:r>
        <w:rPr/>
        <w:t>Align electrical box with other electrical devices such as visual alarms and light switches located in the vicinity to provide a neat and well-thought-out arrangement. Where possible, align in both horizontal and vertical axis.</w:t>
      </w:r>
    </w:p>
    <w:p>
      <w:pPr>
        <w:pStyle w:val="PR1"/>
        <w:numPr>
          <w:ilvl w:val="4"/>
          <w:numId w:val="1"/>
        </w:numPr>
        <w:rPr/>
      </w:pPr>
      <w:r>
        <w:rPr/>
        <w:t>Installation of Outdoor Air Temperature Sensor:</w:t>
      </w:r>
    </w:p>
    <w:p>
      <w:pPr>
        <w:pStyle w:val="PR2"/>
        <w:numPr>
          <w:ilvl w:val="5"/>
          <w:numId w:val="1"/>
        </w:numPr>
        <w:spacing w:before="240" w:after="0"/>
        <w:rPr/>
      </w:pPr>
      <w:r>
        <w:rPr/>
        <w:t>Mount sensor in a discrete location facing north.</w:t>
      </w:r>
    </w:p>
    <w:p>
      <w:pPr>
        <w:pStyle w:val="PR2"/>
        <w:numPr>
          <w:ilvl w:val="5"/>
          <w:numId w:val="1"/>
        </w:numPr>
        <w:rPr/>
      </w:pPr>
      <w:r>
        <w:rPr/>
        <w:t>Protect installed sensor from solar radiation and other influences that could impact performance.</w:t>
      </w:r>
    </w:p>
    <w:p>
      <w:pPr>
        <w:pStyle w:val="PR2"/>
        <w:numPr>
          <w:ilvl w:val="5"/>
          <w:numId w:val="1"/>
        </w:numPr>
        <w:rPr/>
      </w:pPr>
      <w:r>
        <w:rPr/>
        <w:t>If required to have a transmitter, mount transmitter remote from sensor in an accessible and serviceable location indoors.</w:t>
      </w:r>
    </w:p>
    <w:p>
      <w:pPr>
        <w:pStyle w:val="PR1"/>
        <w:numPr>
          <w:ilvl w:val="4"/>
          <w:numId w:val="1"/>
        </w:numPr>
        <w:rPr/>
      </w:pPr>
      <w:r>
        <w:rPr/>
        <w:t>Installation of Single-Point Duct Temperature Sensor:</w:t>
      </w:r>
    </w:p>
    <w:p>
      <w:pPr>
        <w:pStyle w:val="PR2"/>
        <w:numPr>
          <w:ilvl w:val="5"/>
          <w:numId w:val="1"/>
        </w:numPr>
        <w:spacing w:before="240" w:after="0"/>
        <w:rPr/>
      </w:pPr>
      <w:r>
        <w:rPr/>
        <w:t xml:space="preserve">Install single-point-type, duct-mounted, supply- and return-air temperature sensors. Install sensors in ducts with sensitive portion of the element installed in center of duct cross section and located to sense near average temperature. Do not exceed </w:t>
      </w:r>
      <w:r>
        <w:rPr>
          <w:rStyle w:val="IP"/>
        </w:rPr>
        <w:t>24 inches</w:t>
      </w:r>
      <w:r>
        <w:rPr>
          <w:rStyle w:val="SI"/>
        </w:rPr>
        <w:t xml:space="preserve"> (610 mm)</w:t>
      </w:r>
      <w:r>
        <w:rPr/>
        <w:t xml:space="preserve"> in sensor length.</w:t>
      </w:r>
    </w:p>
    <w:p>
      <w:pPr>
        <w:pStyle w:val="PR2"/>
        <w:numPr>
          <w:ilvl w:val="5"/>
          <w:numId w:val="1"/>
        </w:numPr>
        <w:rPr/>
      </w:pPr>
      <w:r>
        <w:rPr/>
        <w:t>Install return-air sensor in location that senses return-air temperature without influence from outdoor or mixed air.</w:t>
      </w:r>
    </w:p>
    <w:p>
      <w:pPr>
        <w:pStyle w:val="PR2"/>
        <w:numPr>
          <w:ilvl w:val="5"/>
          <w:numId w:val="1"/>
        </w:numPr>
        <w:rPr/>
      </w:pPr>
      <w:r>
        <w:rPr/>
        <w:t>Rigidly support sensor to duct and seal penetration airtight.</w:t>
      </w:r>
    </w:p>
    <w:p>
      <w:pPr>
        <w:pStyle w:val="PR2"/>
        <w:numPr>
          <w:ilvl w:val="5"/>
          <w:numId w:val="1"/>
        </w:numPr>
        <w:rPr/>
      </w:pPr>
      <w:r>
        <w:rPr/>
        <w:t>If required to have transmitter, mount transmitter remote from sensor at accessible and serviceable location.</w:t>
      </w:r>
    </w:p>
    <w:p>
      <w:pPr>
        <w:pStyle w:val="PR1"/>
        <w:numPr>
          <w:ilvl w:val="4"/>
          <w:numId w:val="1"/>
        </w:numPr>
        <w:rPr/>
      </w:pPr>
      <w:r>
        <w:rPr/>
        <w:t>Installation of Averaging Duct Temperature Sensor:</w:t>
      </w:r>
    </w:p>
    <w:p>
      <w:pPr>
        <w:pStyle w:val="PR2"/>
        <w:numPr>
          <w:ilvl w:val="5"/>
          <w:numId w:val="1"/>
        </w:numPr>
        <w:spacing w:before="240" w:after="0"/>
        <w:rPr/>
      </w:pPr>
      <w:r>
        <w:rPr/>
        <w:t xml:space="preserve">Install averaging-type air temperature sensor for temperature sensors located within air-handling units, similar equipment, and large ducts with air tunnel cross-sectional area of </w:t>
      </w:r>
      <w:r>
        <w:rPr>
          <w:rStyle w:val="IP"/>
        </w:rPr>
        <w:t>20 sq. ft.</w:t>
      </w:r>
      <w:r>
        <w:rPr>
          <w:rStyle w:val="SI"/>
        </w:rPr>
        <w:t xml:space="preserve"> (1.86 sq. m)</w:t>
      </w:r>
      <w:r>
        <w:rPr/>
        <w:t xml:space="preserve"> and larger.</w:t>
      </w:r>
    </w:p>
    <w:p>
      <w:pPr>
        <w:pStyle w:val="PR2"/>
        <w:numPr>
          <w:ilvl w:val="5"/>
          <w:numId w:val="1"/>
        </w:numPr>
        <w:rPr/>
      </w:pPr>
      <w:r>
        <w:rPr/>
        <w:t>Install sensor length to maintain coverage over entire cross-sectional area. Install multiple sensors where required to maintain the minimum coverage.</w:t>
      </w:r>
    </w:p>
    <w:p>
      <w:pPr>
        <w:pStyle w:val="PR2"/>
        <w:numPr>
          <w:ilvl w:val="5"/>
          <w:numId w:val="1"/>
        </w:numPr>
        <w:rPr/>
      </w:pPr>
      <w:r>
        <w:rPr/>
        <w:t>Fasten and support sensor with manufacturer-furnished clips to keep sensor taut throughout entire length.</w:t>
      </w:r>
    </w:p>
    <w:p>
      <w:pPr>
        <w:pStyle w:val="PR2"/>
        <w:numPr>
          <w:ilvl w:val="5"/>
          <w:numId w:val="1"/>
        </w:numPr>
        <w:rPr/>
      </w:pPr>
      <w:r>
        <w:rPr/>
        <w:t>If required to have transmitter, mount transmitter in an accessible and serviceable location.</w:t>
      </w:r>
    </w:p>
    <w:p>
      <w:pPr>
        <w:pStyle w:val="PR1"/>
        <w:numPr>
          <w:ilvl w:val="4"/>
          <w:numId w:val="1"/>
        </w:numPr>
        <w:rPr/>
      </w:pPr>
      <w:r>
        <w:rPr/>
        <w:t>Installation of Low-Limit Air Temperature Switch:</w:t>
      </w:r>
    </w:p>
    <w:p>
      <w:pPr>
        <w:pStyle w:val="PR2"/>
        <w:numPr>
          <w:ilvl w:val="5"/>
          <w:numId w:val="1"/>
        </w:numPr>
        <w:spacing w:before="240" w:after="0"/>
        <w:rPr/>
      </w:pPr>
      <w:r>
        <w:rPr/>
        <w:t>Install multiple low-limit switches to maintain coverage over entire cross-sectional area of air tunnel.</w:t>
      </w:r>
    </w:p>
    <w:p>
      <w:pPr>
        <w:pStyle w:val="PR2"/>
        <w:numPr>
          <w:ilvl w:val="5"/>
          <w:numId w:val="1"/>
        </w:numPr>
        <w:rPr/>
      </w:pPr>
      <w:r>
        <w:rPr/>
        <w:t>Fasten and support sensing element with manufacturer-furnished clips to keep element taut throughout entire length.</w:t>
      </w:r>
    </w:p>
    <w:p>
      <w:pPr>
        <w:pStyle w:val="PR2"/>
        <w:numPr>
          <w:ilvl w:val="5"/>
          <w:numId w:val="1"/>
        </w:numPr>
        <w:rPr/>
      </w:pPr>
      <w:r>
        <w:rPr/>
        <w:t>Mount switches outside of airstream at a location and mounting height to provide easy access for switch set-point adjustment and manual reset.</w:t>
      </w:r>
    </w:p>
    <w:p>
      <w:pPr>
        <w:pStyle w:val="PR2"/>
        <w:numPr>
          <w:ilvl w:val="5"/>
          <w:numId w:val="1"/>
        </w:numPr>
        <w:rPr/>
      </w:pPr>
      <w:r>
        <w:rPr/>
        <w:t>Install on entering side of cooling coil unless otherwise indicated on Drawings.</w:t>
      </w:r>
    </w:p>
    <w:p>
      <w:pPr>
        <w:pStyle w:val="PR1"/>
        <w:numPr>
          <w:ilvl w:val="4"/>
          <w:numId w:val="1"/>
        </w:numPr>
        <w:rPr/>
      </w:pPr>
      <w:r>
        <w:rPr/>
        <w:t>Installation of Liquid Temperature Sensor:</w:t>
      </w:r>
    </w:p>
    <w:p>
      <w:pPr>
        <w:pStyle w:val="PR2"/>
        <w:numPr>
          <w:ilvl w:val="5"/>
          <w:numId w:val="1"/>
        </w:numPr>
        <w:spacing w:before="240" w:after="0"/>
        <w:rPr/>
      </w:pPr>
      <w:r>
        <w:rPr/>
        <w:t>Assembly shall include sensor, thermowell[</w:t>
      </w:r>
      <w:r>
        <w:rPr>
          <w:b/>
        </w:rPr>
        <w:t> and connection head</w:t>
      </w:r>
      <w:r>
        <w:rPr/>
        <w:t>].</w:t>
      </w:r>
    </w:p>
    <w:p>
      <w:pPr>
        <w:pStyle w:val="PR2"/>
        <w:numPr>
          <w:ilvl w:val="5"/>
          <w:numId w:val="1"/>
        </w:numPr>
        <w:rPr/>
      </w:pPr>
      <w:r>
        <w:rPr/>
        <w:t xml:space="preserve">For pipe </w:t>
      </w:r>
      <w:r>
        <w:rPr>
          <w:rStyle w:val="IP"/>
        </w:rPr>
        <w:t>NPS 4</w:t>
      </w:r>
      <w:r>
        <w:rPr>
          <w:rStyle w:val="SI"/>
        </w:rPr>
        <w:t xml:space="preserve"> (DN 100)</w:t>
      </w:r>
      <w:r>
        <w:rPr/>
        <w:t xml:space="preserve"> and larger, install sensor and thermowell length to extend into pipe between 50 to 75 percent of pipe cross section.</w:t>
      </w:r>
    </w:p>
    <w:p>
      <w:pPr>
        <w:pStyle w:val="PR2"/>
        <w:numPr>
          <w:ilvl w:val="5"/>
          <w:numId w:val="1"/>
        </w:numPr>
        <w:rPr/>
      </w:pPr>
      <w:r>
        <w:rPr/>
        <w:t xml:space="preserve">For pipe smaller than </w:t>
      </w:r>
      <w:r>
        <w:rPr>
          <w:rStyle w:val="IP"/>
        </w:rPr>
        <w:t>NPS 4</w:t>
      </w:r>
      <w:r>
        <w:rPr>
          <w:rStyle w:val="SI"/>
        </w:rPr>
        <w:t xml:space="preserve"> (DN 100)</w:t>
      </w:r>
      <w:r>
        <w:rPr/>
        <w:t>:</w:t>
      </w:r>
    </w:p>
    <w:p>
      <w:pPr>
        <w:pStyle w:val="PR3"/>
        <w:numPr>
          <w:ilvl w:val="6"/>
          <w:numId w:val="1"/>
        </w:numPr>
        <w:spacing w:before="240" w:after="0"/>
        <w:rPr/>
      </w:pPr>
      <w:r>
        <w:rPr/>
        <w:t xml:space="preserve">Install reducers to increase pipe size to </w:t>
      </w:r>
      <w:r>
        <w:rPr>
          <w:rStyle w:val="IP"/>
        </w:rPr>
        <w:t>NPS 4</w:t>
      </w:r>
      <w:r>
        <w:rPr>
          <w:rStyle w:val="SI"/>
        </w:rPr>
        <w:t xml:space="preserve"> (DN 100)</w:t>
      </w:r>
      <w:r>
        <w:rPr/>
        <w:t xml:space="preserve"> at point of thermowell installation.</w:t>
      </w:r>
    </w:p>
    <w:p>
      <w:pPr>
        <w:pStyle w:val="PR3"/>
        <w:numPr>
          <w:ilvl w:val="6"/>
          <w:numId w:val="1"/>
        </w:numPr>
        <w:rPr/>
      </w:pPr>
      <w:r>
        <w:rPr/>
        <w:t xml:space="preserve">For pipe sizes </w:t>
      </w:r>
      <w:r>
        <w:rPr>
          <w:rStyle w:val="IP"/>
        </w:rPr>
        <w:t>NPS 2-1/2 and NPS 3</w:t>
      </w:r>
      <w:r>
        <w:rPr>
          <w:rStyle w:val="SI"/>
        </w:rPr>
        <w:t xml:space="preserve"> (DN 65 and DN 80)</w:t>
      </w:r>
      <w:r>
        <w:rPr/>
        <w:t>, thermowell and sensor may be installed at pipe elbow or tee to achieve manufacturer-recommended immersion depth in lieu of increasing pipe size.</w:t>
      </w:r>
    </w:p>
    <w:p>
      <w:pPr>
        <w:pStyle w:val="PR3"/>
        <w:numPr>
          <w:ilvl w:val="6"/>
          <w:numId w:val="1"/>
        </w:numPr>
        <w:rPr/>
      </w:pPr>
      <w:r>
        <w:rPr/>
        <w:t xml:space="preserve">Minimum insertion depth shall be </w:t>
      </w:r>
      <w:r>
        <w:rPr>
          <w:rStyle w:val="IP"/>
        </w:rPr>
        <w:t>2-1/2 inches</w:t>
      </w:r>
      <w:r>
        <w:rPr>
          <w:rStyle w:val="SI"/>
        </w:rPr>
        <w:t xml:space="preserve"> (65 mm)</w:t>
      </w:r>
      <w:r>
        <w:rPr/>
        <w:t>.</w:t>
      </w:r>
    </w:p>
    <w:p>
      <w:pPr>
        <w:pStyle w:val="PR2"/>
        <w:numPr>
          <w:ilvl w:val="5"/>
          <w:numId w:val="1"/>
        </w:numPr>
        <w:spacing w:before="240" w:after="0"/>
        <w:rPr/>
      </w:pPr>
      <w:r>
        <w:rPr/>
        <w:t>Install matching thermowell.</w:t>
      </w:r>
    </w:p>
    <w:p>
      <w:pPr>
        <w:pStyle w:val="PR2"/>
        <w:numPr>
          <w:ilvl w:val="5"/>
          <w:numId w:val="1"/>
        </w:numPr>
        <w:rPr/>
      </w:pPr>
      <w:r>
        <w:rPr/>
        <w:t>Fill thermowell with heat-transfer fluid before inserting sensor.</w:t>
      </w:r>
    </w:p>
    <w:p>
      <w:pPr>
        <w:pStyle w:val="PR2"/>
        <w:numPr>
          <w:ilvl w:val="5"/>
          <w:numId w:val="1"/>
        </w:numPr>
        <w:rPr/>
      </w:pPr>
      <w:r>
        <w:rPr/>
        <w:t>Tip of spring-loaded sensors shall contact inside of thermowell.</w:t>
      </w:r>
    </w:p>
    <w:p>
      <w:pPr>
        <w:pStyle w:val="PR2"/>
        <w:numPr>
          <w:ilvl w:val="5"/>
          <w:numId w:val="1"/>
        </w:numPr>
        <w:rPr/>
      </w:pPr>
      <w:r>
        <w:rPr/>
        <w:t>For insulated piping, install thermowells with extension neck to extend beyond face of insulation.</w:t>
      </w:r>
    </w:p>
    <w:p>
      <w:pPr>
        <w:pStyle w:val="PR2"/>
        <w:numPr>
          <w:ilvl w:val="5"/>
          <w:numId w:val="1"/>
        </w:numPr>
        <w:rPr/>
      </w:pPr>
      <w:r>
        <w:rPr/>
        <w:t>Install thermowell in top dead center of horizontal pipe positioned in an accessible location to allow for inspection and replacement. If top dead center location is not possible due to field constraints, install thermowell at location along top half of pipe.</w:t>
      </w:r>
    </w:p>
    <w:p>
      <w:pPr>
        <w:pStyle w:val="PR2"/>
        <w:numPr>
          <w:ilvl w:val="5"/>
          <w:numId w:val="1"/>
        </w:numPr>
        <w:rPr/>
      </w:pPr>
      <w:r>
        <w:rPr/>
        <w:t>For applications with transmitters, mount transmitter remote from sensor in an accessible and serviceable location from floor[</w:t>
      </w:r>
      <w:r>
        <w:rPr>
          <w:b/>
        </w:rPr>
        <w:t> service platform or catwalk</w:t>
      </w:r>
      <w:r>
        <w:rPr/>
        <w:t>].</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cable, and tubing shall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r>
        <w:rPr>
          <w:b/>
        </w:rPr>
        <w:t> and on face of ceiling directly below instruments concealed above ceilings</w:t>
      </w:r>
      <w:r>
        <w:rPr/>
        <w:t>].</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interior and exterior surfaces.</w:t>
      </w:r>
    </w:p>
    <w:p>
      <w:pPr>
        <w:pStyle w:val="PR1"/>
        <w:numPr>
          <w:ilvl w:val="4"/>
          <w:numId w:val="1"/>
        </w:numPr>
        <w:rPr/>
      </w:pPr>
      <w:r>
        <w:rPr/>
        <w:t>Wash and shine glazing.</w:t>
      </w:r>
    </w:p>
    <w:p>
      <w:pPr>
        <w:pStyle w:val="PR1"/>
        <w:numPr>
          <w:ilvl w:val="4"/>
          <w:numId w:val="1"/>
        </w:numPr>
        <w:rPr/>
      </w:pPr>
      <w:r>
        <w:rPr/>
        <w:t>Polish glossy surfaces to a clean shine.</w:t>
      </w:r>
    </w:p>
    <w:p>
      <w:pPr>
        <w:pStyle w:val="ART"/>
        <w:numPr>
          <w:ilvl w:val="3"/>
          <w:numId w:val="1"/>
        </w:numPr>
        <w:ind w:hanging="0" w:left="0"/>
        <w:rPr/>
      </w:pPr>
      <w:r>
        <w:rPr/>
        <w:t>CHECK-OUT PROCEDURES</w:t>
      </w:r>
    </w:p>
    <w:p>
      <w:pPr>
        <w:pStyle w:val="PR1"/>
        <w:numPr>
          <w:ilvl w:val="4"/>
          <w:numId w:val="1"/>
        </w:numPr>
        <w:rPr/>
      </w:pPr>
      <w:r>
        <w:rPr/>
        <w:t>Check installed products before continuity tests, leak tests, and calibration.</w:t>
      </w:r>
    </w:p>
    <w:p>
      <w:pPr>
        <w:pStyle w:val="PR1"/>
        <w:numPr>
          <w:ilvl w:val="4"/>
          <w:numId w:val="1"/>
        </w:numPr>
        <w:rPr/>
      </w:pPr>
      <w:r>
        <w:rPr/>
        <w:t>Check temperature instruments for proper location and accessibility.</w:t>
      </w:r>
    </w:p>
    <w:p>
      <w:pPr>
        <w:pStyle w:val="PR1"/>
        <w:numPr>
          <w:ilvl w:val="4"/>
          <w:numId w:val="1"/>
        </w:numPr>
        <w:rPr/>
      </w:pPr>
      <w:r>
        <w:rPr/>
        <w:t>Verify sensing element type and proper material.</w:t>
      </w:r>
    </w:p>
    <w:p>
      <w:pPr>
        <w:pStyle w:val="PR1"/>
        <w:numPr>
          <w:ilvl w:val="4"/>
          <w:numId w:val="1"/>
        </w:numPr>
        <w:rPr/>
      </w:pPr>
      <w:r>
        <w:rPr/>
        <w:t>Verify location and length.</w:t>
      </w:r>
    </w:p>
    <w:p>
      <w:pPr>
        <w:pStyle w:val="PR1"/>
        <w:numPr>
          <w:ilvl w:val="4"/>
          <w:numId w:val="1"/>
        </w:numPr>
        <w:rPr/>
      </w:pPr>
      <w:r>
        <w:rPr/>
        <w:t>Verify that wiring is correct and secure.</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For each analog instrument, make a three-point test of calibration for both linearity and accuracy.</w:t>
      </w:r>
    </w:p>
    <w:p>
      <w:pPr>
        <w:pStyle w:val="PR2"/>
        <w:numPr>
          <w:ilvl w:val="5"/>
          <w:numId w:val="1"/>
        </w:numPr>
        <w:rPr/>
      </w:pPr>
      <w:r>
        <w:rPr/>
        <w:t>Equipment and procedures used for calibration shall meet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shall have accuracy at least twice the instrument accuracy being calibrated. For example, an installed instrument with an accuracy of 1 percent shall be checked by an instrument with an accuracy of 0.5 percent.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 Guideline 11, "Field Testing of HVAC Control Components,"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2"/>
        <w:numPr>
          <w:ilvl w:val="5"/>
          <w:numId w:val="1"/>
        </w:numPr>
        <w:rPr/>
      </w:pPr>
      <w:r>
        <w:rPr/>
        <w:t>Check resistance signals for temperature sensors at zero, 50, and 100 percent of operating span using a precision-resistance source.</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Sensors: Check sensors at zero, 50, and 100 percent of Project design values.</w:t>
      </w:r>
    </w:p>
    <w:p>
      <w:pPr>
        <w:pStyle w:val="PR1"/>
        <w:numPr>
          <w:ilvl w:val="4"/>
          <w:numId w:val="1"/>
        </w:numPr>
        <w:rPr/>
      </w:pPr>
      <w:r>
        <w:rPr/>
        <w:t>Switches: Calibrate switches to make or break contact at set points indicated.</w:t>
      </w:r>
    </w:p>
    <w:p>
      <w:pPr>
        <w:pStyle w:val="PR1"/>
        <w:numPr>
          <w:ilvl w:val="4"/>
          <w:numId w:val="1"/>
        </w:numPr>
        <w:rPr/>
      </w:pPr>
      <w:r>
        <w:rPr/>
        <w:t>Transmitters:</w:t>
      </w:r>
    </w:p>
    <w:p>
      <w:pPr>
        <w:pStyle w:val="PR2"/>
        <w:numPr>
          <w:ilvl w:val="5"/>
          <w:numId w:val="1"/>
        </w:numPr>
        <w:spacing w:before="240" w:after="0"/>
        <w:rPr/>
      </w:pPr>
      <w:r>
        <w:rPr/>
        <w:t>Check and calibrate transmitters at zero, 50, and 100 percent of Project design values.</w:t>
      </w:r>
    </w:p>
    <w:p>
      <w:pPr>
        <w:pStyle w:val="PR2"/>
        <w:numPr>
          <w:ilvl w:val="5"/>
          <w:numId w:val="1"/>
        </w:numPr>
        <w:rPr/>
      </w:pPr>
      <w:r>
        <w:rPr/>
        <w:t>Calibrate resistance temperature transmitters at zero, 50, and 100 percent of span using a precision-resistance source.</w:t>
      </w:r>
    </w:p>
    <w:p>
      <w:pPr>
        <w:pStyle w:val="ART"/>
        <w:numPr>
          <w:ilvl w:val="3"/>
          <w:numId w:val="1"/>
        </w:numPr>
        <w:ind w:hanging="0" w:left="0"/>
        <w:rPr/>
      </w:pPr>
      <w:r>
        <w:rPr/>
        <w:t>FIELD QUALITY CONTROL</w:t>
      </w:r>
    </w:p>
    <w:p>
      <w:pPr>
        <w:pStyle w:val="CMT"/>
        <w:rPr/>
      </w:pPr>
      <w:r>
        <w:rPr/>
        <w:t>Retain "Testing Agency," "Manufacturer's Field Service," and "Tests and Inspections" paragraphs below to identify who shall perform tests and inspections. If retaining second option in "Testing Agency" Paragraph or if retaining "Manufacturer's Field Service" or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installations, including connections.</w:t>
      </w:r>
    </w:p>
    <w:p>
      <w:pPr>
        <w:pStyle w:val="CMT"/>
        <w:rPr/>
      </w:pPr>
      <w:r>
        <w:rPr/>
        <w:t>Retain "Tests and Inspections" Paragraph below to require Contractor to perform tests and inspections.</w:t>
      </w:r>
    </w:p>
    <w:p>
      <w:pPr>
        <w:pStyle w:val="PR1"/>
        <w:numPr>
          <w:ilvl w:val="4"/>
          <w:numId w:val="1"/>
        </w:numPr>
        <w:rPr/>
      </w:pPr>
      <w:r>
        <w:rPr/>
        <w:t>Tests and Inspections: Perform the following tests and inspections[</w:t>
      </w:r>
      <w:r>
        <w:rPr>
          <w:b/>
        </w:rPr>
        <w:t> with the assistance of a factory-authorized service representative</w:t>
      </w:r>
      <w:r>
        <w:rPr/>
        <w:t>]:</w:t>
      </w:r>
    </w:p>
    <w:p>
      <w:pPr>
        <w:pStyle w:val="PR2"/>
        <w:numPr>
          <w:ilvl w:val="5"/>
          <w:numId w:val="1"/>
        </w:numPr>
        <w:spacing w:before="240" w:after="0"/>
        <w:rPr/>
      </w:pPr>
      <w:r>
        <w:rPr/>
        <w:t>Perform according to manufacturer's written instruction.</w:t>
      </w:r>
    </w:p>
    <w:p>
      <w:pPr>
        <w:pStyle w:val="PR2"/>
        <w:numPr>
          <w:ilvl w:val="5"/>
          <w:numId w:val="1"/>
        </w:numPr>
        <w:rPr/>
      </w:pPr>
      <w:r>
        <w:rPr/>
        <w:t>Test and adjust controls and safeties. Replace damaged and malfunctioning controls and equipment.</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w:t>
      </w:r>
      <w:r>
        <w:rPr>
          <w:b/>
        </w:rPr>
        <w:t>skilled employees of systems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cleaning and adjusting as required for proper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temperature instruments.</w:t>
      </w:r>
    </w:p>
    <w:p>
      <w:pPr>
        <w:pStyle w:val="PR1"/>
        <w:numPr>
          <w:ilvl w:val="4"/>
          <w:numId w:val="1"/>
        </w:numPr>
        <w:rPr/>
      </w:pPr>
      <w:r>
        <w:rPr/>
        <w:t>Provide a complete set of instructional videos covering each product specified and installed and showing the following:</w:t>
      </w:r>
    </w:p>
    <w:p>
      <w:pPr>
        <w:pStyle w:val="PR2"/>
        <w:numPr>
          <w:ilvl w:val="5"/>
          <w:numId w:val="1"/>
        </w:numPr>
        <w:spacing w:before="240" w:after="0"/>
        <w:rPr/>
      </w:pPr>
      <w:r>
        <w:rPr/>
        <w:t>Software programming.</w:t>
      </w:r>
    </w:p>
    <w:p>
      <w:pPr>
        <w:pStyle w:val="PR2"/>
        <w:numPr>
          <w:ilvl w:val="5"/>
          <w:numId w:val="1"/>
        </w:numPr>
        <w:rPr/>
      </w:pPr>
      <w:r>
        <w:rPr/>
        <w:t>Calibration and test procedures.</w:t>
      </w:r>
    </w:p>
    <w:p>
      <w:pPr>
        <w:pStyle w:val="PR2"/>
        <w:numPr>
          <w:ilvl w:val="5"/>
          <w:numId w:val="1"/>
        </w:numPr>
        <w:rPr/>
      </w:pPr>
      <w:r>
        <w:rPr/>
        <w:t>Operation and maintenance requirements and procedures.</w:t>
      </w:r>
    </w:p>
    <w:p>
      <w:pPr>
        <w:pStyle w:val="PR2"/>
        <w:numPr>
          <w:ilvl w:val="5"/>
          <w:numId w:val="1"/>
        </w:numPr>
        <w:rPr/>
      </w:pPr>
      <w:r>
        <w:rPr/>
        <w:t>Troubleshooting procedures.</w:t>
      </w:r>
    </w:p>
    <w:p>
      <w:pPr>
        <w:pStyle w:val="PR1"/>
        <w:numPr>
          <w:ilvl w:val="4"/>
          <w:numId w:val="1"/>
        </w:numPr>
        <w:rPr/>
      </w:pPr>
      <w:r>
        <w:rPr/>
        <w:t>Coordinate video with operation and maintenance manuals and classroom instruction for use by Owner in operating, maintaining, and troubleshooting.</w:t>
      </w:r>
    </w:p>
    <w:p>
      <w:pPr>
        <w:pStyle w:val="PR1"/>
        <w:numPr>
          <w:ilvl w:val="4"/>
          <w:numId w:val="1"/>
        </w:numPr>
        <w:rPr/>
      </w:pPr>
      <w:r>
        <w:rPr/>
        <w:t>Record videos on DVD disks.</w:t>
      </w:r>
    </w:p>
    <w:p>
      <w:pPr>
        <w:pStyle w:val="PR1"/>
        <w:numPr>
          <w:ilvl w:val="4"/>
          <w:numId w:val="1"/>
        </w:numPr>
        <w:rPr/>
      </w:pPr>
      <w:r>
        <w:rPr/>
        <w:t>Owner shall have right to make additional copies of video for internal use without paying royalties.</w:t>
      </w:r>
    </w:p>
    <w:p>
      <w:pPr>
        <w:pStyle w:val="EOS"/>
        <w:rPr/>
      </w:pPr>
      <w:r>
        <w:rPr/>
        <w:t>END OF SECTION 230923.27</w:t>
      </w:r>
    </w:p>
    <w:sectPr>
      <w:headerReference w:type="default" r:id="rId26"/>
      <w:footerReference w:type="default" r:id="rId2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TEMPERATURE INSTRUMENTS</w:t>
          </w:r>
        </w:p>
      </w:tc>
      <w:tc>
        <w:tcPr>
          <w:tcW w:w="1872" w:type="dxa"/>
          <w:tcBorders/>
        </w:tcPr>
        <w:p>
          <w:pPr>
            <w:pStyle w:val="RJUST"/>
            <w:rPr/>
          </w:pPr>
          <w:r>
            <w:rPr>
              <w:rStyle w:val="NUM"/>
            </w:rPr>
            <w:t>230923.27</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092327"/>
    <w:docVar w:name="MF95" w:val="15916"/>
    <w:docVar w:name="MFOrigin" w:val="MF04"/>
    <w:docVar w:name="SectionID" w:val="3083"/>
    <w:docVar w:name="SpecType" w:val="MasterSpec"/>
    <w:docVar w:name="Version" w:val="164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27&amp;ver=12-01-21&amp;format=FL&amp;sid=16428&amp;utm_source=MasterSpec&amp;utm_medium=Word" TargetMode="External"/><Relationship Id="rId3" Type="http://schemas.openxmlformats.org/officeDocument/2006/relationships/hyperlink" Target="http://www.specagent.com/LookUp/?ulid=9761&amp;mf=&amp;src=wd" TargetMode="External"/><Relationship Id="rId4" Type="http://schemas.openxmlformats.org/officeDocument/2006/relationships/hyperlink" Target="http://www.specagent.com/LookUp/?ulid=9762&amp;mf=&amp;src=wd" TargetMode="External"/><Relationship Id="rId5" Type="http://schemas.openxmlformats.org/officeDocument/2006/relationships/hyperlink" Target="http://www.specagent.com/LookUp/?ulid=9763&amp;mf=&amp;src=wd" TargetMode="External"/><Relationship Id="rId6" Type="http://schemas.openxmlformats.org/officeDocument/2006/relationships/hyperlink" Target="http://www.specagent.com/LookUp/?ulid=9764&amp;mf=&amp;src=wd" TargetMode="External"/><Relationship Id="rId7" Type="http://schemas.openxmlformats.org/officeDocument/2006/relationships/hyperlink" Target="http://www.specagent.com/LookUp/?ulid=9765&amp;mf=&amp;src=wd" TargetMode="External"/><Relationship Id="rId8" Type="http://schemas.openxmlformats.org/officeDocument/2006/relationships/hyperlink" Target="http://www.specagent.com/LookUp/?ulid=9766&amp;mf=&amp;src=wd" TargetMode="External"/><Relationship Id="rId9" Type="http://schemas.openxmlformats.org/officeDocument/2006/relationships/hyperlink" Target="http://www.specagent.com/LookUp/?ulid=9767&amp;mf=&amp;src=wd" TargetMode="External"/><Relationship Id="rId10" Type="http://schemas.openxmlformats.org/officeDocument/2006/relationships/hyperlink" Target="http://www.specagent.com/LookUp/?ulid=9768&amp;mf=&amp;src=wd" TargetMode="External"/><Relationship Id="rId11" Type="http://schemas.openxmlformats.org/officeDocument/2006/relationships/hyperlink" Target="http://www.specagent.com/LookUp/?ulid=9769&amp;mf=&amp;src=wd" TargetMode="External"/><Relationship Id="rId12" Type="http://schemas.openxmlformats.org/officeDocument/2006/relationships/hyperlink" Target="http://www.specagent.com/LookUp/?ulid=9770&amp;mf=&amp;src=wd" TargetMode="External"/><Relationship Id="rId13" Type="http://schemas.openxmlformats.org/officeDocument/2006/relationships/hyperlink" Target="http://www.specagent.com/LookUp/?ulid=9771&amp;mf=&amp;src=wd" TargetMode="External"/><Relationship Id="rId14" Type="http://schemas.openxmlformats.org/officeDocument/2006/relationships/hyperlink" Target="http://www.specagent.com/LookUp/?ulid=9772&amp;mf=&amp;src=wd" TargetMode="External"/><Relationship Id="rId15" Type="http://schemas.openxmlformats.org/officeDocument/2006/relationships/hyperlink" Target="http://www.specagent.com/LookUp/?ulid=9773&amp;mf=&amp;src=wd" TargetMode="External"/><Relationship Id="rId16" Type="http://schemas.openxmlformats.org/officeDocument/2006/relationships/hyperlink" Target="http://www.specagent.com/LookUp/?ulid=9774&amp;mf=&amp;src=wd" TargetMode="External"/><Relationship Id="rId17" Type="http://schemas.openxmlformats.org/officeDocument/2006/relationships/hyperlink" Target="http://www.specagent.com/LookUp/?ulid=9775&amp;mf=&amp;src=wd" TargetMode="External"/><Relationship Id="rId18" Type="http://schemas.openxmlformats.org/officeDocument/2006/relationships/hyperlink" Target="http://www.specagent.com/LookUp/?ulid=9776&amp;mf=&amp;src=wd" TargetMode="External"/><Relationship Id="rId19" Type="http://schemas.openxmlformats.org/officeDocument/2006/relationships/hyperlink" Target="http://www.specagent.com/LookUp/?ulid=9777&amp;mf=&amp;src=wd" TargetMode="External"/><Relationship Id="rId20" Type="http://schemas.openxmlformats.org/officeDocument/2006/relationships/hyperlink" Target="http://www.specagent.com/LookUp/?ulid=9778&amp;mf=&amp;src=wd" TargetMode="External"/><Relationship Id="rId21" Type="http://schemas.openxmlformats.org/officeDocument/2006/relationships/hyperlink" Target="http://www.specagent.com/LookUp/?ulid=9779&amp;mf=&amp;src=wd" TargetMode="External"/><Relationship Id="rId22" Type="http://schemas.openxmlformats.org/officeDocument/2006/relationships/hyperlink" Target="http://www.specagent.com/LookUp/?ulid=9780&amp;mf=&amp;src=wd" TargetMode="External"/><Relationship Id="rId23" Type="http://schemas.openxmlformats.org/officeDocument/2006/relationships/hyperlink" Target="http://www.specagent.com/LookUp/?ulid=9781&amp;mf=&amp;src=wd" TargetMode="External"/><Relationship Id="rId24" Type="http://schemas.openxmlformats.org/officeDocument/2006/relationships/hyperlink" Target="http://www.specagent.com/LookUp/?ulid=9782&amp;mf=&amp;src=wd" TargetMode="External"/><Relationship Id="rId25" Type="http://schemas.openxmlformats.org/officeDocument/2006/relationships/hyperlink" Target="http://www.specagent.com/LookUp/?ulid=9783&amp;mf=&amp;src=wd"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TEMPERATURE INSTRUMENTS</dc:subject>
  <dc:title>SECTION 230923.27 - TEMPERATURE INSTRUMENTS</dc:title>
</cp:coreProperties>
</file>