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232213.13</w:t>
      </w:r>
      <w:r>
        <w:rPr/>
        <w:t xml:space="preserve"> - </w:t>
      </w:r>
      <w:r>
        <w:rPr>
          <w:rStyle w:val="NAM"/>
        </w:rPr>
        <w:t>UNDERGROUND STEAM AND CONDENSATE HEATING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pipe and fittings.</w:t>
      </w:r>
    </w:p>
    <w:p>
      <w:pPr>
        <w:pStyle w:val="PR2"/>
        <w:numPr>
          <w:ilvl w:val="5"/>
          <w:numId w:val="1"/>
        </w:numPr>
        <w:rPr/>
      </w:pPr>
      <w:r>
        <w:rPr/>
        <w:t>Fiberglass pipe and fittings.</w:t>
      </w:r>
    </w:p>
    <w:p>
      <w:pPr>
        <w:pStyle w:val="PR2"/>
        <w:numPr>
          <w:ilvl w:val="5"/>
          <w:numId w:val="1"/>
        </w:numPr>
        <w:rPr/>
      </w:pPr>
      <w:r>
        <w:rPr/>
        <w:t>Preengineered conduit piping system.</w:t>
      </w:r>
    </w:p>
    <w:p>
      <w:pPr>
        <w:pStyle w:val="PR2"/>
        <w:numPr>
          <w:ilvl w:val="5"/>
          <w:numId w:val="1"/>
        </w:numPr>
        <w:rPr/>
      </w:pPr>
      <w:r>
        <w:rPr/>
        <w:t>Loose-fill insulation.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 xml:space="preserve">HP Systems: High-pressure piping operating at more than </w:t>
      </w:r>
      <w:r>
        <w:rPr>
          <w:rStyle w:val="IP"/>
        </w:rPr>
        <w:t>15 psig</w:t>
      </w:r>
      <w:r>
        <w:rPr>
          <w:rStyle w:val="SI"/>
        </w:rPr>
        <w:t xml:space="preserve"> (104 kPa)</w:t>
      </w:r>
      <w:r>
        <w:rPr/>
        <w:t xml:space="preserve"> as defined by ASME B31.1.</w:t>
      </w:r>
    </w:p>
    <w:p>
      <w:pPr>
        <w:pStyle w:val="PR1"/>
        <w:numPr>
          <w:ilvl w:val="4"/>
          <w:numId w:val="1"/>
        </w:numPr>
        <w:rPr/>
      </w:pPr>
      <w:r>
        <w:rPr/>
        <w:t>Invert: Vertical distance from Project datum reference point to bottom of interior pipe surface.</w:t>
      </w:r>
    </w:p>
    <w:p>
      <w:pPr>
        <w:pStyle w:val="PR1"/>
        <w:numPr>
          <w:ilvl w:val="4"/>
          <w:numId w:val="1"/>
        </w:numPr>
        <w:rPr/>
      </w:pPr>
      <w:r>
        <w:rPr/>
        <w:t xml:space="preserve">LP Systems: Low-pressure piping operating at </w:t>
      </w:r>
      <w:r>
        <w:rPr>
          <w:rStyle w:val="IP"/>
        </w:rPr>
        <w:t>15 psig</w:t>
      </w:r>
      <w:r>
        <w:rPr>
          <w:rStyle w:val="SI"/>
        </w:rPr>
        <w:t xml:space="preserve"> (104 kPa)</w:t>
      </w:r>
      <w:r>
        <w:rPr/>
        <w:t xml:space="preserve"> or less as defined by ASME B31.1.</w:t>
      </w:r>
    </w:p>
    <w:p>
      <w:pPr>
        <w:pStyle w:val="PR1"/>
        <w:numPr>
          <w:ilvl w:val="4"/>
          <w:numId w:val="1"/>
        </w:numPr>
        <w:rPr/>
      </w:pPr>
      <w:r>
        <w:rPr/>
        <w:t>Reinforced, Thermosetting Resin Fitting (RTRF): Fittings fabricated of composite materials, largely consisting of a reinforcement material embedded in, or surrounded by, cured thermosetting resin. Most common form of reinforced thermosetting resin pipe is one in which fiberglass strands form reinforcement.</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Preengineered conduit piping system components.</w:t>
      </w:r>
    </w:p>
    <w:p>
      <w:pPr>
        <w:pStyle w:val="PR2"/>
        <w:numPr>
          <w:ilvl w:val="5"/>
          <w:numId w:val="1"/>
        </w:numPr>
        <w:rPr/>
      </w:pPr>
      <w:r>
        <w:rPr/>
        <w:t>Loose-fill insulation.</w:t>
      </w:r>
    </w:p>
    <w:p>
      <w:pPr>
        <w:pStyle w:val="PR1"/>
        <w:numPr>
          <w:ilvl w:val="4"/>
          <w:numId w:val="1"/>
        </w:numPr>
        <w:rPr/>
      </w:pPr>
      <w:r>
        <w:rPr/>
        <w:t>Shop Drawings: For underground steam and condensate distribution piping. Signed and sealed by a qualified professional engineer.</w:t>
      </w:r>
    </w:p>
    <w:p>
      <w:pPr>
        <w:pStyle w:val="PR2"/>
        <w:numPr>
          <w:ilvl w:val="5"/>
          <w:numId w:val="1"/>
        </w:numPr>
        <w:spacing w:before="240" w:after="0"/>
        <w:rPr/>
      </w:pPr>
      <w:r>
        <w:rPr/>
        <w:t>Include calculations showing requirements for expansion compensation for underground piping.</w:t>
      </w:r>
    </w:p>
    <w:p>
      <w:pPr>
        <w:pStyle w:val="PR2"/>
        <w:numPr>
          <w:ilvl w:val="5"/>
          <w:numId w:val="1"/>
        </w:numPr>
        <w:rPr/>
      </w:pPr>
      <w:r>
        <w:rPr/>
        <w:t>Show expansion compensators, offsets, and loops with appropriate materials to allow piping movement in the required locations. Show anchors and guides that restrain piping movement with calculated loads, and show concrete thrust block dimensions.</w:t>
      </w:r>
    </w:p>
    <w:p>
      <w:pPr>
        <w:pStyle w:val="PR2"/>
        <w:numPr>
          <w:ilvl w:val="5"/>
          <w:numId w:val="1"/>
        </w:numPr>
        <w:rPr/>
      </w:pPr>
      <w:r>
        <w:rPr/>
        <w:t>Show pipe sizes, locations, inverts, and pitch. Show piping in trench and piping in conduit, with details showing clearances between piping.</w:t>
      </w:r>
    </w:p>
    <w:p>
      <w:pPr>
        <w:pStyle w:val="PR2"/>
        <w:numPr>
          <w:ilvl w:val="5"/>
          <w:numId w:val="1"/>
        </w:numPr>
        <w:rPr/>
      </w:pPr>
      <w:r>
        <w:rPr/>
        <w:t>Show insulation thickness.</w:t>
      </w:r>
    </w:p>
    <w:p>
      <w:pPr>
        <w:pStyle w:val="CMT"/>
        <w:rPr/>
      </w:pPr>
      <w:r>
        <w:rPr/>
        <w:t>Retain "Delegated Design Submittal" Paragraph below if design services have been delegated to Contractor.</w:t>
      </w:r>
    </w:p>
    <w:p>
      <w:pPr>
        <w:pStyle w:val="PR1"/>
        <w:numPr>
          <w:ilvl w:val="4"/>
          <w:numId w:val="1"/>
        </w:numPr>
        <w:rPr/>
      </w:pPr>
      <w:r>
        <w:rPr/>
        <w:t>Delegated Design Submittal: For underground steam and condensate piping systems indicated to comply with performance requirements and design criteria, including analysis data and design drawings signed and sealed by the professional engineer responsible for their preparation.</w:t>
      </w:r>
    </w:p>
    <w:p>
      <w:pPr>
        <w:pStyle w:val="PR2"/>
        <w:numPr>
          <w:ilvl w:val="5"/>
          <w:numId w:val="1"/>
        </w:numPr>
        <w:spacing w:before="240" w:after="0"/>
        <w:rPr/>
      </w:pPr>
      <w:r>
        <w:rPr/>
        <w:t>Include design calculations and details for selecting thermal expansion and thrust restraints.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rPr/>
      </w:pPr>
      <w:r>
        <w:rPr/>
        <w:t>Coordination Drawings: Show pipe sizes, locations, and elevations. Show other piping in same trench and clearances from steam distribution piping. Indicate interface and spatial relationship between manholes, piping, and proximate structures.</w:t>
      </w:r>
    </w:p>
    <w:p>
      <w:pPr>
        <w:pStyle w:val="CMT"/>
        <w:rPr/>
      </w:pPr>
      <w:r>
        <w:rPr/>
        <w:t>Retain "Profile Drawings" Paragraph below if profiles are not indicated on Drawings.</w:t>
      </w:r>
    </w:p>
    <w:p>
      <w:pPr>
        <w:pStyle w:val="PR1"/>
        <w:numPr>
          <w:ilvl w:val="4"/>
          <w:numId w:val="1"/>
        </w:numPr>
        <w:rPr/>
      </w:pPr>
      <w:r>
        <w:rPr/>
        <w:t xml:space="preserve">Profile Drawings: Show system piping in elevation. Draw profiles at horizontal scale of not less than </w:t>
      </w:r>
      <w:r>
        <w:rPr>
          <w:rStyle w:val="IP"/>
        </w:rPr>
        <w:t>1 inch equals 50 feet</w:t>
      </w:r>
      <w:r>
        <w:rPr>
          <w:rStyle w:val="SI"/>
        </w:rPr>
        <w:t xml:space="preserve"> (1:500)</w:t>
      </w:r>
      <w:r>
        <w:rPr/>
        <w:t xml:space="preserve"> and at vertical scale of not less than </w:t>
      </w:r>
      <w:r>
        <w:rPr>
          <w:rStyle w:val="IP"/>
        </w:rPr>
        <w:t>1 inch equals 5 feet</w:t>
      </w:r>
      <w:r>
        <w:rPr>
          <w:rStyle w:val="SI"/>
        </w:rPr>
        <w:t xml:space="preserve"> (1:50)</w:t>
      </w:r>
      <w:r>
        <w:rPr/>
        <w:t>.</w:t>
      </w:r>
    </w:p>
    <w:p>
      <w:pPr>
        <w:pStyle w:val="PR2"/>
        <w:numPr>
          <w:ilvl w:val="5"/>
          <w:numId w:val="1"/>
        </w:numPr>
        <w:spacing w:before="240" w:after="0"/>
        <w:rPr/>
      </w:pPr>
      <w:r>
        <w:rPr/>
        <w:t>Show locations and inverts of utility system manholes and piping. Show types, sizes, materials, and inverts of other utilities crossing steam distribution piping.</w:t>
      </w:r>
    </w:p>
    <w:p>
      <w:pPr>
        <w:pStyle w:val="PR2"/>
        <w:numPr>
          <w:ilvl w:val="5"/>
          <w:numId w:val="1"/>
        </w:numPr>
        <w:rPr/>
      </w:pPr>
      <w:r>
        <w:rPr/>
        <w:t>Show depth of cover from top of steam distribution system piping to finished grade.</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Test Reports" Paragraph for material test reports that are Contractor's responsibility.</w:t>
      </w:r>
    </w:p>
    <w:p>
      <w:pPr>
        <w:pStyle w:val="PR1"/>
        <w:numPr>
          <w:ilvl w:val="4"/>
          <w:numId w:val="1"/>
        </w:numPr>
        <w:rPr/>
      </w:pPr>
      <w:r>
        <w:rPr/>
        <w:t>Material Test Reports: For conduit piping, by a qualified testing agency.</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"Fiberglass Pipe and Fitting Installers" Paragraph below for fiberglass pipe assembly.</w:t>
      </w:r>
    </w:p>
    <w:p>
      <w:pPr>
        <w:pStyle w:val="PR1"/>
        <w:numPr>
          <w:ilvl w:val="4"/>
          <w:numId w:val="1"/>
        </w:numPr>
        <w:rPr/>
      </w:pPr>
      <w:r>
        <w:rPr/>
        <w:t>Fiberglass Pipe and Fitting Installers: Provide RTRF and RTRP pipe installation by technicians certified by manufacturer of pipes and fittings as having been trained and qualified to join fiberglass piping with manufacturer-recommended adhesive.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ASME Boiler and Pressure Vessel Code: Section IX.</w:t>
      </w:r>
    </w:p>
    <w:p>
      <w:pPr>
        <w:pStyle w:val="CMT"/>
        <w:rPr/>
      </w:pPr>
      <w:r>
        <w:rPr/>
        <w:t>Retain ASME B31.1 option in first subparagraph below for piping in a steam power plant. Retain ASME B31.9 option for piping in HVAC and process steam applications.</w:t>
      </w:r>
    </w:p>
    <w:p>
      <w:pPr>
        <w:pStyle w:val="PR2"/>
        <w:numPr>
          <w:ilvl w:val="5"/>
          <w:numId w:val="1"/>
        </w:numPr>
        <w:spacing w:before="240" w:after="0"/>
        <w:rPr/>
      </w:pPr>
      <w:r>
        <w:rPr/>
        <w:t>Comply with provisions in [</w:t>
      </w:r>
      <w:r>
        <w:rPr>
          <w:b/>
        </w:rPr>
        <w:t>ASME B31.9</w:t>
      </w:r>
      <w:r>
        <w:rPr/>
        <w:t>] [</w:t>
      </w:r>
      <w:r>
        <w:rPr>
          <w:b/>
        </w:rPr>
        <w:t>ASME B31.1</w:t>
      </w:r>
      <w:r>
        <w:rPr/>
        <w:t>].</w:t>
      </w:r>
    </w:p>
    <w:p>
      <w:pPr>
        <w:pStyle w:val="PR2"/>
        <w:numPr>
          <w:ilvl w:val="5"/>
          <w:numId w:val="1"/>
        </w:numPr>
        <w:rPr/>
      </w:pPr>
      <w:r>
        <w:rPr/>
        <w:t>Certify that each welder has passed AWS qualification tests for welding processes involved and that certification is current.</w:t>
      </w:r>
    </w:p>
    <w:p>
      <w:pPr>
        <w:pStyle w:val="PR1"/>
        <w:numPr>
          <w:ilvl w:val="4"/>
          <w:numId w:val="1"/>
        </w:numPr>
        <w:rPr/>
      </w:pPr>
      <w:r>
        <w:rPr/>
        <w:t>ASME Compliance:</w:t>
      </w:r>
    </w:p>
    <w:p>
      <w:pPr>
        <w:pStyle w:val="CMT"/>
        <w:rPr/>
      </w:pPr>
      <w:r>
        <w:rPr/>
        <w:t>Retain ASME B31.1 option in first subparagraph below for piping in a steam power plant. Retain ASME B31.9 option for piping in HVAC and process steam applications.</w:t>
      </w:r>
    </w:p>
    <w:p>
      <w:pPr>
        <w:pStyle w:val="PR2"/>
        <w:numPr>
          <w:ilvl w:val="5"/>
          <w:numId w:val="1"/>
        </w:numPr>
        <w:spacing w:before="240" w:after="0"/>
        <w:rPr/>
      </w:pPr>
      <w:r>
        <w:rPr/>
        <w:t>Comply with [</w:t>
      </w:r>
      <w:r>
        <w:rPr>
          <w:b/>
        </w:rPr>
        <w:t>ASME B31.9</w:t>
      </w:r>
      <w:r>
        <w:rPr/>
        <w:t>] [</w:t>
      </w:r>
      <w:r>
        <w:rPr>
          <w:b/>
        </w:rPr>
        <w:t>ASME B31.1</w:t>
      </w:r>
      <w:r>
        <w:rPr/>
        <w:t>] for materials, products, and installation.</w:t>
      </w:r>
    </w:p>
    <w:p>
      <w:pPr>
        <w:pStyle w:val="PR2"/>
        <w:numPr>
          <w:ilvl w:val="5"/>
          <w:numId w:val="1"/>
        </w:numPr>
        <w:rPr/>
      </w:pPr>
      <w:r>
        <w:rPr/>
        <w:t>Provide safety valves and pressure vessels bearing appropriate ASME labels.</w:t>
      </w:r>
    </w:p>
    <w:p>
      <w:pPr>
        <w:pStyle w:val="ART"/>
        <w:numPr>
          <w:ilvl w:val="3"/>
          <w:numId w:val="1"/>
        </w:numPr>
        <w:ind w:hanging="0" w:left="0"/>
        <w:rPr/>
      </w:pPr>
      <w:r>
        <w:rPr/>
        <w:t>FIELD CONDITIONS</w:t>
      </w:r>
    </w:p>
    <w:p>
      <w:pPr>
        <w:pStyle w:val="CMT"/>
        <w:rPr/>
      </w:pPr>
      <w:r>
        <w:rPr/>
        <w:t>Retain this article if interruption of existing utility service is required.</w:t>
      </w:r>
    </w:p>
    <w:p>
      <w:pPr>
        <w:pStyle w:val="PR1"/>
        <w:numPr>
          <w:ilvl w:val="4"/>
          <w:numId w:val="1"/>
        </w:numPr>
        <w:rPr/>
      </w:pPr>
      <w:r>
        <w:rPr/>
        <w:t>Interruption of Existing Utilities: Do not interrupt utilities serving occupied facilities unless permitted under the following conditions and then only after arranging to provide temporary utility services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utility.</w:t>
      </w:r>
    </w:p>
    <w:p>
      <w:pPr>
        <w:pStyle w:val="PR2"/>
        <w:numPr>
          <w:ilvl w:val="5"/>
          <w:numId w:val="1"/>
        </w:numPr>
        <w:rPr/>
      </w:pPr>
      <w:r>
        <w:rPr/>
        <w:t>Do not proceed with interruption of utility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pipe-fitting pressure classes with products specified in related Sections.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Provide components and installation capable of producing steam and condensate piping systems with the following minimum working-pressure ratings:</w:t>
      </w:r>
    </w:p>
    <w:p>
      <w:pPr>
        <w:pStyle w:val="CMT"/>
        <w:rPr/>
      </w:pPr>
      <w:r>
        <w:rPr/>
        <w:t>Insert minimum working pressure for systems in "HP Steam Piping" and "LP Steam Piping" subparagraphs below.</w:t>
      </w:r>
    </w:p>
    <w:p>
      <w:pPr>
        <w:pStyle w:val="PR2"/>
        <w:numPr>
          <w:ilvl w:val="5"/>
          <w:numId w:val="1"/>
        </w:numPr>
        <w:spacing w:before="240" w:after="0"/>
        <w:rPr/>
      </w:pPr>
      <w:r>
        <w:rPr/>
        <w:t>HP Steam Piping: &lt;</w:t>
      </w:r>
      <w:r>
        <w:rPr>
          <w:b/>
        </w:rPr>
        <w:t xml:space="preserve">Insert </w:t>
      </w:r>
      <w:r>
        <w:rPr>
          <w:rStyle w:val="IP"/>
          <w:b/>
        </w:rPr>
        <w:t>psig</w:t>
      </w:r>
      <w:r>
        <w:rPr>
          <w:rStyle w:val="SI"/>
          <w:b/>
        </w:rPr>
        <w:t xml:space="preserve"> (kPa)</w:t>
      </w:r>
      <w:r>
        <w:rPr/>
        <w:t>&gt;.</w:t>
      </w:r>
    </w:p>
    <w:p>
      <w:pPr>
        <w:pStyle w:val="PR2"/>
        <w:numPr>
          <w:ilvl w:val="5"/>
          <w:numId w:val="1"/>
        </w:numPr>
        <w:rPr/>
      </w:pPr>
      <w:r>
        <w:rPr/>
        <w:t>LP Steam Piping: &lt;</w:t>
      </w:r>
      <w:r>
        <w:rPr>
          <w:b/>
        </w:rPr>
        <w:t xml:space="preserve">Insert </w:t>
      </w:r>
      <w:r>
        <w:rPr>
          <w:rStyle w:val="IP"/>
          <w:b/>
        </w:rPr>
        <w:t>psig</w:t>
      </w:r>
      <w:r>
        <w:rPr>
          <w:rStyle w:val="SI"/>
          <w:b/>
        </w:rPr>
        <w:t xml:space="preserve"> (kPa)</w:t>
      </w:r>
      <w:r>
        <w:rPr/>
        <w:t>&gt;.</w:t>
      </w:r>
    </w:p>
    <w:p>
      <w:pPr>
        <w:pStyle w:val="CMT"/>
        <w:rPr/>
      </w:pPr>
      <w:r>
        <w:rPr/>
        <w:t>Insert minimum working pressure and temperature for systems in "Condensate Piping" Subparagraph below.</w:t>
      </w:r>
    </w:p>
    <w:p>
      <w:pPr>
        <w:pStyle w:val="PR2"/>
        <w:numPr>
          <w:ilvl w:val="5"/>
          <w:numId w:val="1"/>
        </w:numPr>
        <w:rPr/>
      </w:pPr>
      <w:r>
        <w:rPr/>
        <w:t>Condensate Piping: &lt;</w:t>
      </w:r>
      <w:r>
        <w:rPr>
          <w:b/>
        </w:rPr>
        <w:t xml:space="preserve">Insert </w:t>
      </w:r>
      <w:r>
        <w:rPr>
          <w:rStyle w:val="IP"/>
          <w:b/>
        </w:rPr>
        <w:t>psig</w:t>
      </w:r>
      <w:r>
        <w:rPr>
          <w:rStyle w:val="SI"/>
          <w:b/>
        </w:rPr>
        <w:t xml:space="preserve"> (kPa)</w:t>
      </w:r>
      <w:r>
        <w:rPr/>
        <w:t>&gt; at [</w:t>
      </w:r>
      <w:r>
        <w:rPr>
          <w:rStyle w:val="IP"/>
          <w:b/>
        </w:rPr>
        <w:t>250 deg F</w:t>
      </w:r>
      <w:r>
        <w:rPr>
          <w:rStyle w:val="SI"/>
          <w:b/>
        </w:rPr>
        <w:t xml:space="preserve"> (121 deg C)</w:t>
      </w:r>
      <w:r>
        <w:rPr/>
        <w:t>] &lt;</w:t>
      </w:r>
      <w:r>
        <w:rPr>
          <w:b/>
        </w:rPr>
        <w:t>Insert temperature</w:t>
      </w:r>
      <w:r>
        <w:rPr/>
        <w:t>&gt;.</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underground steam and condensate piping systems, including restraints and anchors.</w:t>
      </w:r>
    </w:p>
    <w:p>
      <w:pPr>
        <w:pStyle w:val="ART"/>
        <w:numPr>
          <w:ilvl w:val="3"/>
          <w:numId w:val="1"/>
        </w:numPr>
        <w:ind w:hanging="0" w:left="0"/>
        <w:rPr/>
      </w:pPr>
      <w:r>
        <w:rPr/>
        <w:t>STEEL PIPE AND FITTINGS</w:t>
      </w:r>
    </w:p>
    <w:p>
      <w:pPr>
        <w:pStyle w:val="CMT"/>
        <w:rPr/>
      </w:pPr>
      <w:r>
        <w:rPr/>
        <w:t>Retain this article for direct-bury steel piping or to describe materials for carrier pipe for conduit piping. Coordinate selection of type and thickness with choices made in "Piping Application" Article. 2016 ASHRAE HANDBOOK - "HVAC Systems and Equipment" does not recommend steel pipe for direct-bury installation.</w:t>
      </w:r>
    </w:p>
    <w:p>
      <w:pPr>
        <w:pStyle w:val="PR1"/>
        <w:numPr>
          <w:ilvl w:val="4"/>
          <w:numId w:val="1"/>
        </w:numPr>
        <w:rPr/>
      </w:pPr>
      <w:r>
        <w:rPr/>
        <w:t>Steel Pipe: ASTM A53/A53M, black steel, plain ends, welded and seamless, Grade B, black with plain ends; wall thickness as indicated in "Piping Application" Article.</w:t>
      </w:r>
    </w:p>
    <w:p>
      <w:pPr>
        <w:pStyle w:val="CMT"/>
        <w:rPr/>
      </w:pPr>
      <w:r>
        <w:rPr/>
        <w:t>Fittings in "Cast-Iron, Threaded Fittings" and "Malleable-Iron, Threaded Fittings" paragraphs below are available in several classes, materials, facings, and end connections. Retain class compatible with working temperatures and pressures of system.</w:t>
      </w:r>
    </w:p>
    <w:p>
      <w:pPr>
        <w:pStyle w:val="PR1"/>
        <w:numPr>
          <w:ilvl w:val="4"/>
          <w:numId w:val="1"/>
        </w:numPr>
        <w:rPr/>
      </w:pPr>
      <w:r>
        <w:rPr/>
        <w:t>Cast-Iron, Threaded Fittings: ASME B16.4, standard pattern, with threads in accordance with ASME B1.20.1; Classes 125, 150, and 300 as indicated in "Piping Application" Article.</w:t>
      </w:r>
    </w:p>
    <w:p>
      <w:pPr>
        <w:pStyle w:val="PR1"/>
        <w:numPr>
          <w:ilvl w:val="4"/>
          <w:numId w:val="1"/>
        </w:numPr>
        <w:rPr/>
      </w:pPr>
      <w:r>
        <w:rPr/>
        <w:t>Malleable-Iron, Threaded Fittings: ASME B16.3, ASME B1.20.1; Classes 150 and 300 as indicated in "Piping Application" Article.</w:t>
      </w:r>
    </w:p>
    <w:p>
      <w:pPr>
        <w:pStyle w:val="PR1"/>
        <w:numPr>
          <w:ilvl w:val="4"/>
          <w:numId w:val="1"/>
        </w:numPr>
        <w:rPr/>
      </w:pPr>
      <w:r>
        <w:rPr/>
        <w:t>Malleable-Iron Unions: ASME B16.39; Classes 150, 250, and 300 as indicated in "Piping Application" Article.</w:t>
      </w:r>
    </w:p>
    <w:p>
      <w:pPr>
        <w:pStyle w:val="CMT"/>
        <w:rPr/>
      </w:pPr>
      <w:r>
        <w:rPr/>
        <w:t>Flanges and fittings in "Wrought Cast- and Forged-Steel Flanges and Flanged Fittings" Paragraph below are available in several classes, materials, facings, and end connections.</w:t>
      </w:r>
    </w:p>
    <w:p>
      <w:pPr>
        <w:pStyle w:val="PR1"/>
        <w:numPr>
          <w:ilvl w:val="4"/>
          <w:numId w:val="1"/>
        </w:numPr>
        <w:rPr/>
      </w:pPr>
      <w:r>
        <w:rPr/>
        <w:t>Wrought Cast- and Forged-Steel Flanges and Flanged Fittings: ASME B16.5, including bolts, nuts, and gaskets of the following material group, end connections, and facings:</w:t>
      </w:r>
    </w:p>
    <w:p>
      <w:pPr>
        <w:pStyle w:val="PR2"/>
        <w:numPr>
          <w:ilvl w:val="5"/>
          <w:numId w:val="1"/>
        </w:numPr>
        <w:spacing w:before="240" w:after="0"/>
        <w:rPr/>
      </w:pPr>
      <w:r>
        <w:rPr/>
        <w:t>Material Group: 1.1.</w:t>
      </w:r>
    </w:p>
    <w:p>
      <w:pPr>
        <w:pStyle w:val="PR2"/>
        <w:numPr>
          <w:ilvl w:val="5"/>
          <w:numId w:val="1"/>
        </w:numPr>
        <w:rPr/>
      </w:pPr>
      <w:r>
        <w:rPr/>
        <w:t>End Connections: Butt welding.</w:t>
      </w:r>
    </w:p>
    <w:p>
      <w:pPr>
        <w:pStyle w:val="PR2"/>
        <w:numPr>
          <w:ilvl w:val="5"/>
          <w:numId w:val="1"/>
        </w:numPr>
        <w:rPr/>
      </w:pPr>
      <w:r>
        <w:rPr/>
        <w:t>Facings: Raised face.</w:t>
      </w:r>
    </w:p>
    <w:p>
      <w:pPr>
        <w:pStyle w:val="CMT"/>
        <w:rPr/>
      </w:pPr>
      <w:r>
        <w:rPr/>
        <w:t>First option in "Steel Welding Fittings" Paragraph below is for service temperature of 350 deg F (177 deg C) and lower. Third option is for service temperatures above 350 deg F (177 deg C).</w:t>
      </w:r>
    </w:p>
    <w:p>
      <w:pPr>
        <w:pStyle w:val="PR1"/>
        <w:numPr>
          <w:ilvl w:val="4"/>
          <w:numId w:val="1"/>
        </w:numPr>
        <w:rPr/>
      </w:pPr>
      <w:r>
        <w:rPr/>
        <w:t>Steel Welding Fittings: [</w:t>
      </w:r>
      <w:r>
        <w:rPr>
          <w:b/>
        </w:rPr>
        <w:t>ASME B16.9</w:t>
      </w:r>
      <w:r>
        <w:rPr/>
        <w:t>] [</w:t>
      </w:r>
      <w:r>
        <w:rPr>
          <w:b/>
        </w:rPr>
        <w:t>and</w:t>
      </w:r>
      <w:r>
        <w:rPr/>
        <w:t>] [</w:t>
      </w:r>
      <w:r>
        <w:rPr>
          <w:b/>
        </w:rPr>
        <w:t>ASTM A234/A234M</w:t>
      </w:r>
      <w:r>
        <w:rPr/>
        <w:t>], seamless or welded.</w:t>
      </w:r>
    </w:p>
    <w:p>
      <w:pPr>
        <w:pStyle w:val="PR2"/>
        <w:numPr>
          <w:ilvl w:val="5"/>
          <w:numId w:val="1"/>
        </w:numPr>
        <w:spacing w:before="240" w:after="0"/>
        <w:rPr/>
      </w:pPr>
      <w:r>
        <w:rPr/>
        <w:t>Welding Filler Metals: Comply with AWS D10.12M/D10.12 for welding materials appropriate for wall thickness and chemical analysis of steel pipe being welded.</w:t>
      </w:r>
    </w:p>
    <w:p>
      <w:pPr>
        <w:pStyle w:val="PR1"/>
        <w:numPr>
          <w:ilvl w:val="4"/>
          <w:numId w:val="1"/>
        </w:numPr>
        <w:rPr/>
      </w:pPr>
      <w:r>
        <w:rPr/>
        <w:t>Nipples: ASTM A733, standard weight, seamless, carbon-steel pipe complying with ASTM A53/A53M.</w:t>
      </w:r>
    </w:p>
    <w:p>
      <w:pPr>
        <w:pStyle w:val="PR1"/>
        <w:numPr>
          <w:ilvl w:val="4"/>
          <w:numId w:val="1"/>
        </w:numPr>
        <w:rPr/>
      </w:pPr>
      <w:r>
        <w:rPr/>
        <w:t>Pipe-Flange Gasket Materials: Suitable for chemical and thermal conditions of piping system contents.</w:t>
      </w:r>
    </w:p>
    <w:p>
      <w:pPr>
        <w:pStyle w:val="PR2"/>
        <w:numPr>
          <w:ilvl w:val="5"/>
          <w:numId w:val="1"/>
        </w:numPr>
        <w:spacing w:before="240" w:after="0"/>
        <w:rPr/>
      </w:pPr>
      <w:r>
        <w:rPr/>
        <w:t xml:space="preserve">ASME B16.21, nonmetallic, flat, asbestos free, </w:t>
      </w:r>
      <w:r>
        <w:rPr>
          <w:rStyle w:val="IP"/>
        </w:rPr>
        <w:t>1/8-inch</w:t>
      </w:r>
      <w:r>
        <w:rPr>
          <w:rStyle w:val="SI"/>
        </w:rPr>
        <w:t xml:space="preserve"> (3.2-mm)</w:t>
      </w:r>
      <w:r>
        <w:rPr/>
        <w:t xml:space="preserve"> maximum thickness unless thickness or specific material is indicated.</w:t>
      </w:r>
    </w:p>
    <w:p>
      <w:pPr>
        <w:pStyle w:val="PR3"/>
        <w:numPr>
          <w:ilvl w:val="6"/>
          <w:numId w:val="1"/>
        </w:numPr>
        <w:spacing w:before="240" w:after="0"/>
        <w:rPr/>
      </w:pPr>
      <w:r>
        <w:rPr/>
        <w:t>Full-Face Type: For flat face, Class 125, cast-iron and cast-bronze flanges.</w:t>
      </w:r>
    </w:p>
    <w:p>
      <w:pPr>
        <w:pStyle w:val="PR3"/>
        <w:numPr>
          <w:ilvl w:val="6"/>
          <w:numId w:val="1"/>
        </w:numPr>
        <w:rPr/>
      </w:pPr>
      <w:r>
        <w:rPr/>
        <w:t>Narrow-Face Type: For raised face, Class 250, cast-iron and steel flanges.</w:t>
      </w:r>
    </w:p>
    <w:p>
      <w:pPr>
        <w:pStyle w:val="PR1"/>
        <w:numPr>
          <w:ilvl w:val="4"/>
          <w:numId w:val="1"/>
        </w:numPr>
        <w:rPr/>
      </w:pPr>
      <w:r>
        <w:rPr/>
        <w:t>Flange Bolts and Nuts: ASME B18.2.1 carbon steel, unless otherwise indicated.</w:t>
      </w:r>
    </w:p>
    <w:p>
      <w:pPr>
        <w:pStyle w:val="ART"/>
        <w:numPr>
          <w:ilvl w:val="3"/>
          <w:numId w:val="1"/>
        </w:numPr>
        <w:ind w:hanging="0" w:left="0"/>
        <w:rPr/>
      </w:pPr>
      <w:r>
        <w:rPr/>
        <w:t>FIBERGLASS PIPE AND FITTINGS</w:t>
      </w:r>
    </w:p>
    <w:p>
      <w:pPr>
        <w:pStyle w:val="CMT"/>
        <w:rPr/>
      </w:pPr>
      <w:r>
        <w:rPr/>
        <w:t>Retain this article for direct-bury fiberglass piping or to describe materials for carrier pipe for conduit piping. RTRP piping is available with ends for other types of joints. See the Evaluations for discussion of product characteristics and maximum temperatures and pressures.</w:t>
      </w:r>
    </w:p>
    <w:p>
      <w:pPr>
        <w:pStyle w:val="PR1"/>
        <w:numPr>
          <w:ilvl w:val="4"/>
          <w:numId w:val="1"/>
        </w:numPr>
        <w:rPr/>
      </w:pPr>
      <w:r>
        <w:rPr/>
        <w:t>RTRP: ASTM D2996, filament-wound pipe with tapered bell-and-spigot ends for adhesive joints.</w:t>
      </w:r>
    </w:p>
    <w:p>
      <w:pPr>
        <w:pStyle w:val="PR1"/>
        <w:numPr>
          <w:ilvl w:val="4"/>
          <w:numId w:val="1"/>
        </w:numPr>
        <w:rPr/>
      </w:pPr>
      <w:r>
        <w:rPr/>
        <w:t>RTRF: Compression or spray-up/contact molded of same material, pressure class, and joining method as pipe.</w:t>
      </w:r>
    </w:p>
    <w:p>
      <w:pPr>
        <w:pStyle w:val="PR1"/>
        <w:numPr>
          <w:ilvl w:val="4"/>
          <w:numId w:val="1"/>
        </w:numPr>
        <w:rPr/>
      </w:pPr>
      <w:r>
        <w:rPr/>
        <w:t>Fiberglass Pipe Adhesive: As furnished or recommended by pipe manufacturer.</w:t>
      </w:r>
    </w:p>
    <w:p>
      <w:pPr>
        <w:pStyle w:val="PR1"/>
        <w:numPr>
          <w:ilvl w:val="4"/>
          <w:numId w:val="1"/>
        </w:numPr>
        <w:rPr/>
      </w:pPr>
      <w:r>
        <w:rPr/>
        <w:t xml:space="preserve">Flanges: ASTM D4024. Full-face gaskets suitable for service, minimum </w:t>
      </w:r>
      <w:r>
        <w:rPr>
          <w:rStyle w:val="IP"/>
        </w:rPr>
        <w:t>1/8-inch-</w:t>
      </w:r>
      <w:r>
        <w:rPr>
          <w:rStyle w:val="SI"/>
        </w:rPr>
        <w:t xml:space="preserve"> (3.2-mm-)</w:t>
      </w:r>
      <w:r>
        <w:rPr/>
        <w:t xml:space="preserve"> thick, 60-70 durometer. ASTM A307, Grade B, hex-head bolts with washers.</w:t>
      </w:r>
    </w:p>
    <w:p>
      <w:pPr>
        <w:pStyle w:val="ART"/>
        <w:numPr>
          <w:ilvl w:val="3"/>
          <w:numId w:val="1"/>
        </w:numPr>
        <w:ind w:hanging="0" w:left="0"/>
        <w:rPr/>
      </w:pPr>
      <w:r>
        <w:rPr/>
        <w:t>PREENGINEERED CONDUIT PIPING SYSTEM</w:t>
      </w:r>
    </w:p>
    <w:p>
      <w:pPr>
        <w:pStyle w:val="PR1"/>
        <w:numPr>
          <w:ilvl w:val="4"/>
          <w:numId w:val="1"/>
        </w:numPr>
        <w:rPr/>
      </w:pPr>
      <w:r>
        <w:rPr/>
        <w:t>Description: Factory-fabricated and -assembled, airtight and watertight, drainable, pressure-tested piping with conduit, inner pipe supports, and insulated carrier piping. Fabricate so insulation can be dried in place by forcing dry air through conduit.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Source Limitations: Obtain piping system from single source from single manufacturer.</w:t>
      </w:r>
    </w:p>
    <w:p>
      <w:pPr>
        <w:pStyle w:val="PR1"/>
        <w:numPr>
          <w:ilvl w:val="4"/>
          <w:numId w:val="1"/>
        </w:numPr>
        <w:rPr/>
      </w:pPr>
      <w:r>
        <w:rPr/>
        <w:t>Carrier Pipe: Material as indicated in "Piping Application" Article. See Part 3 articles in this Section for required carrier pipe.</w:t>
      </w:r>
    </w:p>
    <w:p>
      <w:pPr>
        <w:pStyle w:val="PR1"/>
        <w:numPr>
          <w:ilvl w:val="4"/>
          <w:numId w:val="1"/>
        </w:numPr>
        <w:rPr/>
      </w:pPr>
      <w:r>
        <w:rPr/>
        <w:t>Carrier Pipe Insulation:</w:t>
      </w:r>
    </w:p>
    <w:p>
      <w:pPr>
        <w:pStyle w:val="CMT"/>
        <w:rPr/>
      </w:pPr>
      <w:r>
        <w:rPr/>
        <w:t>Retain insulation materials in "Mineral-Wool Pipe Insulation," "Calcium Silicate Pipe Insulation," "Polyisocyanurate Foam Pipe Insulation," and "Polyurethane Foam Pipe Insulation" subparagraphs below that are required in "Piping Application" Article.</w:t>
      </w:r>
    </w:p>
    <w:p>
      <w:pPr>
        <w:pStyle w:val="PR2"/>
        <w:numPr>
          <w:ilvl w:val="5"/>
          <w:numId w:val="1"/>
        </w:numPr>
        <w:spacing w:before="240" w:after="0"/>
        <w:rPr/>
      </w:pPr>
      <w:r>
        <w:rPr/>
        <w:t>Mineral-Wool Pipe Insulation: Mineral or glass fibers bonded with a thermosetting resin. Comply with ASTM C547, [</w:t>
      </w:r>
      <w:r>
        <w:rPr>
          <w:b/>
        </w:rPr>
        <w:t xml:space="preserve">Type I, </w:t>
      </w:r>
      <w:r>
        <w:rPr>
          <w:rStyle w:val="IP"/>
          <w:b/>
        </w:rPr>
        <w:t>850 deg F</w:t>
      </w:r>
      <w:r>
        <w:rPr>
          <w:rStyle w:val="SI"/>
          <w:b/>
        </w:rPr>
        <w:t xml:space="preserve"> (454 deg C)</w:t>
      </w:r>
      <w:r>
        <w:rPr/>
        <w:t>] [</w:t>
      </w:r>
      <w:r>
        <w:rPr>
          <w:b/>
        </w:rPr>
        <w:t xml:space="preserve">Type II, </w:t>
      </w:r>
      <w:r>
        <w:rPr>
          <w:rStyle w:val="IP"/>
          <w:b/>
        </w:rPr>
        <w:t>1200 deg F</w:t>
      </w:r>
      <w:r>
        <w:rPr>
          <w:rStyle w:val="SI"/>
          <w:b/>
        </w:rPr>
        <w:t xml:space="preserve"> (649 deg C)</w:t>
      </w:r>
      <w:r>
        <w:rPr/>
        <w:t>], Grade A.</w:t>
      </w:r>
    </w:p>
    <w:p>
      <w:pPr>
        <w:pStyle w:val="PR3"/>
        <w:numPr>
          <w:ilvl w:val="6"/>
          <w:numId w:val="1"/>
        </w:numPr>
        <w:spacing w:before="240" w:after="0"/>
        <w:rPr/>
      </w:pPr>
      <w:r>
        <w:rPr/>
        <w:t xml:space="preserve">Bands: ASTM A666, Type 304, stainless steel, </w:t>
      </w:r>
      <w:r>
        <w:rPr>
          <w:rStyle w:val="IP"/>
        </w:rPr>
        <w:t>3/4 inch</w:t>
      </w:r>
      <w:r>
        <w:rPr>
          <w:rStyle w:val="SI"/>
        </w:rPr>
        <w:t xml:space="preserve"> (19 mm)</w:t>
      </w:r>
      <w:r>
        <w:rPr/>
        <w:t xml:space="preserve"> wide, </w:t>
      </w:r>
      <w:r>
        <w:rPr>
          <w:rStyle w:val="IP"/>
        </w:rPr>
        <w:t>0.020 inch</w:t>
      </w:r>
      <w:r>
        <w:rPr>
          <w:rStyle w:val="SI"/>
        </w:rPr>
        <w:t xml:space="preserve"> (0.5 mm)</w:t>
      </w:r>
      <w:r>
        <w:rPr/>
        <w:t xml:space="preserve"> thick.</w:t>
      </w:r>
    </w:p>
    <w:p>
      <w:pPr>
        <w:pStyle w:val="PR2"/>
        <w:numPr>
          <w:ilvl w:val="5"/>
          <w:numId w:val="1"/>
        </w:numPr>
        <w:spacing w:before="240" w:after="0"/>
        <w:rPr/>
      </w:pPr>
      <w:r>
        <w:rPr/>
        <w:t>Calcium Silicate Pipe Insulation: Flat-, curved-, and grooved-block sections of noncombustible, inorganic, hydrous calcium silicate with a nonasbestos fibrous reinforcement. Comply with ASTM C533, Type I.</w:t>
      </w:r>
    </w:p>
    <w:p>
      <w:pPr>
        <w:pStyle w:val="PR3"/>
        <w:numPr>
          <w:ilvl w:val="6"/>
          <w:numId w:val="1"/>
        </w:numPr>
        <w:spacing w:before="240" w:after="0"/>
        <w:rPr/>
      </w:pPr>
      <w:r>
        <w:rPr/>
        <w:t xml:space="preserve">Bands: ASTM A666, Type 304, stainless steel, </w:t>
      </w:r>
      <w:r>
        <w:rPr>
          <w:rStyle w:val="IP"/>
        </w:rPr>
        <w:t>3/4 inch</w:t>
      </w:r>
      <w:r>
        <w:rPr>
          <w:rStyle w:val="SI"/>
        </w:rPr>
        <w:t xml:space="preserve"> (19 mm)</w:t>
      </w:r>
      <w:r>
        <w:rPr/>
        <w:t xml:space="preserve"> wide, </w:t>
      </w:r>
      <w:r>
        <w:rPr>
          <w:rStyle w:val="IP"/>
        </w:rPr>
        <w:t>0.020 inch</w:t>
      </w:r>
      <w:r>
        <w:rPr>
          <w:rStyle w:val="SI"/>
        </w:rPr>
        <w:t xml:space="preserve"> (0.5 mm)</w:t>
      </w:r>
      <w:r>
        <w:rPr/>
        <w:t xml:space="preserve"> thick.</w:t>
      </w:r>
    </w:p>
    <w:p>
      <w:pPr>
        <w:pStyle w:val="PR2"/>
        <w:numPr>
          <w:ilvl w:val="5"/>
          <w:numId w:val="1"/>
        </w:numPr>
        <w:spacing w:before="240" w:after="0"/>
        <w:rPr/>
      </w:pPr>
      <w:r>
        <w:rPr/>
        <w:t>Polyisocyanurate Foam Pipe Insulation: Unfaced, preformed, rigid cellular polyisocyanurate material intended for use as thermal insulation.</w:t>
      </w:r>
    </w:p>
    <w:p>
      <w:pPr>
        <w:pStyle w:val="PR3"/>
        <w:numPr>
          <w:ilvl w:val="6"/>
          <w:numId w:val="1"/>
        </w:numPr>
        <w:spacing w:before="240" w:after="0"/>
        <w:rPr/>
      </w:pPr>
      <w:r>
        <w:rPr/>
        <w:t xml:space="preserve">Comply with ASTM C591, Type I or Type IV, except thermal conductivity (k-value) to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3"/>
        <w:numPr>
          <w:ilvl w:val="6"/>
          <w:numId w:val="1"/>
        </w:numPr>
        <w:rPr/>
      </w:pPr>
      <w:r>
        <w:rPr/>
        <w:t xml:space="preserve">Flame-spread index to be 25 or less and smoke-developed index to be 50 or less for thickness up to </w:t>
      </w:r>
      <w:r>
        <w:rPr>
          <w:rStyle w:val="IP"/>
        </w:rPr>
        <w:t>1-1/2 inches</w:t>
      </w:r>
      <w:r>
        <w:rPr>
          <w:rStyle w:val="SI"/>
        </w:rPr>
        <w:t xml:space="preserve"> (38 mm)</w:t>
      </w:r>
      <w:r>
        <w:rPr/>
        <w:t>, as tested in accordance with ASTM E84.</w:t>
      </w:r>
    </w:p>
    <w:p>
      <w:pPr>
        <w:pStyle w:val="PR3"/>
        <w:numPr>
          <w:ilvl w:val="6"/>
          <w:numId w:val="1"/>
        </w:numPr>
        <w:rPr/>
      </w:pPr>
      <w:r>
        <w:rPr/>
        <w:t>Fabricate shapes in accordance with ASTM C450 and ASTM C585.</w:t>
      </w:r>
    </w:p>
    <w:p>
      <w:pPr>
        <w:pStyle w:val="PR2"/>
        <w:numPr>
          <w:ilvl w:val="5"/>
          <w:numId w:val="1"/>
        </w:numPr>
        <w:spacing w:before="240" w:after="0"/>
        <w:rPr/>
      </w:pPr>
      <w:r>
        <w:rPr/>
        <w:t>Polyurethane Foam Pipe Insulation: Unfaced, preformed, rigid cellular polyurethane material intended for use as thermal insulation.</w:t>
      </w:r>
    </w:p>
    <w:p>
      <w:pPr>
        <w:pStyle w:val="PR3"/>
        <w:numPr>
          <w:ilvl w:val="6"/>
          <w:numId w:val="1"/>
        </w:numPr>
        <w:spacing w:before="240" w:after="0"/>
        <w:rPr/>
      </w:pPr>
      <w:r>
        <w:rPr/>
        <w:t xml:space="preserve">Comply with ASTM C591, Type I or Type IV, except thermal conductivity (k-value) to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3"/>
        <w:numPr>
          <w:ilvl w:val="6"/>
          <w:numId w:val="1"/>
        </w:numPr>
        <w:rPr/>
      </w:pPr>
      <w:r>
        <w:rPr/>
        <w:t xml:space="preserve">Flame-spread index to be 25 or less and smoke-developed index to be 50 or less for thickness up to </w:t>
      </w:r>
      <w:r>
        <w:rPr>
          <w:rStyle w:val="IP"/>
        </w:rPr>
        <w:t>1-1/2 inches</w:t>
      </w:r>
      <w:r>
        <w:rPr>
          <w:rStyle w:val="SI"/>
        </w:rPr>
        <w:t xml:space="preserve"> (38 mm)</w:t>
      </w:r>
      <w:r>
        <w:rPr/>
        <w:t>, as tested in accordance with ASTM E84.</w:t>
      </w:r>
    </w:p>
    <w:p>
      <w:pPr>
        <w:pStyle w:val="PR3"/>
        <w:numPr>
          <w:ilvl w:val="6"/>
          <w:numId w:val="1"/>
        </w:numPr>
        <w:rPr/>
      </w:pPr>
      <w:r>
        <w:rPr/>
        <w:t>Fabricate shapes in accordance with ASTM C450 and ASTM C585.</w:t>
      </w:r>
    </w:p>
    <w:p>
      <w:pPr>
        <w:pStyle w:val="PR1"/>
        <w:numPr>
          <w:ilvl w:val="4"/>
          <w:numId w:val="1"/>
        </w:numPr>
        <w:rPr/>
      </w:pPr>
      <w:r>
        <w:rPr/>
        <w:t>Minimum Clearance:</w:t>
      </w:r>
    </w:p>
    <w:p>
      <w:pPr>
        <w:pStyle w:val="PR2"/>
        <w:numPr>
          <w:ilvl w:val="5"/>
          <w:numId w:val="1"/>
        </w:numPr>
        <w:spacing w:before="240" w:after="0"/>
        <w:rPr/>
      </w:pPr>
      <w:r>
        <w:rPr/>
        <w:t xml:space="preserve">Between Carrier Pipe Insulation and Conduit: </w:t>
      </w:r>
      <w:r>
        <w:rPr>
          <w:rStyle w:val="IP"/>
        </w:rPr>
        <w:t>1 inch</w:t>
      </w:r>
      <w:r>
        <w:rPr>
          <w:rStyle w:val="SI"/>
        </w:rPr>
        <w:t xml:space="preserve"> (25 mm)</w:t>
      </w:r>
      <w:r>
        <w:rPr/>
        <w:t>.</w:t>
      </w:r>
    </w:p>
    <w:p>
      <w:pPr>
        <w:pStyle w:val="PR2"/>
        <w:numPr>
          <w:ilvl w:val="5"/>
          <w:numId w:val="1"/>
        </w:numPr>
        <w:rPr/>
      </w:pPr>
      <w:r>
        <w:rPr/>
        <w:t xml:space="preserve">Between Insulation of Multiple Carrier Pipes: </w:t>
      </w:r>
      <w:r>
        <w:rPr>
          <w:rStyle w:val="IP"/>
        </w:rPr>
        <w:t>3/16 inch</w:t>
      </w:r>
      <w:r>
        <w:rPr>
          <w:rStyle w:val="SI"/>
        </w:rPr>
        <w:t xml:space="preserve"> (4.75 mm)</w:t>
      </w:r>
      <w:r>
        <w:rPr/>
        <w:t>.</w:t>
      </w:r>
    </w:p>
    <w:p>
      <w:pPr>
        <w:pStyle w:val="PR2"/>
        <w:numPr>
          <w:ilvl w:val="5"/>
          <w:numId w:val="1"/>
        </w:numPr>
        <w:rPr/>
      </w:pPr>
      <w:r>
        <w:rPr/>
        <w:t xml:space="preserve">Between Bottom of Carrier Pipe Insulation and Conduit: </w:t>
      </w:r>
      <w:r>
        <w:rPr>
          <w:rStyle w:val="IP"/>
        </w:rPr>
        <w:t>1 inch</w:t>
      </w:r>
      <w:r>
        <w:rPr>
          <w:rStyle w:val="SI"/>
        </w:rPr>
        <w:t xml:space="preserve"> (25 mm)</w:t>
      </w:r>
      <w:r>
        <w:rPr/>
        <w:t>.</w:t>
      </w:r>
    </w:p>
    <w:p>
      <w:pPr>
        <w:pStyle w:val="CMT"/>
        <w:rPr/>
      </w:pPr>
      <w:r>
        <w:rPr/>
        <w:t>In "Conduit" Paragraph below, coordinate conduit material with manufacturers.</w:t>
      </w:r>
    </w:p>
    <w:p>
      <w:pPr>
        <w:pStyle w:val="PR1"/>
        <w:numPr>
          <w:ilvl w:val="4"/>
          <w:numId w:val="1"/>
        </w:numPr>
        <w:rPr/>
      </w:pPr>
      <w:r>
        <w:rPr/>
        <w:t>Conduit: [</w:t>
      </w:r>
      <w:r>
        <w:rPr>
          <w:b/>
        </w:rPr>
        <w:t>Spiral wound, steel</w:t>
      </w:r>
      <w:r>
        <w:rPr/>
        <w:t>] &lt;</w:t>
      </w:r>
      <w:r>
        <w:rPr>
          <w:b/>
        </w:rPr>
        <w:t>Insert conduit material</w:t>
      </w:r>
      <w:r>
        <w:rPr/>
        <w:t>&gt;.</w:t>
      </w:r>
    </w:p>
    <w:p>
      <w:pPr>
        <w:pStyle w:val="CMT"/>
        <w:rPr/>
      </w:pPr>
      <w:r>
        <w:rPr/>
        <w:t>Retain "Finish" or "Cover" Subparagraph below.</w:t>
      </w:r>
    </w:p>
    <w:p>
      <w:pPr>
        <w:pStyle w:val="PR2"/>
        <w:numPr>
          <w:ilvl w:val="5"/>
          <w:numId w:val="1"/>
        </w:numPr>
        <w:spacing w:before="240" w:after="0"/>
        <w:rPr/>
      </w:pPr>
      <w:r>
        <w:rPr/>
        <w:t xml:space="preserve">Finish: With two coats of fusion-bonded epoxy, minimum </w:t>
      </w:r>
      <w:r>
        <w:rPr>
          <w:rStyle w:val="IP"/>
        </w:rPr>
        <w:t>20 mils</w:t>
      </w:r>
      <w:r>
        <w:rPr>
          <w:rStyle w:val="SI"/>
        </w:rPr>
        <w:t xml:space="preserve"> (0.50 mm)</w:t>
      </w:r>
      <w:r>
        <w:rPr/>
        <w:t xml:space="preserve"> thick.</w:t>
      </w:r>
    </w:p>
    <w:p>
      <w:pPr>
        <w:pStyle w:val="PR2"/>
        <w:numPr>
          <w:ilvl w:val="5"/>
          <w:numId w:val="1"/>
        </w:numPr>
        <w:rPr/>
      </w:pPr>
      <w:r>
        <w:rPr/>
        <w:t>Cover: With polyurethane foam insulation with an HDPE jacket; thickness indicated in "Piping Application" Article.</w:t>
      </w:r>
    </w:p>
    <w:p>
      <w:pPr>
        <w:pStyle w:val="PR2"/>
        <w:numPr>
          <w:ilvl w:val="5"/>
          <w:numId w:val="1"/>
        </w:numPr>
        <w:rPr/>
      </w:pPr>
      <w:r>
        <w:rPr/>
        <w:t xml:space="preserve">Piping Supports within Conduit: Corrugated galvanized steel with a maximum spacing of </w:t>
      </w:r>
      <w:r>
        <w:rPr>
          <w:rStyle w:val="IP"/>
        </w:rPr>
        <w:t>10 feet</w:t>
      </w:r>
      <w:r>
        <w:rPr>
          <w:rStyle w:val="SI"/>
        </w:rPr>
        <w:t xml:space="preserve"> (3 m)</w:t>
      </w:r>
      <w:r>
        <w:rPr/>
        <w:t>.</w:t>
      </w:r>
    </w:p>
    <w:p>
      <w:pPr>
        <w:pStyle w:val="PR2"/>
        <w:numPr>
          <w:ilvl w:val="5"/>
          <w:numId w:val="1"/>
        </w:numPr>
        <w:rPr/>
      </w:pPr>
      <w:r>
        <w:rPr/>
        <w:t>Fittings: Factory-fabricated and -insulated elbows and tees. Elbows may be bent pipe equal to carrier pipe. Tees to be factory fabricated and insulated, and compatible with carrier pipe.</w:t>
      </w:r>
    </w:p>
    <w:p>
      <w:pPr>
        <w:pStyle w:val="PR2"/>
        <w:numPr>
          <w:ilvl w:val="5"/>
          <w:numId w:val="1"/>
        </w:numPr>
        <w:rPr/>
      </w:pPr>
      <w:r>
        <w:rPr/>
        <w:t>Expansion Offsets and Loops: Provide directional changes to permit piping expansion without exceeding allowable pipe stress.</w:t>
      </w:r>
    </w:p>
    <w:p>
      <w:pPr>
        <w:pStyle w:val="PR2"/>
        <w:numPr>
          <w:ilvl w:val="5"/>
          <w:numId w:val="1"/>
        </w:numPr>
        <w:rPr/>
      </w:pPr>
      <w:r>
        <w:rPr/>
        <w:t>Accessories include the following:</w:t>
      </w:r>
    </w:p>
    <w:p>
      <w:pPr>
        <w:pStyle w:val="PR3"/>
        <w:numPr>
          <w:ilvl w:val="6"/>
          <w:numId w:val="1"/>
        </w:numPr>
        <w:spacing w:before="240" w:after="0"/>
        <w:rPr/>
      </w:pPr>
      <w:r>
        <w:rPr/>
        <w:t xml:space="preserve">Water Shed: Terminal end protector for carrier pipes entering building through floor, </w:t>
      </w:r>
      <w:r>
        <w:rPr>
          <w:rStyle w:val="IP"/>
        </w:rPr>
        <w:t>3 inches</w:t>
      </w:r>
      <w:r>
        <w:rPr>
          <w:rStyle w:val="SI"/>
        </w:rPr>
        <w:t xml:space="preserve"> (75 mm)</w:t>
      </w:r>
      <w:r>
        <w:rPr/>
        <w:t xml:space="preserve"> deep and </w:t>
      </w:r>
      <w:r>
        <w:rPr>
          <w:rStyle w:val="IP"/>
        </w:rPr>
        <w:t>2 inches</w:t>
      </w:r>
      <w:r>
        <w:rPr>
          <w:rStyle w:val="SI"/>
        </w:rPr>
        <w:t xml:space="preserve"> (50 mm)</w:t>
      </w:r>
      <w:r>
        <w:rPr/>
        <w:t xml:space="preserve"> larger than conduit; terminate conduit </w:t>
      </w:r>
      <w:r>
        <w:rPr>
          <w:rStyle w:val="IP"/>
        </w:rPr>
        <w:t>20 inches</w:t>
      </w:r>
      <w:r>
        <w:rPr>
          <w:rStyle w:val="SI"/>
        </w:rPr>
        <w:t xml:space="preserve"> (500 mm)</w:t>
      </w:r>
      <w:r>
        <w:rPr/>
        <w:t xml:space="preserve"> above the floor level.</w:t>
      </w:r>
    </w:p>
    <w:p>
      <w:pPr>
        <w:pStyle w:val="PR3"/>
        <w:numPr>
          <w:ilvl w:val="6"/>
          <w:numId w:val="1"/>
        </w:numPr>
        <w:rPr/>
      </w:pPr>
      <w:r>
        <w:rPr/>
        <w:t>Guides and Anchors: Steel plate welded to carrier pipes and to conduit, complete with vent and drainage openings inside conduit.</w:t>
      </w:r>
    </w:p>
    <w:p>
      <w:pPr>
        <w:pStyle w:val="PR3"/>
        <w:numPr>
          <w:ilvl w:val="6"/>
          <w:numId w:val="1"/>
        </w:numPr>
        <w:rPr/>
      </w:pPr>
      <w:r>
        <w:rPr/>
        <w:t>End Seals: Steel plate welded to carrier pipes and to conduit, complete with drain and vent openings on vertical centerline.</w:t>
      </w:r>
    </w:p>
    <w:p>
      <w:pPr>
        <w:pStyle w:val="PR3"/>
        <w:numPr>
          <w:ilvl w:val="6"/>
          <w:numId w:val="1"/>
        </w:numPr>
        <w:rPr/>
      </w:pPr>
      <w:r>
        <w:rPr/>
        <w:t>Gland Seals: Packed stuffing box and gland follower mounted on steel plate, welded to end of conduit, permitting axial movement of carrier piping, with drain and vent connections on vertical centerline.</w:t>
      </w:r>
    </w:p>
    <w:p>
      <w:pPr>
        <w:pStyle w:val="PR3"/>
        <w:numPr>
          <w:ilvl w:val="6"/>
          <w:numId w:val="1"/>
        </w:numPr>
        <w:rPr/>
      </w:pPr>
      <w:r>
        <w:rPr/>
        <w:t>Joint Kit: Half-shell, pourable or split insulation and shrink-wrap sleeve.</w:t>
      </w:r>
    </w:p>
    <w:p>
      <w:pPr>
        <w:pStyle w:val="PR1"/>
        <w:numPr>
          <w:ilvl w:val="4"/>
          <w:numId w:val="1"/>
        </w:numPr>
        <w:rPr/>
      </w:pPr>
      <w:r>
        <w:rPr/>
        <w:t>Manholes: Black steel with lifting eyes.</w:t>
      </w:r>
    </w:p>
    <w:p>
      <w:pPr>
        <w:pStyle w:val="PR2"/>
        <w:numPr>
          <w:ilvl w:val="5"/>
          <w:numId w:val="1"/>
        </w:numPr>
        <w:spacing w:before="240" w:after="0"/>
        <w:rPr/>
      </w:pPr>
      <w:r>
        <w:rPr/>
        <w:t xml:space="preserve">Finish: Spray-applied urethane, minimum </w:t>
      </w:r>
      <w:r>
        <w:rPr>
          <w:rStyle w:val="IP"/>
        </w:rPr>
        <w:t>30 mils</w:t>
      </w:r>
      <w:r>
        <w:rPr>
          <w:rStyle w:val="SI"/>
        </w:rPr>
        <w:t xml:space="preserve"> (0.75 mm)</w:t>
      </w:r>
      <w:r>
        <w:rPr/>
        <w:t xml:space="preserve"> thick.</w:t>
      </w:r>
    </w:p>
    <w:p>
      <w:pPr>
        <w:pStyle w:val="PR2"/>
        <w:numPr>
          <w:ilvl w:val="5"/>
          <w:numId w:val="1"/>
        </w:numPr>
        <w:rPr/>
      </w:pPr>
      <w:r>
        <w:rPr/>
        <w:t xml:space="preserve">Access: </w:t>
      </w:r>
      <w:r>
        <w:rPr>
          <w:rStyle w:val="IP"/>
        </w:rPr>
        <w:t>30-inch-</w:t>
      </w:r>
      <w:r>
        <w:rPr>
          <w:rStyle w:val="SI"/>
        </w:rPr>
        <w:t xml:space="preserve"> (750-mm-)</w:t>
      </w:r>
      <w:r>
        <w:rPr/>
        <w:t xml:space="preserve"> diameter waterproof cover with gasket, ladder, and two </w:t>
      </w:r>
      <w:r>
        <w:rPr>
          <w:rStyle w:val="IP"/>
        </w:rPr>
        <w:t>6-inch</w:t>
      </w:r>
      <w:r>
        <w:rPr>
          <w:rStyle w:val="SI"/>
        </w:rPr>
        <w:t xml:space="preserve"> (150-mm)</w:t>
      </w:r>
      <w:r>
        <w:rPr/>
        <w:t xml:space="preserve"> vents, one high and one low, extending above grade with rain caps.</w:t>
      </w:r>
    </w:p>
    <w:p>
      <w:pPr>
        <w:pStyle w:val="PR2"/>
        <w:numPr>
          <w:ilvl w:val="5"/>
          <w:numId w:val="1"/>
        </w:numPr>
        <w:rPr/>
      </w:pPr>
      <w:r>
        <w:rPr/>
        <w:t>Conduit Stub-Outs and Seals: Welded steel with drain and vent openings.</w:t>
      </w:r>
    </w:p>
    <w:p>
      <w:pPr>
        <w:pStyle w:val="PR2"/>
        <w:numPr>
          <w:ilvl w:val="5"/>
          <w:numId w:val="1"/>
        </w:numPr>
        <w:rPr/>
      </w:pPr>
      <w:r>
        <w:rPr/>
        <w:t xml:space="preserve">Sump: </w:t>
      </w:r>
      <w:r>
        <w:rPr>
          <w:rStyle w:val="IP"/>
        </w:rPr>
        <w:t>12 inches</w:t>
      </w:r>
      <w:r>
        <w:rPr>
          <w:rStyle w:val="SI"/>
        </w:rPr>
        <w:t xml:space="preserve"> (300 mm)</w:t>
      </w:r>
      <w:r>
        <w:rPr/>
        <w:t xml:space="preserve"> in diameter; </w:t>
      </w:r>
      <w:r>
        <w:rPr>
          <w:rStyle w:val="IP"/>
        </w:rPr>
        <w:t>12 inches</w:t>
      </w:r>
      <w:r>
        <w:rPr>
          <w:rStyle w:val="SI"/>
        </w:rPr>
        <w:t xml:space="preserve"> (300 mm)</w:t>
      </w:r>
      <w:r>
        <w:rPr/>
        <w:t xml:space="preserve"> deep.</w:t>
      </w:r>
    </w:p>
    <w:p>
      <w:pPr>
        <w:pStyle w:val="PR2"/>
        <w:numPr>
          <w:ilvl w:val="5"/>
          <w:numId w:val="1"/>
        </w:numPr>
        <w:rPr/>
      </w:pPr>
      <w:r>
        <w:rPr/>
        <w:t>Flotation Anchor: Oversized bottom keyed into concrete base.</w:t>
      </w:r>
    </w:p>
    <w:p>
      <w:pPr>
        <w:pStyle w:val="PR1"/>
        <w:numPr>
          <w:ilvl w:val="4"/>
          <w:numId w:val="1"/>
        </w:numPr>
        <w:rPr/>
      </w:pPr>
      <w:r>
        <w:rPr/>
        <w:t xml:space="preserve">Source Quality Control: Factory test conduit to </w:t>
      </w:r>
      <w:r>
        <w:rPr>
          <w:rStyle w:val="IP"/>
        </w:rPr>
        <w:t>15 psig</w:t>
      </w:r>
      <w:r>
        <w:rPr>
          <w:rStyle w:val="SI"/>
        </w:rPr>
        <w:t xml:space="preserve"> (105 kPa)</w:t>
      </w:r>
      <w:r>
        <w:rPr/>
        <w:t xml:space="preserve"> for a minimum of two minutes with no change in pressure. Factory test carrier pipe to 150 percent of operating pressure of system. Furnish test certificates.</w:t>
      </w:r>
    </w:p>
    <w:p>
      <w:pPr>
        <w:pStyle w:val="ART"/>
        <w:numPr>
          <w:ilvl w:val="3"/>
          <w:numId w:val="1"/>
        </w:numPr>
        <w:ind w:hanging="0" w:left="0"/>
        <w:rPr/>
      </w:pPr>
      <w:r>
        <w:rPr/>
        <w:t>LOOSE-FILL INSULATION</w:t>
      </w:r>
    </w:p>
    <w:p>
      <w:pPr>
        <w:pStyle w:val="PR1"/>
        <w:numPr>
          <w:ilvl w:val="4"/>
          <w:numId w:val="1"/>
        </w:numPr>
        <w:rPr/>
      </w:pPr>
      <w:r>
        <w:rPr/>
        <w:t>Description: Inorganic, nontoxic, nonflammable, hydrophobic, pour-in-place insulation.</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insulation from single source from single manufacturer.</w:t>
      </w:r>
    </w:p>
    <w:p>
      <w:pPr>
        <w:pStyle w:val="PR2"/>
        <w:numPr>
          <w:ilvl w:val="5"/>
          <w:numId w:val="1"/>
        </w:numPr>
        <w:rPr/>
      </w:pPr>
      <w:r>
        <w:rPr/>
        <w:t>Thermal Conductivity (k-Value): [</w:t>
      </w:r>
      <w:r>
        <w:rPr>
          <w:rStyle w:val="IP"/>
          <w:b/>
        </w:rPr>
        <w:t>0.60 at 175 deg F</w:t>
      </w:r>
      <w:r>
        <w:rPr>
          <w:rStyle w:val="SI"/>
          <w:b/>
        </w:rPr>
        <w:t xml:space="preserve"> (0.087 at 79 deg C)</w:t>
      </w:r>
      <w:r>
        <w:rPr>
          <w:b/>
        </w:rPr>
        <w:t xml:space="preserve"> and </w:t>
      </w:r>
      <w:r>
        <w:rPr>
          <w:rStyle w:val="IP"/>
          <w:b/>
        </w:rPr>
        <w:t>0.65 at 300 deg F</w:t>
      </w:r>
      <w:r>
        <w:rPr>
          <w:rStyle w:val="SI"/>
          <w:b/>
        </w:rPr>
        <w:t xml:space="preserve"> (0.094 at 149 deg C)</w:t>
      </w:r>
      <w:r>
        <w:rPr/>
        <w:t>] &lt;</w:t>
      </w:r>
      <w:r>
        <w:rPr>
          <w:b/>
        </w:rPr>
        <w:t>Insert values at rated temperatures</w:t>
      </w:r>
      <w:r>
        <w:rPr/>
        <w:t>&gt;.</w:t>
      </w:r>
    </w:p>
    <w:p>
      <w:pPr>
        <w:pStyle w:val="PR2"/>
        <w:numPr>
          <w:ilvl w:val="5"/>
          <w:numId w:val="1"/>
        </w:numPr>
        <w:rPr/>
      </w:pPr>
      <w:r>
        <w:rPr/>
        <w:t>Application Temperature Range: [</w:t>
      </w:r>
      <w:r>
        <w:rPr>
          <w:rStyle w:val="IP"/>
          <w:b/>
        </w:rPr>
        <w:t>35 to 800 deg F</w:t>
      </w:r>
      <w:r>
        <w:rPr>
          <w:rStyle w:val="SI"/>
          <w:b/>
        </w:rPr>
        <w:t xml:space="preserve"> (2 to 426 deg C)</w:t>
      </w:r>
      <w:r>
        <w:rPr/>
        <w:t>] &lt;</w:t>
      </w:r>
      <w:r>
        <w:rPr>
          <w:b/>
        </w:rPr>
        <w:t>Insert range</w:t>
      </w:r>
      <w:r>
        <w:rPr/>
        <w:t>&gt;.</w:t>
      </w:r>
    </w:p>
    <w:p>
      <w:pPr>
        <w:pStyle w:val="PR2"/>
        <w:numPr>
          <w:ilvl w:val="5"/>
          <w:numId w:val="1"/>
        </w:numPr>
        <w:rPr/>
      </w:pPr>
      <w:r>
        <w:rPr/>
        <w:t>Dry Density, Minimum: [</w:t>
      </w:r>
      <w:r>
        <w:rPr>
          <w:rStyle w:val="IP"/>
          <w:b/>
        </w:rPr>
        <w:t>40 to 42 lb/cu. ft.</w:t>
      </w:r>
      <w:r>
        <w:rPr>
          <w:rStyle w:val="SI"/>
          <w:b/>
        </w:rPr>
        <w:t xml:space="preserve"> (640 to 672 kg/cu. m)</w:t>
      </w:r>
      <w:r>
        <w:rPr/>
        <w:t>] &lt;</w:t>
      </w:r>
      <w:r>
        <w:rPr>
          <w:b/>
        </w:rPr>
        <w:t>Insert range</w:t>
      </w:r>
      <w:r>
        <w:rPr/>
        <w:t>&gt;.</w:t>
      </w:r>
    </w:p>
    <w:p>
      <w:pPr>
        <w:pStyle w:val="PR2"/>
        <w:numPr>
          <w:ilvl w:val="5"/>
          <w:numId w:val="1"/>
        </w:numPr>
        <w:rPr/>
      </w:pPr>
      <w:r>
        <w:rPr/>
        <w:t>Strength: [</w:t>
      </w:r>
      <w:r>
        <w:rPr>
          <w:rStyle w:val="IP"/>
          <w:b/>
        </w:rPr>
        <w:t>12,000 lb/sq. ft.</w:t>
      </w:r>
      <w:r>
        <w:rPr>
          <w:rStyle w:val="SI"/>
          <w:b/>
        </w:rPr>
        <w:t xml:space="preserve"> (58 600 kg/sq. m)</w:t>
      </w:r>
      <w:r>
        <w:rPr/>
        <w:t>] &lt;</w:t>
      </w:r>
      <w:r>
        <w:rPr>
          <w:b/>
        </w:rPr>
        <w:t>Insert range</w:t>
      </w:r>
      <w:r>
        <w:rPr/>
        <w:t>&gt;.</w:t>
      </w:r>
    </w:p>
    <w:p>
      <w:pPr>
        <w:pStyle w:val="PR1"/>
        <w:numPr>
          <w:ilvl w:val="4"/>
          <w:numId w:val="1"/>
        </w:numPr>
        <w:rPr/>
      </w:pPr>
      <w:r>
        <w:rPr/>
        <w:t>Insulation at Pipe Joints and Fittings:</w:t>
      </w:r>
    </w:p>
    <w:p>
      <w:pPr>
        <w:pStyle w:val="PR2"/>
        <w:numPr>
          <w:ilvl w:val="5"/>
          <w:numId w:val="1"/>
        </w:numPr>
        <w:spacing w:before="240" w:after="0"/>
        <w:rPr/>
      </w:pPr>
      <w:r>
        <w:rPr/>
        <w:t>Provide pipe system manufacturer's recommended joint and fitting seals, with formed, spray, or loose-fill insulation. Provide pipe system manufacturer's recommended sealants and adhesives required to form watertight boundaries at outer conduit.</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See Section 312000 "Earth Moving" for excavating, trenching, and backfilling.</w:t>
      </w:r>
    </w:p>
    <w:p>
      <w:pPr>
        <w:pStyle w:val="ART"/>
        <w:numPr>
          <w:ilvl w:val="3"/>
          <w:numId w:val="1"/>
        </w:numPr>
        <w:ind w:hanging="0" w:left="0"/>
        <w:rPr/>
      </w:pPr>
      <w:r>
        <w:rPr/>
        <w:t>PIPING APPLICATION</w:t>
      </w:r>
    </w:p>
    <w:p>
      <w:pPr>
        <w:pStyle w:val="CMT"/>
        <w:rPr/>
      </w:pPr>
      <w:r>
        <w:rPr/>
        <w:t>Retain at least one pipe material in paragraphs below for each service required for Project. Services are specified separately to allow different pipe materials and joining methods for each. If materials and methods are the same for all services, combine the requirements by revising the paragraph titles. In general, pipe materials and joining methods in this article are as listed in the 2016 ASHRAE HANDBOOK - "HVAC Systems and Equipment," Ch. 46, "Pipes, Tubes, and Fittings." The change point for pipe materials and joining methods is specified in this Section, where the pipe size changes from NPS 2 to NPS 2-1/2 (DN 50 to DN 65). Revise this change point to suit office policy. See "Writing Guide" Article in the Evaluations.</w:t>
      </w:r>
    </w:p>
    <w:p>
      <w:pPr>
        <w:pStyle w:val="CMT"/>
        <w:rPr/>
      </w:pPr>
      <w:r>
        <w:rPr/>
        <w:t>If Project includes steam and condensate piping with pressure ranges both higher and lower than 15 psig (104 kPa), retain both "LP Steam Piping" and "HP Steam Piping" paragraphs below and identify the pressure range of steam piping on Drawings; use similar designations. If pressure range for systems on Project is limited to 15 psig (104 kPa) and lower, or is limited to higher than 15 psig (104 kPa), retain only the appropriate paragraph and omit pressure designations on Drawings. See "Writing Guide" Article in the Evaluations for discussion of the most efficient way to revise this Section.</w:t>
      </w:r>
    </w:p>
    <w:p>
      <w:pPr>
        <w:pStyle w:val="PR1"/>
        <w:numPr>
          <w:ilvl w:val="4"/>
          <w:numId w:val="1"/>
        </w:numPr>
        <w:rPr/>
      </w:pPr>
      <w:r>
        <w:rPr/>
        <w:t>LP Steam Piping:</w:t>
      </w:r>
    </w:p>
    <w:p>
      <w:pPr>
        <w:pStyle w:val="PR2"/>
        <w:numPr>
          <w:ilvl w:val="5"/>
          <w:numId w:val="1"/>
        </w:numPr>
        <w:spacing w:before="240" w:after="0"/>
        <w:rPr/>
      </w:pPr>
      <w:r>
        <w:rPr/>
        <w:t>[</w:t>
      </w:r>
      <w:r>
        <w:rPr>
          <w:rStyle w:val="IP"/>
          <w:b/>
        </w:rPr>
        <w:t>NPS 2</w:t>
      </w:r>
      <w:r>
        <w:rPr>
          <w:rStyle w:val="SI"/>
          <w:b/>
        </w:rPr>
        <w:t xml:space="preserve"> (DN 50)</w:t>
      </w:r>
      <w:r>
        <w:rPr>
          <w:b/>
        </w:rPr>
        <w:t xml:space="preserve"> and Smaller</w:t>
      </w:r>
      <w:r>
        <w:rPr/>
        <w:t>] &lt;</w:t>
      </w:r>
      <w:r>
        <w:rPr>
          <w:b/>
        </w:rPr>
        <w:t>Insert pipe size range</w:t>
      </w:r>
      <w:r>
        <w:rPr/>
        <w:t>&gt;: [</w:t>
      </w:r>
      <w:r>
        <w:rPr>
          <w:b/>
        </w:rPr>
        <w:t>Schedule 40</w:t>
      </w:r>
      <w:r>
        <w:rPr/>
        <w:t>] [</w:t>
      </w:r>
      <w:r>
        <w:rPr>
          <w:b/>
        </w:rPr>
        <w:t>Schedule 80</w:t>
      </w:r>
      <w:r>
        <w:rPr/>
        <w:t>], Type S, Grade B, steel pipe; Class 125 cast-iron fittings; and threaded joints.</w:t>
      </w:r>
    </w:p>
    <w:p>
      <w:pPr>
        <w:pStyle w:val="PR2"/>
        <w:numPr>
          <w:ilvl w:val="5"/>
          <w:numId w:val="1"/>
        </w:numPr>
        <w:rPr/>
      </w:pPr>
      <w:r>
        <w:rPr/>
        <w:t>[</w:t>
      </w:r>
      <w:r>
        <w:rPr>
          <w:rStyle w:val="IP"/>
          <w:b/>
        </w:rPr>
        <w:t>NPS 2-1/2 through NPS 12</w:t>
      </w:r>
      <w:r>
        <w:rPr>
          <w:rStyle w:val="SI"/>
          <w:b/>
        </w:rPr>
        <w:t xml:space="preserve"> (DN 65 through DN 300)</w:t>
      </w:r>
      <w:r>
        <w:rPr/>
        <w:t>] &lt;</w:t>
      </w:r>
      <w:r>
        <w:rPr>
          <w:b/>
        </w:rPr>
        <w:t>Insert pipe size range</w:t>
      </w:r>
      <w:r>
        <w:rPr/>
        <w:t>&gt;: [</w:t>
      </w:r>
      <w:r>
        <w:rPr>
          <w:b/>
        </w:rPr>
        <w:t>Schedule 40</w:t>
      </w:r>
      <w:r>
        <w:rPr/>
        <w:t>] [</w:t>
      </w:r>
      <w:r>
        <w:rPr>
          <w:b/>
        </w:rPr>
        <w:t>Schedule 80</w:t>
      </w:r>
      <w:r>
        <w:rPr/>
        <w:t>], Type E, Grade B, steel pipe; Class 150 wrought-steel fittings, flanges, and flange fittings; and welded and flanged joints.</w:t>
      </w:r>
    </w:p>
    <w:p>
      <w:pPr>
        <w:pStyle w:val="PR2"/>
        <w:numPr>
          <w:ilvl w:val="5"/>
          <w:numId w:val="1"/>
        </w:numPr>
        <w:rPr/>
      </w:pPr>
      <w:r>
        <w:rPr/>
        <w:t>[</w:t>
      </w:r>
      <w:r>
        <w:rPr>
          <w:rStyle w:val="IP"/>
          <w:b/>
        </w:rPr>
        <w:t>NPS 14 through NPS 18</w:t>
      </w:r>
      <w:r>
        <w:rPr>
          <w:rStyle w:val="SI"/>
          <w:b/>
        </w:rPr>
        <w:t xml:space="preserve"> (DN 350 through DN 450)</w:t>
      </w:r>
      <w:r>
        <w:rPr/>
        <w:t>] &lt;</w:t>
      </w:r>
      <w:r>
        <w:rPr>
          <w:b/>
        </w:rPr>
        <w:t>Insert pipe size range</w:t>
      </w:r>
      <w:r>
        <w:rPr/>
        <w:t>&gt;: Schedule 30, Type E, Grade B, steel pipe; Class 150 wrought-steel fittings, flanges, and flange fittings; and welded and flanged joints.</w:t>
      </w:r>
    </w:p>
    <w:p>
      <w:pPr>
        <w:pStyle w:val="PR2"/>
        <w:numPr>
          <w:ilvl w:val="5"/>
          <w:numId w:val="1"/>
        </w:numPr>
        <w:rPr/>
      </w:pPr>
      <w:r>
        <w:rPr/>
        <w:t>[</w:t>
      </w:r>
      <w:r>
        <w:rPr>
          <w:rStyle w:val="IP"/>
          <w:b/>
        </w:rPr>
        <w:t>NPS 20</w:t>
      </w:r>
      <w:r>
        <w:rPr>
          <w:rStyle w:val="SI"/>
          <w:b/>
        </w:rPr>
        <w:t xml:space="preserve"> (DN 500)</w:t>
      </w:r>
      <w:r>
        <w:rPr>
          <w:b/>
        </w:rPr>
        <w:t xml:space="preserve"> and Larger</w:t>
      </w:r>
      <w:r>
        <w:rPr/>
        <w:t>] &lt;</w:t>
      </w:r>
      <w:r>
        <w:rPr>
          <w:b/>
        </w:rPr>
        <w:t>Insert pipe size range</w:t>
      </w:r>
      <w:r>
        <w:rPr/>
        <w:t>&gt;: Schedule 20, Type E, Grade B, steel pipe; Class 150 wrought-steel fittings, flanges, and flange fittings; and welded and flanged joints.</w:t>
      </w:r>
    </w:p>
    <w:p>
      <w:pPr>
        <w:pStyle w:val="PR2"/>
        <w:numPr>
          <w:ilvl w:val="5"/>
          <w:numId w:val="1"/>
        </w:numPr>
        <w:rPr/>
      </w:pPr>
      <w:r>
        <w:rPr/>
        <w:t>Conduit Piping: [</w:t>
      </w:r>
      <w:r>
        <w:rPr>
          <w:b/>
        </w:rPr>
        <w:t>Standard weight</w:t>
      </w:r>
      <w:r>
        <w:rPr/>
        <w:t>] [</w:t>
      </w:r>
      <w:r>
        <w:rPr>
          <w:b/>
        </w:rPr>
        <w:t>Schedule 40</w:t>
      </w:r>
      <w:r>
        <w:rPr/>
        <w:t>] [</w:t>
      </w:r>
      <w:r>
        <w:rPr>
          <w:b/>
        </w:rPr>
        <w:t>Schedule 80</w:t>
      </w:r>
      <w:r>
        <w:rPr/>
        <w:t>] steel carrier pipe, with [</w:t>
      </w:r>
      <w:r>
        <w:rPr>
          <w:b/>
        </w:rPr>
        <w:t>mineral-wool</w:t>
      </w:r>
      <w:r>
        <w:rPr/>
        <w:t>] [</w:t>
      </w:r>
      <w:r>
        <w:rPr>
          <w:b/>
        </w:rPr>
        <w:t>calcium silicate</w:t>
      </w:r>
      <w:r>
        <w:rPr/>
        <w:t>] [</w:t>
      </w:r>
      <w:r>
        <w:rPr>
          <w:b/>
        </w:rPr>
        <w:t>polyisocyanurate</w:t>
      </w:r>
      <w:r>
        <w:rPr/>
        <w:t>] carrier-pipe insulation and with [</w:t>
      </w:r>
      <w:r>
        <w:rPr>
          <w:b/>
        </w:rPr>
        <w:t>coated</w:t>
      </w:r>
      <w:r>
        <w:rPr/>
        <w:t>] [</w:t>
      </w:r>
      <w:r>
        <w:rPr>
          <w:b/>
        </w:rPr>
        <w:t>coated and insulated</w:t>
      </w:r>
      <w:r>
        <w:rPr/>
        <w:t>] conduit.</w:t>
      </w:r>
    </w:p>
    <w:p>
      <w:pPr>
        <w:pStyle w:val="PR3"/>
        <w:numPr>
          <w:ilvl w:val="6"/>
          <w:numId w:val="1"/>
        </w:numPr>
        <w:spacing w:before="240" w:after="0"/>
        <w:rPr/>
      </w:pPr>
      <w:r>
        <w:rPr/>
        <w:t>Piping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CMT"/>
        <w:rPr/>
      </w:pPr>
      <w:r>
        <w:rPr/>
        <w:t>Retain "Conduit Insulation Thickness" Subparagraph below to require outside of conduit to be insulated.</w:t>
      </w:r>
    </w:p>
    <w:p>
      <w:pPr>
        <w:pStyle w:val="PR3"/>
        <w:numPr>
          <w:ilvl w:val="6"/>
          <w:numId w:val="1"/>
        </w:numPr>
        <w:rPr/>
      </w:pPr>
      <w:r>
        <w:rPr/>
        <w:t>Conduit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4"/>
        <w:numPr>
          <w:ilvl w:val="7"/>
          <w:numId w:val="1"/>
        </w:numPr>
        <w:spacing w:before="240" w:after="0"/>
        <w:rPr/>
      </w:pPr>
      <w:r>
        <w:rPr/>
        <w:t>Insulation: [</w:t>
      </w:r>
      <w:r>
        <w:rPr>
          <w:b/>
        </w:rPr>
        <w:t>Polyisocyanurate</w:t>
      </w:r>
      <w:r>
        <w:rPr/>
        <w:t>] [</w:t>
      </w:r>
      <w:r>
        <w:rPr>
          <w:b/>
        </w:rPr>
        <w:t>Polyurethane</w:t>
      </w:r>
      <w:r>
        <w:rPr/>
        <w:t>].</w:t>
      </w:r>
    </w:p>
    <w:p>
      <w:pPr>
        <w:pStyle w:val="PR4"/>
        <w:numPr>
          <w:ilvl w:val="7"/>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Piping with loose-fill insulation.</w:t>
      </w:r>
    </w:p>
    <w:p>
      <w:pPr>
        <w:pStyle w:val="PR1"/>
        <w:numPr>
          <w:ilvl w:val="4"/>
          <w:numId w:val="1"/>
        </w:numPr>
        <w:rPr/>
      </w:pPr>
      <w:r>
        <w:rPr/>
        <w:t>HP Steam Piping:</w:t>
      </w:r>
    </w:p>
    <w:p>
      <w:pPr>
        <w:pStyle w:val="PR2"/>
        <w:numPr>
          <w:ilvl w:val="5"/>
          <w:numId w:val="1"/>
        </w:numPr>
        <w:spacing w:before="240" w:after="0"/>
        <w:rPr/>
      </w:pPr>
      <w:r>
        <w:rPr/>
        <w:t>[</w:t>
      </w:r>
      <w:r>
        <w:rPr>
          <w:rStyle w:val="IP"/>
          <w:b/>
        </w:rPr>
        <w:t>NPS 2</w:t>
      </w:r>
      <w:r>
        <w:rPr>
          <w:rStyle w:val="SI"/>
          <w:b/>
        </w:rPr>
        <w:t xml:space="preserve"> (DN 50)</w:t>
      </w:r>
      <w:r>
        <w:rPr>
          <w:b/>
        </w:rPr>
        <w:t xml:space="preserve"> and Smaller</w:t>
      </w:r>
      <w:r>
        <w:rPr/>
        <w:t>] &lt;</w:t>
      </w:r>
      <w:r>
        <w:rPr>
          <w:b/>
        </w:rPr>
        <w:t>Insert pipe size range</w:t>
      </w:r>
      <w:r>
        <w:rPr/>
        <w:t>&gt;: [</w:t>
      </w:r>
      <w:r>
        <w:rPr>
          <w:b/>
        </w:rPr>
        <w:t>Schedule 40</w:t>
      </w:r>
      <w:r>
        <w:rPr/>
        <w:t>] [</w:t>
      </w:r>
      <w:r>
        <w:rPr>
          <w:b/>
        </w:rPr>
        <w:t>Schedule 80</w:t>
      </w:r>
      <w:r>
        <w:rPr/>
        <w:t>], Type S, Grade B, steel pipe; Class 125 cast-iron fittings; and threaded joints.</w:t>
      </w:r>
    </w:p>
    <w:p>
      <w:pPr>
        <w:pStyle w:val="PR2"/>
        <w:numPr>
          <w:ilvl w:val="5"/>
          <w:numId w:val="1"/>
        </w:numPr>
        <w:rPr/>
      </w:pPr>
      <w:r>
        <w:rPr/>
        <w:t>[</w:t>
      </w:r>
      <w:r>
        <w:rPr>
          <w:rStyle w:val="IP"/>
          <w:b/>
        </w:rPr>
        <w:t>NPS 2-1/2 through NPS 12</w:t>
      </w:r>
      <w:r>
        <w:rPr>
          <w:rStyle w:val="SI"/>
          <w:b/>
        </w:rPr>
        <w:t xml:space="preserve"> (DN 65 through DN 300)</w:t>
      </w:r>
      <w:r>
        <w:rPr/>
        <w:t>] &lt;</w:t>
      </w:r>
      <w:r>
        <w:rPr>
          <w:b/>
        </w:rPr>
        <w:t>Insert pipe size range</w:t>
      </w:r>
      <w:r>
        <w:rPr/>
        <w:t>&gt;: [</w:t>
      </w:r>
      <w:r>
        <w:rPr>
          <w:b/>
        </w:rPr>
        <w:t>Schedule 40</w:t>
      </w:r>
      <w:r>
        <w:rPr/>
        <w:t>] [</w:t>
      </w:r>
      <w:r>
        <w:rPr>
          <w:b/>
        </w:rPr>
        <w:t>Schedule 80</w:t>
      </w:r>
      <w:r>
        <w:rPr/>
        <w:t>], Type E, Grade B, steel pipe; Class 150 wrought-steel fittings, flanges, and flange fittings; and welded and flanged joints.</w:t>
      </w:r>
    </w:p>
    <w:p>
      <w:pPr>
        <w:pStyle w:val="PR2"/>
        <w:numPr>
          <w:ilvl w:val="5"/>
          <w:numId w:val="1"/>
        </w:numPr>
        <w:rPr/>
      </w:pPr>
      <w:r>
        <w:rPr/>
        <w:t>[</w:t>
      </w:r>
      <w:r>
        <w:rPr>
          <w:rStyle w:val="IP"/>
          <w:b/>
        </w:rPr>
        <w:t>NPS 14 through NPS 18</w:t>
      </w:r>
      <w:r>
        <w:rPr>
          <w:rStyle w:val="SI"/>
          <w:b/>
        </w:rPr>
        <w:t xml:space="preserve"> (DN 350 through DN 450)</w:t>
      </w:r>
      <w:r>
        <w:rPr/>
        <w:t>] &lt;</w:t>
      </w:r>
      <w:r>
        <w:rPr>
          <w:b/>
        </w:rPr>
        <w:t>Insert pipe size range</w:t>
      </w:r>
      <w:r>
        <w:rPr/>
        <w:t>&gt;: Schedule 30, Type E, Grade B, steel pipe; Class 150 wrought-steel fittings, flanges, and flange fittings; and welded and flanged joints.</w:t>
      </w:r>
    </w:p>
    <w:p>
      <w:pPr>
        <w:pStyle w:val="PR2"/>
        <w:numPr>
          <w:ilvl w:val="5"/>
          <w:numId w:val="1"/>
        </w:numPr>
        <w:rPr/>
      </w:pPr>
      <w:r>
        <w:rPr/>
        <w:t>[</w:t>
      </w:r>
      <w:r>
        <w:rPr>
          <w:rStyle w:val="IP"/>
          <w:b/>
        </w:rPr>
        <w:t>NPS 20</w:t>
      </w:r>
      <w:r>
        <w:rPr>
          <w:rStyle w:val="SI"/>
          <w:b/>
        </w:rPr>
        <w:t xml:space="preserve"> (DN 500)</w:t>
      </w:r>
      <w:r>
        <w:rPr>
          <w:b/>
        </w:rPr>
        <w:t xml:space="preserve"> and Larger</w:t>
      </w:r>
      <w:r>
        <w:rPr/>
        <w:t>] &lt;</w:t>
      </w:r>
      <w:r>
        <w:rPr>
          <w:b/>
        </w:rPr>
        <w:t>Insert pipe size range</w:t>
      </w:r>
      <w:r>
        <w:rPr/>
        <w:t>&gt;: Schedule 20, Type E, Grade B, steel pipe; Class 150 wrought-steel fittings, flanges, and flange fittings; and welded and flanged joints.</w:t>
      </w:r>
    </w:p>
    <w:p>
      <w:pPr>
        <w:pStyle w:val="PR2"/>
        <w:numPr>
          <w:ilvl w:val="5"/>
          <w:numId w:val="1"/>
        </w:numPr>
        <w:rPr/>
      </w:pPr>
      <w:r>
        <w:rPr/>
        <w:t>Conduit Piping: [</w:t>
      </w:r>
      <w:r>
        <w:rPr>
          <w:b/>
        </w:rPr>
        <w:t>Standard weight</w:t>
      </w:r>
      <w:r>
        <w:rPr/>
        <w:t>] [</w:t>
      </w:r>
      <w:r>
        <w:rPr>
          <w:b/>
        </w:rPr>
        <w:t>Schedule 40</w:t>
      </w:r>
      <w:r>
        <w:rPr/>
        <w:t>] [</w:t>
      </w:r>
      <w:r>
        <w:rPr>
          <w:b/>
        </w:rPr>
        <w:t>Schedule 80</w:t>
      </w:r>
      <w:r>
        <w:rPr/>
        <w:t>] steel carrier pipe, with [</w:t>
      </w:r>
      <w:r>
        <w:rPr>
          <w:b/>
        </w:rPr>
        <w:t>mineral-wool</w:t>
      </w:r>
      <w:r>
        <w:rPr/>
        <w:t>] [</w:t>
      </w:r>
      <w:r>
        <w:rPr>
          <w:b/>
        </w:rPr>
        <w:t>calcium silicate</w:t>
      </w:r>
      <w:r>
        <w:rPr/>
        <w:t>] [</w:t>
      </w:r>
      <w:r>
        <w:rPr>
          <w:b/>
        </w:rPr>
        <w:t>polyisocyanurate</w:t>
      </w:r>
      <w:r>
        <w:rPr/>
        <w:t>] carrier-pipe insulation and with [</w:t>
      </w:r>
      <w:r>
        <w:rPr>
          <w:b/>
        </w:rPr>
        <w:t>coated</w:t>
      </w:r>
      <w:r>
        <w:rPr/>
        <w:t>] [</w:t>
      </w:r>
      <w:r>
        <w:rPr>
          <w:b/>
        </w:rPr>
        <w:t>coated and insulated</w:t>
      </w:r>
      <w:r>
        <w:rPr/>
        <w:t>] conduit.</w:t>
      </w:r>
    </w:p>
    <w:p>
      <w:pPr>
        <w:pStyle w:val="PR3"/>
        <w:numPr>
          <w:ilvl w:val="6"/>
          <w:numId w:val="1"/>
        </w:numPr>
        <w:spacing w:before="240" w:after="0"/>
        <w:rPr/>
      </w:pPr>
      <w:r>
        <w:rPr/>
        <w:t>Piping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CMT"/>
        <w:rPr/>
      </w:pPr>
      <w:r>
        <w:rPr/>
        <w:t>Retain "Conduit Insulation Thickness" Subparagraph below to require outside of conduit to be insulated.</w:t>
      </w:r>
    </w:p>
    <w:p>
      <w:pPr>
        <w:pStyle w:val="PR3"/>
        <w:numPr>
          <w:ilvl w:val="6"/>
          <w:numId w:val="1"/>
        </w:numPr>
        <w:rPr/>
      </w:pPr>
      <w:r>
        <w:rPr/>
        <w:t>Conduit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4"/>
        <w:numPr>
          <w:ilvl w:val="7"/>
          <w:numId w:val="1"/>
        </w:numPr>
        <w:spacing w:before="240" w:after="0"/>
        <w:rPr/>
      </w:pPr>
      <w:r>
        <w:rPr/>
        <w:t>Insulation: [</w:t>
      </w:r>
      <w:r>
        <w:rPr>
          <w:b/>
        </w:rPr>
        <w:t>Polyisocyanurate</w:t>
      </w:r>
      <w:r>
        <w:rPr/>
        <w:t>] [</w:t>
      </w:r>
      <w:r>
        <w:rPr>
          <w:b/>
        </w:rPr>
        <w:t>Polyurethane</w:t>
      </w:r>
      <w:r>
        <w:rPr/>
        <w:t>].</w:t>
      </w:r>
    </w:p>
    <w:p>
      <w:pPr>
        <w:pStyle w:val="PR4"/>
        <w:numPr>
          <w:ilvl w:val="7"/>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Piping with loose-fill insulation.</w:t>
      </w:r>
    </w:p>
    <w:p>
      <w:pPr>
        <w:pStyle w:val="PR1"/>
        <w:numPr>
          <w:ilvl w:val="4"/>
          <w:numId w:val="1"/>
        </w:numPr>
        <w:rPr/>
      </w:pPr>
      <w:r>
        <w:rPr/>
        <w:t>Condensate Piping:</w:t>
      </w:r>
    </w:p>
    <w:p>
      <w:pPr>
        <w:pStyle w:val="PR2"/>
        <w:numPr>
          <w:ilvl w:val="5"/>
          <w:numId w:val="1"/>
        </w:numPr>
        <w:spacing w:before="240" w:after="0"/>
        <w:rPr/>
      </w:pPr>
      <w:r>
        <w:rPr/>
        <w:t>[</w:t>
      </w:r>
      <w:r>
        <w:rPr>
          <w:rStyle w:val="IP"/>
          <w:b/>
        </w:rPr>
        <w:t>NPS 2</w:t>
      </w:r>
      <w:r>
        <w:rPr>
          <w:rStyle w:val="SI"/>
          <w:b/>
        </w:rPr>
        <w:t xml:space="preserve"> (DN 50)</w:t>
      </w:r>
      <w:r>
        <w:rPr/>
        <w:t>] &lt;</w:t>
      </w:r>
      <w:r>
        <w:rPr>
          <w:b/>
        </w:rPr>
        <w:t>Insert pipe size</w:t>
      </w:r>
      <w:r>
        <w:rPr/>
        <w:t>&gt; and smaller to be[</w:t>
      </w:r>
      <w:r>
        <w:rPr>
          <w:b/>
        </w:rPr>
        <w:t> either of</w:t>
      </w:r>
      <w:r>
        <w:rPr/>
        <w:t>] the following:</w:t>
      </w:r>
    </w:p>
    <w:p>
      <w:pPr>
        <w:pStyle w:val="CMT"/>
        <w:rPr/>
      </w:pPr>
      <w:r>
        <w:rPr/>
        <w:t>Retain one of first two subparagraphs below, or both. If retaining both, and it is not the intent to give Contractor the option to select materials, delete " either of" option in last subparagraph above and identify each material on Drawings. Show points of transition from one material to another.</w:t>
      </w:r>
    </w:p>
    <w:p>
      <w:pPr>
        <w:pStyle w:val="PR3"/>
        <w:numPr>
          <w:ilvl w:val="6"/>
          <w:numId w:val="1"/>
        </w:numPr>
        <w:spacing w:before="240" w:after="0"/>
        <w:rPr/>
      </w:pPr>
      <w:r>
        <w:rPr/>
        <w:t>Schedule 80, Type S, Grade B, steel pipe; Class 125 cast-iron fittings; and threaded joints.</w:t>
      </w:r>
    </w:p>
    <w:p>
      <w:pPr>
        <w:pStyle w:val="PR3"/>
        <w:numPr>
          <w:ilvl w:val="6"/>
          <w:numId w:val="1"/>
        </w:numPr>
        <w:rPr/>
      </w:pPr>
      <w:r>
        <w:rPr/>
        <w:t>RTRP and RTRF with adhesive or flanged joints.</w:t>
      </w:r>
    </w:p>
    <w:p>
      <w:pPr>
        <w:pStyle w:val="PR2"/>
        <w:numPr>
          <w:ilvl w:val="5"/>
          <w:numId w:val="1"/>
        </w:numPr>
        <w:spacing w:before="240" w:after="0"/>
        <w:rPr/>
      </w:pPr>
      <w:r>
        <w:rPr/>
        <w:t>[</w:t>
      </w:r>
      <w:r>
        <w:rPr>
          <w:rStyle w:val="IP"/>
          <w:b/>
        </w:rPr>
        <w:t>NPS 2-1/2</w:t>
      </w:r>
      <w:r>
        <w:rPr>
          <w:rStyle w:val="SI"/>
          <w:b/>
        </w:rPr>
        <w:t xml:space="preserve"> (DN 65)</w:t>
      </w:r>
      <w:r>
        <w:rPr/>
        <w:t>] &lt;</w:t>
      </w:r>
      <w:r>
        <w:rPr>
          <w:b/>
        </w:rPr>
        <w:t>Insert pipe size</w:t>
      </w:r>
      <w:r>
        <w:rPr/>
        <w:t>&gt; and larger to be[</w:t>
      </w:r>
      <w:r>
        <w:rPr>
          <w:b/>
        </w:rPr>
        <w:t> either of</w:t>
      </w:r>
      <w:r>
        <w:rPr/>
        <w:t>] the following:</w:t>
      </w:r>
    </w:p>
    <w:p>
      <w:pPr>
        <w:pStyle w:val="CMT"/>
        <w:rPr/>
      </w:pPr>
      <w:r>
        <w:rPr/>
        <w:t>Retain one of first two subparagraphs below, or both. If retaining both, and it is not the intent to give Contractor the option to select materials, delete " either of" option in last subparagraph above and identify each material on Drawings. Show points of transition from one material to another.</w:t>
      </w:r>
    </w:p>
    <w:p>
      <w:pPr>
        <w:pStyle w:val="PR3"/>
        <w:numPr>
          <w:ilvl w:val="6"/>
          <w:numId w:val="1"/>
        </w:numPr>
        <w:spacing w:before="240" w:after="0"/>
        <w:rPr/>
      </w:pPr>
      <w:r>
        <w:rPr/>
        <w:t>Schedule 80, Type E, Grade B, steel pipe; Class 150 wrought-steel fittings, flanges, and flange fittings; and welded and flanged joints.</w:t>
      </w:r>
    </w:p>
    <w:p>
      <w:pPr>
        <w:pStyle w:val="PR3"/>
        <w:numPr>
          <w:ilvl w:val="6"/>
          <w:numId w:val="1"/>
        </w:numPr>
        <w:rPr/>
      </w:pPr>
      <w:r>
        <w:rPr/>
        <w:t>RTRP and RTRF with adhesive or flanged joints.</w:t>
      </w:r>
    </w:p>
    <w:p>
      <w:pPr>
        <w:pStyle w:val="PR2"/>
        <w:numPr>
          <w:ilvl w:val="5"/>
          <w:numId w:val="1"/>
        </w:numPr>
        <w:spacing w:before="240" w:after="0"/>
        <w:rPr/>
      </w:pPr>
      <w:r>
        <w:rPr/>
        <w:t>Conduit Piping: [</w:t>
      </w:r>
      <w:r>
        <w:rPr>
          <w:b/>
        </w:rPr>
        <w:t>Standard weight, steel pipe and fittings</w:t>
      </w:r>
      <w:r>
        <w:rPr/>
        <w:t>] [</w:t>
      </w:r>
      <w:r>
        <w:rPr>
          <w:b/>
        </w:rPr>
        <w:t>Schedule 40, steel pipe and fittings</w:t>
      </w:r>
      <w:r>
        <w:rPr/>
        <w:t>] [</w:t>
      </w:r>
      <w:r>
        <w:rPr>
          <w:b/>
        </w:rPr>
        <w:t>Schedule 80, steel pipe and fittings</w:t>
      </w:r>
      <w:r>
        <w:rPr/>
        <w:t>] [</w:t>
      </w:r>
      <w:r>
        <w:rPr>
          <w:b/>
        </w:rPr>
        <w:t>Fiberglass pipe and fittings</w:t>
      </w:r>
      <w:r>
        <w:rPr/>
        <w:t>] with [</w:t>
      </w:r>
      <w:r>
        <w:rPr>
          <w:b/>
        </w:rPr>
        <w:t>mineral-wool</w:t>
      </w:r>
      <w:r>
        <w:rPr/>
        <w:t>] [</w:t>
      </w:r>
      <w:r>
        <w:rPr>
          <w:b/>
        </w:rPr>
        <w:t>calcium silicate</w:t>
      </w:r>
      <w:r>
        <w:rPr/>
        <w:t>] [</w:t>
      </w:r>
      <w:r>
        <w:rPr>
          <w:b/>
        </w:rPr>
        <w:t>polyisocyanurate</w:t>
      </w:r>
      <w:r>
        <w:rPr/>
        <w:t>] [</w:t>
      </w:r>
      <w:r>
        <w:rPr>
          <w:b/>
        </w:rPr>
        <w:t>polyurethane</w:t>
      </w:r>
      <w:r>
        <w:rPr/>
        <w:t>] carrier-pipe insulation and with [</w:t>
      </w:r>
      <w:r>
        <w:rPr>
          <w:b/>
        </w:rPr>
        <w:t>coated</w:t>
      </w:r>
      <w:r>
        <w:rPr/>
        <w:t>] [</w:t>
      </w:r>
      <w:r>
        <w:rPr>
          <w:b/>
        </w:rPr>
        <w:t>coated and insulated</w:t>
      </w:r>
      <w:r>
        <w:rPr/>
        <w:t>] conduit.</w:t>
      </w:r>
    </w:p>
    <w:p>
      <w:pPr>
        <w:pStyle w:val="PR3"/>
        <w:numPr>
          <w:ilvl w:val="6"/>
          <w:numId w:val="1"/>
        </w:numPr>
        <w:spacing w:before="240" w:after="0"/>
        <w:rPr/>
      </w:pPr>
      <w:r>
        <w:rPr/>
        <w:t>Piping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CMT"/>
        <w:rPr/>
      </w:pPr>
      <w:r>
        <w:rPr/>
        <w:t>Retain "Conduit Insulation Thickness" Subparagraph below to require outside of conduit to be insulated.</w:t>
      </w:r>
    </w:p>
    <w:p>
      <w:pPr>
        <w:pStyle w:val="PR3"/>
        <w:numPr>
          <w:ilvl w:val="6"/>
          <w:numId w:val="1"/>
        </w:numPr>
        <w:rPr/>
      </w:pPr>
      <w:r>
        <w:rPr/>
        <w:t>Conduit Insulation 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Piping with loose-fill insulation.</w:t>
      </w:r>
    </w:p>
    <w:p>
      <w:pPr>
        <w:pStyle w:val="ART"/>
        <w:numPr>
          <w:ilvl w:val="3"/>
          <w:numId w:val="1"/>
        </w:numPr>
        <w:ind w:hanging="0" w:left="0"/>
        <w:rPr/>
      </w:pPr>
      <w:r>
        <w:rPr/>
        <w:t>PIPING INSTALLATION</w:t>
      </w:r>
    </w:p>
    <w:p>
      <w:pPr>
        <w:pStyle w:val="PR1"/>
        <w:numPr>
          <w:ilvl w:val="4"/>
          <w:numId w:val="1"/>
        </w:numPr>
        <w:rPr/>
      </w:pPr>
      <w:r>
        <w:rPr/>
        <w:t>Drawing plans, schematics, and diagrams indicate general location and arrangement of piping systems. Show piping locations and arrangements if such were used to size pipe and calculate friction loss, expansion, pump sizing, and other design considerations. Install piping as indicated unless deviations to layout are approved on coordination drawings.</w:t>
      </w:r>
    </w:p>
    <w:p>
      <w:pPr>
        <w:pStyle w:val="PR1"/>
        <w:numPr>
          <w:ilvl w:val="4"/>
          <w:numId w:val="1"/>
        </w:numPr>
        <w:rPr/>
      </w:pPr>
      <w:r>
        <w:rPr/>
        <w:t>Remove standing water in the bottom of trench.</w:t>
      </w:r>
    </w:p>
    <w:p>
      <w:pPr>
        <w:pStyle w:val="PR1"/>
        <w:numPr>
          <w:ilvl w:val="4"/>
          <w:numId w:val="1"/>
        </w:numPr>
        <w:rPr/>
      </w:pPr>
      <w:r>
        <w:rPr/>
        <w:t xml:space="preserve">Bed the pipe on a minimum </w:t>
      </w:r>
      <w:r>
        <w:rPr>
          <w:rStyle w:val="IP"/>
        </w:rPr>
        <w:t>6-inch</w:t>
      </w:r>
      <w:r>
        <w:rPr>
          <w:rStyle w:val="SI"/>
        </w:rPr>
        <w:t xml:space="preserve"> (150-mm)</w:t>
      </w:r>
      <w:r>
        <w:rPr/>
        <w:t xml:space="preserve"> layer of pipe system manufacturer's recommended granular fill material with a minimum </w:t>
      </w:r>
      <w:r>
        <w:rPr>
          <w:rStyle w:val="IP"/>
        </w:rPr>
        <w:t>6-inch</w:t>
      </w:r>
      <w:r>
        <w:rPr>
          <w:rStyle w:val="SI"/>
        </w:rPr>
        <w:t xml:space="preserve"> (150-mm)</w:t>
      </w:r>
      <w:r>
        <w:rPr/>
        <w:t xml:space="preserve"> clearance between pipes.</w:t>
      </w:r>
    </w:p>
    <w:p>
      <w:pPr>
        <w:pStyle w:val="PR1"/>
        <w:numPr>
          <w:ilvl w:val="4"/>
          <w:numId w:val="1"/>
        </w:numPr>
        <w:rPr/>
      </w:pPr>
      <w:r>
        <w:rPr/>
        <w:t>Do not backfill piping trench or insulate piping until field quality-control testing has been completed and results approved.</w:t>
      </w:r>
    </w:p>
    <w:p>
      <w:pPr>
        <w:pStyle w:val="PR1"/>
        <w:numPr>
          <w:ilvl w:val="4"/>
          <w:numId w:val="1"/>
        </w:numPr>
        <w:rPr/>
      </w:pPr>
      <w:r>
        <w:rPr/>
        <w:t>Install piping at uniform grade of 0.2 percent downward in direction of flow or as indicated.</w:t>
      </w:r>
    </w:p>
    <w:p>
      <w:pPr>
        <w:pStyle w:val="PR2"/>
        <w:numPr>
          <w:ilvl w:val="5"/>
          <w:numId w:val="1"/>
        </w:numPr>
        <w:spacing w:before="240" w:after="0"/>
        <w:rPr/>
      </w:pPr>
      <w:r>
        <w:rPr/>
        <w:t>Maintain continuous bedding under piping. Do not leave gaps in pipe bedding, allowing pipe to sag between contact points with the bedding.</w:t>
      </w:r>
    </w:p>
    <w:p>
      <w:pPr>
        <w:pStyle w:val="PR1"/>
        <w:numPr>
          <w:ilvl w:val="4"/>
          <w:numId w:val="1"/>
        </w:numPr>
        <w:rPr/>
      </w:pPr>
      <w:r>
        <w:rPr/>
        <w:t>Install condensate piping at uniform grade of 0.4 percent downward in direction of flow.</w:t>
      </w:r>
    </w:p>
    <w:p>
      <w:pPr>
        <w:pStyle w:val="PR2"/>
        <w:numPr>
          <w:ilvl w:val="5"/>
          <w:numId w:val="1"/>
        </w:numPr>
        <w:spacing w:before="240" w:after="0"/>
        <w:rPr/>
      </w:pPr>
      <w:r>
        <w:rPr/>
        <w:t>Maintain continuous bedding under piping. Do not leave gaps in pipe bedding, allowing pipe to sag between contact points with the bedding.</w:t>
      </w:r>
    </w:p>
    <w:p>
      <w:pPr>
        <w:pStyle w:val="PR1"/>
        <w:numPr>
          <w:ilvl w:val="4"/>
          <w:numId w:val="1"/>
        </w:numPr>
        <w:rPr/>
      </w:pPr>
      <w:r>
        <w:rPr/>
        <w:t>In conduit pipes, install drain valves at low points and manual air vents at high points.</w:t>
      </w:r>
    </w:p>
    <w:p>
      <w:pPr>
        <w:pStyle w:val="PR1"/>
        <w:numPr>
          <w:ilvl w:val="4"/>
          <w:numId w:val="1"/>
        </w:numPr>
        <w:rPr/>
      </w:pPr>
      <w:r>
        <w:rPr/>
        <w:t>Install components with pressure rating equal to or greater than system operating pressure.</w:t>
      </w:r>
    </w:p>
    <w:p>
      <w:pPr>
        <w:pStyle w:val="PR1"/>
        <w:numPr>
          <w:ilvl w:val="4"/>
          <w:numId w:val="1"/>
        </w:numPr>
        <w:rPr/>
      </w:pPr>
      <w:r>
        <w:rPr/>
        <w:t>Install piping in straight lines. Do not bend pipe.</w:t>
      </w:r>
    </w:p>
    <w:p>
      <w:pPr>
        <w:pStyle w:val="PR1"/>
        <w:numPr>
          <w:ilvl w:val="4"/>
          <w:numId w:val="1"/>
        </w:numPr>
        <w:rPr/>
      </w:pPr>
      <w:r>
        <w:rPr/>
        <w:t>Install fittings for changes in direction and branch connections.</w:t>
      </w:r>
    </w:p>
    <w:p>
      <w:pPr>
        <w:pStyle w:val="PR1"/>
        <w:numPr>
          <w:ilvl w:val="4"/>
          <w:numId w:val="1"/>
        </w:numPr>
        <w:rPr/>
      </w:pPr>
      <w:r>
        <w:rPr/>
        <w:t>Section 230517 "Sleeves and Sleeve Seals for HVAC Piping" for sleeves and mechanical sleeve seals through exterior building walls.</w:t>
      </w:r>
    </w:p>
    <w:p>
      <w:pPr>
        <w:pStyle w:val="PR1"/>
        <w:numPr>
          <w:ilvl w:val="4"/>
          <w:numId w:val="1"/>
        </w:numPr>
        <w:rPr/>
      </w:pPr>
      <w:r>
        <w:rPr/>
        <w:t>Connect to steam and condensate piping where it passes through the building wall. Steam and condensate piping inside the building is specified in Section 232213 "Steam and Condensate Heating Piping."</w:t>
      </w:r>
    </w:p>
    <w:p>
      <w:pPr>
        <w:pStyle w:val="CMT"/>
        <w:rPr/>
      </w:pPr>
      <w:r>
        <w:rPr/>
        <w:t>Retain one of first two paragraphs below for valves.</w:t>
      </w:r>
    </w:p>
    <w:p>
      <w:pPr>
        <w:pStyle w:val="PR1"/>
        <w:numPr>
          <w:ilvl w:val="4"/>
          <w:numId w:val="1"/>
        </w:numPr>
        <w:rPr/>
      </w:pPr>
      <w:r>
        <w:rPr/>
        <w:t>See Section 230523.13 "Butterfly Valves for HVAC Piping" for sleeves and mechanical sleeve seals through exterior building walls.</w:t>
      </w:r>
    </w:p>
    <w:p>
      <w:pPr>
        <w:pStyle w:val="PR1"/>
        <w:numPr>
          <w:ilvl w:val="4"/>
          <w:numId w:val="1"/>
        </w:numPr>
        <w:rPr/>
      </w:pPr>
      <w:r>
        <w:rPr/>
        <w:t>See Section 230523.15 "Gate Valves for HVAC Piping" for sleeves and mechanical sleeve seals through exterior building walls.</w:t>
      </w:r>
    </w:p>
    <w:p>
      <w:pPr>
        <w:pStyle w:val="PR1"/>
        <w:numPr>
          <w:ilvl w:val="4"/>
          <w:numId w:val="1"/>
        </w:numPr>
        <w:rPr/>
      </w:pPr>
      <w:r>
        <w:rPr/>
        <w:t>Secure anchors and fittings where piping changes direction, and where elsewhere required by manufacturer's written installation instructions, with concrete thrust blocks. Concrete is specified in Section 033000 "Cast-in-Place Concrete."</w:t>
      </w:r>
    </w:p>
    <w:p>
      <w:pPr>
        <w:pStyle w:val="PR1"/>
        <w:numPr>
          <w:ilvl w:val="4"/>
          <w:numId w:val="1"/>
        </w:numPr>
        <w:rPr/>
      </w:pPr>
      <w:r>
        <w:rPr/>
        <w:t>See Section 134713 "Cathodic Protection" for cathodic devices and connections to piping and conduit systems.</w:t>
      </w:r>
    </w:p>
    <w:p>
      <w:pPr>
        <w:pStyle w:val="PR1"/>
        <w:numPr>
          <w:ilvl w:val="4"/>
          <w:numId w:val="1"/>
        </w:numPr>
        <w:rPr/>
      </w:pPr>
      <w:r>
        <w:rPr/>
        <w:t>Apply bitumastic coating to carbon-steel anchors and guides. Pour concrete thrust blocks and anchors. See Section 033000 "Cast-in-Place Concrete" for concrete and reinforcement.</w:t>
      </w:r>
    </w:p>
    <w:p>
      <w:pPr>
        <w:pStyle w:val="PR1"/>
        <w:numPr>
          <w:ilvl w:val="4"/>
          <w:numId w:val="1"/>
        </w:numPr>
        <w:rPr/>
      </w:pPr>
      <w:r>
        <w:rPr/>
        <w:t xml:space="preserve">After field quality-control testing is complete, backfill with </w:t>
      </w:r>
      <w:r>
        <w:rPr>
          <w:rStyle w:val="IP"/>
        </w:rPr>
        <w:t>6 inches</w:t>
      </w:r>
      <w:r>
        <w:rPr>
          <w:rStyle w:val="SI"/>
        </w:rPr>
        <w:t xml:space="preserve"> (150 mm)</w:t>
      </w:r>
      <w:r>
        <w:rPr/>
        <w:t xml:space="preserve"> of clean, granular material in accordance with piping system manufacturer's written instructions. If mechanical compaction is required, manually backfill to </w:t>
      </w:r>
      <w:r>
        <w:rPr>
          <w:rStyle w:val="IP"/>
        </w:rPr>
        <w:t>12 inches</w:t>
      </w:r>
      <w:r>
        <w:rPr>
          <w:rStyle w:val="SI"/>
        </w:rPr>
        <w:t xml:space="preserve"> (300 mm)</w:t>
      </w:r>
      <w:r>
        <w:rPr/>
        <w:t xml:space="preserve"> before using mechanical-compaction equipment.</w:t>
      </w:r>
    </w:p>
    <w:p>
      <w:pPr>
        <w:pStyle w:val="ART"/>
        <w:numPr>
          <w:ilvl w:val="3"/>
          <w:numId w:val="1"/>
        </w:numPr>
        <w:ind w:hanging="0" w:left="0"/>
        <w:rPr/>
      </w:pPr>
      <w:r>
        <w:rPr/>
        <w:t>LOOSE-FILL INSULATION INSTALLATION</w:t>
      </w:r>
    </w:p>
    <w:p>
      <w:pPr>
        <w:pStyle w:val="CMT"/>
        <w:rPr/>
      </w:pPr>
      <w:r>
        <w:rPr/>
        <w:t>Retain this article for bare pipe installation requiring insulation.</w:t>
      </w:r>
    </w:p>
    <w:p>
      <w:pPr>
        <w:pStyle w:val="PR1"/>
        <w:numPr>
          <w:ilvl w:val="4"/>
          <w:numId w:val="1"/>
        </w:numPr>
        <w:rPr/>
      </w:pPr>
      <w:r>
        <w:rPr/>
        <w:t>Compact and stabilize bottom of trench and bedding to ensure continuous pipe support.</w:t>
      </w:r>
    </w:p>
    <w:p>
      <w:pPr>
        <w:pStyle w:val="PR1"/>
        <w:numPr>
          <w:ilvl w:val="4"/>
          <w:numId w:val="1"/>
        </w:numPr>
        <w:rPr/>
      </w:pPr>
      <w:r>
        <w:rPr/>
        <w:t>Remove standing water in the bottom of trench before installing pipe.</w:t>
      </w:r>
    </w:p>
    <w:p>
      <w:pPr>
        <w:pStyle w:val="PR1"/>
        <w:numPr>
          <w:ilvl w:val="4"/>
          <w:numId w:val="1"/>
        </w:numPr>
        <w:rPr/>
      </w:pPr>
      <w:r>
        <w:rPr/>
        <w:t xml:space="preserve">Bed pipe on minimum </w:t>
      </w:r>
      <w:r>
        <w:rPr>
          <w:rStyle w:val="IP"/>
        </w:rPr>
        <w:t>6-inch</w:t>
      </w:r>
      <w:r>
        <w:rPr>
          <w:rStyle w:val="SI"/>
        </w:rPr>
        <w:t xml:space="preserve"> (150-mm)</w:t>
      </w:r>
      <w:r>
        <w:rPr/>
        <w:t xml:space="preserve"> layer of pipe system manufacturer's recommended granular fill material with minimum </w:t>
      </w:r>
      <w:r>
        <w:rPr>
          <w:rStyle w:val="IP"/>
        </w:rPr>
        <w:t>6-inch</w:t>
      </w:r>
      <w:r>
        <w:rPr>
          <w:rStyle w:val="SI"/>
        </w:rPr>
        <w:t xml:space="preserve"> (150-mm)</w:t>
      </w:r>
      <w:r>
        <w:rPr/>
        <w:t xml:space="preserve"> clearance between pipes.</w:t>
      </w:r>
    </w:p>
    <w:p>
      <w:pPr>
        <w:pStyle w:val="PR1"/>
        <w:numPr>
          <w:ilvl w:val="4"/>
          <w:numId w:val="1"/>
        </w:numPr>
        <w:rPr/>
      </w:pPr>
      <w:r>
        <w:rPr/>
        <w:t>See Section 312000 "Earth Moving" for requirements of trench backfill materials.</w:t>
      </w:r>
    </w:p>
    <w:p>
      <w:pPr>
        <w:pStyle w:val="PR1"/>
        <w:numPr>
          <w:ilvl w:val="4"/>
          <w:numId w:val="1"/>
        </w:numPr>
        <w:rPr/>
      </w:pPr>
      <w:r>
        <w:rPr/>
        <w:t>Form insulation trench by excavation or by installing gypsum board side forms to establish required height and width of insulation.</w:t>
      </w:r>
    </w:p>
    <w:p>
      <w:pPr>
        <w:pStyle w:val="PR1"/>
        <w:numPr>
          <w:ilvl w:val="4"/>
          <w:numId w:val="1"/>
        </w:numPr>
        <w:rPr/>
      </w:pPr>
      <w:r>
        <w:rPr/>
        <w:t>Support piping with proper pitch, separation, and clearance to backfill or side forms using temporary supporting devices that can be removed after backfilling with insulation.</w:t>
      </w:r>
    </w:p>
    <w:p>
      <w:pPr>
        <w:pStyle w:val="PR1"/>
        <w:numPr>
          <w:ilvl w:val="4"/>
          <w:numId w:val="1"/>
        </w:numPr>
        <w:rPr/>
      </w:pPr>
      <w:r>
        <w:rPr/>
        <w:t>Place insulation and backfill after field quality-control testing has been completed and results approved.</w:t>
      </w:r>
    </w:p>
    <w:p>
      <w:pPr>
        <w:pStyle w:val="PR1"/>
        <w:numPr>
          <w:ilvl w:val="4"/>
          <w:numId w:val="1"/>
        </w:numPr>
        <w:rPr/>
      </w:pPr>
      <w:r>
        <w:rPr/>
        <w:t>Insulate piping joints at fittings, expansion loops, and offsets with manufacturer-supplied joint insulation kit. Install insulation of thickness appropriate for calculated expansion amount.</w:t>
      </w:r>
    </w:p>
    <w:p>
      <w:pPr>
        <w:pStyle w:val="PR1"/>
        <w:numPr>
          <w:ilvl w:val="4"/>
          <w:numId w:val="1"/>
        </w:numPr>
        <w:rPr/>
      </w:pPr>
      <w:r>
        <w:rPr/>
        <w:t>Pour loose-fill insulation to required dimension agitating insulation to eliminate voids around piping.</w:t>
      </w:r>
    </w:p>
    <w:p>
      <w:pPr>
        <w:pStyle w:val="PR1"/>
        <w:numPr>
          <w:ilvl w:val="4"/>
          <w:numId w:val="1"/>
        </w:numPr>
        <w:rPr/>
      </w:pPr>
      <w:r>
        <w:rPr/>
        <w:t>Maintain pipe system manufacturer's recommended separation between adjacent and crossing pipes and other utilities.</w:t>
      </w:r>
    </w:p>
    <w:p>
      <w:pPr>
        <w:pStyle w:val="PR1"/>
        <w:numPr>
          <w:ilvl w:val="4"/>
          <w:numId w:val="1"/>
        </w:numPr>
        <w:rPr/>
      </w:pPr>
      <w:r>
        <w:rPr/>
        <w:t>Remove temporary hangers and supports.</w:t>
      </w:r>
    </w:p>
    <w:p>
      <w:pPr>
        <w:pStyle w:val="PR1"/>
        <w:numPr>
          <w:ilvl w:val="4"/>
          <w:numId w:val="1"/>
        </w:numPr>
        <w:rPr/>
      </w:pPr>
      <w:r>
        <w:rPr/>
        <w:t xml:space="preserve">Cover loose-fill insulation with polyethylene sheet minimum of </w:t>
      </w:r>
      <w:r>
        <w:rPr>
          <w:rStyle w:val="IP"/>
        </w:rPr>
        <w:t>4 mils</w:t>
      </w:r>
      <w:r>
        <w:rPr>
          <w:rStyle w:val="SI"/>
        </w:rPr>
        <w:t xml:space="preserve"> (0.10 mm)</w:t>
      </w:r>
      <w:r>
        <w:rPr/>
        <w:t xml:space="preserve"> thick, and empty loose-fill insulation bags on top.</w:t>
      </w:r>
    </w:p>
    <w:p>
      <w:pPr>
        <w:pStyle w:val="PR1"/>
        <w:numPr>
          <w:ilvl w:val="4"/>
          <w:numId w:val="1"/>
        </w:numPr>
        <w:rPr/>
      </w:pPr>
      <w:r>
        <w:rPr/>
        <w:t xml:space="preserve">Manually backfill </w:t>
      </w:r>
      <w:r>
        <w:rPr>
          <w:rStyle w:val="IP"/>
        </w:rPr>
        <w:t>6 inches</w:t>
      </w:r>
      <w:r>
        <w:rPr>
          <w:rStyle w:val="SI"/>
        </w:rPr>
        <w:t xml:space="preserve"> (150 mm)</w:t>
      </w:r>
      <w:r>
        <w:rPr/>
        <w:t xml:space="preserve"> of clean fill. If mechanical compaction is required, manually backfill to </w:t>
      </w:r>
      <w:r>
        <w:rPr>
          <w:rStyle w:val="IP"/>
        </w:rPr>
        <w:t>12 inches</w:t>
      </w:r>
      <w:r>
        <w:rPr>
          <w:rStyle w:val="SI"/>
        </w:rPr>
        <w:t xml:space="preserve"> (300 mm)</w:t>
      </w:r>
      <w:r>
        <w:rPr/>
        <w:t xml:space="preserve"> before using mechanical-compaction equipment. Do not compact fill with excavating machinery buckets, wheels, or treads.</w:t>
      </w:r>
    </w:p>
    <w:p>
      <w:pPr>
        <w:pStyle w:val="ART"/>
        <w:numPr>
          <w:ilvl w:val="3"/>
          <w:numId w:val="1"/>
        </w:numPr>
        <w:ind w:hanging="0" w:left="0"/>
        <w:rPr/>
      </w:pPr>
      <w:r>
        <w:rPr/>
        <w:t>JOINT CONSTRUCTION</w:t>
      </w:r>
    </w:p>
    <w:p>
      <w:pPr>
        <w:pStyle w:val="PR1"/>
        <w:numPr>
          <w:ilvl w:val="4"/>
          <w:numId w:val="1"/>
        </w:numPr>
        <w:rPr/>
      </w:pPr>
      <w:r>
        <w:rPr/>
        <w:t>See Section 330500 "Common Work Results for Utilities" for basic piping joint construction.</w:t>
      </w:r>
    </w:p>
    <w:p>
      <w:pPr>
        <w:pStyle w:val="PR1"/>
        <w:numPr>
          <w:ilvl w:val="4"/>
          <w:numId w:val="1"/>
        </w:numPr>
        <w:rPr/>
      </w:pPr>
      <w:r>
        <w:rPr/>
        <w:t>Join pipe and fittings in accordance with the following requirements and Section 232213 "Steam and Condensate Heating Piping":</w:t>
      </w:r>
    </w:p>
    <w:p>
      <w:pPr>
        <w:pStyle w:val="PR2"/>
        <w:numPr>
          <w:ilvl w:val="5"/>
          <w:numId w:val="1"/>
        </w:numPr>
        <w:spacing w:before="240" w:after="0"/>
        <w:rPr/>
      </w:pPr>
      <w:r>
        <w:rPr/>
        <w:t>Ream ends of pipes and tubes and remove burrs. Bevel plain ends of steel pipe.</w:t>
      </w:r>
    </w:p>
    <w:p>
      <w:pPr>
        <w:pStyle w:val="PR2"/>
        <w:numPr>
          <w:ilvl w:val="5"/>
          <w:numId w:val="1"/>
        </w:numPr>
        <w:rPr/>
      </w:pPr>
      <w:r>
        <w:rPr/>
        <w:t>Remove scale, slag, dirt, and debris from inside and outside of pipe and fittings before assembly.</w:t>
      </w:r>
    </w:p>
    <w:p>
      <w:pPr>
        <w:pStyle w:val="PR1"/>
        <w:numPr>
          <w:ilvl w:val="4"/>
          <w:numId w:val="1"/>
        </w:numPr>
        <w:rPr/>
      </w:pPr>
      <w:r>
        <w:rPr/>
        <w:t>Threaded Joints: Thread pipe with tapered pipe threads in accordance with ASME B1.20.1 or ISO 7-1.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 unless dry 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 Construct joints in accordance with AWS D10.12M/D10.12, using qualified processes and welding operators in accordance with "Quality Assurance" Article.</w:t>
      </w:r>
    </w:p>
    <w:p>
      <w:pPr>
        <w:pStyle w:val="PR1"/>
        <w:numPr>
          <w:ilvl w:val="4"/>
          <w:numId w:val="1"/>
        </w:numPr>
        <w:rPr/>
      </w:pPr>
      <w:r>
        <w:rPr/>
        <w:t>Flanged Joints: Select appropriate gasket material, size, type, and thickness for service application. Install gasket concentrically positioned. Apply suitable lubricants on bolt threads.</w:t>
      </w:r>
    </w:p>
    <w:p>
      <w:pPr>
        <w:pStyle w:val="PR1"/>
        <w:numPr>
          <w:ilvl w:val="4"/>
          <w:numId w:val="1"/>
        </w:numPr>
        <w:rPr/>
      </w:pPr>
      <w:r>
        <w:rPr/>
        <w:t>Fiberglass Bonded Joints: Prepare pipe ends and fittings, apply adhesive, and join in accordance with pipe manufacturer's written instructions.</w:t>
      </w:r>
    </w:p>
    <w:p>
      <w:pPr>
        <w:pStyle w:val="PR1"/>
        <w:numPr>
          <w:ilvl w:val="4"/>
          <w:numId w:val="1"/>
        </w:numPr>
        <w:rPr/>
      </w:pPr>
      <w:r>
        <w:rPr/>
        <w:t>Conduit Piping Joints: Assemble sections and finish joints with pourable or split insulation and exterior jacket sleeve, and apply shrink-wrap seals.</w:t>
      </w:r>
    </w:p>
    <w:p>
      <w:pPr>
        <w:pStyle w:val="ART"/>
        <w:numPr>
          <w:ilvl w:val="3"/>
          <w:numId w:val="1"/>
        </w:numPr>
        <w:ind w:hanging="0" w:left="0"/>
        <w:rPr/>
      </w:pPr>
      <w:r>
        <w:rPr/>
        <w:t>IDENTIFICATION</w:t>
      </w:r>
    </w:p>
    <w:p>
      <w:pPr>
        <w:pStyle w:val="PR1"/>
        <w:numPr>
          <w:ilvl w:val="4"/>
          <w:numId w:val="1"/>
        </w:numPr>
        <w:rPr/>
      </w:pPr>
      <w:r>
        <w:rPr/>
        <w:t xml:space="preserve">Install continuous plastic underground warning tapes during backfilling of trenches for underground steam and condensate distribution piping. Locate tapes </w:t>
      </w:r>
      <w:r>
        <w:rPr>
          <w:rStyle w:val="IP"/>
        </w:rPr>
        <w:t>6 to 8 inches</w:t>
      </w:r>
      <w:r>
        <w:rPr>
          <w:rStyle w:val="SI"/>
        </w:rPr>
        <w:t xml:space="preserve"> (150 to 200 mm)</w:t>
      </w:r>
      <w:r>
        <w:rPr/>
        <w:t xml:space="preserve"> below finished grade, directly over piping. See Section 312000 "Earth Moving" for warning-tape materials and devices and their installation.</w:t>
      </w:r>
    </w:p>
    <w:p>
      <w:pPr>
        <w:pStyle w:val="ART"/>
        <w:numPr>
          <w:ilvl w:val="3"/>
          <w:numId w:val="1"/>
        </w:numPr>
        <w:ind w:hanging="0" w:left="0"/>
        <w:rPr/>
      </w:pPr>
      <w:r>
        <w:rPr/>
        <w:t>FIELD QUALITY CONTROL</w:t>
      </w:r>
    </w:p>
    <w:p>
      <w:pPr>
        <w:pStyle w:val="CMT"/>
        <w:rPr/>
      </w:pPr>
      <w:r>
        <w:rPr/>
        <w:t>Retain "Testing Agency," "Manufacturer's Field Service," "Perform tests and inspections," or "Tests and Inspections" Paragraph below. Retain first option in first paragraph if Owner will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CMT"/>
        <w:rPr/>
      </w:pPr>
      <w:r>
        <w:rPr/>
        <w:t>Retain "ASME B31.1" option in first subparagraph below for piping in a steam power plant. Retain "ASME B31.9" option for piping in HVAC and process steam applications.</w:t>
      </w:r>
    </w:p>
    <w:p>
      <w:pPr>
        <w:pStyle w:val="PR2"/>
        <w:numPr>
          <w:ilvl w:val="5"/>
          <w:numId w:val="1"/>
        </w:numPr>
        <w:spacing w:before="240" w:after="0"/>
        <w:rPr/>
      </w:pPr>
      <w:r>
        <w:rPr/>
        <w:t>Prepare steam and condensate piping for testing in accordance with [</w:t>
      </w:r>
      <w:r>
        <w:rPr>
          <w:b/>
        </w:rPr>
        <w:t>ASME B31.9</w:t>
      </w:r>
      <w:r>
        <w:rPr/>
        <w:t>] [</w:t>
      </w:r>
      <w:r>
        <w:rPr>
          <w:b/>
        </w:rPr>
        <w:t>and</w:t>
      </w:r>
      <w:r>
        <w:rPr/>
        <w:t>] [</w:t>
      </w:r>
      <w:r>
        <w:rPr>
          <w:b/>
        </w:rPr>
        <w:t>ASME B31.1</w:t>
      </w:r>
      <w:r>
        <w:rPr/>
        <w:t>] and as follows:</w:t>
      </w:r>
    </w:p>
    <w:p>
      <w:pPr>
        <w:pStyle w:val="PR3"/>
        <w:numPr>
          <w:ilvl w:val="6"/>
          <w:numId w:val="1"/>
        </w:numPr>
        <w:spacing w:before="240" w:after="0"/>
        <w:rPr/>
      </w:pPr>
      <w:r>
        <w:rPr/>
        <w:t>Leave joints, including welds, uninsulated and exposed for examination during test.</w:t>
      </w:r>
    </w:p>
    <w:p>
      <w:pPr>
        <w:pStyle w:val="PR3"/>
        <w:numPr>
          <w:ilvl w:val="6"/>
          <w:numId w:val="1"/>
        </w:numPr>
        <w:rPr/>
      </w:pPr>
      <w:r>
        <w:rPr/>
        <w:t>Isolate equipment and instrumentation. Do not subject equipment and instrumentation to test pressure.</w:t>
      </w:r>
    </w:p>
    <w:p>
      <w:pPr>
        <w:pStyle w:val="PR3"/>
        <w:numPr>
          <w:ilvl w:val="6"/>
          <w:numId w:val="1"/>
        </w:numPr>
        <w:rPr/>
      </w:pPr>
      <w:r>
        <w:rPr/>
        <w:t>Install relief valve set to relieve at pressure no more than one-third higher than test pressure.</w:t>
      </w:r>
    </w:p>
    <w:p>
      <w:pPr>
        <w:pStyle w:val="PR3"/>
        <w:numPr>
          <w:ilvl w:val="6"/>
          <w:numId w:val="1"/>
        </w:numPr>
        <w:rPr/>
      </w:pPr>
      <w:r>
        <w:rPr/>
        <w:t>Fill system with ambient temperature water. Where there is risk of freezing, perform testing with air or liquid that will not freeze or cause damage to piping system materials.</w:t>
      </w:r>
    </w:p>
    <w:p>
      <w:pPr>
        <w:pStyle w:val="PR3"/>
        <w:numPr>
          <w:ilvl w:val="6"/>
          <w:numId w:val="1"/>
        </w:numPr>
        <w:rPr/>
      </w:pPr>
      <w:r>
        <w:rPr/>
        <w:t>For hydrostatic testing, install vents at high points to release trapped air while filling system. Remove test liquid through drip legs installed at accessible low points.</w:t>
      </w:r>
    </w:p>
    <w:p>
      <w:pPr>
        <w:pStyle w:val="PR2"/>
        <w:numPr>
          <w:ilvl w:val="5"/>
          <w:numId w:val="1"/>
        </w:numPr>
        <w:spacing w:before="240" w:after="0"/>
        <w:rPr/>
      </w:pPr>
      <w:r>
        <w:rPr/>
        <w:t>Test steam and condensate piping as follows:</w:t>
      </w:r>
    </w:p>
    <w:p>
      <w:pPr>
        <w:pStyle w:val="PR3"/>
        <w:numPr>
          <w:ilvl w:val="6"/>
          <w:numId w:val="1"/>
        </w:numPr>
        <w:spacing w:before="240" w:after="0"/>
        <w:rPr/>
      </w:pPr>
      <w:r>
        <w:rPr/>
        <w:t>Subject steam and condensate piping to hydrostatic test pressure that is not less than 1.5 times system design pressure. Disconnect connections to equipment and instrumentation during hydrostatic test.</w:t>
      </w:r>
    </w:p>
    <w:p>
      <w:pPr>
        <w:pStyle w:val="PR3"/>
        <w:numPr>
          <w:ilvl w:val="6"/>
          <w:numId w:val="1"/>
        </w:numPr>
        <w:rPr/>
      </w:pPr>
      <w:r>
        <w:rPr/>
        <w:t>After hydrostatic test pressure has been applied for 10 minutes, examine joints for leakage. Remake leaking joints using new materials and repeat hydrostatic test until no leaks exist.</w:t>
      </w:r>
    </w:p>
    <w:p>
      <w:pPr>
        <w:pStyle w:val="PR3"/>
        <w:numPr>
          <w:ilvl w:val="6"/>
          <w:numId w:val="1"/>
        </w:numPr>
        <w:rPr/>
      </w:pPr>
      <w:r>
        <w:rPr/>
        <w:t>Do not pressurize carrier pipe with air.</w:t>
      </w:r>
    </w:p>
    <w:p>
      <w:pPr>
        <w:pStyle w:val="PR3"/>
        <w:numPr>
          <w:ilvl w:val="6"/>
          <w:numId w:val="1"/>
        </w:numPr>
        <w:rPr/>
      </w:pPr>
      <w:r>
        <w:rPr/>
        <w:t>Maintain test pressure for [</w:t>
      </w:r>
      <w:r>
        <w:rPr>
          <w:b/>
        </w:rPr>
        <w:t>two</w:t>
      </w:r>
      <w:r>
        <w:rPr/>
        <w:t>] [</w:t>
      </w:r>
      <w:r>
        <w:rPr>
          <w:b/>
        </w:rPr>
        <w:t>four</w:t>
      </w:r>
      <w:r>
        <w:rPr/>
        <w:t>] &lt;</w:t>
      </w:r>
      <w:r>
        <w:rPr>
          <w:b/>
        </w:rPr>
        <w:t>Insert number</w:t>
      </w:r>
      <w:r>
        <w:rPr/>
        <w:t>&gt; hours with no loss of pressure.</w:t>
      </w:r>
    </w:p>
    <w:p>
      <w:pPr>
        <w:pStyle w:val="PR2"/>
        <w:numPr>
          <w:ilvl w:val="5"/>
          <w:numId w:val="1"/>
        </w:numPr>
        <w:spacing w:before="240" w:after="0"/>
        <w:rPr/>
      </w:pPr>
      <w:r>
        <w:rPr/>
        <w:t>Test conduit as follows:</w:t>
      </w:r>
    </w:p>
    <w:p>
      <w:pPr>
        <w:pStyle w:val="PR3"/>
        <w:numPr>
          <w:ilvl w:val="6"/>
          <w:numId w:val="1"/>
        </w:numPr>
        <w:spacing w:before="240" w:after="0"/>
        <w:rPr/>
      </w:pPr>
      <w:r>
        <w:rPr/>
        <w:t xml:space="preserve">Seal vents and drains and subject conduit to </w:t>
      </w:r>
      <w:r>
        <w:rPr>
          <w:rStyle w:val="IP"/>
        </w:rPr>
        <w:t>15 psig</w:t>
      </w:r>
      <w:r>
        <w:rPr>
          <w:rStyle w:val="SI"/>
        </w:rPr>
        <w:t xml:space="preserve"> (105 kPa)</w:t>
      </w:r>
      <w:r>
        <w:rPr/>
        <w:t xml:space="preserve"> compressed air for four hours with no loss of pressure. Repair leaks and retest.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When successful testing is complete, flush carrier piping to remove dirt or debris remaining after construction. Drain piping after flushing is complete.</w:t>
      </w:r>
    </w:p>
    <w:p>
      <w:pPr>
        <w:pStyle w:val="PR1"/>
        <w:numPr>
          <w:ilvl w:val="4"/>
          <w:numId w:val="1"/>
        </w:numPr>
        <w:rPr/>
      </w:pPr>
      <w:r>
        <w:rPr/>
        <w:t>Fill underground piping system with permanent system liquid prior to system testing and balancing.</w:t>
      </w:r>
    </w:p>
    <w:p>
      <w:pPr>
        <w:pStyle w:val="EOS"/>
        <w:rPr/>
      </w:pPr>
      <w:r>
        <w:rPr/>
        <w:t>END OF SECTION 232213.13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UNDERGROUND STEAM AND CONDENSATE HEATING PIPING</w:t>
          </w:r>
        </w:p>
      </w:tc>
      <w:tc>
        <w:tcPr>
          <w:tcW w:w="1872" w:type="dxa"/>
          <w:tcBorders/>
        </w:tcPr>
        <w:p>
          <w:pPr>
            <w:pStyle w:val="RJUST"/>
            <w:rPr/>
          </w:pPr>
          <w:r>
            <w:rPr>
              <w:rStyle w:val="NUM"/>
            </w:rPr>
            <w:t>232213.13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3221313"/>
    <w:docVar w:name="MF95" w:val="23221"/>
    <w:docVar w:name="MFOrigin" w:val="MF04"/>
    <w:docVar w:name="SpecType" w:val="MasterSpec"/>
    <w:docVar w:name="Version" w:val="161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21313&amp;ver=06-01-21&amp;format=FL&amp;sid=16162&amp;utm_source=MasterSpec&amp;utm_medium=Word" TargetMode="External"/><Relationship Id="rId3" Type="http://schemas.openxmlformats.org/officeDocument/2006/relationships/hyperlink" Target="http://www.specagent.com/LookUp/?ulid=3683&amp;mf=&amp;src=wd" TargetMode="External"/><Relationship Id="rId4" Type="http://schemas.openxmlformats.org/officeDocument/2006/relationships/hyperlink" Target="http://www.specagent.com/LookUp/?ulid=368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UNDERGROUND STEAM AND CONDENSATE HEATING PIPING</dc:subject>
  <dc:title>SECTION 232213.13 - UNDERGROUND STEAM AND CONDENSATE HEATING PIPING</dc:title>
</cp:coreProperties>
</file>