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235313</w:t>
      </w:r>
      <w:r>
        <w:rPr/>
        <w:t xml:space="preserve"> - </w:t>
      </w:r>
      <w:r>
        <w:rPr>
          <w:rStyle w:val="NAM"/>
        </w:rPr>
        <w:t>BOILER FEEDWATER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packaged, factory-assembled, boiler feedwater pumps.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NPSHR: Net-positive suction head required.</w:t>
      </w:r>
    </w:p>
    <w:p>
      <w:pPr>
        <w:pStyle w:val="ART"/>
        <w:numPr>
          <w:ilvl w:val="3"/>
          <w:numId w:val="1"/>
        </w:numPr>
        <w:ind w:hanging="0" w:left="0"/>
        <w:rPr/>
      </w:pPr>
      <w:r>
        <w:rPr/>
        <w:t>ACTION SUBMITTALS</w:t>
      </w:r>
    </w:p>
    <w:p>
      <w:pPr>
        <w:pStyle w:val="PR1"/>
        <w:numPr>
          <w:ilvl w:val="4"/>
          <w:numId w:val="1"/>
        </w:numPr>
        <w:rPr/>
      </w:pPr>
      <w:r>
        <w:rPr/>
        <w:t>Product Data: For each unit to include the following:</w:t>
      </w:r>
    </w:p>
    <w:p>
      <w:pPr>
        <w:pStyle w:val="PR2"/>
        <w:numPr>
          <w:ilvl w:val="5"/>
          <w:numId w:val="1"/>
        </w:numPr>
        <w:spacing w:before="240" w:after="0"/>
        <w:rPr/>
      </w:pPr>
      <w:r>
        <w:rPr/>
        <w:t>Equipment performance and operating characteristics, such as rated makeup water, feedwater, steam condensate, and steam flow rates; working pressure; tank capacities; temperature and NPSHR; and pump performance curves with selection points clearly indicated.</w:t>
      </w:r>
    </w:p>
    <w:p>
      <w:pPr>
        <w:pStyle w:val="PR2"/>
        <w:numPr>
          <w:ilvl w:val="5"/>
          <w:numId w:val="1"/>
        </w:numPr>
        <w:rPr/>
      </w:pPr>
      <w:r>
        <w:rPr/>
        <w:t>Furnished specialties and accessories.</w:t>
      </w:r>
    </w:p>
    <w:p>
      <w:pPr>
        <w:pStyle w:val="PR2"/>
        <w:numPr>
          <w:ilvl w:val="5"/>
          <w:numId w:val="1"/>
        </w:numPr>
        <w:rPr/>
      </w:pPr>
      <w:r>
        <w:rPr/>
        <w:t>Construction details, material descriptions, dimensions and weight of individual components, and profiles and finishes.</w:t>
      </w:r>
    </w:p>
    <w:p>
      <w:pPr>
        <w:pStyle w:val="PR2"/>
        <w:numPr>
          <w:ilvl w:val="5"/>
          <w:numId w:val="1"/>
        </w:numPr>
        <w:rPr/>
      </w:pPr>
      <w:r>
        <w:rPr/>
        <w:t>Force and moment capacity of each field piping connection.</w:t>
      </w:r>
    </w:p>
    <w:p>
      <w:pPr>
        <w:pStyle w:val="PR2"/>
        <w:numPr>
          <w:ilvl w:val="5"/>
          <w:numId w:val="1"/>
        </w:numPr>
        <w:rPr/>
      </w:pPr>
      <w:r>
        <w:rPr/>
        <w:t>Dimensioned location of low, high, and normal water level showing operating set point and each alarm set point.</w:t>
      </w:r>
    </w:p>
    <w:p>
      <w:pPr>
        <w:pStyle w:val="PR2"/>
        <w:numPr>
          <w:ilvl w:val="5"/>
          <w:numId w:val="1"/>
        </w:numPr>
        <w:rPr/>
      </w:pPr>
      <w:r>
        <w:rPr/>
        <w:t>Temperature and pressure rating, size, and materials of construction for trim components including piping, fittings, flanges, unions, and valves. Provide valve manufacturer Product Data for each valve furnished. For safety valves, include trip and reset settings and flow capacity.</w:t>
      </w:r>
    </w:p>
    <w:p>
      <w:pPr>
        <w:pStyle w:val="PR2"/>
        <w:numPr>
          <w:ilvl w:val="5"/>
          <w:numId w:val="1"/>
        </w:numPr>
        <w:rPr/>
      </w:pPr>
      <w:r>
        <w:rPr/>
        <w:t>Manufacturer Product Data showing size, scale range, and accuracy of thermometers and pressure gages.</w:t>
      </w:r>
    </w:p>
    <w:p>
      <w:pPr>
        <w:pStyle w:val="PR2"/>
        <w:numPr>
          <w:ilvl w:val="5"/>
          <w:numId w:val="1"/>
        </w:numPr>
        <w:rPr/>
      </w:pPr>
      <w:r>
        <w:rPr/>
        <w:t>Detailed information of controls including Product Data with technical performance, operating characteristics, and sequence of operation.</w:t>
      </w:r>
    </w:p>
    <w:p>
      <w:pPr>
        <w:pStyle w:val="PR2"/>
        <w:numPr>
          <w:ilvl w:val="5"/>
          <w:numId w:val="1"/>
        </w:numPr>
        <w:rPr/>
      </w:pPr>
      <w:r>
        <w:rPr/>
        <w:t>Product Data for each motor, including performance, operating characteristics, and materials of construction.</w:t>
      </w:r>
    </w:p>
    <w:p>
      <w:pPr>
        <w:pStyle w:val="PR1"/>
        <w:numPr>
          <w:ilvl w:val="4"/>
          <w:numId w:val="1"/>
        </w:numPr>
        <w:rPr/>
      </w:pPr>
      <w:r>
        <w:rPr/>
        <w:t>Shop Drawings: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 Differentiate between factory and field installation.</w:t>
      </w:r>
    </w:p>
    <w:p>
      <w:pPr>
        <w:pStyle w:val="PR2"/>
        <w:numPr>
          <w:ilvl w:val="5"/>
          <w:numId w:val="1"/>
        </w:numPr>
        <w:rPr/>
      </w:pPr>
      <w:r>
        <w:rPr/>
        <w:t>Include piping diagrams of factory-furnished piping that indicate size and each piping component.</w:t>
      </w:r>
    </w:p>
    <w:p>
      <w:pPr>
        <w:pStyle w:val="CMT"/>
        <w:rPr/>
      </w:pPr>
      <w:r>
        <w:rPr/>
        <w:t>Retain "Delegated-Design Submittal" Paragraph below if design services have been delegated to Contractor.</w:t>
      </w:r>
    </w:p>
    <w:p>
      <w:pPr>
        <w:pStyle w:val="PR1"/>
        <w:numPr>
          <w:ilvl w:val="4"/>
          <w:numId w:val="1"/>
        </w:numPr>
        <w:rPr/>
      </w:pPr>
      <w:r>
        <w:rPr/>
        <w:t>Delegated-Design Submittal: For boiler feedwater pumps.</w:t>
      </w:r>
    </w:p>
    <w:p>
      <w:pPr>
        <w:pStyle w:val="PR2"/>
        <w:numPr>
          <w:ilvl w:val="5"/>
          <w:numId w:val="1"/>
        </w:numPr>
        <w:spacing w:before="240" w:after="0"/>
        <w:rPr/>
      </w:pPr>
      <w:r>
        <w:rPr/>
        <w:t>Include design calculations for selecting [</w:t>
      </w:r>
      <w:r>
        <w:rPr>
          <w:b/>
        </w:rPr>
        <w:t>vibration isolators and </w:t>
      </w:r>
      <w:r>
        <w:rPr/>
        <w:t>]seismic restraints and for designing vibration isolation bases.</w:t>
      </w:r>
    </w:p>
    <w:p>
      <w:pPr>
        <w:pStyle w:val="PR2"/>
        <w:numPr>
          <w:ilvl w:val="5"/>
          <w:numId w:val="1"/>
        </w:numPr>
        <w:rPr/>
      </w:pPr>
      <w:r>
        <w:rPr/>
        <w:t>Detail fabrication including anchorages and attachments to structure and to supported equipment. Include adjustable motor bases, rails, and frames for equipment mounting.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 and elevation views, drawn to &lt;</w:t>
      </w:r>
      <w:r>
        <w:rPr>
          <w:b/>
        </w:rPr>
        <w:t>Insert scale</w:t>
      </w:r>
      <w:r>
        <w:rPr/>
        <w:t>&gt; scale, indicating equipment manufacturer's service clearances, structure and base attachment, piping, power, and controls. Each view to show screened background with the following:</w:t>
      </w:r>
    </w:p>
    <w:p>
      <w:pPr>
        <w:pStyle w:val="PR2"/>
        <w:numPr>
          <w:ilvl w:val="5"/>
          <w:numId w:val="1"/>
        </w:numPr>
        <w:spacing w:before="240" w:after="0"/>
        <w:rPr/>
      </w:pPr>
      <w:r>
        <w:rPr/>
        <w:t>Column grids, beams, columns, and concrete equipment bases.</w:t>
      </w:r>
    </w:p>
    <w:p>
      <w:pPr>
        <w:pStyle w:val="PR2"/>
        <w:numPr>
          <w:ilvl w:val="5"/>
          <w:numId w:val="1"/>
        </w:numPr>
        <w:rPr/>
      </w:pPr>
      <w:r>
        <w:rPr/>
        <w:t>Room layout with walls, floors, and roofs, including each room name and number.</w:t>
      </w:r>
    </w:p>
    <w:p>
      <w:pPr>
        <w:pStyle w:val="PR2"/>
        <w:numPr>
          <w:ilvl w:val="5"/>
          <w:numId w:val="1"/>
        </w:numPr>
        <w:rPr/>
      </w:pPr>
      <w:r>
        <w:rPr/>
        <w:t>Equipment and products located in vicinity of boiler feedwater pumps and part of final installation including products of other trades, such as lighting, fire suppression systems, and plumbing systems.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feedwater equipment, accessories, and components, from manufacturer.</w:t>
      </w:r>
    </w:p>
    <w:p>
      <w:pPr>
        <w:pStyle w:val="PR2"/>
        <w:numPr>
          <w:ilvl w:val="5"/>
          <w:numId w:val="1"/>
        </w:numPr>
        <w:spacing w:before="240" w:after="0"/>
        <w:rPr/>
      </w:pPr>
      <w:r>
        <w:rPr/>
        <w:t>Basis of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certification is based and their installation requirements.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feedwater equipment to include in emergency, operation, and maintenance manuals.</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Gaskets: Furnish [</w:t>
      </w:r>
      <w:r>
        <w:rPr>
          <w:b/>
        </w:rPr>
        <w:t>one</w:t>
      </w:r>
      <w:r>
        <w:rPr/>
        <w:t>] &lt;</w:t>
      </w:r>
      <w:r>
        <w:rPr>
          <w:b/>
        </w:rPr>
        <w:t>Insert number</w:t>
      </w:r>
      <w:r>
        <w:rPr/>
        <w:t>&gt; replacement gasket(s) for each gasketed opening.</w:t>
      </w:r>
    </w:p>
    <w:p>
      <w:pPr>
        <w:pStyle w:val="PR2"/>
        <w:numPr>
          <w:ilvl w:val="5"/>
          <w:numId w:val="1"/>
        </w:numPr>
        <w:rPr/>
      </w:pPr>
      <w:r>
        <w:rPr/>
        <w:t>Gage Glass: Furnish [</w:t>
      </w:r>
      <w:r>
        <w:rPr>
          <w:b/>
        </w:rPr>
        <w:t>one</w:t>
      </w:r>
      <w:r>
        <w:rPr/>
        <w:t>] &lt;</w:t>
      </w:r>
      <w:r>
        <w:rPr>
          <w:b/>
        </w:rPr>
        <w:t>Insert number</w:t>
      </w:r>
      <w:r>
        <w:rPr/>
        <w:t>&gt; replacement glass(es) for each gage glass.</w:t>
      </w:r>
    </w:p>
    <w:p>
      <w:pPr>
        <w:pStyle w:val="PR2"/>
        <w:numPr>
          <w:ilvl w:val="5"/>
          <w:numId w:val="1"/>
        </w:numPr>
        <w:rPr/>
      </w:pPr>
      <w:r>
        <w:rPr/>
        <w:t>Pump Mechanical Seal Set: Furnish [</w:t>
      </w:r>
      <w:r>
        <w:rPr>
          <w:b/>
        </w:rPr>
        <w:t>one</w:t>
      </w:r>
      <w:r>
        <w:rPr/>
        <w:t>] &lt;</w:t>
      </w:r>
      <w:r>
        <w:rPr>
          <w:b/>
        </w:rPr>
        <w:t>Insert number</w:t>
      </w:r>
      <w:r>
        <w:rPr/>
        <w:t>&gt; replacement mechanical seal set(s) for each unique pump mechanical seal.</w:t>
      </w:r>
    </w:p>
    <w:p>
      <w:pPr>
        <w:pStyle w:val="PR2"/>
        <w:numPr>
          <w:ilvl w:val="5"/>
          <w:numId w:val="1"/>
        </w:numPr>
        <w:rPr/>
      </w:pPr>
      <w:r>
        <w:rPr/>
        <w:t>&lt;</w:t>
      </w:r>
      <w:r>
        <w:rPr>
          <w:b/>
        </w:rPr>
        <w:t>Insert extra materials</w:t>
      </w:r>
      <w:r>
        <w:rPr/>
        <w:t>&gt;.</w:t>
      </w:r>
    </w:p>
    <w:p>
      <w:pPr>
        <w:pStyle w:val="ART"/>
        <w:numPr>
          <w:ilvl w:val="3"/>
          <w:numId w:val="1"/>
        </w:numPr>
        <w:ind w:hanging="0" w:left="0"/>
        <w:rPr/>
      </w:pPr>
      <w:r>
        <w:rPr/>
        <w:t>DELIVERY, STORAGE, AND HANDLING</w:t>
      </w:r>
    </w:p>
    <w:p>
      <w:pPr>
        <w:pStyle w:val="PR1"/>
        <w:numPr>
          <w:ilvl w:val="4"/>
          <w:numId w:val="1"/>
        </w:numPr>
        <w:rPr/>
      </w:pPr>
      <w:r>
        <w:rPr/>
        <w:t>Preparation for Shipping:</w:t>
      </w:r>
    </w:p>
    <w:p>
      <w:pPr>
        <w:pStyle w:val="PR2"/>
        <w:numPr>
          <w:ilvl w:val="5"/>
          <w:numId w:val="1"/>
        </w:numPr>
        <w:spacing w:before="240" w:after="0"/>
        <w:rPr/>
      </w:pPr>
      <w:r>
        <w:rPr/>
        <w:t>Clean flanges and exposed-metal surfaces and treat with anticorrosion compound after assembly and testing.</w:t>
      </w:r>
    </w:p>
    <w:p>
      <w:pPr>
        <w:pStyle w:val="PR2"/>
        <w:numPr>
          <w:ilvl w:val="5"/>
          <w:numId w:val="1"/>
        </w:numPr>
        <w:rPr/>
      </w:pPr>
      <w:r>
        <w:rPr/>
        <w:t>Protect flanges, pipe openings, and nozzles with flange covers or with screwed-in plugs.</w:t>
      </w:r>
    </w:p>
    <w:p>
      <w:pPr>
        <w:pStyle w:val="PR2"/>
        <w:numPr>
          <w:ilvl w:val="5"/>
          <w:numId w:val="1"/>
        </w:numPr>
        <w:rPr/>
      </w:pPr>
      <w:r>
        <w:rPr/>
        <w:t>Ship boiler feedwater pumps from the factory free of water. Drain water and blow pumps dry with compressed air if required to remove all water before shipping.</w:t>
      </w:r>
    </w:p>
    <w:p>
      <w:pPr>
        <w:pStyle w:val="PR2"/>
        <w:numPr>
          <w:ilvl w:val="5"/>
          <w:numId w:val="1"/>
        </w:numPr>
        <w:rPr/>
      </w:pPr>
      <w:r>
        <w:rPr/>
        <w:t>Cover and protect electrical and control devices and open connections.</w:t>
      </w:r>
    </w:p>
    <w:p>
      <w:pPr>
        <w:pStyle w:val="PR1"/>
        <w:numPr>
          <w:ilvl w:val="4"/>
          <w:numId w:val="1"/>
        </w:numPr>
        <w:rPr/>
      </w:pPr>
      <w:r>
        <w:rPr/>
        <w:t>Protect bearings and couplings against damage from sand, grit, and other foreign matter.</w:t>
      </w:r>
    </w:p>
    <w:p>
      <w:pPr>
        <w:pStyle w:val="PR1"/>
        <w:numPr>
          <w:ilvl w:val="4"/>
          <w:numId w:val="1"/>
        </w:numPr>
        <w:rPr/>
      </w:pPr>
      <w:r>
        <w:rPr/>
        <w:t>Comply with manufacturer's written rigging instructions.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equipment bases, vibration isolation, and seismic restraints for boiler feedwater pumps.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Boiler feedwater pumps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boiler feedwater pumps will remain in place without separation of any parts when subjected to the seismic forces specified[</w:t>
      </w:r>
      <w:r>
        <w:rPr>
          <w:b/>
        </w:rPr>
        <w:t> and the boiler feedwater pumps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ASME Compliance:</w:t>
      </w:r>
    </w:p>
    <w:p>
      <w:pPr>
        <w:pStyle w:val="PR2"/>
        <w:numPr>
          <w:ilvl w:val="5"/>
          <w:numId w:val="1"/>
        </w:numPr>
        <w:spacing w:before="240" w:after="0"/>
        <w:rPr/>
      </w:pPr>
      <w:r>
        <w:rPr/>
        <w:t>Fabricate and label unit receivers of boiler feedwater pumps according to ASME Boiler and Pressure Vessel Code: Section VIII, "Pressure Vessels," Division 1.</w:t>
      </w:r>
    </w:p>
    <w:p>
      <w:pPr>
        <w:pStyle w:val="CMT"/>
        <w:rPr/>
      </w:pPr>
      <w:r>
        <w:rPr/>
        <w:t>Retain first option in first subparagraph below for systems operating at more than 15 psig (104 kPa); retain second option for systems operating at 15 psig (104 kPa) and less.</w:t>
      </w:r>
    </w:p>
    <w:p>
      <w:pPr>
        <w:pStyle w:val="PR2"/>
        <w:numPr>
          <w:ilvl w:val="5"/>
          <w:numId w:val="1"/>
        </w:numPr>
        <w:rPr/>
      </w:pPr>
      <w:r>
        <w:rPr/>
        <w:t>Factory-installed piping that connects pumps to receivers shall comply with [</w:t>
      </w:r>
      <w:r>
        <w:rPr>
          <w:b/>
        </w:rPr>
        <w:t>ASME B31.1, "Power Piping."</w:t>
      </w:r>
      <w:r>
        <w:rPr/>
        <w:t>] [</w:t>
      </w:r>
      <w:r>
        <w:rPr>
          <w:b/>
        </w:rPr>
        <w:t>ASME B31.9, "Building Services Piping."</w:t>
      </w:r>
      <w:r>
        <w:rPr/>
        <w:t>]</w:t>
      </w:r>
    </w:p>
    <w:p>
      <w:pPr>
        <w:pStyle w:val="PR2"/>
        <w:numPr>
          <w:ilvl w:val="5"/>
          <w:numId w:val="1"/>
        </w:numPr>
        <w:rPr/>
      </w:pPr>
      <w:r>
        <w:rPr/>
        <w:t>Safety valves and pressure vessels shall bear the appropriate ASME label.</w:t>
      </w:r>
    </w:p>
    <w:p>
      <w:pPr>
        <w:pStyle w:val="CMT"/>
        <w:rPr/>
      </w:pPr>
      <w:r>
        <w:rPr/>
        <w:t>Retain "Operation Following Loss of Normal Power" Paragraph below if uninterrupted boiler feedwater pump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state in which equipment was operating immediately before loss of normal power. This shall be accomplished without need for manual intervention by an operator when power is restored either through a backup power source or through normal power if restored before backup power is brought on-line.</w:t>
      </w:r>
    </w:p>
    <w:p>
      <w:pPr>
        <w:pStyle w:val="PR2"/>
        <w:numPr>
          <w:ilvl w:val="5"/>
          <w:numId w:val="1"/>
        </w:numPr>
        <w:rPr/>
      </w:pPr>
      <w:r>
        <w:rPr/>
        <w:t>See Drawings for equipment served by backup power systems.</w:t>
      </w:r>
    </w:p>
    <w:p>
      <w:pPr>
        <w:pStyle w:val="PR2"/>
        <w:numPr>
          <w:ilvl w:val="5"/>
          <w:numId w:val="1"/>
        </w:numPr>
        <w:rPr/>
      </w:pPr>
      <w:r>
        <w:rPr/>
        <w:t>Provide means and methods required to satisfy requirement even if not explicitly indicated.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FEEDWATER UNITS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Factory-assembled and -tested unit consisting of a receiver, feedwater pumps, controls, and the following features and accessories:</w:t>
      </w:r>
    </w:p>
    <w:p>
      <w:pPr>
        <w:pStyle w:val="PR2"/>
        <w:numPr>
          <w:ilvl w:val="5"/>
          <w:numId w:val="1"/>
        </w:numPr>
        <w:spacing w:before="240" w:after="0"/>
        <w:rPr/>
      </w:pPr>
      <w:r>
        <w:rPr/>
        <w:t>[</w:t>
      </w:r>
      <w:r>
        <w:rPr>
          <w:b/>
        </w:rPr>
        <w:t>Liquid-filled industrial</w:t>
      </w:r>
      <w:r>
        <w:rPr/>
        <w:t>] [</w:t>
      </w:r>
      <w:r>
        <w:rPr>
          <w:b/>
        </w:rPr>
        <w:t>Bimetal dial-type</w:t>
      </w:r>
      <w:r>
        <w:rPr/>
        <w:t>] thermometer graduated in [</w:t>
      </w:r>
      <w:r>
        <w:rPr>
          <w:b/>
        </w:rPr>
        <w:t>Fahrenheit</w:t>
      </w:r>
      <w:r>
        <w:rPr/>
        <w:t>] [</w:t>
      </w:r>
      <w:r>
        <w:rPr>
          <w:b/>
        </w:rPr>
        <w:t>and</w:t>
      </w:r>
      <w:r>
        <w:rPr/>
        <w:t>] [</w:t>
      </w:r>
      <w:r>
        <w:rPr>
          <w:b/>
        </w:rPr>
        <w:t>Celsius</w:t>
      </w:r>
      <w:r>
        <w:rPr/>
        <w:t>].</w:t>
      </w:r>
    </w:p>
    <w:p>
      <w:pPr>
        <w:pStyle w:val="PR2"/>
        <w:numPr>
          <w:ilvl w:val="5"/>
          <w:numId w:val="1"/>
        </w:numPr>
        <w:rPr/>
      </w:pPr>
      <w:r>
        <w:rPr/>
        <w:t>Level gage glass[</w:t>
      </w:r>
      <w:r>
        <w:rPr>
          <w:b/>
        </w:rPr>
        <w:t>, reflex flat type,</w:t>
      </w:r>
      <w:r>
        <w:rPr/>
        <w:t>] with stops at top and bottom.</w:t>
      </w:r>
    </w:p>
    <w:p>
      <w:pPr>
        <w:pStyle w:val="PR2"/>
        <w:numPr>
          <w:ilvl w:val="5"/>
          <w:numId w:val="1"/>
        </w:numPr>
        <w:rPr/>
      </w:pPr>
      <w:r>
        <w:rPr/>
        <w:t>Lifting eyes.</w:t>
      </w:r>
    </w:p>
    <w:p>
      <w:pPr>
        <w:pStyle w:val="PR2"/>
        <w:numPr>
          <w:ilvl w:val="5"/>
          <w:numId w:val="1"/>
        </w:numPr>
        <w:rPr/>
      </w:pPr>
      <w:r>
        <w:rPr/>
        <w:t>Companion flanges.</w:t>
      </w:r>
    </w:p>
    <w:p>
      <w:pPr>
        <w:pStyle w:val="PR2"/>
        <w:numPr>
          <w:ilvl w:val="5"/>
          <w:numId w:val="1"/>
        </w:numPr>
        <w:rPr/>
      </w:pPr>
      <w:r>
        <w:rPr/>
        <w:t>Pump, suction and discharge isolation valve, inlet strainer, discharge check valve, and liquid-filled pressure gage.</w:t>
      </w:r>
    </w:p>
    <w:p>
      <w:pPr>
        <w:pStyle w:val="CMT"/>
        <w:rPr/>
      </w:pPr>
      <w:r>
        <w:rPr/>
        <w:t>Coordinate "Makeup Water Assembly" Subparagraph below with sequence of operation.</w:t>
      </w:r>
    </w:p>
    <w:p>
      <w:pPr>
        <w:pStyle w:val="PR2"/>
        <w:numPr>
          <w:ilvl w:val="5"/>
          <w:numId w:val="1"/>
        </w:numPr>
        <w:rPr/>
      </w:pPr>
      <w:r>
        <w:rPr/>
        <w:t>Makeup Water Assembly: [</w:t>
      </w:r>
      <w:r>
        <w:rPr>
          <w:b/>
        </w:rPr>
        <w:t>Float operated with integral valve</w:t>
      </w:r>
      <w:r>
        <w:rPr/>
        <w:t>] [</w:t>
      </w:r>
      <w:r>
        <w:rPr>
          <w:b/>
        </w:rPr>
        <w:t>Electric level controller and valve</w:t>
      </w:r>
      <w:r>
        <w:rPr/>
        <w:t>]; with inlet strainer and three-valve bypass.</w:t>
      </w:r>
    </w:p>
    <w:p>
      <w:pPr>
        <w:pStyle w:val="PR2"/>
        <w:numPr>
          <w:ilvl w:val="5"/>
          <w:numId w:val="1"/>
        </w:numPr>
        <w:rPr/>
      </w:pPr>
      <w:r>
        <w:rPr/>
        <w:t>Feedwater Heater: Sparge tube, thermostat, and control valve.</w:t>
      </w:r>
    </w:p>
    <w:p>
      <w:pPr>
        <w:pStyle w:val="PR2"/>
        <w:numPr>
          <w:ilvl w:val="5"/>
          <w:numId w:val="1"/>
        </w:numPr>
        <w:rPr/>
      </w:pPr>
      <w:r>
        <w:rPr/>
        <w:t xml:space="preserve">Factory-Installed Pipe, </w:t>
      </w:r>
      <w:r>
        <w:rPr>
          <w:rStyle w:val="IP"/>
        </w:rPr>
        <w:t>NPS 2-1/2</w:t>
      </w:r>
      <w:r>
        <w:rPr>
          <w:rStyle w:val="SI"/>
        </w:rPr>
        <w:t xml:space="preserve"> (DN 65)</w:t>
      </w:r>
      <w:r>
        <w:rPr/>
        <w:t xml:space="preserve"> and Smaller: ASTM A53/A53M, Type S (seamless), Grade B; or ASTM A106/A106M, Type S, Grade B, [</w:t>
      </w:r>
      <w:r>
        <w:rPr>
          <w:b/>
        </w:rPr>
        <w:t>Schedule 40</w:t>
      </w:r>
      <w:r>
        <w:rPr/>
        <w:t>] [</w:t>
      </w:r>
      <w:r>
        <w:rPr>
          <w:b/>
        </w:rPr>
        <w:t>Schedule 80</w:t>
      </w:r>
      <w:r>
        <w:rPr/>
        <w:t>]; with threaded joints and fittings.</w:t>
      </w:r>
    </w:p>
    <w:p>
      <w:pPr>
        <w:pStyle w:val="CMT"/>
        <w:rPr/>
      </w:pPr>
      <w:r>
        <w:rPr/>
        <w:t>Retain one or more of first three subparagraphs below.</w:t>
      </w:r>
    </w:p>
    <w:p>
      <w:pPr>
        <w:pStyle w:val="PR3"/>
        <w:numPr>
          <w:ilvl w:val="6"/>
          <w:numId w:val="1"/>
        </w:numPr>
        <w:spacing w:before="240" w:after="0"/>
        <w:rPr/>
      </w:pPr>
      <w:r>
        <w:rPr/>
        <w:t>Cast-Iron Threaded Fittings: ASME B16.4; Class [</w:t>
      </w:r>
      <w:r>
        <w:rPr>
          <w:b/>
        </w:rPr>
        <w:t>125</w:t>
      </w:r>
      <w:r>
        <w:rPr/>
        <w:t>] [</w:t>
      </w:r>
      <w:r>
        <w:rPr>
          <w:b/>
        </w:rPr>
        <w:t>250</w:t>
      </w:r>
      <w:r>
        <w:rPr/>
        <w:t>].</w:t>
      </w:r>
    </w:p>
    <w:p>
      <w:pPr>
        <w:pStyle w:val="PR3"/>
        <w:numPr>
          <w:ilvl w:val="6"/>
          <w:numId w:val="1"/>
        </w:numPr>
        <w:rPr/>
      </w:pPr>
      <w:r>
        <w:rPr/>
        <w:t>Malleable-Iron Threaded Fittings: ASME B16.3, Class [</w:t>
      </w:r>
      <w:r>
        <w:rPr>
          <w:b/>
        </w:rPr>
        <w:t>150</w:t>
      </w:r>
      <w:r>
        <w:rPr/>
        <w:t>] [</w:t>
      </w:r>
      <w:r>
        <w:rPr>
          <w:b/>
        </w:rPr>
        <w:t>300</w:t>
      </w:r>
      <w:r>
        <w:rPr/>
        <w:t>].</w:t>
      </w:r>
    </w:p>
    <w:p>
      <w:pPr>
        <w:pStyle w:val="PR3"/>
        <w:numPr>
          <w:ilvl w:val="6"/>
          <w:numId w:val="1"/>
        </w:numPr>
        <w:rPr/>
      </w:pPr>
      <w:r>
        <w:rPr/>
        <w:t>Forged-Steel Fittings: ASME B16.11, Class 3000.</w:t>
      </w:r>
    </w:p>
    <w:p>
      <w:pPr>
        <w:pStyle w:val="CMT"/>
        <w:rPr/>
      </w:pPr>
      <w:r>
        <w:rPr/>
        <w:t>Retain "Malleable-Iron Unions" or "Forged-Steel Unions" Subparagraph below, or both.</w:t>
      </w:r>
    </w:p>
    <w:p>
      <w:pPr>
        <w:pStyle w:val="PR3"/>
        <w:numPr>
          <w:ilvl w:val="6"/>
          <w:numId w:val="1"/>
        </w:numPr>
        <w:rPr/>
      </w:pPr>
      <w:r>
        <w:rPr/>
        <w:t>Malleable-Iron Unions: ASME B16.39; Class [</w:t>
      </w:r>
      <w:r>
        <w:rPr>
          <w:b/>
        </w:rPr>
        <w:t>150</w:t>
      </w:r>
      <w:r>
        <w:rPr/>
        <w:t>] [</w:t>
      </w:r>
      <w:r>
        <w:rPr>
          <w:b/>
        </w:rPr>
        <w:t>300</w:t>
      </w:r>
      <w:r>
        <w:rPr/>
        <w:t>].</w:t>
      </w:r>
    </w:p>
    <w:p>
      <w:pPr>
        <w:pStyle w:val="PR3"/>
        <w:numPr>
          <w:ilvl w:val="6"/>
          <w:numId w:val="1"/>
        </w:numPr>
        <w:rPr/>
      </w:pPr>
      <w:r>
        <w:rPr/>
        <w:t>Forged-Steel Unions: MSS SP-83, Class 3000.</w:t>
      </w:r>
    </w:p>
    <w:p>
      <w:pPr>
        <w:pStyle w:val="PR2"/>
        <w:numPr>
          <w:ilvl w:val="5"/>
          <w:numId w:val="1"/>
        </w:numPr>
        <w:spacing w:before="240" w:after="0"/>
        <w:rPr/>
      </w:pPr>
      <w:r>
        <w:rPr/>
        <w:t xml:space="preserve">Factory-Installed Pipe, </w:t>
      </w:r>
      <w:r>
        <w:rPr>
          <w:rStyle w:val="IP"/>
        </w:rPr>
        <w:t>NPS 3</w:t>
      </w:r>
      <w:r>
        <w:rPr>
          <w:rStyle w:val="SI"/>
        </w:rPr>
        <w:t xml:space="preserve"> (DN 80)</w:t>
      </w:r>
      <w:r>
        <w:rPr/>
        <w:t xml:space="preserve"> and Larger: ASTM A53/A53M, Type E (electric-resistance welded), Grade B; or ASTM A106/A106M, Type S, Grade B, Schedule [</w:t>
      </w:r>
      <w:r>
        <w:rPr>
          <w:b/>
        </w:rPr>
        <w:t>40</w:t>
      </w:r>
      <w:r>
        <w:rPr/>
        <w:t>] [</w:t>
      </w:r>
      <w:r>
        <w:rPr>
          <w:b/>
        </w:rPr>
        <w:t>80</w:t>
      </w:r>
      <w:r>
        <w:rPr/>
        <w:t>]; with welded joints and carbon-steel fittings and flanges.</w:t>
      </w:r>
    </w:p>
    <w:p>
      <w:pPr>
        <w:pStyle w:val="PR3"/>
        <w:numPr>
          <w:ilvl w:val="6"/>
          <w:numId w:val="1"/>
        </w:numPr>
        <w:spacing w:before="240" w:after="0"/>
        <w:rPr/>
      </w:pPr>
      <w:r>
        <w:rPr/>
        <w:t>Wrought-Steel Fittings: ASME B16.9, wall thickness to match adjoining pipe.</w:t>
      </w:r>
    </w:p>
    <w:p>
      <w:pPr>
        <w:pStyle w:val="PR3"/>
        <w:numPr>
          <w:ilvl w:val="6"/>
          <w:numId w:val="1"/>
        </w:numPr>
        <w:rPr/>
      </w:pPr>
      <w:r>
        <w:rPr/>
        <w:t>Wrought Cast- and Forged-Steel Flanges and Flanged Fittings: ASME B16.5, Class [</w:t>
      </w:r>
      <w:r>
        <w:rPr>
          <w:b/>
        </w:rPr>
        <w:t>150</w:t>
      </w:r>
      <w:r>
        <w:rPr/>
        <w:t>] [</w:t>
      </w:r>
      <w:r>
        <w:rPr>
          <w:b/>
        </w:rPr>
        <w:t>300</w:t>
      </w:r>
      <w:r>
        <w:rPr/>
        <w:t>], including bolts, nuts, and gaskets.</w:t>
      </w:r>
    </w:p>
    <w:p>
      <w:pPr>
        <w:pStyle w:val="CMT"/>
        <w:rPr/>
      </w:pPr>
      <w:r>
        <w:rPr/>
        <w:t>Retain first subparagraph below for continuously operating pumps to maintain circulation of pumped water during times the boiler feedwater modulating valve is throttled closed.</w:t>
      </w:r>
    </w:p>
    <w:p>
      <w:pPr>
        <w:pStyle w:val="PR2"/>
        <w:numPr>
          <w:ilvl w:val="5"/>
          <w:numId w:val="1"/>
        </w:numPr>
        <w:spacing w:before="240" w:after="0"/>
        <w:rPr/>
      </w:pPr>
      <w:r>
        <w:rPr/>
        <w:t>Pump-discharge bypass with relief valve or orifice plate sized to provide continuous pump operation with boiler feedwater valve closed.</w:t>
      </w:r>
    </w:p>
    <w:p>
      <w:pPr>
        <w:pStyle w:val="PR2"/>
        <w:numPr>
          <w:ilvl w:val="5"/>
          <w:numId w:val="1"/>
        </w:numPr>
        <w:rPr/>
      </w:pPr>
      <w:r>
        <w:rPr/>
        <w:t>Threaded connection and provision for chemical injection quill.</w:t>
      </w:r>
    </w:p>
    <w:p>
      <w:pPr>
        <w:pStyle w:val="PR2"/>
        <w:numPr>
          <w:ilvl w:val="5"/>
          <w:numId w:val="1"/>
        </w:numPr>
        <w:rPr/>
      </w:pPr>
      <w:r>
        <w:rPr/>
        <w:t>Sample cooler.</w:t>
      </w:r>
    </w:p>
    <w:p>
      <w:pPr>
        <w:pStyle w:val="PR2"/>
        <w:numPr>
          <w:ilvl w:val="5"/>
          <w:numId w:val="1"/>
        </w:numPr>
        <w:rPr/>
      </w:pPr>
      <w:r>
        <w:rPr/>
        <w:t>&lt;</w:t>
      </w:r>
      <w:r>
        <w:rPr>
          <w:b/>
        </w:rPr>
        <w:t>Insert accessory</w:t>
      </w:r>
      <w:r>
        <w:rPr/>
        <w:t>&gt;.</w:t>
      </w:r>
    </w:p>
    <w:p>
      <w:pPr>
        <w:pStyle w:val="PR1"/>
        <w:numPr>
          <w:ilvl w:val="4"/>
          <w:numId w:val="1"/>
        </w:numPr>
        <w:rPr/>
      </w:pPr>
      <w:r>
        <w:rPr/>
        <w:t>Receiver:</w:t>
      </w:r>
    </w:p>
    <w:p>
      <w:pPr>
        <w:pStyle w:val="CMT"/>
        <w:rPr/>
      </w:pPr>
      <w:r>
        <w:rPr/>
        <w:t>If more than one feedwater unit is required, delete "Material" Subparagraph below and indicate material in a schedule on Drawings.</w:t>
      </w:r>
    </w:p>
    <w:p>
      <w:pPr>
        <w:pStyle w:val="PR2"/>
        <w:numPr>
          <w:ilvl w:val="5"/>
          <w:numId w:val="1"/>
        </w:numPr>
        <w:spacing w:before="240" w:after="0"/>
        <w:rPr/>
      </w:pPr>
      <w:r>
        <w:rPr/>
        <w:t>Material: [</w:t>
      </w:r>
      <w:r>
        <w:rPr>
          <w:b/>
        </w:rPr>
        <w:t>Close-grain cast iron</w:t>
      </w:r>
      <w:r>
        <w:rPr/>
        <w:t>] [</w:t>
      </w:r>
      <w:r>
        <w:rPr>
          <w:b/>
        </w:rPr>
        <w:t>Welded carbon steel</w:t>
      </w:r>
      <w:r>
        <w:rPr/>
        <w:t>] [</w:t>
      </w:r>
      <w:r>
        <w:rPr>
          <w:b/>
        </w:rPr>
        <w:t>Welded carbon steel galvanized after fabrication</w:t>
      </w:r>
      <w:r>
        <w:rPr/>
        <w:t>] [</w:t>
      </w:r>
      <w:r>
        <w:rPr>
          <w:b/>
        </w:rPr>
        <w:t>Stainless steel</w:t>
      </w:r>
      <w:r>
        <w:rPr/>
        <w:t>].</w:t>
      </w:r>
    </w:p>
    <w:p>
      <w:pPr>
        <w:pStyle w:val="CMT"/>
        <w:rPr/>
      </w:pPr>
      <w:r>
        <w:rPr/>
        <w:t>Retain first subparagraph below for carbon-steel tanks only.</w:t>
      </w:r>
    </w:p>
    <w:p>
      <w:pPr>
        <w:pStyle w:val="PR2"/>
        <w:numPr>
          <w:ilvl w:val="5"/>
          <w:numId w:val="1"/>
        </w:numPr>
        <w:rPr/>
      </w:pPr>
      <w:r>
        <w:rPr/>
        <w:t>Additional corrosion protection:</w:t>
      </w:r>
    </w:p>
    <w:p>
      <w:pPr>
        <w:pStyle w:val="CMT"/>
        <w:rPr/>
      </w:pPr>
      <w:r>
        <w:rPr/>
        <w:t>Retain one or both of first two subparagraphs below.</w:t>
      </w:r>
    </w:p>
    <w:p>
      <w:pPr>
        <w:pStyle w:val="PR3"/>
        <w:numPr>
          <w:ilvl w:val="6"/>
          <w:numId w:val="1"/>
        </w:numPr>
        <w:spacing w:before="240" w:after="0"/>
        <w:rPr/>
      </w:pPr>
      <w:r>
        <w:rPr/>
        <w:t>[</w:t>
      </w:r>
      <w:r>
        <w:rPr>
          <w:rStyle w:val="IP"/>
          <w:b/>
        </w:rPr>
        <w:t>0.07-inch</w:t>
      </w:r>
      <w:r>
        <w:rPr>
          <w:rStyle w:val="SI"/>
          <w:b/>
        </w:rPr>
        <w:t xml:space="preserve"> (1.8-mm)</w:t>
      </w:r>
      <w:r>
        <w:rPr/>
        <w:t>] [</w:t>
      </w:r>
      <w:r>
        <w:rPr>
          <w:rStyle w:val="IP"/>
          <w:b/>
        </w:rPr>
        <w:t>0.13-inch</w:t>
      </w:r>
      <w:r>
        <w:rPr>
          <w:rStyle w:val="SI"/>
          <w:b/>
        </w:rPr>
        <w:t xml:space="preserve"> (3.3-mm)</w:t>
      </w:r>
      <w:r>
        <w:rPr/>
        <w:t>] [</w:t>
      </w:r>
      <w:r>
        <w:rPr>
          <w:rStyle w:val="IP"/>
          <w:b/>
        </w:rPr>
        <w:t>0.19-inch</w:t>
      </w:r>
      <w:r>
        <w:rPr>
          <w:rStyle w:val="SI"/>
          <w:b/>
        </w:rPr>
        <w:t xml:space="preserve"> (4.8-mm)</w:t>
      </w:r>
      <w:r>
        <w:rPr/>
        <w:t>] &lt;</w:t>
      </w:r>
      <w:r>
        <w:rPr>
          <w:b/>
        </w:rPr>
        <w:t>Insert dimension</w:t>
      </w:r>
      <w:r>
        <w:rPr/>
        <w:t>&gt; thickness allowance.</w:t>
      </w:r>
    </w:p>
    <w:p>
      <w:pPr>
        <w:pStyle w:val="PR3"/>
        <w:numPr>
          <w:ilvl w:val="6"/>
          <w:numId w:val="1"/>
        </w:numPr>
        <w:rPr/>
      </w:pPr>
      <w:r>
        <w:rPr/>
        <w:t>Electrolytic corrosion-inhibitor anode.</w:t>
      </w:r>
    </w:p>
    <w:p>
      <w:pPr>
        <w:pStyle w:val="CMT"/>
        <w:rPr/>
      </w:pPr>
      <w:r>
        <w:rPr/>
        <w:t>Retain "Finish" Subparagraph below for cast-iron and carbon-steel receivers only. First option is most common.</w:t>
      </w:r>
    </w:p>
    <w:p>
      <w:pPr>
        <w:pStyle w:val="PR2"/>
        <w:numPr>
          <w:ilvl w:val="5"/>
          <w:numId w:val="1"/>
        </w:numPr>
        <w:spacing w:before="240" w:after="0"/>
        <w:rPr/>
      </w:pPr>
      <w:r>
        <w:rPr/>
        <w:t>Finish: [</w:t>
      </w:r>
      <w:r>
        <w:rPr>
          <w:b/>
        </w:rPr>
        <w:t>Primer</w:t>
      </w:r>
      <w:r>
        <w:rPr/>
        <w:t>] [</w:t>
      </w:r>
      <w:r>
        <w:rPr>
          <w:b/>
        </w:rPr>
        <w:t>Primer under enamel topcoat</w:t>
      </w:r>
      <w:r>
        <w:rPr/>
        <w:t>] [</w:t>
      </w:r>
      <w:r>
        <w:rPr>
          <w:b/>
        </w:rPr>
        <w:t>Primer under epoxy topcoat</w:t>
      </w:r>
      <w:r>
        <w:rPr/>
        <w:t>].</w:t>
      </w:r>
    </w:p>
    <w:p>
      <w:pPr>
        <w:pStyle w:val="CMT"/>
        <w:rPr/>
      </w:pPr>
      <w:r>
        <w:rPr/>
        <w:t>Factory-applied insulation is unavailable from all manufacturers listed. Consult manufacturer.</w:t>
      </w:r>
    </w:p>
    <w:p>
      <w:pPr>
        <w:pStyle w:val="PR2"/>
        <w:numPr>
          <w:ilvl w:val="5"/>
          <w:numId w:val="1"/>
        </w:numPr>
        <w:rPr/>
      </w:pPr>
      <w:r>
        <w:rPr/>
        <w:t>Factory-Applied Insulation and Jacket: Minimum thickness of [</w:t>
      </w:r>
      <w:r>
        <w:rPr>
          <w:rStyle w:val="IP"/>
          <w:b/>
        </w:rPr>
        <w:t>2 inches</w:t>
      </w:r>
      <w:r>
        <w:rPr>
          <w:rStyle w:val="SI"/>
          <w:b/>
        </w:rPr>
        <w:t xml:space="preserve"> (50 mm)</w:t>
      </w:r>
      <w:r>
        <w:rPr/>
        <w:t>] &lt;</w:t>
      </w:r>
      <w:r>
        <w:rPr>
          <w:b/>
        </w:rPr>
        <w:t>Insert dimension</w:t>
      </w:r>
      <w:r>
        <w:rPr/>
        <w:t>&gt; for mineral-fiber pipe and tank insulation. Cover insulation with [</w:t>
      </w:r>
      <w:r>
        <w:rPr>
          <w:b/>
        </w:rPr>
        <w:t>painted steel</w:t>
      </w:r>
      <w:r>
        <w:rPr/>
        <w:t>] [</w:t>
      </w:r>
      <w:r>
        <w:rPr>
          <w:b/>
        </w:rPr>
        <w:t>stucco-embossed aluminum</w:t>
      </w:r>
      <w:r>
        <w:rPr/>
        <w:t>] [</w:t>
      </w:r>
      <w:r>
        <w:rPr>
          <w:b/>
        </w:rPr>
        <w:t>stainless-steel</w:t>
      </w:r>
      <w:r>
        <w:rPr/>
        <w:t>] jacket.</w:t>
      </w:r>
    </w:p>
    <w:p>
      <w:pPr>
        <w:pStyle w:val="CMT"/>
        <w:rPr/>
      </w:pPr>
      <w:r>
        <w:rPr/>
        <w:t>If more than one feedwater unit is required, delete first subparagraph below and indicate mounting arrangement in a schedule on Drawings.</w:t>
      </w:r>
    </w:p>
    <w:p>
      <w:pPr>
        <w:pStyle w:val="PR2"/>
        <w:numPr>
          <w:ilvl w:val="5"/>
          <w:numId w:val="1"/>
        </w:numPr>
        <w:rPr/>
      </w:pPr>
      <w:r>
        <w:rPr/>
        <w:t>Mounting Arrangement: [</w:t>
      </w:r>
      <w:r>
        <w:rPr>
          <w:b/>
        </w:rPr>
        <w:t>Recessed below floor</w:t>
      </w:r>
      <w:r>
        <w:rPr/>
        <w:t>] [</w:t>
      </w:r>
      <w:r>
        <w:rPr>
          <w:b/>
        </w:rPr>
        <w:t>Floor mounted</w:t>
      </w:r>
      <w:r>
        <w:rPr/>
        <w:t>].</w:t>
      </w:r>
    </w:p>
    <w:p>
      <w:pPr>
        <w:pStyle w:val="PR2"/>
        <w:numPr>
          <w:ilvl w:val="5"/>
          <w:numId w:val="1"/>
        </w:numPr>
        <w:rPr/>
      </w:pPr>
      <w:r>
        <w:rPr/>
        <w:t>Mounting Frame: Structural-steel stand to support receiver and pumps.[</w:t>
      </w:r>
      <w:r>
        <w:rPr>
          <w:b/>
        </w:rPr>
        <w:t> Fabricate stand with bracing adequate for seismic forces, according to authorities having jurisdiction, and to allow anchoring mounting frame to floor.</w:t>
      </w:r>
      <w:r>
        <w:rPr/>
        <w:t>]</w:t>
      </w:r>
    </w:p>
    <w:p>
      <w:pPr>
        <w:pStyle w:val="PR2"/>
        <w:numPr>
          <w:ilvl w:val="5"/>
          <w:numId w:val="1"/>
        </w:numPr>
        <w:rPr/>
      </w:pPr>
      <w:r>
        <w:rPr/>
        <w:t>Drain connection with valve.</w:t>
      </w:r>
    </w:p>
    <w:p>
      <w:pPr>
        <w:pStyle w:val="CMT"/>
        <w:rPr/>
      </w:pPr>
      <w:r>
        <w:rPr/>
        <w:t>Retain "Vertical Feedwater Pump" or "Horizontal Feedwater Pump" Paragraph below and revise for desired pump construction.</w:t>
      </w:r>
    </w:p>
    <w:p>
      <w:pPr>
        <w:pStyle w:val="PR1"/>
        <w:numPr>
          <w:ilvl w:val="4"/>
          <w:numId w:val="1"/>
        </w:numPr>
        <w:rPr/>
      </w:pPr>
      <w:r>
        <w:rPr/>
        <w:t>Vertical Feedwater Pump: Flange-mounted, close-coupled, [</w:t>
      </w:r>
      <w:r>
        <w:rPr>
          <w:b/>
        </w:rPr>
        <w:t>single-stage,</w:t>
      </w:r>
      <w:r>
        <w:rPr/>
        <w:t>] [</w:t>
      </w:r>
      <w:r>
        <w:rPr>
          <w:b/>
        </w:rPr>
        <w:t>multistage,</w:t>
      </w:r>
      <w:r>
        <w:rPr/>
        <w:t>] radially split-case-design centrifugal pump; rated for [</w:t>
      </w:r>
      <w:r>
        <w:rPr>
          <w:rStyle w:val="IP"/>
          <w:b/>
        </w:rPr>
        <w:t>175-psig</w:t>
      </w:r>
      <w:r>
        <w:rPr>
          <w:rStyle w:val="SI"/>
          <w:b/>
        </w:rPr>
        <w:t xml:space="preserve"> (1205-kPa)</w:t>
      </w:r>
      <w:r>
        <w:rPr/>
        <w:t>] &lt;</w:t>
      </w:r>
      <w:r>
        <w:rPr>
          <w:b/>
        </w:rPr>
        <w:t>Insert value</w:t>
      </w:r>
      <w:r>
        <w:rPr/>
        <w:t>&gt; minimum working pressure and a continuous water temperature of at least [</w:t>
      </w:r>
      <w:r>
        <w:rPr>
          <w:rStyle w:val="IP"/>
          <w:b/>
        </w:rPr>
        <w:t>225 deg F</w:t>
      </w:r>
      <w:r>
        <w:rPr>
          <w:rStyle w:val="SI"/>
          <w:b/>
        </w:rPr>
        <w:t xml:space="preserve"> (107 deg C)</w:t>
      </w:r>
      <w:r>
        <w:rPr/>
        <w:t>] &lt;</w:t>
      </w:r>
      <w:r>
        <w:rPr>
          <w:b/>
        </w:rPr>
        <w:t>Insert temperature</w:t>
      </w:r>
      <w:r>
        <w:rPr/>
        <w:t>&gt;; with the following features:</w:t>
      </w:r>
    </w:p>
    <w:p>
      <w:pPr>
        <w:pStyle w:val="PR2"/>
        <w:numPr>
          <w:ilvl w:val="5"/>
          <w:numId w:val="1"/>
        </w:numPr>
        <w:spacing w:before="240" w:after="0"/>
        <w:rPr/>
      </w:pPr>
      <w:r>
        <w:rPr/>
        <w:t>Impeller: [</w:t>
      </w:r>
      <w:r>
        <w:rPr>
          <w:b/>
        </w:rPr>
        <w:t>Bronze</w:t>
      </w:r>
      <w:r>
        <w:rPr/>
        <w:t>] [</w:t>
      </w:r>
      <w:r>
        <w:rPr>
          <w:b/>
        </w:rPr>
        <w:t>Stainless steel</w:t>
      </w:r>
      <w:r>
        <w:rPr/>
        <w:t>].</w:t>
      </w:r>
    </w:p>
    <w:p>
      <w:pPr>
        <w:pStyle w:val="PR2"/>
        <w:numPr>
          <w:ilvl w:val="5"/>
          <w:numId w:val="1"/>
        </w:numPr>
        <w:rPr/>
      </w:pPr>
      <w:r>
        <w:rPr/>
        <w:t>Seals: Mechanical.</w:t>
      </w:r>
    </w:p>
    <w:p>
      <w:pPr>
        <w:pStyle w:val="CMT"/>
        <w:rPr/>
      </w:pPr>
      <w:r>
        <w:rPr/>
        <w:t>Consult manufacturer on availability of third option in "Motor" Subparagraph below. Some pump configurations may exclude the third option and necessitate the second.</w:t>
      </w:r>
    </w:p>
    <w:p>
      <w:pPr>
        <w:pStyle w:val="PR2"/>
        <w:numPr>
          <w:ilvl w:val="5"/>
          <w:numId w:val="1"/>
        </w:numPr>
        <w:rPr/>
      </w:pPr>
      <w:r>
        <w:rPr/>
        <w:t>Motor: [</w:t>
      </w:r>
      <w:r>
        <w:rPr>
          <w:b/>
        </w:rPr>
        <w:t>Open dripproof</w:t>
      </w:r>
      <w:r>
        <w:rPr/>
        <w:t>] [</w:t>
      </w:r>
      <w:r>
        <w:rPr>
          <w:b/>
        </w:rPr>
        <w:t>Totally enclosed</w:t>
      </w:r>
      <w:r>
        <w:rPr/>
        <w:t>] [</w:t>
      </w:r>
      <w:r>
        <w:rPr>
          <w:b/>
        </w:rPr>
        <w:t>Totally enclosed fan-cooled</w:t>
      </w:r>
      <w:r>
        <w:rPr/>
        <w:t>] enclosure. Comply with requirements in Section 230513 "Common Motor Requirements for HVAC Equipment."</w:t>
      </w:r>
    </w:p>
    <w:p>
      <w:pPr>
        <w:pStyle w:val="PR1"/>
        <w:numPr>
          <w:ilvl w:val="4"/>
          <w:numId w:val="1"/>
        </w:numPr>
        <w:rPr/>
      </w:pPr>
      <w:r>
        <w:rPr/>
        <w:t>Horizontal Feedwater Pump: Base-mounted, [</w:t>
      </w:r>
      <w:r>
        <w:rPr>
          <w:b/>
        </w:rPr>
        <w:t>single-stage,</w:t>
      </w:r>
      <w:r>
        <w:rPr/>
        <w:t>] [</w:t>
      </w:r>
      <w:r>
        <w:rPr>
          <w:b/>
        </w:rPr>
        <w:t>multistage,</w:t>
      </w:r>
      <w:r>
        <w:rPr/>
        <w:t>] radially split-case-design centrifugal pump; rated for [</w:t>
      </w:r>
      <w:r>
        <w:rPr>
          <w:rStyle w:val="IP"/>
          <w:b/>
        </w:rPr>
        <w:t>175-psig</w:t>
      </w:r>
      <w:r>
        <w:rPr>
          <w:rStyle w:val="SI"/>
          <w:b/>
        </w:rPr>
        <w:t xml:space="preserve"> (1205-kPa)</w:t>
      </w:r>
      <w:r>
        <w:rPr/>
        <w:t>] &lt;</w:t>
      </w:r>
      <w:r>
        <w:rPr>
          <w:b/>
        </w:rPr>
        <w:t>Insert value</w:t>
      </w:r>
      <w:r>
        <w:rPr/>
        <w:t>&gt; minimum working pressure and a continuous water temperature of at least [</w:t>
      </w:r>
      <w:r>
        <w:rPr>
          <w:rStyle w:val="IP"/>
          <w:b/>
        </w:rPr>
        <w:t>225 deg F</w:t>
      </w:r>
      <w:r>
        <w:rPr>
          <w:rStyle w:val="SI"/>
          <w:b/>
        </w:rPr>
        <w:t xml:space="preserve"> (107 deg C)</w:t>
      </w:r>
      <w:r>
        <w:rPr/>
        <w:t>] &lt;</w:t>
      </w:r>
      <w:r>
        <w:rPr>
          <w:b/>
        </w:rPr>
        <w:t>Insert temperature</w:t>
      </w:r>
      <w:r>
        <w:rPr/>
        <w:t>&gt;; with the following features:</w:t>
      </w:r>
    </w:p>
    <w:p>
      <w:pPr>
        <w:pStyle w:val="PR2"/>
        <w:numPr>
          <w:ilvl w:val="5"/>
          <w:numId w:val="1"/>
        </w:numPr>
        <w:spacing w:before="240" w:after="0"/>
        <w:rPr/>
      </w:pPr>
      <w:r>
        <w:rPr/>
        <w:t>Impeller: [</w:t>
      </w:r>
      <w:r>
        <w:rPr>
          <w:b/>
        </w:rPr>
        <w:t>Bronze</w:t>
      </w:r>
      <w:r>
        <w:rPr/>
        <w:t>] [</w:t>
      </w:r>
      <w:r>
        <w:rPr>
          <w:b/>
        </w:rPr>
        <w:t>Stainless steel</w:t>
      </w:r>
      <w:r>
        <w:rPr/>
        <w:t>].</w:t>
      </w:r>
    </w:p>
    <w:p>
      <w:pPr>
        <w:pStyle w:val="PR2"/>
        <w:numPr>
          <w:ilvl w:val="5"/>
          <w:numId w:val="1"/>
        </w:numPr>
        <w:rPr/>
      </w:pPr>
      <w:r>
        <w:rPr/>
        <w:t>Coupling: [</w:t>
      </w:r>
      <w:r>
        <w:rPr>
          <w:b/>
        </w:rPr>
        <w:t>Close</w:t>
      </w:r>
      <w:r>
        <w:rPr/>
        <w:t>] [</w:t>
      </w:r>
      <w:r>
        <w:rPr>
          <w:b/>
        </w:rPr>
        <w:t>Flexible</w:t>
      </w:r>
      <w:r>
        <w:rPr/>
        <w:t>].</w:t>
      </w:r>
    </w:p>
    <w:p>
      <w:pPr>
        <w:pStyle w:val="PR2"/>
        <w:numPr>
          <w:ilvl w:val="5"/>
          <w:numId w:val="1"/>
        </w:numPr>
        <w:rPr/>
      </w:pPr>
      <w:r>
        <w:rPr/>
        <w:t>Seals: Mechanical.</w:t>
      </w:r>
    </w:p>
    <w:p>
      <w:pPr>
        <w:pStyle w:val="CMT"/>
        <w:rPr/>
      </w:pPr>
      <w:r>
        <w:rPr/>
        <w:t>Consult manufacturer on availability of third option in "Motor" Subparagraph below. Some pump configurations may exclude the third option and necessitate the second.</w:t>
      </w:r>
    </w:p>
    <w:p>
      <w:pPr>
        <w:pStyle w:val="PR2"/>
        <w:numPr>
          <w:ilvl w:val="5"/>
          <w:numId w:val="1"/>
        </w:numPr>
        <w:rPr/>
      </w:pPr>
      <w:r>
        <w:rPr/>
        <w:t>Motor: [</w:t>
      </w:r>
      <w:r>
        <w:rPr>
          <w:b/>
        </w:rPr>
        <w:t>Open dripproof</w:t>
      </w:r>
      <w:r>
        <w:rPr/>
        <w:t>] [</w:t>
      </w:r>
      <w:r>
        <w:rPr>
          <w:b/>
        </w:rPr>
        <w:t>Totally enclosed</w:t>
      </w:r>
      <w:r>
        <w:rPr/>
        <w:t>] [</w:t>
      </w:r>
      <w:r>
        <w:rPr>
          <w:b/>
        </w:rPr>
        <w:t>Totally enclosed fan-cooled</w:t>
      </w:r>
      <w:r>
        <w:rPr/>
        <w:t>] enclosure. Comply with requirements in Section 230513 "Common Motor Requirements for HVAC Equipment."</w:t>
      </w:r>
    </w:p>
    <w:p>
      <w:pPr>
        <w:pStyle w:val="PR1"/>
        <w:numPr>
          <w:ilvl w:val="4"/>
          <w:numId w:val="1"/>
        </w:numPr>
        <w:rPr/>
      </w:pPr>
      <w:r>
        <w:rPr/>
        <w:t>Control panel shall be unit mounted and factory wired and shall include the following:</w:t>
      </w:r>
    </w:p>
    <w:p>
      <w:pPr>
        <w:pStyle w:val="CMT"/>
        <w:rPr/>
      </w:pPr>
      <w:r>
        <w:rPr/>
        <w:t>Type 1 in first subparagraph below is most common and a standard product offering. Type 12 is second most common. Type 4X is used primarily in corrosive environments.</w:t>
      </w:r>
    </w:p>
    <w:p>
      <w:pPr>
        <w:pStyle w:val="PR2"/>
        <w:numPr>
          <w:ilvl w:val="5"/>
          <w:numId w:val="1"/>
        </w:numPr>
        <w:spacing w:before="240" w:after="0"/>
        <w:rPr/>
      </w:pPr>
      <w:r>
        <w:rPr/>
        <w:t>NEMA 250, [</w:t>
      </w:r>
      <w:r>
        <w:rPr>
          <w:b/>
        </w:rPr>
        <w:t>Type 1</w:t>
      </w:r>
      <w:r>
        <w:rPr/>
        <w:t>] [</w:t>
      </w:r>
      <w:r>
        <w:rPr>
          <w:b/>
        </w:rPr>
        <w:t>Type 4</w:t>
      </w:r>
      <w:r>
        <w:rPr/>
        <w:t>] [</w:t>
      </w:r>
      <w:r>
        <w:rPr>
          <w:b/>
        </w:rPr>
        <w:t>Type 4X</w:t>
      </w:r>
      <w:r>
        <w:rPr/>
        <w:t>] [</w:t>
      </w:r>
      <w:r>
        <w:rPr>
          <w:b/>
        </w:rPr>
        <w:t>Type 12</w:t>
      </w:r>
      <w:r>
        <w:rPr/>
        <w:t>] &lt;</w:t>
      </w:r>
      <w:r>
        <w:rPr>
          <w:b/>
        </w:rPr>
        <w:t>Insert type</w:t>
      </w:r>
      <w:r>
        <w:rPr/>
        <w:t>&gt; enclosure.</w:t>
      </w:r>
    </w:p>
    <w:p>
      <w:pPr>
        <w:pStyle w:val="CMT"/>
        <w:rPr/>
      </w:pPr>
      <w:r>
        <w:rPr/>
        <w:t>Retain first subparagraph below for single-point field power connection to unit.</w:t>
      </w:r>
    </w:p>
    <w:p>
      <w:pPr>
        <w:pStyle w:val="PR2"/>
        <w:numPr>
          <w:ilvl w:val="5"/>
          <w:numId w:val="1"/>
        </w:numPr>
        <w:rPr/>
      </w:pPr>
      <w:r>
        <w:rPr/>
        <w:t>Single-point field power interface to [</w:t>
      </w:r>
      <w:r>
        <w:rPr>
          <w:b/>
        </w:rPr>
        <w:t>fused disconnect switch</w:t>
      </w:r>
      <w:r>
        <w:rPr/>
        <w:t>] [</w:t>
      </w:r>
      <w:r>
        <w:rPr>
          <w:b/>
        </w:rPr>
        <w:t>nonfused disconnect switch</w:t>
      </w:r>
      <w:r>
        <w:rPr/>
        <w:t>] [</w:t>
      </w:r>
      <w:r>
        <w:rPr>
          <w:b/>
        </w:rPr>
        <w:t>circuit breaker</w:t>
      </w:r>
      <w:r>
        <w:rPr/>
        <w:t>]. Withstanding rating of disconnecting means shall protect equipment. Coordinate requirements with field electrical power source.</w:t>
      </w:r>
    </w:p>
    <w:p>
      <w:pPr>
        <w:pStyle w:val="PR3"/>
        <w:numPr>
          <w:ilvl w:val="6"/>
          <w:numId w:val="1"/>
        </w:numPr>
        <w:spacing w:before="240" w:after="0"/>
        <w:rPr/>
      </w:pPr>
      <w:r>
        <w:rPr/>
        <w:t>Branch power circuit to each motor and to controls[</w:t>
      </w:r>
      <w:r>
        <w:rPr>
          <w:b/>
        </w:rPr>
        <w:t> with a disconnect switch or circuit breaker</w:t>
      </w:r>
      <w:r>
        <w:rPr/>
        <w:t>].</w:t>
      </w:r>
    </w:p>
    <w:p>
      <w:pPr>
        <w:pStyle w:val="PR2"/>
        <w:numPr>
          <w:ilvl w:val="5"/>
          <w:numId w:val="1"/>
        </w:numPr>
        <w:spacing w:before="240" w:after="0"/>
        <w:rPr/>
      </w:pPr>
      <w:r>
        <w:rPr/>
        <w:t>NEMA-rated motor controller for each motor, and include a hand-off-auto switch and overcurrent protection.</w:t>
      </w:r>
    </w:p>
    <w:p>
      <w:pPr>
        <w:pStyle w:val="PR3"/>
        <w:numPr>
          <w:ilvl w:val="6"/>
          <w:numId w:val="1"/>
        </w:numPr>
        <w:spacing w:before="240" w:after="0"/>
        <w:rPr/>
      </w:pPr>
      <w:r>
        <w:rPr/>
        <w:t>Alternating controls for multiple-pump units with intermittent operation as indicated by control sequence.</w:t>
      </w:r>
    </w:p>
    <w:p>
      <w:pPr>
        <w:pStyle w:val="PR3"/>
        <w:numPr>
          <w:ilvl w:val="6"/>
          <w:numId w:val="1"/>
        </w:numPr>
        <w:rPr/>
      </w:pPr>
      <w:r>
        <w:rPr/>
        <w:t>Provide variable-frequency controller [</w:t>
      </w:r>
      <w:r>
        <w:rPr>
          <w:b/>
        </w:rPr>
        <w:t>with manual bypass </w:t>
      </w:r>
      <w:r>
        <w:rPr/>
        <w:t>]and line reactors for each variable-speed motor.</w:t>
      </w:r>
    </w:p>
    <w:p>
      <w:pPr>
        <w:pStyle w:val="PR2"/>
        <w:numPr>
          <w:ilvl w:val="5"/>
          <w:numId w:val="1"/>
        </w:numPr>
        <w:spacing w:before="240" w:after="0"/>
        <w:rPr/>
      </w:pPr>
      <w:r>
        <w:rPr/>
        <w:t>Terminal blocks with numbered and color-coded wiring to match wiring diagram.</w:t>
      </w:r>
    </w:p>
    <w:p>
      <w:pPr>
        <w:pStyle w:val="PR2"/>
        <w:numPr>
          <w:ilvl w:val="5"/>
          <w:numId w:val="1"/>
        </w:numPr>
        <w:rPr/>
      </w:pPr>
      <w:r>
        <w:rPr/>
        <w:t>Wiring outside of an enclosure in a [</w:t>
      </w:r>
      <w:r>
        <w:rPr>
          <w:b/>
        </w:rPr>
        <w:t>metal </w:t>
      </w:r>
      <w:r>
        <w:rPr/>
        <w:t>]raceway. Make connections to motor with liquidtight conduit.</w:t>
      </w:r>
    </w:p>
    <w:p>
      <w:pPr>
        <w:pStyle w:val="PR2"/>
        <w:numPr>
          <w:ilvl w:val="5"/>
          <w:numId w:val="1"/>
        </w:numPr>
        <w:rPr/>
      </w:pPr>
      <w:r>
        <w:rPr/>
        <w:t>Removable control mounting plate.</w:t>
      </w:r>
    </w:p>
    <w:p>
      <w:pPr>
        <w:pStyle w:val="PR2"/>
        <w:numPr>
          <w:ilvl w:val="5"/>
          <w:numId w:val="1"/>
        </w:numPr>
        <w:rPr/>
      </w:pPr>
      <w:r>
        <w:rPr/>
        <w:t>Visual indication of status and alarm[</w:t>
      </w:r>
      <w:r>
        <w:rPr>
          <w:b/>
        </w:rPr>
        <w:t> with momentary test push button</w:t>
      </w:r>
      <w:r>
        <w:rPr/>
        <w:t>].</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w:t>
      </w:r>
    </w:p>
    <w:p>
      <w:pPr>
        <w:pStyle w:val="PR2"/>
        <w:numPr>
          <w:ilvl w:val="5"/>
          <w:numId w:val="1"/>
        </w:numPr>
        <w:rPr/>
      </w:pPr>
      <w:r>
        <w:rPr/>
        <w:t>Fused control-circuit transformer.</w:t>
      </w:r>
    </w:p>
    <w:p>
      <w:pPr>
        <w:pStyle w:val="CMT"/>
        <w:rPr/>
      </w:pPr>
      <w:r>
        <w:rPr/>
        <w:t>Retain subparagraph below for nonstandard requirement.</w:t>
      </w:r>
    </w:p>
    <w:p>
      <w:pPr>
        <w:pStyle w:val="PR2"/>
        <w:numPr>
          <w:ilvl w:val="5"/>
          <w:numId w:val="1"/>
        </w:numPr>
        <w:rPr/>
      </w:pPr>
      <w:r>
        <w:rPr/>
        <w:t>Microprocessor-based controller.</w:t>
      </w:r>
    </w:p>
    <w:p>
      <w:pPr>
        <w:pStyle w:val="CMT"/>
        <w:rPr/>
      </w:pPr>
      <w:r>
        <w:rPr/>
        <w:t>Retain one of first three paragraphs below. Retain first for feedwater system with single feedwater pump. Retain second for multiple-pump units with operating and standby pump. Retain third for multiple-pump units with continuous pump operation and modulating control valve. Coordinate with boiler operation and controls. See the Evaluations for further discussion.</w:t>
      </w:r>
    </w:p>
    <w:p>
      <w:pPr>
        <w:pStyle w:val="PR1"/>
        <w:numPr>
          <w:ilvl w:val="4"/>
          <w:numId w:val="1"/>
        </w:numPr>
        <w:rPr/>
      </w:pPr>
      <w:r>
        <w:rPr/>
        <w:t>Feedwater Single-Pump Control Sequence:</w:t>
      </w:r>
    </w:p>
    <w:p>
      <w:pPr>
        <w:pStyle w:val="PR2"/>
        <w:numPr>
          <w:ilvl w:val="5"/>
          <w:numId w:val="1"/>
        </w:numPr>
        <w:spacing w:before="240" w:after="0"/>
        <w:rPr/>
      </w:pPr>
      <w:r>
        <w:rPr/>
        <w:t>Boiler water-level controller starts and stops pump to maintain boiler water-level set point.</w:t>
      </w:r>
    </w:p>
    <w:p>
      <w:pPr>
        <w:pStyle w:val="PR2"/>
        <w:numPr>
          <w:ilvl w:val="5"/>
          <w:numId w:val="1"/>
        </w:numPr>
        <w:rPr/>
      </w:pPr>
      <w:r>
        <w:rPr/>
        <w:t>Visual indication of pump on[</w:t>
      </w:r>
      <w:r>
        <w:rPr>
          <w:b/>
        </w:rPr>
        <w:t> and off</w:t>
      </w:r>
      <w:r>
        <w:rPr/>
        <w:t>] status.</w:t>
      </w:r>
    </w:p>
    <w:p>
      <w:pPr>
        <w:pStyle w:val="PR2"/>
        <w:numPr>
          <w:ilvl w:val="5"/>
          <w:numId w:val="1"/>
        </w:numPr>
        <w:rPr/>
      </w:pPr>
      <w:r>
        <w:rPr/>
        <w:t>Visual[</w:t>
      </w:r>
      <w:r>
        <w:rPr>
          <w:b/>
        </w:rPr>
        <w:t> and audible</w:t>
      </w:r>
      <w:r>
        <w:rPr/>
        <w:t>] alarm indication of pump failure.</w:t>
      </w:r>
    </w:p>
    <w:p>
      <w:pPr>
        <w:pStyle w:val="PR1"/>
        <w:numPr>
          <w:ilvl w:val="4"/>
          <w:numId w:val="1"/>
        </w:numPr>
        <w:rPr/>
      </w:pPr>
      <w:r>
        <w:rPr/>
        <w:t>Feedwater Multiple-Pump with Intermittent Operation Control Sequence:</w:t>
      </w:r>
    </w:p>
    <w:p>
      <w:pPr>
        <w:pStyle w:val="PR2"/>
        <w:numPr>
          <w:ilvl w:val="5"/>
          <w:numId w:val="1"/>
        </w:numPr>
        <w:spacing w:before="240" w:after="0"/>
        <w:rPr/>
      </w:pPr>
      <w:r>
        <w:rPr/>
        <w:t>Boiler water-level controller starts and stops lead pump to maintain boiler water-level set point.</w:t>
      </w:r>
    </w:p>
    <w:p>
      <w:pPr>
        <w:pStyle w:val="PR2"/>
        <w:numPr>
          <w:ilvl w:val="5"/>
          <w:numId w:val="1"/>
        </w:numPr>
        <w:rPr/>
      </w:pPr>
      <w:r>
        <w:rPr/>
        <w:t>Lead and lag pumps alternate [</w:t>
      </w:r>
      <w:r>
        <w:rPr>
          <w:b/>
        </w:rPr>
        <w:t>after each start</w:t>
      </w:r>
      <w:r>
        <w:rPr/>
        <w:t>] [</w:t>
      </w:r>
      <w:r>
        <w:rPr>
          <w:b/>
        </w:rPr>
        <w:t>to equalize run time</w:t>
      </w:r>
      <w:r>
        <w:rPr/>
        <w:t>].</w:t>
      </w:r>
    </w:p>
    <w:p>
      <w:pPr>
        <w:pStyle w:val="PR2"/>
        <w:numPr>
          <w:ilvl w:val="5"/>
          <w:numId w:val="1"/>
        </w:numPr>
        <w:rPr/>
      </w:pPr>
      <w:r>
        <w:rPr/>
        <w:t>Lead pump failure [</w:t>
      </w:r>
      <w:r>
        <w:rPr>
          <w:b/>
        </w:rPr>
        <w:t>automatically starts lag pump if lead pump cannot maintain set point</w:t>
      </w:r>
      <w:r>
        <w:rPr/>
        <w:t>] [</w:t>
      </w:r>
      <w:r>
        <w:rPr>
          <w:b/>
        </w:rPr>
        <w:t>manually starts lag pump</w:t>
      </w:r>
      <w:r>
        <w:rPr/>
        <w:t>].</w:t>
      </w:r>
    </w:p>
    <w:p>
      <w:pPr>
        <w:pStyle w:val="PR2"/>
        <w:numPr>
          <w:ilvl w:val="5"/>
          <w:numId w:val="1"/>
        </w:numPr>
        <w:rPr/>
      </w:pPr>
      <w:r>
        <w:rPr/>
        <w:t>Visual indication of pump on[</w:t>
      </w:r>
      <w:r>
        <w:rPr>
          <w:b/>
        </w:rPr>
        <w:t> and off</w:t>
      </w:r>
      <w:r>
        <w:rPr/>
        <w:t>] status.</w:t>
      </w:r>
    </w:p>
    <w:p>
      <w:pPr>
        <w:pStyle w:val="PR2"/>
        <w:numPr>
          <w:ilvl w:val="5"/>
          <w:numId w:val="1"/>
        </w:numPr>
        <w:rPr/>
      </w:pPr>
      <w:r>
        <w:rPr/>
        <w:t>Visual indication of pump lead/lag status.</w:t>
      </w:r>
    </w:p>
    <w:p>
      <w:pPr>
        <w:pStyle w:val="PR2"/>
        <w:numPr>
          <w:ilvl w:val="5"/>
          <w:numId w:val="1"/>
        </w:numPr>
        <w:rPr/>
      </w:pPr>
      <w:r>
        <w:rPr/>
        <w:t>Visual[</w:t>
      </w:r>
      <w:r>
        <w:rPr>
          <w:b/>
        </w:rPr>
        <w:t> and audible</w:t>
      </w:r>
      <w:r>
        <w:rPr/>
        <w:t>] alarm indication of pump failure.</w:t>
      </w:r>
    </w:p>
    <w:p>
      <w:pPr>
        <w:pStyle w:val="PR1"/>
        <w:numPr>
          <w:ilvl w:val="4"/>
          <w:numId w:val="1"/>
        </w:numPr>
        <w:rPr/>
      </w:pPr>
      <w:r>
        <w:rPr/>
        <w:t>Feedwater Multiple-Pump with Continuous Operation Control Sequence:</w:t>
      </w:r>
    </w:p>
    <w:p>
      <w:pPr>
        <w:pStyle w:val="PR2"/>
        <w:numPr>
          <w:ilvl w:val="5"/>
          <w:numId w:val="1"/>
        </w:numPr>
        <w:spacing w:before="240" w:after="0"/>
        <w:rPr/>
      </w:pPr>
      <w:r>
        <w:rPr/>
        <w:t>Pump runs continuously while boiler operates. Electric interlock with boiler control starts lead pump when boiler starts.</w:t>
      </w:r>
    </w:p>
    <w:p>
      <w:pPr>
        <w:pStyle w:val="PR2"/>
        <w:numPr>
          <w:ilvl w:val="5"/>
          <w:numId w:val="1"/>
        </w:numPr>
        <w:rPr/>
      </w:pPr>
      <w:r>
        <w:rPr/>
        <w:t>Boiler water-level controller modulates feedwater control valve to maintain boiler water-level set point. Valve closes when boiler is off.</w:t>
      </w:r>
    </w:p>
    <w:p>
      <w:pPr>
        <w:pStyle w:val="PR2"/>
        <w:numPr>
          <w:ilvl w:val="5"/>
          <w:numId w:val="1"/>
        </w:numPr>
        <w:rPr/>
      </w:pPr>
      <w:r>
        <w:rPr/>
        <w:t>Lead and lag pumps alternate [</w:t>
      </w:r>
      <w:r>
        <w:rPr>
          <w:b/>
        </w:rPr>
        <w:t>after each start</w:t>
      </w:r>
      <w:r>
        <w:rPr/>
        <w:t>] [</w:t>
      </w:r>
      <w:r>
        <w:rPr>
          <w:b/>
        </w:rPr>
        <w:t>to equalize run time</w:t>
      </w:r>
      <w:r>
        <w:rPr/>
        <w:t>].</w:t>
      </w:r>
    </w:p>
    <w:p>
      <w:pPr>
        <w:pStyle w:val="PR2"/>
        <w:numPr>
          <w:ilvl w:val="5"/>
          <w:numId w:val="1"/>
        </w:numPr>
        <w:rPr/>
      </w:pPr>
      <w:r>
        <w:rPr/>
        <w:t>Lead pump failure automatically starts lag pump.</w:t>
      </w:r>
    </w:p>
    <w:p>
      <w:pPr>
        <w:pStyle w:val="CMT"/>
        <w:rPr/>
      </w:pPr>
      <w:r>
        <w:rPr/>
        <w:t>Retain one of first two subparagraphs below.</w:t>
      </w:r>
    </w:p>
    <w:p>
      <w:pPr>
        <w:pStyle w:val="PR2"/>
        <w:numPr>
          <w:ilvl w:val="5"/>
          <w:numId w:val="1"/>
        </w:numPr>
        <w:rPr/>
      </w:pPr>
      <w:r>
        <w:rPr/>
        <w:t>Feedwater pressure controller starts and stops lag pump to maintain feedwater pressure set point.</w:t>
      </w:r>
    </w:p>
    <w:p>
      <w:pPr>
        <w:pStyle w:val="PR2"/>
        <w:numPr>
          <w:ilvl w:val="5"/>
          <w:numId w:val="1"/>
        </w:numPr>
        <w:rPr/>
      </w:pPr>
      <w:r>
        <w:rPr/>
        <w:t>Feedwater pressure controller controls operating feedwater pump(s) speed and starts and stops lag pump(s) to maintain feedwater pressure set point.</w:t>
      </w:r>
    </w:p>
    <w:p>
      <w:pPr>
        <w:pStyle w:val="PR2"/>
        <w:numPr>
          <w:ilvl w:val="5"/>
          <w:numId w:val="1"/>
        </w:numPr>
        <w:rPr/>
      </w:pPr>
      <w:r>
        <w:rPr/>
        <w:t>Visual indication of pump on[</w:t>
      </w:r>
      <w:r>
        <w:rPr>
          <w:b/>
        </w:rPr>
        <w:t> and off</w:t>
      </w:r>
      <w:r>
        <w:rPr/>
        <w:t>] status.</w:t>
      </w:r>
    </w:p>
    <w:p>
      <w:pPr>
        <w:pStyle w:val="PR2"/>
        <w:numPr>
          <w:ilvl w:val="5"/>
          <w:numId w:val="1"/>
        </w:numPr>
        <w:rPr/>
      </w:pPr>
      <w:r>
        <w:rPr/>
        <w:t>Visual indication of pump lead/lag status.</w:t>
      </w:r>
    </w:p>
    <w:p>
      <w:pPr>
        <w:pStyle w:val="PR2"/>
        <w:numPr>
          <w:ilvl w:val="5"/>
          <w:numId w:val="1"/>
        </w:numPr>
        <w:rPr/>
      </w:pPr>
      <w:r>
        <w:rPr/>
        <w:t>Visual[</w:t>
      </w:r>
      <w:r>
        <w:rPr>
          <w:b/>
        </w:rPr>
        <w:t> and audible</w:t>
      </w:r>
      <w:r>
        <w:rPr/>
        <w:t>] alarm indication of pump failure.</w:t>
      </w:r>
    </w:p>
    <w:p>
      <w:pPr>
        <w:pStyle w:val="PR1"/>
        <w:numPr>
          <w:ilvl w:val="4"/>
          <w:numId w:val="1"/>
        </w:numPr>
        <w:rPr/>
      </w:pPr>
      <w:r>
        <w:rPr/>
        <w:t>Receiver Makeup Water Control Sequence:</w:t>
      </w:r>
    </w:p>
    <w:p>
      <w:pPr>
        <w:pStyle w:val="CMT"/>
        <w:rPr/>
      </w:pPr>
      <w:r>
        <w:rPr/>
        <w:t>Retain one of first two subparagraphs below.</w:t>
      </w:r>
    </w:p>
    <w:p>
      <w:pPr>
        <w:pStyle w:val="PR2"/>
        <w:numPr>
          <w:ilvl w:val="5"/>
          <w:numId w:val="1"/>
        </w:numPr>
        <w:spacing w:before="240" w:after="0"/>
        <w:rPr/>
      </w:pPr>
      <w:r>
        <w:rPr/>
        <w:t>Electric level controller operates electric control valve to maintain receiver water-level set point.</w:t>
      </w:r>
    </w:p>
    <w:p>
      <w:pPr>
        <w:pStyle w:val="PR2"/>
        <w:numPr>
          <w:ilvl w:val="5"/>
          <w:numId w:val="1"/>
        </w:numPr>
        <w:rPr/>
      </w:pPr>
      <w:r>
        <w:rPr/>
        <w:t>Mechanical float operates integral valve to maintain water-level set point.</w:t>
      </w:r>
    </w:p>
    <w:p>
      <w:pPr>
        <w:pStyle w:val="PR2"/>
        <w:numPr>
          <w:ilvl w:val="5"/>
          <w:numId w:val="1"/>
        </w:numPr>
        <w:rPr/>
      </w:pPr>
      <w:r>
        <w:rPr/>
        <w:t>Visual[</w:t>
      </w:r>
      <w:r>
        <w:rPr>
          <w:b/>
        </w:rPr>
        <w:t> and audible</w:t>
      </w:r>
      <w:r>
        <w:rPr/>
        <w:t>] alarm indication of low[</w:t>
      </w:r>
      <w:r>
        <w:rPr>
          <w:b/>
        </w:rPr>
        <w:t> and high</w:t>
      </w:r>
      <w:r>
        <w:rPr/>
        <w:t>] receiver-water level.</w:t>
      </w:r>
    </w:p>
    <w:p>
      <w:pPr>
        <w:pStyle w:val="CMT"/>
        <w:rPr/>
      </w:pPr>
      <w:r>
        <w:rPr/>
        <w:t>Retain "Control System Interface" Paragraph below if unit controls interface with a control system for remote monitoring.</w:t>
      </w:r>
    </w:p>
    <w:p>
      <w:pPr>
        <w:pStyle w:val="PR1"/>
        <w:numPr>
          <w:ilvl w:val="4"/>
          <w:numId w:val="1"/>
        </w:numPr>
        <w:rPr/>
      </w:pPr>
      <w:r>
        <w:rPr/>
        <w:t>Control System Interface: Factory install hardware to enable remote monitoring.</w:t>
      </w:r>
    </w:p>
    <w:p>
      <w:pPr>
        <w:pStyle w:val="PR2"/>
        <w:numPr>
          <w:ilvl w:val="5"/>
          <w:numId w:val="1"/>
        </w:numPr>
        <w:spacing w:before="240" w:after="0"/>
        <w:rPr/>
      </w:pPr>
      <w:r>
        <w:rPr/>
        <w:t>Hardwired Monitoring Points: On/off status for each pump[</w:t>
      </w:r>
      <w:r>
        <w:rPr>
          <w:b/>
        </w:rPr>
        <w:t>, failure alarm for each pump</w:t>
      </w:r>
      <w:r>
        <w:rPr/>
        <w:t>] [</w:t>
      </w:r>
      <w:r>
        <w:rPr>
          <w:b/>
        </w:rPr>
        <w:t>, receiver low-water-level alarm</w:t>
      </w:r>
      <w:r>
        <w:rPr/>
        <w:t>] [</w:t>
      </w:r>
      <w:r>
        <w:rPr>
          <w:b/>
        </w:rPr>
        <w:t>, receiver high-water-level alarm</w:t>
      </w:r>
      <w:r>
        <w:rPr/>
        <w:t>] [</w:t>
      </w:r>
      <w:r>
        <w:rPr>
          <w:b/>
        </w:rPr>
        <w:t>, feedwater temperature</w:t>
      </w:r>
      <w:r>
        <w:rPr/>
        <w:t>] &lt;</w:t>
      </w:r>
      <w:r>
        <w:rPr>
          <w:b/>
        </w:rPr>
        <w:t>Insert monitoring</w:t>
      </w:r>
      <w:r>
        <w:rPr/>
        <w:t>&gt;.</w:t>
      </w:r>
    </w:p>
    <w:p>
      <w:pPr>
        <w:pStyle w:val="CMT"/>
        <w:rPr/>
      </w:pPr>
      <w:r>
        <w:rPr/>
        <w:t>If Project has more than one type or configuration of feedwater unit, delete "Capacities and Characteristics" Paragraph below and schedule feedwater units on Drawings. If retaining below, retain "Basis-of-Design Product" Paragraph in this article and insert manufacturer's name and product name or designation there.</w:t>
      </w:r>
    </w:p>
    <w:p>
      <w:pPr>
        <w:pStyle w:val="PR1"/>
        <w:numPr>
          <w:ilvl w:val="4"/>
          <w:numId w:val="1"/>
        </w:numPr>
        <w:rPr/>
      </w:pPr>
      <w:r>
        <w:rPr/>
        <w:t>Capacities and Characteristics:</w:t>
      </w:r>
    </w:p>
    <w:p>
      <w:pPr>
        <w:pStyle w:val="PR2"/>
        <w:numPr>
          <w:ilvl w:val="5"/>
          <w:numId w:val="1"/>
        </w:numPr>
        <w:spacing w:before="240" w:after="0"/>
        <w:rPr/>
      </w:pPr>
      <w:r>
        <w:rPr/>
        <w:t>Condensate Receiver:</w:t>
      </w:r>
    </w:p>
    <w:p>
      <w:pPr>
        <w:pStyle w:val="PR3"/>
        <w:numPr>
          <w:ilvl w:val="6"/>
          <w:numId w:val="1"/>
        </w:numPr>
        <w:spacing w:before="240" w:after="0"/>
        <w:rPr/>
      </w:pPr>
      <w:r>
        <w:rPr/>
        <w:t>Volume: &lt;</w:t>
      </w:r>
      <w:r>
        <w:rPr>
          <w:b/>
        </w:rPr>
        <w:t xml:space="preserve">Insert </w:t>
      </w:r>
      <w:r>
        <w:rPr>
          <w:rStyle w:val="IP"/>
          <w:b/>
        </w:rPr>
        <w:t>gal.</w:t>
      </w:r>
      <w:r>
        <w:rPr>
          <w:rStyle w:val="SI"/>
          <w:b/>
        </w:rPr>
        <w:t xml:space="preserve"> (L)</w:t>
      </w:r>
      <w:r>
        <w:rPr/>
        <w:t>&gt;.</w:t>
      </w:r>
    </w:p>
    <w:p>
      <w:pPr>
        <w:pStyle w:val="CMT"/>
        <w:rPr/>
      </w:pPr>
      <w:r>
        <w:rPr/>
        <w:t>Retain "Volume" Subparagraph above or "Diameter" and "Length" subparagraphs below.</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3"/>
        <w:numPr>
          <w:ilvl w:val="6"/>
          <w:numId w:val="1"/>
        </w:numPr>
        <w:rPr/>
      </w:pPr>
      <w:r>
        <w:rPr/>
        <w:t>Length: &lt;</w:t>
      </w:r>
      <w:r>
        <w:rPr>
          <w:b/>
        </w:rPr>
        <w:t xml:space="preserve">Insert </w:t>
      </w:r>
      <w:r>
        <w:rPr>
          <w:rStyle w:val="IP"/>
          <w:b/>
        </w:rPr>
        <w:t>inches</w:t>
      </w:r>
      <w:r>
        <w:rPr>
          <w:rStyle w:val="SI"/>
          <w:b/>
        </w:rPr>
        <w:t xml:space="preserve"> (mm)</w:t>
      </w:r>
      <w:r>
        <w:rPr/>
        <w:t>&gt;.</w:t>
      </w:r>
    </w:p>
    <w:p>
      <w:pPr>
        <w:pStyle w:val="PR3"/>
        <w:numPr>
          <w:ilvl w:val="6"/>
          <w:numId w:val="1"/>
        </w:numPr>
        <w:rPr/>
      </w:pPr>
      <w:r>
        <w:rPr/>
        <w:t>Height to Condensate Inlet: &lt;</w:t>
      </w:r>
      <w:r>
        <w:rPr>
          <w:b/>
        </w:rPr>
        <w:t xml:space="preserve">Insert </w:t>
      </w:r>
      <w:r>
        <w:rPr>
          <w:rStyle w:val="IP"/>
          <w:b/>
        </w:rPr>
        <w:t>inches</w:t>
      </w:r>
      <w:r>
        <w:rPr>
          <w:rStyle w:val="SI"/>
          <w:b/>
        </w:rPr>
        <w:t xml:space="preserve"> (mm)</w:t>
      </w:r>
      <w:r>
        <w:rPr/>
        <w:t>&gt;.</w:t>
      </w:r>
    </w:p>
    <w:p>
      <w:pPr>
        <w:pStyle w:val="PR3"/>
        <w:numPr>
          <w:ilvl w:val="6"/>
          <w:numId w:val="1"/>
        </w:numPr>
        <w:rPr/>
      </w:pPr>
      <w:r>
        <w:rPr/>
        <w:t>Condensate Return Minimum Inlet Size: &lt;</w:t>
      </w:r>
      <w:r>
        <w:rPr>
          <w:b/>
        </w:rPr>
        <w:t xml:space="preserve">Insert </w:t>
      </w:r>
      <w:r>
        <w:rPr>
          <w:rStyle w:val="IP"/>
          <w:b/>
        </w:rPr>
        <w:t>NPS</w:t>
      </w:r>
      <w:r>
        <w:rPr>
          <w:rStyle w:val="SI"/>
          <w:b/>
        </w:rPr>
        <w:t xml:space="preserve"> (DN)</w:t>
      </w:r>
      <w:r>
        <w:rPr/>
        <w:t>&gt;.</w:t>
      </w:r>
    </w:p>
    <w:p>
      <w:pPr>
        <w:pStyle w:val="PR3"/>
        <w:numPr>
          <w:ilvl w:val="6"/>
          <w:numId w:val="1"/>
        </w:numPr>
        <w:rPr/>
      </w:pPr>
      <w:r>
        <w:rPr/>
        <w:t>Makeup Water Minimum Inlet Size: &lt;</w:t>
      </w:r>
      <w:r>
        <w:rPr>
          <w:b/>
        </w:rPr>
        <w:t xml:space="preserve">Insert </w:t>
      </w:r>
      <w:r>
        <w:rPr>
          <w:rStyle w:val="IP"/>
          <w:b/>
        </w:rPr>
        <w:t>NPS</w:t>
      </w:r>
      <w:r>
        <w:rPr>
          <w:rStyle w:val="SI"/>
          <w:b/>
        </w:rPr>
        <w:t xml:space="preserve"> (DN)</w:t>
      </w:r>
      <w:r>
        <w:rPr/>
        <w:t>&gt;.</w:t>
      </w:r>
    </w:p>
    <w:p>
      <w:pPr>
        <w:pStyle w:val="PR3"/>
        <w:numPr>
          <w:ilvl w:val="6"/>
          <w:numId w:val="1"/>
        </w:numPr>
        <w:rPr/>
      </w:pPr>
      <w:r>
        <w:rPr/>
        <w:t>Sparge-Tube Steam Supply: &lt;</w:t>
      </w:r>
      <w:r>
        <w:rPr>
          <w:b/>
        </w:rPr>
        <w:t xml:space="preserve">Insert </w:t>
      </w:r>
      <w:r>
        <w:rPr>
          <w:rStyle w:val="IP"/>
          <w:b/>
        </w:rPr>
        <w:t>lb/h</w:t>
      </w:r>
      <w:r>
        <w:rPr>
          <w:rStyle w:val="SI"/>
          <w:b/>
        </w:rPr>
        <w:t xml:space="preserve"> (kW)</w:t>
      </w:r>
      <w:r>
        <w:rPr/>
        <w:t>&gt;.</w:t>
      </w:r>
    </w:p>
    <w:p>
      <w:pPr>
        <w:pStyle w:val="PR2"/>
        <w:numPr>
          <w:ilvl w:val="5"/>
          <w:numId w:val="1"/>
        </w:numPr>
        <w:spacing w:before="240" w:after="0"/>
        <w:rPr/>
      </w:pPr>
      <w:r>
        <w:rPr/>
        <w:t>Feedwater Pumps:</w:t>
      </w:r>
    </w:p>
    <w:p>
      <w:pPr>
        <w:pStyle w:val="PR3"/>
        <w:numPr>
          <w:ilvl w:val="6"/>
          <w:numId w:val="1"/>
        </w:numPr>
        <w:spacing w:before="240" w:after="0"/>
        <w:rPr/>
      </w:pPr>
      <w:r>
        <w:rPr/>
        <w:t>No. of Pumps: [</w:t>
      </w:r>
      <w:r>
        <w:rPr>
          <w:b/>
        </w:rPr>
        <w:t>Simplex</w:t>
      </w:r>
      <w:r>
        <w:rPr/>
        <w:t>] [</w:t>
      </w:r>
      <w:r>
        <w:rPr>
          <w:b/>
        </w:rPr>
        <w:t>Duplex</w:t>
      </w:r>
      <w:r>
        <w:rPr/>
        <w:t>] &lt;</w:t>
      </w:r>
      <w:r>
        <w:rPr>
          <w:b/>
        </w:rPr>
        <w:t>Insert number</w:t>
      </w:r>
      <w:r>
        <w:rPr/>
        <w:t>&gt;.</w:t>
      </w:r>
    </w:p>
    <w:p>
      <w:pPr>
        <w:pStyle w:val="PR3"/>
        <w:numPr>
          <w:ilvl w:val="6"/>
          <w:numId w:val="1"/>
        </w:numPr>
        <w:rPr/>
      </w:pPr>
      <w:r>
        <w:rPr/>
        <w:t>Flow Rate: &lt;</w:t>
      </w:r>
      <w:r>
        <w:rPr>
          <w:b/>
        </w:rPr>
        <w:t xml:space="preserve">Insert </w:t>
      </w:r>
      <w:r>
        <w:rPr>
          <w:rStyle w:val="IP"/>
          <w:b/>
        </w:rPr>
        <w:t>gpm</w:t>
      </w:r>
      <w:r>
        <w:rPr>
          <w:rStyle w:val="SI"/>
          <w:b/>
        </w:rPr>
        <w:t xml:space="preserve"> (L/s)</w:t>
      </w:r>
      <w:r>
        <w:rPr/>
        <w:t>&gt;.</w:t>
      </w:r>
    </w:p>
    <w:p>
      <w:pPr>
        <w:pStyle w:val="PR3"/>
        <w:numPr>
          <w:ilvl w:val="6"/>
          <w:numId w:val="1"/>
        </w:numPr>
        <w:rPr/>
      </w:pPr>
      <w:r>
        <w:rPr/>
        <w:t>NPSHR: &lt;</w:t>
      </w:r>
      <w:r>
        <w:rPr>
          <w:b/>
        </w:rPr>
        <w:t xml:space="preserve">Insert </w:t>
      </w:r>
      <w:r>
        <w:rPr>
          <w:rStyle w:val="IP"/>
          <w:b/>
        </w:rPr>
        <w:t>psig</w:t>
      </w:r>
      <w:r>
        <w:rPr>
          <w:rStyle w:val="SI"/>
          <w:b/>
        </w:rPr>
        <w:t xml:space="preserve"> (kPa)</w:t>
      </w:r>
      <w:r>
        <w:rPr/>
        <w:t>&gt;.</w:t>
      </w:r>
    </w:p>
    <w:p>
      <w:pPr>
        <w:pStyle w:val="PR3"/>
        <w:numPr>
          <w:ilvl w:val="6"/>
          <w:numId w:val="1"/>
        </w:numPr>
        <w:rPr/>
      </w:pPr>
      <w:r>
        <w:rPr/>
        <w:t>Rated Operating Temperature: &lt;</w:t>
      </w:r>
      <w:r>
        <w:rPr>
          <w:b/>
        </w:rPr>
        <w:t xml:space="preserve">Insert </w:t>
      </w:r>
      <w:r>
        <w:rPr>
          <w:rStyle w:val="IP"/>
          <w:b/>
        </w:rPr>
        <w:t>deg F</w:t>
      </w:r>
      <w:r>
        <w:rPr>
          <w:rStyle w:val="SI"/>
          <w:b/>
        </w:rPr>
        <w:t xml:space="preserve"> (deg C)</w:t>
      </w:r>
      <w:r>
        <w:rPr/>
        <w:t>&gt;.</w:t>
      </w:r>
    </w:p>
    <w:p>
      <w:pPr>
        <w:pStyle w:val="PR3"/>
        <w:numPr>
          <w:ilvl w:val="6"/>
          <w:numId w:val="1"/>
        </w:numPr>
        <w:rPr/>
      </w:pPr>
      <w:r>
        <w:rPr/>
        <w:t>Head Pressure: &lt;</w:t>
      </w:r>
      <w:r>
        <w:rPr>
          <w:b/>
        </w:rPr>
        <w:t xml:space="preserve">Insert </w:t>
      </w:r>
      <w:r>
        <w:rPr>
          <w:rStyle w:val="IP"/>
          <w:b/>
        </w:rPr>
        <w:t>psig</w:t>
      </w:r>
      <w:r>
        <w:rPr>
          <w:rStyle w:val="SI"/>
          <w:b/>
        </w:rPr>
        <w:t xml:space="preserve"> (kPa)</w:t>
      </w:r>
      <w:r>
        <w:rPr/>
        <w:t>&gt;.</w:t>
      </w:r>
    </w:p>
    <w:p>
      <w:pPr>
        <w:pStyle w:val="PR3"/>
        <w:numPr>
          <w:ilvl w:val="6"/>
          <w:numId w:val="1"/>
        </w:numPr>
        <w:rPr/>
      </w:pPr>
      <w:r>
        <w:rPr/>
        <w:t>Horsepower: &lt;</w:t>
      </w:r>
      <w:r>
        <w:rPr>
          <w:b/>
        </w:rPr>
        <w:t>Insert horsepower</w:t>
      </w:r>
      <w:r>
        <w:rPr/>
        <w:t>&gt;.</w:t>
      </w:r>
    </w:p>
    <w:p>
      <w:pPr>
        <w:pStyle w:val="PR3"/>
        <w:numPr>
          <w:ilvl w:val="6"/>
          <w:numId w:val="1"/>
        </w:numPr>
        <w:rPr/>
      </w:pPr>
      <w:r>
        <w:rPr/>
        <w:t>Speed: &lt;</w:t>
      </w:r>
      <w:r>
        <w:rPr>
          <w:b/>
        </w:rPr>
        <w:t>Insert value</w:t>
      </w:r>
      <w:r>
        <w:rPr/>
        <w:t>&gt; rpm.</w:t>
      </w:r>
    </w:p>
    <w:p>
      <w:pPr>
        <w:pStyle w:val="PR2"/>
        <w:numPr>
          <w:ilvl w:val="5"/>
          <w:numId w:val="1"/>
        </w:numPr>
        <w:spacing w:before="240" w:after="0"/>
        <w:rPr/>
      </w:pPr>
      <w:r>
        <w:rPr/>
        <w:t>Unit Single-Point Power Electrical Characteristics:</w:t>
      </w:r>
    </w:p>
    <w:p>
      <w:pPr>
        <w:pStyle w:val="PR3"/>
        <w:numPr>
          <w:ilvl w:val="6"/>
          <w:numId w:val="1"/>
        </w:numPr>
        <w:spacing w:before="240" w:after="0"/>
        <w:rPr/>
      </w:pPr>
      <w:r>
        <w:rPr/>
        <w:t>Volts: [</w:t>
      </w:r>
      <w:r>
        <w:rPr>
          <w:b/>
        </w:rPr>
        <w:t>208</w:t>
      </w:r>
      <w:r>
        <w:rPr/>
        <w:t>] [</w:t>
      </w:r>
      <w:r>
        <w:rPr>
          <w:b/>
        </w:rPr>
        <w:t>460</w:t>
      </w:r>
      <w:r>
        <w:rPr/>
        <w:t>] &lt;</w:t>
      </w:r>
      <w:r>
        <w:rPr>
          <w:b/>
        </w:rPr>
        <w:t>Insert value</w:t>
      </w:r>
      <w:r>
        <w:rPr/>
        <w:t>&gt; V.</w:t>
      </w:r>
    </w:p>
    <w:p>
      <w:pPr>
        <w:pStyle w:val="PR3"/>
        <w:numPr>
          <w:ilvl w:val="6"/>
          <w:numId w:val="1"/>
        </w:numPr>
        <w:rPr/>
      </w:pPr>
      <w:r>
        <w:rPr/>
        <w:t>Phase: Three.</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CMT"/>
        <w:rPr/>
      </w:pPr>
      <w:r>
        <w:rPr/>
        <w:t>See the Evaluations for discussion of feedwater unit with an integral vacuum producer.</w:t>
      </w:r>
    </w:p>
    <w:p>
      <w:pPr>
        <w:pStyle w:val="ART"/>
        <w:numPr>
          <w:ilvl w:val="3"/>
          <w:numId w:val="1"/>
        </w:numPr>
        <w:ind w:hanging="0" w:left="0"/>
        <w:rPr/>
      </w:pPr>
      <w:r>
        <w:rPr/>
        <w:t>FEEDWATER UNIT WITH VACUUM PRODUCER</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Receiver mounted, consisting of multijet vacuum producer, centrifugal pump and motor assembly mounted on separation chamber, and automatic pressure and water temperature controls. Include the following accessories:</w:t>
      </w:r>
    </w:p>
    <w:p>
      <w:pPr>
        <w:pStyle w:val="PR2"/>
        <w:numPr>
          <w:ilvl w:val="5"/>
          <w:numId w:val="1"/>
        </w:numPr>
        <w:spacing w:before="240" w:after="0"/>
        <w:rPr/>
      </w:pPr>
      <w:r>
        <w:rPr/>
        <w:t>[</w:t>
      </w:r>
      <w:r>
        <w:rPr>
          <w:b/>
        </w:rPr>
        <w:t>Liquid-filled industrial</w:t>
      </w:r>
      <w:r>
        <w:rPr/>
        <w:t>] [</w:t>
      </w:r>
      <w:r>
        <w:rPr>
          <w:b/>
        </w:rPr>
        <w:t>Bimetal dial-type</w:t>
      </w:r>
      <w:r>
        <w:rPr/>
        <w:t>] thermometer graduated in [</w:t>
      </w:r>
      <w:r>
        <w:rPr>
          <w:b/>
        </w:rPr>
        <w:t>Fahrenheit</w:t>
      </w:r>
      <w:r>
        <w:rPr/>
        <w:t>] [</w:t>
      </w:r>
      <w:r>
        <w:rPr>
          <w:b/>
        </w:rPr>
        <w:t>and</w:t>
      </w:r>
      <w:r>
        <w:rPr/>
        <w:t>] [</w:t>
      </w:r>
      <w:r>
        <w:rPr>
          <w:b/>
        </w:rPr>
        <w:t>Celsius</w:t>
      </w:r>
      <w:r>
        <w:rPr/>
        <w:t>].</w:t>
      </w:r>
    </w:p>
    <w:p>
      <w:pPr>
        <w:pStyle w:val="PR2"/>
        <w:numPr>
          <w:ilvl w:val="5"/>
          <w:numId w:val="1"/>
        </w:numPr>
        <w:rPr/>
      </w:pPr>
      <w:r>
        <w:rPr/>
        <w:t xml:space="preserve">Vacuum Gage: Dial-type register in </w:t>
      </w:r>
      <w:r>
        <w:rPr>
          <w:rStyle w:val="IP"/>
        </w:rPr>
        <w:t>inches of mercury</w:t>
      </w:r>
      <w:r>
        <w:rPr>
          <w:rStyle w:val="SI"/>
        </w:rPr>
        <w:t xml:space="preserve"> (kPa)</w:t>
      </w:r>
      <w:r>
        <w:rPr/>
        <w:t>.</w:t>
      </w:r>
    </w:p>
    <w:p>
      <w:pPr>
        <w:pStyle w:val="PR2"/>
        <w:numPr>
          <w:ilvl w:val="5"/>
          <w:numId w:val="1"/>
        </w:numPr>
        <w:rPr/>
      </w:pPr>
      <w:r>
        <w:rPr/>
        <w:t>Level Gage Glass: Stops top and bottom.</w:t>
      </w:r>
    </w:p>
    <w:p>
      <w:pPr>
        <w:pStyle w:val="PR2"/>
        <w:numPr>
          <w:ilvl w:val="5"/>
          <w:numId w:val="1"/>
        </w:numPr>
        <w:rPr/>
      </w:pPr>
      <w:r>
        <w:rPr/>
        <w:t>Air-suction check valve.</w:t>
      </w:r>
    </w:p>
    <w:p>
      <w:pPr>
        <w:pStyle w:val="PR2"/>
        <w:numPr>
          <w:ilvl w:val="5"/>
          <w:numId w:val="1"/>
        </w:numPr>
        <w:rPr/>
      </w:pPr>
      <w:r>
        <w:rPr/>
        <w:t>Lifting eyes.</w:t>
      </w:r>
    </w:p>
    <w:p>
      <w:pPr>
        <w:pStyle w:val="PR2"/>
        <w:numPr>
          <w:ilvl w:val="5"/>
          <w:numId w:val="1"/>
        </w:numPr>
        <w:rPr/>
      </w:pPr>
      <w:r>
        <w:rPr/>
        <w:t>Companion flanges.</w:t>
      </w:r>
    </w:p>
    <w:p>
      <w:pPr>
        <w:pStyle w:val="PR2"/>
        <w:numPr>
          <w:ilvl w:val="5"/>
          <w:numId w:val="1"/>
        </w:numPr>
        <w:rPr/>
      </w:pPr>
      <w:r>
        <w:rPr/>
        <w:t>Low-water cutoff switch.</w:t>
      </w:r>
    </w:p>
    <w:p>
      <w:pPr>
        <w:pStyle w:val="PR2"/>
        <w:numPr>
          <w:ilvl w:val="5"/>
          <w:numId w:val="1"/>
        </w:numPr>
        <w:rPr/>
      </w:pPr>
      <w:r>
        <w:rPr/>
        <w:t>Cooling-Water Control: Aquastat, inlet strainer, and electric valve.</w:t>
      </w:r>
    </w:p>
    <w:p>
      <w:pPr>
        <w:pStyle w:val="PR2"/>
        <w:numPr>
          <w:ilvl w:val="5"/>
          <w:numId w:val="1"/>
        </w:numPr>
        <w:rPr/>
      </w:pPr>
      <w:r>
        <w:rPr/>
        <w:t>Air vent.</w:t>
      </w:r>
    </w:p>
    <w:p>
      <w:pPr>
        <w:pStyle w:val="PR2"/>
        <w:numPr>
          <w:ilvl w:val="5"/>
          <w:numId w:val="1"/>
        </w:numPr>
        <w:rPr/>
      </w:pPr>
      <w:r>
        <w:rPr/>
        <w:t>Overflow drain from vacuum-producer receiver.</w:t>
      </w:r>
    </w:p>
    <w:p>
      <w:pPr>
        <w:pStyle w:val="PR2"/>
        <w:numPr>
          <w:ilvl w:val="5"/>
          <w:numId w:val="1"/>
        </w:numPr>
        <w:rPr/>
      </w:pPr>
      <w:r>
        <w:rPr/>
        <w:t xml:space="preserve">Factory-Installed Pipe, </w:t>
      </w:r>
      <w:r>
        <w:rPr>
          <w:rStyle w:val="IP"/>
        </w:rPr>
        <w:t>NPS 2-1/2</w:t>
      </w:r>
      <w:r>
        <w:rPr>
          <w:rStyle w:val="SI"/>
        </w:rPr>
        <w:t xml:space="preserve"> (DN 65)</w:t>
      </w:r>
      <w:r>
        <w:rPr/>
        <w:t xml:space="preserve"> and Smaller: ASTM A53/A53M, Type S (seamless), Grade B; or ASTM A106/A106M, Type S, Grade B, [</w:t>
      </w:r>
      <w:r>
        <w:rPr>
          <w:b/>
        </w:rPr>
        <w:t>Schedule 40</w:t>
      </w:r>
      <w:r>
        <w:rPr/>
        <w:t>] [</w:t>
      </w:r>
      <w:r>
        <w:rPr>
          <w:b/>
        </w:rPr>
        <w:t>Schedule 80</w:t>
      </w:r>
      <w:r>
        <w:rPr/>
        <w:t>]; with threaded joints and fittings.</w:t>
      </w:r>
    </w:p>
    <w:p>
      <w:pPr>
        <w:pStyle w:val="CMT"/>
        <w:rPr/>
      </w:pPr>
      <w:r>
        <w:rPr/>
        <w:t>Retain one or more of first three subparagraphs below.</w:t>
      </w:r>
    </w:p>
    <w:p>
      <w:pPr>
        <w:pStyle w:val="PR3"/>
        <w:numPr>
          <w:ilvl w:val="6"/>
          <w:numId w:val="1"/>
        </w:numPr>
        <w:spacing w:before="240" w:after="0"/>
        <w:rPr/>
      </w:pPr>
      <w:r>
        <w:rPr/>
        <w:t>Cast-Iron Threaded Fittings: ASME B16.4; Class [</w:t>
      </w:r>
      <w:r>
        <w:rPr>
          <w:b/>
        </w:rPr>
        <w:t>125</w:t>
      </w:r>
      <w:r>
        <w:rPr/>
        <w:t>] [</w:t>
      </w:r>
      <w:r>
        <w:rPr>
          <w:b/>
        </w:rPr>
        <w:t>250</w:t>
      </w:r>
      <w:r>
        <w:rPr/>
        <w:t>].</w:t>
      </w:r>
    </w:p>
    <w:p>
      <w:pPr>
        <w:pStyle w:val="PR3"/>
        <w:numPr>
          <w:ilvl w:val="6"/>
          <w:numId w:val="1"/>
        </w:numPr>
        <w:rPr/>
      </w:pPr>
      <w:r>
        <w:rPr/>
        <w:t>Malleable-Iron Threaded Fittings: ASME B16.3, Class [</w:t>
      </w:r>
      <w:r>
        <w:rPr>
          <w:b/>
        </w:rPr>
        <w:t>150</w:t>
      </w:r>
      <w:r>
        <w:rPr/>
        <w:t>] [</w:t>
      </w:r>
      <w:r>
        <w:rPr>
          <w:b/>
        </w:rPr>
        <w:t>300</w:t>
      </w:r>
      <w:r>
        <w:rPr/>
        <w:t>].</w:t>
      </w:r>
    </w:p>
    <w:p>
      <w:pPr>
        <w:pStyle w:val="PR3"/>
        <w:numPr>
          <w:ilvl w:val="6"/>
          <w:numId w:val="1"/>
        </w:numPr>
        <w:rPr/>
      </w:pPr>
      <w:r>
        <w:rPr/>
        <w:t>Forged-Steel Fittings: ASME B16.11, Class 3000.</w:t>
      </w:r>
    </w:p>
    <w:p>
      <w:pPr>
        <w:pStyle w:val="CMT"/>
        <w:rPr/>
      </w:pPr>
      <w:r>
        <w:rPr/>
        <w:t>Retain "Malleable-Iron Unions" or "Forged-Steel Unions" Subparagraph below, or both.</w:t>
      </w:r>
    </w:p>
    <w:p>
      <w:pPr>
        <w:pStyle w:val="PR3"/>
        <w:numPr>
          <w:ilvl w:val="6"/>
          <w:numId w:val="1"/>
        </w:numPr>
        <w:rPr/>
      </w:pPr>
      <w:r>
        <w:rPr/>
        <w:t>Malleable-Iron Unions: ASME B16.39; Class [</w:t>
      </w:r>
      <w:r>
        <w:rPr>
          <w:b/>
        </w:rPr>
        <w:t>150</w:t>
      </w:r>
      <w:r>
        <w:rPr/>
        <w:t>] [</w:t>
      </w:r>
      <w:r>
        <w:rPr>
          <w:b/>
        </w:rPr>
        <w:t>300</w:t>
      </w:r>
      <w:r>
        <w:rPr/>
        <w:t>].</w:t>
      </w:r>
    </w:p>
    <w:p>
      <w:pPr>
        <w:pStyle w:val="PR3"/>
        <w:numPr>
          <w:ilvl w:val="6"/>
          <w:numId w:val="1"/>
        </w:numPr>
        <w:rPr/>
      </w:pPr>
      <w:r>
        <w:rPr/>
        <w:t>Forged-Steel Unions: MSS SP-83, Class 3000.</w:t>
      </w:r>
    </w:p>
    <w:p>
      <w:pPr>
        <w:pStyle w:val="PR2"/>
        <w:numPr>
          <w:ilvl w:val="5"/>
          <w:numId w:val="1"/>
        </w:numPr>
        <w:spacing w:before="240" w:after="0"/>
        <w:rPr/>
      </w:pPr>
      <w:r>
        <w:rPr/>
        <w:t xml:space="preserve">Factory-Installed Pipe, </w:t>
      </w:r>
      <w:r>
        <w:rPr>
          <w:rStyle w:val="IP"/>
        </w:rPr>
        <w:t>NPS 3</w:t>
      </w:r>
      <w:r>
        <w:rPr>
          <w:rStyle w:val="SI"/>
        </w:rPr>
        <w:t xml:space="preserve"> (DN 80)</w:t>
      </w:r>
      <w:r>
        <w:rPr/>
        <w:t xml:space="preserve"> and Larger: ASTM A53/A53M, Type E (electric-resistance welded), Grade B; or ASTM A106/A106M, Type S, Grade B, Schedule [</w:t>
      </w:r>
      <w:r>
        <w:rPr>
          <w:b/>
        </w:rPr>
        <w:t>40</w:t>
      </w:r>
      <w:r>
        <w:rPr/>
        <w:t>] [</w:t>
      </w:r>
      <w:r>
        <w:rPr>
          <w:b/>
        </w:rPr>
        <w:t>80</w:t>
      </w:r>
      <w:r>
        <w:rPr/>
        <w:t>]; with welded joints and carbon-steel fittings and flanges.</w:t>
      </w:r>
    </w:p>
    <w:p>
      <w:pPr>
        <w:pStyle w:val="PR3"/>
        <w:numPr>
          <w:ilvl w:val="6"/>
          <w:numId w:val="1"/>
        </w:numPr>
        <w:spacing w:before="240" w:after="0"/>
        <w:rPr/>
      </w:pPr>
      <w:r>
        <w:rPr/>
        <w:t>Wrought-Steel Fittings: ASME B16.9, wall thickness to match adjoining pipe.</w:t>
      </w:r>
    </w:p>
    <w:p>
      <w:pPr>
        <w:pStyle w:val="PR3"/>
        <w:numPr>
          <w:ilvl w:val="6"/>
          <w:numId w:val="1"/>
        </w:numPr>
        <w:rPr/>
      </w:pPr>
      <w:r>
        <w:rPr/>
        <w:t>Wrought Cast- and Forged-Steel Flanges and Flanged Fittings: ASME B16.5, Class [</w:t>
      </w:r>
      <w:r>
        <w:rPr>
          <w:b/>
        </w:rPr>
        <w:t>150</w:t>
      </w:r>
      <w:r>
        <w:rPr/>
        <w:t>] [</w:t>
      </w:r>
      <w:r>
        <w:rPr>
          <w:b/>
        </w:rPr>
        <w:t>300</w:t>
      </w:r>
      <w:r>
        <w:rPr/>
        <w:t>], including bolts, nuts, and gaskets.</w:t>
      </w:r>
    </w:p>
    <w:p>
      <w:pPr>
        <w:pStyle w:val="CMT"/>
        <w:rPr/>
      </w:pPr>
      <w:r>
        <w:rPr/>
        <w:t>Retain first subparagraph below for continuously operating pumps to maintain circulation of pumped water during times the boiler feedwater modulating valve is throttled closed.</w:t>
      </w:r>
    </w:p>
    <w:p>
      <w:pPr>
        <w:pStyle w:val="PR2"/>
        <w:numPr>
          <w:ilvl w:val="5"/>
          <w:numId w:val="1"/>
        </w:numPr>
        <w:spacing w:before="240" w:after="0"/>
        <w:rPr/>
      </w:pPr>
      <w:r>
        <w:rPr/>
        <w:t>Pump-discharge bypass with relief valve or orifice plate sized to provide continuous pump operation with boiler feedwater valve closed.</w:t>
      </w:r>
    </w:p>
    <w:p>
      <w:pPr>
        <w:pStyle w:val="PR2"/>
        <w:numPr>
          <w:ilvl w:val="5"/>
          <w:numId w:val="1"/>
        </w:numPr>
        <w:rPr/>
      </w:pPr>
      <w:r>
        <w:rPr/>
        <w:t>Threaded connection and provision for chemical injection quill.</w:t>
      </w:r>
    </w:p>
    <w:p>
      <w:pPr>
        <w:pStyle w:val="PR2"/>
        <w:numPr>
          <w:ilvl w:val="5"/>
          <w:numId w:val="1"/>
        </w:numPr>
        <w:rPr/>
      </w:pPr>
      <w:r>
        <w:rPr/>
        <w:t>Sample cooler.</w:t>
      </w:r>
    </w:p>
    <w:p>
      <w:pPr>
        <w:pStyle w:val="PR2"/>
        <w:numPr>
          <w:ilvl w:val="5"/>
          <w:numId w:val="1"/>
        </w:numPr>
        <w:rPr/>
      </w:pPr>
      <w:r>
        <w:rPr/>
        <w:t>&lt;</w:t>
      </w:r>
      <w:r>
        <w:rPr>
          <w:b/>
        </w:rPr>
        <w:t>Insert accessory</w:t>
      </w:r>
      <w:r>
        <w:rPr/>
        <w:t>&gt;.</w:t>
      </w:r>
    </w:p>
    <w:p>
      <w:pPr>
        <w:pStyle w:val="PR1"/>
        <w:numPr>
          <w:ilvl w:val="4"/>
          <w:numId w:val="1"/>
        </w:numPr>
        <w:rPr/>
      </w:pPr>
      <w:r>
        <w:rPr/>
        <w:t>Vacuum-Producer Reservoir and Vacuum Receiver:</w:t>
      </w:r>
    </w:p>
    <w:p>
      <w:pPr>
        <w:pStyle w:val="CMT"/>
        <w:rPr/>
      </w:pPr>
      <w:r>
        <w:rPr/>
        <w:t>If more than one feedwater unit is required, delete "Material" Subparagraph below and indicate material in a schedule on Drawings.</w:t>
      </w:r>
    </w:p>
    <w:p>
      <w:pPr>
        <w:pStyle w:val="PR2"/>
        <w:numPr>
          <w:ilvl w:val="5"/>
          <w:numId w:val="1"/>
        </w:numPr>
        <w:spacing w:before="240" w:after="0"/>
        <w:rPr/>
      </w:pPr>
      <w:r>
        <w:rPr/>
        <w:t>Material: [</w:t>
      </w:r>
      <w:r>
        <w:rPr>
          <w:b/>
        </w:rPr>
        <w:t>Close-grain cast iron</w:t>
      </w:r>
      <w:r>
        <w:rPr/>
        <w:t>] [</w:t>
      </w:r>
      <w:r>
        <w:rPr>
          <w:b/>
        </w:rPr>
        <w:t>Welded carbon steel</w:t>
      </w:r>
      <w:r>
        <w:rPr/>
        <w:t>] [</w:t>
      </w:r>
      <w:r>
        <w:rPr>
          <w:b/>
        </w:rPr>
        <w:t>Welded carbon steel galvanized after fabrication</w:t>
      </w:r>
      <w:r>
        <w:rPr/>
        <w:t>] [</w:t>
      </w:r>
      <w:r>
        <w:rPr>
          <w:b/>
        </w:rPr>
        <w:t>Stainless steel</w:t>
      </w:r>
      <w:r>
        <w:rPr/>
        <w:t>].</w:t>
      </w:r>
    </w:p>
    <w:p>
      <w:pPr>
        <w:pStyle w:val="CMT"/>
        <w:rPr/>
      </w:pPr>
      <w:r>
        <w:rPr/>
        <w:t>Retain first subparagraph below for carbon-steel tanks only.</w:t>
      </w:r>
    </w:p>
    <w:p>
      <w:pPr>
        <w:pStyle w:val="PR2"/>
        <w:numPr>
          <w:ilvl w:val="5"/>
          <w:numId w:val="1"/>
        </w:numPr>
        <w:rPr/>
      </w:pPr>
      <w:r>
        <w:rPr/>
        <w:t>Additional corrosion protection:</w:t>
      </w:r>
    </w:p>
    <w:p>
      <w:pPr>
        <w:pStyle w:val="CMT"/>
        <w:rPr/>
      </w:pPr>
      <w:r>
        <w:rPr/>
        <w:t>Retain one or both of first two subparagraphs below.</w:t>
      </w:r>
    </w:p>
    <w:p>
      <w:pPr>
        <w:pStyle w:val="PR3"/>
        <w:numPr>
          <w:ilvl w:val="6"/>
          <w:numId w:val="1"/>
        </w:numPr>
        <w:spacing w:before="240" w:after="0"/>
        <w:rPr/>
      </w:pPr>
      <w:r>
        <w:rPr/>
        <w:t>[</w:t>
      </w:r>
      <w:r>
        <w:rPr>
          <w:rStyle w:val="IP"/>
          <w:b/>
        </w:rPr>
        <w:t>0.07-inch</w:t>
      </w:r>
      <w:r>
        <w:rPr>
          <w:rStyle w:val="SI"/>
          <w:b/>
        </w:rPr>
        <w:t xml:space="preserve"> (1.8-mm)</w:t>
      </w:r>
      <w:r>
        <w:rPr/>
        <w:t>] [</w:t>
      </w:r>
      <w:r>
        <w:rPr>
          <w:rStyle w:val="IP"/>
          <w:b/>
        </w:rPr>
        <w:t>0.13-inch</w:t>
      </w:r>
      <w:r>
        <w:rPr>
          <w:rStyle w:val="SI"/>
          <w:b/>
        </w:rPr>
        <w:t xml:space="preserve"> (3.3-mm)</w:t>
      </w:r>
      <w:r>
        <w:rPr/>
        <w:t>] [</w:t>
      </w:r>
      <w:r>
        <w:rPr>
          <w:rStyle w:val="IP"/>
          <w:b/>
        </w:rPr>
        <w:t>0.19-inch</w:t>
      </w:r>
      <w:r>
        <w:rPr>
          <w:rStyle w:val="SI"/>
          <w:b/>
        </w:rPr>
        <w:t xml:space="preserve"> (4.8-mm)</w:t>
      </w:r>
      <w:r>
        <w:rPr/>
        <w:t>] &lt;</w:t>
      </w:r>
      <w:r>
        <w:rPr>
          <w:b/>
        </w:rPr>
        <w:t>Insert dimension</w:t>
      </w:r>
      <w:r>
        <w:rPr/>
        <w:t>&gt; thickness allowance.</w:t>
      </w:r>
    </w:p>
    <w:p>
      <w:pPr>
        <w:pStyle w:val="PR3"/>
        <w:numPr>
          <w:ilvl w:val="6"/>
          <w:numId w:val="1"/>
        </w:numPr>
        <w:rPr/>
      </w:pPr>
      <w:r>
        <w:rPr/>
        <w:t>Electrolytic corrosion-inhibitor anode.</w:t>
      </w:r>
    </w:p>
    <w:p>
      <w:pPr>
        <w:pStyle w:val="CMT"/>
        <w:rPr/>
      </w:pPr>
      <w:r>
        <w:rPr/>
        <w:t>Retain "Finish" Subparagraph below for cast-iron and carbon-steel receivers only. First option is most common.</w:t>
      </w:r>
    </w:p>
    <w:p>
      <w:pPr>
        <w:pStyle w:val="PR2"/>
        <w:numPr>
          <w:ilvl w:val="5"/>
          <w:numId w:val="1"/>
        </w:numPr>
        <w:spacing w:before="240" w:after="0"/>
        <w:rPr/>
      </w:pPr>
      <w:r>
        <w:rPr/>
        <w:t>Finish: [</w:t>
      </w:r>
      <w:r>
        <w:rPr>
          <w:b/>
        </w:rPr>
        <w:t>Primer</w:t>
      </w:r>
      <w:r>
        <w:rPr/>
        <w:t>] [</w:t>
      </w:r>
      <w:r>
        <w:rPr>
          <w:b/>
        </w:rPr>
        <w:t>Primer under enamel topcoat</w:t>
      </w:r>
      <w:r>
        <w:rPr/>
        <w:t>] [</w:t>
      </w:r>
      <w:r>
        <w:rPr>
          <w:b/>
        </w:rPr>
        <w:t>Primer under epoxy topcoat</w:t>
      </w:r>
      <w:r>
        <w:rPr/>
        <w:t>].</w:t>
      </w:r>
    </w:p>
    <w:p>
      <w:pPr>
        <w:pStyle w:val="CMT"/>
        <w:rPr/>
      </w:pPr>
      <w:r>
        <w:rPr/>
        <w:t>Factory-applied insulation is unavailable from all manufacturers listed. Consult manufacturer.</w:t>
      </w:r>
    </w:p>
    <w:p>
      <w:pPr>
        <w:pStyle w:val="PR2"/>
        <w:numPr>
          <w:ilvl w:val="5"/>
          <w:numId w:val="1"/>
        </w:numPr>
        <w:rPr/>
      </w:pPr>
      <w:r>
        <w:rPr/>
        <w:t>Factory-Applied Insulation and Jacket: Minimum thickness of [</w:t>
      </w:r>
      <w:r>
        <w:rPr>
          <w:rStyle w:val="IP"/>
          <w:b/>
        </w:rPr>
        <w:t>2 inches</w:t>
      </w:r>
      <w:r>
        <w:rPr>
          <w:rStyle w:val="SI"/>
          <w:b/>
        </w:rPr>
        <w:t xml:space="preserve"> (50 mm)</w:t>
      </w:r>
      <w:r>
        <w:rPr/>
        <w:t>] &lt;</w:t>
      </w:r>
      <w:r>
        <w:rPr>
          <w:b/>
        </w:rPr>
        <w:t>Insert dimension</w:t>
      </w:r>
      <w:r>
        <w:rPr/>
        <w:t>&gt; for mineral-fiber pipe and tank insulation. Cover insulation with [</w:t>
      </w:r>
      <w:r>
        <w:rPr>
          <w:b/>
        </w:rPr>
        <w:t>painted steel</w:t>
      </w:r>
      <w:r>
        <w:rPr/>
        <w:t>] [</w:t>
      </w:r>
      <w:r>
        <w:rPr>
          <w:b/>
        </w:rPr>
        <w:t>stucco-embossed aluminum</w:t>
      </w:r>
      <w:r>
        <w:rPr/>
        <w:t>] [</w:t>
      </w:r>
      <w:r>
        <w:rPr>
          <w:b/>
        </w:rPr>
        <w:t>stainless-steel</w:t>
      </w:r>
      <w:r>
        <w:rPr/>
        <w:t>] jacket.</w:t>
      </w:r>
    </w:p>
    <w:p>
      <w:pPr>
        <w:pStyle w:val="CMT"/>
        <w:rPr/>
      </w:pPr>
      <w:r>
        <w:rPr/>
        <w:t>If more than one feedwater unit is required, delete "Mounting Arrangement" Subparagraph below and indicate mounting arrangement in a schedule on Drawings.</w:t>
      </w:r>
    </w:p>
    <w:p>
      <w:pPr>
        <w:pStyle w:val="PR2"/>
        <w:numPr>
          <w:ilvl w:val="5"/>
          <w:numId w:val="1"/>
        </w:numPr>
        <w:rPr/>
      </w:pPr>
      <w:r>
        <w:rPr/>
        <w:t>Mounting Arrangement: [</w:t>
      </w:r>
      <w:r>
        <w:rPr>
          <w:b/>
        </w:rPr>
        <w:t>Recessed below floor</w:t>
      </w:r>
      <w:r>
        <w:rPr/>
        <w:t>] [</w:t>
      </w:r>
      <w:r>
        <w:rPr>
          <w:b/>
        </w:rPr>
        <w:t>Floor mounted</w:t>
      </w:r>
      <w:r>
        <w:rPr/>
        <w:t>].</w:t>
      </w:r>
    </w:p>
    <w:p>
      <w:pPr>
        <w:pStyle w:val="PR2"/>
        <w:numPr>
          <w:ilvl w:val="5"/>
          <w:numId w:val="1"/>
        </w:numPr>
        <w:rPr/>
      </w:pPr>
      <w:r>
        <w:rPr/>
        <w:t>Mounting Frame: Structural-steel stand to support receiver and pumps.[</w:t>
      </w:r>
      <w:r>
        <w:rPr>
          <w:b/>
        </w:rPr>
        <w:t> Fabricate stand with bracing adequate for seismic forces, according to authorities having jurisdiction, and to allow anchoring mounting frame to floor.</w:t>
      </w:r>
      <w:r>
        <w:rPr/>
        <w:t>]</w:t>
      </w:r>
    </w:p>
    <w:p>
      <w:pPr>
        <w:pStyle w:val="PR2"/>
        <w:numPr>
          <w:ilvl w:val="5"/>
          <w:numId w:val="1"/>
        </w:numPr>
        <w:rPr/>
      </w:pPr>
      <w:r>
        <w:rPr/>
        <w:t>Drain connection with valve.</w:t>
      </w:r>
    </w:p>
    <w:p>
      <w:pPr>
        <w:pStyle w:val="CMT"/>
        <w:rPr/>
      </w:pPr>
      <w:r>
        <w:rPr/>
        <w:t>Retain "Vertical Vacuum-Producer Pump" or "Horizontal Vacuum-Producer Pump" Paragraph below and revise for desired pump construction.</w:t>
      </w:r>
    </w:p>
    <w:p>
      <w:pPr>
        <w:pStyle w:val="PR1"/>
        <w:numPr>
          <w:ilvl w:val="4"/>
          <w:numId w:val="1"/>
        </w:numPr>
        <w:rPr/>
      </w:pPr>
      <w:r>
        <w:rPr/>
        <w:t>Vertical Vacuum-Producer Pump: Flange-mounted, close-coupled, single-stage, radially split-case-design centrifugal pump; rated for [</w:t>
      </w:r>
      <w:r>
        <w:rPr>
          <w:rStyle w:val="IP"/>
          <w:b/>
        </w:rPr>
        <w:t>175-psig</w:t>
      </w:r>
      <w:r>
        <w:rPr>
          <w:rStyle w:val="SI"/>
          <w:b/>
        </w:rPr>
        <w:t xml:space="preserve"> (1205-kPa)</w:t>
      </w:r>
      <w:r>
        <w:rPr/>
        <w:t>] &lt;</w:t>
      </w:r>
      <w:r>
        <w:rPr>
          <w:b/>
        </w:rPr>
        <w:t>Insert value</w:t>
      </w:r>
      <w:r>
        <w:rPr/>
        <w:t>&gt; minimum working pressure and a continuous water temperature of at least [</w:t>
      </w:r>
      <w:r>
        <w:rPr>
          <w:rStyle w:val="IP"/>
          <w:b/>
        </w:rPr>
        <w:t>225 deg F</w:t>
      </w:r>
      <w:r>
        <w:rPr>
          <w:rStyle w:val="SI"/>
          <w:b/>
        </w:rPr>
        <w:t xml:space="preserve"> (107 deg C)</w:t>
      </w:r>
      <w:r>
        <w:rPr/>
        <w:t>] &lt;</w:t>
      </w:r>
      <w:r>
        <w:rPr>
          <w:b/>
        </w:rPr>
        <w:t>Insert temperature</w:t>
      </w:r>
      <w:r>
        <w:rPr/>
        <w:t>&gt;; with the following features:</w:t>
      </w:r>
    </w:p>
    <w:p>
      <w:pPr>
        <w:pStyle w:val="PR2"/>
        <w:numPr>
          <w:ilvl w:val="5"/>
          <w:numId w:val="1"/>
        </w:numPr>
        <w:spacing w:before="240" w:after="0"/>
        <w:rPr/>
      </w:pPr>
      <w:r>
        <w:rPr/>
        <w:t>Impeller: Bronze.</w:t>
      </w:r>
    </w:p>
    <w:p>
      <w:pPr>
        <w:pStyle w:val="PR2"/>
        <w:numPr>
          <w:ilvl w:val="5"/>
          <w:numId w:val="1"/>
        </w:numPr>
        <w:rPr/>
      </w:pPr>
      <w:r>
        <w:rPr/>
        <w:t>Shaft: Stainless steel.</w:t>
      </w:r>
    </w:p>
    <w:p>
      <w:pPr>
        <w:pStyle w:val="PR2"/>
        <w:numPr>
          <w:ilvl w:val="5"/>
          <w:numId w:val="1"/>
        </w:numPr>
        <w:rPr/>
      </w:pPr>
      <w:r>
        <w:rPr/>
        <w:t>Seals: Mechanical.</w:t>
      </w:r>
    </w:p>
    <w:p>
      <w:pPr>
        <w:pStyle w:val="CMT"/>
        <w:rPr/>
      </w:pPr>
      <w:r>
        <w:rPr/>
        <w:t>Consult manufacturer on availability of third option in "Motor" Subparagraph below. Some pump configurations may exclude the third option and necessitate the second.</w:t>
      </w:r>
    </w:p>
    <w:p>
      <w:pPr>
        <w:pStyle w:val="PR2"/>
        <w:numPr>
          <w:ilvl w:val="5"/>
          <w:numId w:val="1"/>
        </w:numPr>
        <w:rPr/>
      </w:pPr>
      <w:r>
        <w:rPr/>
        <w:t>Motor: [</w:t>
      </w:r>
      <w:r>
        <w:rPr>
          <w:b/>
        </w:rPr>
        <w:t>Open dripproof</w:t>
      </w:r>
      <w:r>
        <w:rPr/>
        <w:t>] [</w:t>
      </w:r>
      <w:r>
        <w:rPr>
          <w:b/>
        </w:rPr>
        <w:t>Totally enclosed</w:t>
      </w:r>
      <w:r>
        <w:rPr/>
        <w:t>] [</w:t>
      </w:r>
      <w:r>
        <w:rPr>
          <w:b/>
        </w:rPr>
        <w:t>Totally enclosed fan-cooled</w:t>
      </w:r>
      <w:r>
        <w:rPr/>
        <w:t>] enclosure. Comply with requirements in Section 230513 "Common Motor Requirements for HVAC Equipment."</w:t>
      </w:r>
    </w:p>
    <w:p>
      <w:pPr>
        <w:pStyle w:val="PR1"/>
        <w:numPr>
          <w:ilvl w:val="4"/>
          <w:numId w:val="1"/>
        </w:numPr>
        <w:rPr/>
      </w:pPr>
      <w:r>
        <w:rPr/>
        <w:t>Horizontal Vacuum-Producer Pump: Base-mounted, single-stage, radially split-case-design centrifugal pump; rated for [</w:t>
      </w:r>
      <w:r>
        <w:rPr>
          <w:rStyle w:val="IP"/>
          <w:b/>
        </w:rPr>
        <w:t>175-psig</w:t>
      </w:r>
      <w:r>
        <w:rPr>
          <w:rStyle w:val="SI"/>
          <w:b/>
        </w:rPr>
        <w:t xml:space="preserve"> (1205-kPa)</w:t>
      </w:r>
      <w:r>
        <w:rPr/>
        <w:t>] &lt;</w:t>
      </w:r>
      <w:r>
        <w:rPr>
          <w:b/>
        </w:rPr>
        <w:t>Insert value</w:t>
      </w:r>
      <w:r>
        <w:rPr/>
        <w:t>&gt; minimum working pressure and a continuous water temperature of at least [</w:t>
      </w:r>
      <w:r>
        <w:rPr>
          <w:rStyle w:val="IP"/>
          <w:b/>
        </w:rPr>
        <w:t>225 deg F</w:t>
      </w:r>
      <w:r>
        <w:rPr>
          <w:rStyle w:val="SI"/>
          <w:b/>
        </w:rPr>
        <w:t xml:space="preserve"> (107 deg C)</w:t>
      </w:r>
      <w:r>
        <w:rPr/>
        <w:t>] &lt;</w:t>
      </w:r>
      <w:r>
        <w:rPr>
          <w:b/>
        </w:rPr>
        <w:t>Insert temperature</w:t>
      </w:r>
      <w:r>
        <w:rPr/>
        <w:t>&gt;; with the following features:</w:t>
      </w:r>
    </w:p>
    <w:p>
      <w:pPr>
        <w:pStyle w:val="PR2"/>
        <w:numPr>
          <w:ilvl w:val="5"/>
          <w:numId w:val="1"/>
        </w:numPr>
        <w:spacing w:before="240" w:after="0"/>
        <w:rPr/>
      </w:pPr>
      <w:r>
        <w:rPr/>
        <w:t>Impeller: Bronze.</w:t>
      </w:r>
    </w:p>
    <w:p>
      <w:pPr>
        <w:pStyle w:val="PR2"/>
        <w:numPr>
          <w:ilvl w:val="5"/>
          <w:numId w:val="1"/>
        </w:numPr>
        <w:rPr/>
      </w:pPr>
      <w:r>
        <w:rPr/>
        <w:t>Shaft: Stainless steel.</w:t>
      </w:r>
    </w:p>
    <w:p>
      <w:pPr>
        <w:pStyle w:val="PR2"/>
        <w:numPr>
          <w:ilvl w:val="5"/>
          <w:numId w:val="1"/>
        </w:numPr>
        <w:rPr/>
      </w:pPr>
      <w:r>
        <w:rPr/>
        <w:t>Coupling: [</w:t>
      </w:r>
      <w:r>
        <w:rPr>
          <w:b/>
        </w:rPr>
        <w:t>Close</w:t>
      </w:r>
      <w:r>
        <w:rPr/>
        <w:t>] [</w:t>
      </w:r>
      <w:r>
        <w:rPr>
          <w:b/>
        </w:rPr>
        <w:t>Flexible</w:t>
      </w:r>
      <w:r>
        <w:rPr/>
        <w:t>].</w:t>
      </w:r>
    </w:p>
    <w:p>
      <w:pPr>
        <w:pStyle w:val="PR2"/>
        <w:numPr>
          <w:ilvl w:val="5"/>
          <w:numId w:val="1"/>
        </w:numPr>
        <w:rPr/>
      </w:pPr>
      <w:r>
        <w:rPr/>
        <w:t>Seals: Mechanical.</w:t>
      </w:r>
    </w:p>
    <w:p>
      <w:pPr>
        <w:pStyle w:val="CMT"/>
        <w:rPr/>
      </w:pPr>
      <w:r>
        <w:rPr/>
        <w:t>Consult manufacturer on availability of third option in "Motor" Subparagraph below. Some pump configurations may exclude the third option and necessitate the second.</w:t>
      </w:r>
    </w:p>
    <w:p>
      <w:pPr>
        <w:pStyle w:val="PR2"/>
        <w:numPr>
          <w:ilvl w:val="5"/>
          <w:numId w:val="1"/>
        </w:numPr>
        <w:rPr/>
      </w:pPr>
      <w:r>
        <w:rPr/>
        <w:t>Motor: [</w:t>
      </w:r>
      <w:r>
        <w:rPr>
          <w:b/>
        </w:rPr>
        <w:t>Open dripproof</w:t>
      </w:r>
      <w:r>
        <w:rPr/>
        <w:t>] [</w:t>
      </w:r>
      <w:r>
        <w:rPr>
          <w:b/>
        </w:rPr>
        <w:t>Totally enclosed</w:t>
      </w:r>
      <w:r>
        <w:rPr/>
        <w:t>] [</w:t>
      </w:r>
      <w:r>
        <w:rPr>
          <w:b/>
        </w:rPr>
        <w:t>Totally enclosed fan-cooled</w:t>
      </w:r>
      <w:r>
        <w:rPr/>
        <w:t>] enclosure. Comply with requirements in Section 230513 "Common Motor Requirements for HVAC Equipment."</w:t>
      </w:r>
    </w:p>
    <w:p>
      <w:pPr>
        <w:pStyle w:val="CMT"/>
        <w:rPr/>
      </w:pPr>
      <w:r>
        <w:rPr/>
        <w:t>Retain "Vertical Feedwater Pump" or "Horizontal Feedwater Pump" Paragraph below and revise for desired pump construction.</w:t>
      </w:r>
    </w:p>
    <w:p>
      <w:pPr>
        <w:pStyle w:val="PR1"/>
        <w:numPr>
          <w:ilvl w:val="4"/>
          <w:numId w:val="1"/>
        </w:numPr>
        <w:rPr/>
      </w:pPr>
      <w:r>
        <w:rPr/>
        <w:t>Vertical Feedwater Pump: Flange-mounted, close-coupled, [</w:t>
      </w:r>
      <w:r>
        <w:rPr>
          <w:b/>
        </w:rPr>
        <w:t>single-stage,</w:t>
      </w:r>
      <w:r>
        <w:rPr/>
        <w:t>] [</w:t>
      </w:r>
      <w:r>
        <w:rPr>
          <w:b/>
        </w:rPr>
        <w:t>multistage,</w:t>
      </w:r>
      <w:r>
        <w:rPr/>
        <w:t>] radially split-case-design centrifugal pump; rated for [</w:t>
      </w:r>
      <w:r>
        <w:rPr>
          <w:rStyle w:val="IP"/>
          <w:b/>
        </w:rPr>
        <w:t>175-psig</w:t>
      </w:r>
      <w:r>
        <w:rPr>
          <w:rStyle w:val="SI"/>
          <w:b/>
        </w:rPr>
        <w:t xml:space="preserve"> (1205-kPa)</w:t>
      </w:r>
      <w:r>
        <w:rPr/>
        <w:t>] &lt;</w:t>
      </w:r>
      <w:r>
        <w:rPr>
          <w:b/>
        </w:rPr>
        <w:t>Insert value</w:t>
      </w:r>
      <w:r>
        <w:rPr/>
        <w:t>&gt; minimum working pressure and a continuous water temperature of at least [</w:t>
      </w:r>
      <w:r>
        <w:rPr>
          <w:rStyle w:val="IP"/>
          <w:b/>
        </w:rPr>
        <w:t>225 deg F</w:t>
      </w:r>
      <w:r>
        <w:rPr>
          <w:rStyle w:val="SI"/>
          <w:b/>
        </w:rPr>
        <w:t xml:space="preserve"> (107 deg C)</w:t>
      </w:r>
      <w:r>
        <w:rPr/>
        <w:t>] &lt;</w:t>
      </w:r>
      <w:r>
        <w:rPr>
          <w:b/>
        </w:rPr>
        <w:t>Insert temperature</w:t>
      </w:r>
      <w:r>
        <w:rPr/>
        <w:t>&gt;; with the following features:</w:t>
      </w:r>
    </w:p>
    <w:p>
      <w:pPr>
        <w:pStyle w:val="PR2"/>
        <w:numPr>
          <w:ilvl w:val="5"/>
          <w:numId w:val="1"/>
        </w:numPr>
        <w:spacing w:before="240" w:after="0"/>
        <w:rPr/>
      </w:pPr>
      <w:r>
        <w:rPr/>
        <w:t>Impeller: [</w:t>
      </w:r>
      <w:r>
        <w:rPr>
          <w:b/>
        </w:rPr>
        <w:t>Bronze</w:t>
      </w:r>
      <w:r>
        <w:rPr/>
        <w:t>] [</w:t>
      </w:r>
      <w:r>
        <w:rPr>
          <w:b/>
        </w:rPr>
        <w:t>Stainless steel</w:t>
      </w:r>
      <w:r>
        <w:rPr/>
        <w:t>].</w:t>
      </w:r>
    </w:p>
    <w:p>
      <w:pPr>
        <w:pStyle w:val="PR2"/>
        <w:numPr>
          <w:ilvl w:val="5"/>
          <w:numId w:val="1"/>
        </w:numPr>
        <w:rPr/>
      </w:pPr>
      <w:r>
        <w:rPr/>
        <w:t>Seals: Mechanical.</w:t>
      </w:r>
    </w:p>
    <w:p>
      <w:pPr>
        <w:pStyle w:val="CMT"/>
        <w:rPr/>
      </w:pPr>
      <w:r>
        <w:rPr/>
        <w:t>Consult manufacturer on availability of third option in "Motor" Subparagraph below. Some pump configurations may exclude the third option and necessitate the second.</w:t>
      </w:r>
    </w:p>
    <w:p>
      <w:pPr>
        <w:pStyle w:val="PR2"/>
        <w:numPr>
          <w:ilvl w:val="5"/>
          <w:numId w:val="1"/>
        </w:numPr>
        <w:rPr/>
      </w:pPr>
      <w:r>
        <w:rPr/>
        <w:t>Motor: [</w:t>
      </w:r>
      <w:r>
        <w:rPr>
          <w:b/>
        </w:rPr>
        <w:t>Open dripproof</w:t>
      </w:r>
      <w:r>
        <w:rPr/>
        <w:t>] [</w:t>
      </w:r>
      <w:r>
        <w:rPr>
          <w:b/>
        </w:rPr>
        <w:t>Totally enclosed</w:t>
      </w:r>
      <w:r>
        <w:rPr/>
        <w:t>] [</w:t>
      </w:r>
      <w:r>
        <w:rPr>
          <w:b/>
        </w:rPr>
        <w:t>Totally enclosed fan-cooled</w:t>
      </w:r>
      <w:r>
        <w:rPr/>
        <w:t>] enclosure. Comply with requirements in Section 230513 "Common Motor Requirements for HVAC Equipment."</w:t>
      </w:r>
    </w:p>
    <w:p>
      <w:pPr>
        <w:pStyle w:val="PR1"/>
        <w:numPr>
          <w:ilvl w:val="4"/>
          <w:numId w:val="1"/>
        </w:numPr>
        <w:rPr/>
      </w:pPr>
      <w:r>
        <w:rPr/>
        <w:t>Horizontal Feedwater Pump: Base-mounted, [</w:t>
      </w:r>
      <w:r>
        <w:rPr>
          <w:b/>
        </w:rPr>
        <w:t>single-stage,</w:t>
      </w:r>
      <w:r>
        <w:rPr/>
        <w:t>] [</w:t>
      </w:r>
      <w:r>
        <w:rPr>
          <w:b/>
        </w:rPr>
        <w:t>multistage,</w:t>
      </w:r>
      <w:r>
        <w:rPr/>
        <w:t>] radially split-case-design centrifugal pump; rated for [</w:t>
      </w:r>
      <w:r>
        <w:rPr>
          <w:rStyle w:val="IP"/>
          <w:b/>
        </w:rPr>
        <w:t>175-psig</w:t>
      </w:r>
      <w:r>
        <w:rPr>
          <w:rStyle w:val="SI"/>
          <w:b/>
        </w:rPr>
        <w:t xml:space="preserve"> (1205-kPa)</w:t>
      </w:r>
      <w:r>
        <w:rPr/>
        <w:t>] &lt;</w:t>
      </w:r>
      <w:r>
        <w:rPr>
          <w:b/>
        </w:rPr>
        <w:t>Insert value</w:t>
      </w:r>
      <w:r>
        <w:rPr/>
        <w:t>&gt; minimum working pressure and a continuous water temperature of at least [</w:t>
      </w:r>
      <w:r>
        <w:rPr>
          <w:rStyle w:val="IP"/>
          <w:b/>
        </w:rPr>
        <w:t>225 deg F</w:t>
      </w:r>
      <w:r>
        <w:rPr>
          <w:rStyle w:val="SI"/>
          <w:b/>
        </w:rPr>
        <w:t xml:space="preserve"> (107 deg C)</w:t>
      </w:r>
      <w:r>
        <w:rPr/>
        <w:t>] &lt;</w:t>
      </w:r>
      <w:r>
        <w:rPr>
          <w:b/>
        </w:rPr>
        <w:t>Insert temperature</w:t>
      </w:r>
      <w:r>
        <w:rPr/>
        <w:t>&gt;; with the following features:</w:t>
      </w:r>
    </w:p>
    <w:p>
      <w:pPr>
        <w:pStyle w:val="PR2"/>
        <w:numPr>
          <w:ilvl w:val="5"/>
          <w:numId w:val="1"/>
        </w:numPr>
        <w:spacing w:before="240" w:after="0"/>
        <w:rPr/>
      </w:pPr>
      <w:r>
        <w:rPr/>
        <w:t>Impeller: [</w:t>
      </w:r>
      <w:r>
        <w:rPr>
          <w:b/>
        </w:rPr>
        <w:t>Bronze</w:t>
      </w:r>
      <w:r>
        <w:rPr/>
        <w:t>] [</w:t>
      </w:r>
      <w:r>
        <w:rPr>
          <w:b/>
        </w:rPr>
        <w:t>Stainless steel</w:t>
      </w:r>
      <w:r>
        <w:rPr/>
        <w:t>].</w:t>
      </w:r>
    </w:p>
    <w:p>
      <w:pPr>
        <w:pStyle w:val="PR2"/>
        <w:numPr>
          <w:ilvl w:val="5"/>
          <w:numId w:val="1"/>
        </w:numPr>
        <w:rPr/>
      </w:pPr>
      <w:r>
        <w:rPr/>
        <w:t>Coupling: [</w:t>
      </w:r>
      <w:r>
        <w:rPr>
          <w:b/>
        </w:rPr>
        <w:t>Close</w:t>
      </w:r>
      <w:r>
        <w:rPr/>
        <w:t>] [</w:t>
      </w:r>
      <w:r>
        <w:rPr>
          <w:b/>
        </w:rPr>
        <w:t>Flexible</w:t>
      </w:r>
      <w:r>
        <w:rPr/>
        <w:t>].</w:t>
      </w:r>
    </w:p>
    <w:p>
      <w:pPr>
        <w:pStyle w:val="PR2"/>
        <w:numPr>
          <w:ilvl w:val="5"/>
          <w:numId w:val="1"/>
        </w:numPr>
        <w:rPr/>
      </w:pPr>
      <w:r>
        <w:rPr/>
        <w:t>Seals: Mechanical.</w:t>
      </w:r>
    </w:p>
    <w:p>
      <w:pPr>
        <w:pStyle w:val="CMT"/>
        <w:rPr/>
      </w:pPr>
      <w:r>
        <w:rPr/>
        <w:t>Consult manufacturer on availability of third option in "Motor" Subparagraph below. Some pump configurations may exclude the third option and necessitate the second.</w:t>
      </w:r>
    </w:p>
    <w:p>
      <w:pPr>
        <w:pStyle w:val="PR2"/>
        <w:numPr>
          <w:ilvl w:val="5"/>
          <w:numId w:val="1"/>
        </w:numPr>
        <w:rPr/>
      </w:pPr>
      <w:r>
        <w:rPr/>
        <w:t>Motor: [</w:t>
      </w:r>
      <w:r>
        <w:rPr>
          <w:b/>
        </w:rPr>
        <w:t>Open dripproof</w:t>
      </w:r>
      <w:r>
        <w:rPr/>
        <w:t>] [</w:t>
      </w:r>
      <w:r>
        <w:rPr>
          <w:b/>
        </w:rPr>
        <w:t>Totally enclosed</w:t>
      </w:r>
      <w:r>
        <w:rPr/>
        <w:t>] [</w:t>
      </w:r>
      <w:r>
        <w:rPr>
          <w:b/>
        </w:rPr>
        <w:t>Totally enclosed fan-cooled</w:t>
      </w:r>
      <w:r>
        <w:rPr/>
        <w:t>] enclosure. Comply with requirements in Section 230513 "Common Motor Requirements for HVAC Equipment."</w:t>
      </w:r>
    </w:p>
    <w:p>
      <w:pPr>
        <w:pStyle w:val="PR1"/>
        <w:numPr>
          <w:ilvl w:val="4"/>
          <w:numId w:val="1"/>
        </w:numPr>
        <w:rPr/>
      </w:pPr>
      <w:r>
        <w:rPr/>
        <w:t>Control panel shall be unit mounted and factory wired and include the following:</w:t>
      </w:r>
    </w:p>
    <w:p>
      <w:pPr>
        <w:pStyle w:val="CMT"/>
        <w:rPr/>
      </w:pPr>
      <w:r>
        <w:rPr/>
        <w:t>Retain one of first two subparagraphs below.</w:t>
      </w:r>
    </w:p>
    <w:p>
      <w:pPr>
        <w:pStyle w:val="PR2"/>
        <w:numPr>
          <w:ilvl w:val="5"/>
          <w:numId w:val="1"/>
        </w:numPr>
        <w:spacing w:before="240" w:after="0"/>
        <w:rPr/>
      </w:pPr>
      <w:r>
        <w:rPr/>
        <w:t xml:space="preserve">Vacuum Switches for Simplex Vacuum-Producer Pumps: Include pressure adjustment, and test push button. Factory set to operate pump between </w:t>
      </w:r>
      <w:r>
        <w:rPr>
          <w:rStyle w:val="IP"/>
        </w:rPr>
        <w:t>3 and 6 inches of mercury</w:t>
      </w:r>
      <w:r>
        <w:rPr>
          <w:rStyle w:val="SI"/>
        </w:rPr>
        <w:t xml:space="preserve"> (10.1 and 20.2 kPa)</w:t>
      </w:r>
      <w:r>
        <w:rPr/>
        <w:t>.</w:t>
      </w:r>
    </w:p>
    <w:p>
      <w:pPr>
        <w:pStyle w:val="PR2"/>
        <w:numPr>
          <w:ilvl w:val="5"/>
          <w:numId w:val="1"/>
        </w:numPr>
        <w:rPr/>
      </w:pPr>
      <w:r>
        <w:rPr/>
        <w:t xml:space="preserve">Vacuum Switches for Duplex Vacuum-Producer Pumps: Include pressure adjustment, and test push button. Factory set so one pump operates for </w:t>
      </w:r>
      <w:r>
        <w:rPr>
          <w:rStyle w:val="IP"/>
        </w:rPr>
        <w:t>3 to 5 inches of mercury</w:t>
      </w:r>
      <w:r>
        <w:rPr>
          <w:rStyle w:val="SI"/>
        </w:rPr>
        <w:t xml:space="preserve"> (10.1 to 16.9 kPa)</w:t>
      </w:r>
      <w:r>
        <w:rPr/>
        <w:t xml:space="preserve"> and both pumps operate for </w:t>
      </w:r>
      <w:r>
        <w:rPr>
          <w:rStyle w:val="IP"/>
        </w:rPr>
        <w:t>4 to 6 inches of mercury</w:t>
      </w:r>
      <w:r>
        <w:rPr>
          <w:rStyle w:val="SI"/>
        </w:rPr>
        <w:t xml:space="preserve"> (13.5 to 20.2 kPa)</w:t>
      </w:r>
      <w:r>
        <w:rPr/>
        <w:t>.</w:t>
      </w:r>
    </w:p>
    <w:p>
      <w:pPr>
        <w:pStyle w:val="CMT"/>
        <w:rPr/>
      </w:pPr>
      <w:r>
        <w:rPr/>
        <w:t>Type 1 in first subparagraph below is most common and a standard product offering. Type 12 is second most common. Type 4X is used primarily in corrosive environments.</w:t>
      </w:r>
    </w:p>
    <w:p>
      <w:pPr>
        <w:pStyle w:val="PR2"/>
        <w:numPr>
          <w:ilvl w:val="5"/>
          <w:numId w:val="1"/>
        </w:numPr>
        <w:rPr/>
      </w:pPr>
      <w:r>
        <w:rPr/>
        <w:t>NEMA 250, [</w:t>
      </w:r>
      <w:r>
        <w:rPr>
          <w:b/>
        </w:rPr>
        <w:t>Type 1</w:t>
      </w:r>
      <w:r>
        <w:rPr/>
        <w:t>] [</w:t>
      </w:r>
      <w:r>
        <w:rPr>
          <w:b/>
        </w:rPr>
        <w:t>Type 4</w:t>
      </w:r>
      <w:r>
        <w:rPr/>
        <w:t>] [</w:t>
      </w:r>
      <w:r>
        <w:rPr>
          <w:b/>
        </w:rPr>
        <w:t>Type 4X</w:t>
      </w:r>
      <w:r>
        <w:rPr/>
        <w:t>] [</w:t>
      </w:r>
      <w:r>
        <w:rPr>
          <w:b/>
        </w:rPr>
        <w:t>Type 12</w:t>
      </w:r>
      <w:r>
        <w:rPr/>
        <w:t>] &lt;</w:t>
      </w:r>
      <w:r>
        <w:rPr>
          <w:b/>
        </w:rPr>
        <w:t>Insert type</w:t>
      </w:r>
      <w:r>
        <w:rPr/>
        <w:t>&gt; enclosure.</w:t>
      </w:r>
    </w:p>
    <w:p>
      <w:pPr>
        <w:pStyle w:val="CMT"/>
        <w:rPr/>
      </w:pPr>
      <w:r>
        <w:rPr/>
        <w:t>Retain first subparagraph below for single-point field power connection to unit.</w:t>
      </w:r>
    </w:p>
    <w:p>
      <w:pPr>
        <w:pStyle w:val="PR2"/>
        <w:numPr>
          <w:ilvl w:val="5"/>
          <w:numId w:val="1"/>
        </w:numPr>
        <w:rPr/>
      </w:pPr>
      <w:r>
        <w:rPr/>
        <w:t>Single-point field power interface to [</w:t>
      </w:r>
      <w:r>
        <w:rPr>
          <w:b/>
        </w:rPr>
        <w:t>fused disconnect switch</w:t>
      </w:r>
      <w:r>
        <w:rPr/>
        <w:t>] [</w:t>
      </w:r>
      <w:r>
        <w:rPr>
          <w:b/>
        </w:rPr>
        <w:t>nonfused disconnect switch</w:t>
      </w:r>
      <w:r>
        <w:rPr/>
        <w:t>] [</w:t>
      </w:r>
      <w:r>
        <w:rPr>
          <w:b/>
        </w:rPr>
        <w:t>circuit breaker</w:t>
      </w:r>
      <w:r>
        <w:rPr/>
        <w:t>]. Withstanding rating of disconnecting means shall protect equipment. Coordinate requirements with field electrical power source.</w:t>
      </w:r>
    </w:p>
    <w:p>
      <w:pPr>
        <w:pStyle w:val="PR3"/>
        <w:numPr>
          <w:ilvl w:val="6"/>
          <w:numId w:val="1"/>
        </w:numPr>
        <w:spacing w:before="240" w:after="0"/>
        <w:rPr/>
      </w:pPr>
      <w:r>
        <w:rPr/>
        <w:t>Branch power circuit to each motor and to controls[</w:t>
      </w:r>
      <w:r>
        <w:rPr>
          <w:b/>
        </w:rPr>
        <w:t> with a disconnect switch or circuit breaker</w:t>
      </w:r>
      <w:r>
        <w:rPr/>
        <w:t>].</w:t>
      </w:r>
    </w:p>
    <w:p>
      <w:pPr>
        <w:pStyle w:val="PR2"/>
        <w:numPr>
          <w:ilvl w:val="5"/>
          <w:numId w:val="1"/>
        </w:numPr>
        <w:spacing w:before="240" w:after="0"/>
        <w:rPr/>
      </w:pPr>
      <w:r>
        <w:rPr/>
        <w:t>NEMA-rated motor controller for each motor and include a hand-off-auto switch and overcurrent protection.</w:t>
      </w:r>
    </w:p>
    <w:p>
      <w:pPr>
        <w:pStyle w:val="PR3"/>
        <w:numPr>
          <w:ilvl w:val="6"/>
          <w:numId w:val="1"/>
        </w:numPr>
        <w:spacing w:before="240" w:after="0"/>
        <w:rPr/>
      </w:pPr>
      <w:r>
        <w:rPr/>
        <w:t>Alternating control for multiple pump units with intermittent operation as indicated by control sequence.</w:t>
      </w:r>
    </w:p>
    <w:p>
      <w:pPr>
        <w:pStyle w:val="PR3"/>
        <w:numPr>
          <w:ilvl w:val="6"/>
          <w:numId w:val="1"/>
        </w:numPr>
        <w:rPr/>
      </w:pPr>
      <w:r>
        <w:rPr/>
        <w:t>Provide variable-frequency controller [</w:t>
      </w:r>
      <w:r>
        <w:rPr>
          <w:b/>
        </w:rPr>
        <w:t>with manual bypass </w:t>
      </w:r>
      <w:r>
        <w:rPr/>
        <w:t>]and line reactors for each variable-speed motor.</w:t>
      </w:r>
    </w:p>
    <w:p>
      <w:pPr>
        <w:pStyle w:val="PR2"/>
        <w:numPr>
          <w:ilvl w:val="5"/>
          <w:numId w:val="1"/>
        </w:numPr>
        <w:spacing w:before="240" w:after="0"/>
        <w:rPr/>
      </w:pPr>
      <w:r>
        <w:rPr/>
        <w:t>Terminal blocks with numbered and color-coded wiring to match wiring diagram.</w:t>
      </w:r>
    </w:p>
    <w:p>
      <w:pPr>
        <w:pStyle w:val="PR2"/>
        <w:numPr>
          <w:ilvl w:val="5"/>
          <w:numId w:val="1"/>
        </w:numPr>
        <w:rPr/>
      </w:pPr>
      <w:r>
        <w:rPr/>
        <w:t>Wiring outside of an enclosure in a [</w:t>
      </w:r>
      <w:r>
        <w:rPr>
          <w:b/>
        </w:rPr>
        <w:t>metal </w:t>
      </w:r>
      <w:r>
        <w:rPr/>
        <w:t>]raceway. Make connections to motor with liquidtight conduit.</w:t>
      </w:r>
    </w:p>
    <w:p>
      <w:pPr>
        <w:pStyle w:val="PR2"/>
        <w:numPr>
          <w:ilvl w:val="5"/>
          <w:numId w:val="1"/>
        </w:numPr>
        <w:rPr/>
      </w:pPr>
      <w:r>
        <w:rPr/>
        <w:t>Removable control mounting plate.</w:t>
      </w:r>
    </w:p>
    <w:p>
      <w:pPr>
        <w:pStyle w:val="PR2"/>
        <w:numPr>
          <w:ilvl w:val="5"/>
          <w:numId w:val="1"/>
        </w:numPr>
        <w:rPr/>
      </w:pPr>
      <w:r>
        <w:rPr/>
        <w:t>Visual indication of status and alarm[</w:t>
      </w:r>
      <w:r>
        <w:rPr>
          <w:b/>
        </w:rPr>
        <w:t> with momentary test push button</w:t>
      </w:r>
      <w:r>
        <w:rPr/>
        <w:t>].</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w:t>
      </w:r>
    </w:p>
    <w:p>
      <w:pPr>
        <w:pStyle w:val="PR2"/>
        <w:numPr>
          <w:ilvl w:val="5"/>
          <w:numId w:val="1"/>
        </w:numPr>
        <w:rPr/>
      </w:pPr>
      <w:r>
        <w:rPr/>
        <w:t>Fused control-circuit transformer.</w:t>
      </w:r>
    </w:p>
    <w:p>
      <w:pPr>
        <w:pStyle w:val="PR1"/>
        <w:numPr>
          <w:ilvl w:val="4"/>
          <w:numId w:val="1"/>
        </w:numPr>
        <w:rPr/>
      </w:pPr>
      <w:r>
        <w:rPr/>
        <w:t>Vacuum-Producer Control Sequence:</w:t>
      </w:r>
    </w:p>
    <w:p>
      <w:pPr>
        <w:pStyle w:val="PR2"/>
        <w:numPr>
          <w:ilvl w:val="5"/>
          <w:numId w:val="1"/>
        </w:numPr>
        <w:spacing w:before="240" w:after="0"/>
        <w:rPr/>
      </w:pPr>
      <w:r>
        <w:rPr/>
        <w:t>Cycle pumps to maintain vacuum-pressure set point.</w:t>
      </w:r>
    </w:p>
    <w:p>
      <w:pPr>
        <w:pStyle w:val="PR2"/>
        <w:numPr>
          <w:ilvl w:val="5"/>
          <w:numId w:val="1"/>
        </w:numPr>
        <w:rPr/>
      </w:pPr>
      <w:r>
        <w:rPr/>
        <w:t>Visual indication of pump on[</w:t>
      </w:r>
      <w:r>
        <w:rPr>
          <w:b/>
        </w:rPr>
        <w:t> and off</w:t>
      </w:r>
      <w:r>
        <w:rPr/>
        <w:t>] status.</w:t>
      </w:r>
    </w:p>
    <w:p>
      <w:pPr>
        <w:pStyle w:val="PR2"/>
        <w:numPr>
          <w:ilvl w:val="5"/>
          <w:numId w:val="1"/>
        </w:numPr>
        <w:rPr/>
      </w:pPr>
      <w:r>
        <w:rPr/>
        <w:t>Visual[</w:t>
      </w:r>
      <w:r>
        <w:rPr>
          <w:b/>
        </w:rPr>
        <w:t> and audible</w:t>
      </w:r>
      <w:r>
        <w:rPr/>
        <w:t>] alarm indication of pump failure.</w:t>
      </w:r>
    </w:p>
    <w:p>
      <w:pPr>
        <w:pStyle w:val="CMT"/>
        <w:rPr/>
      </w:pPr>
      <w:r>
        <w:rPr/>
        <w:t>Retain one of first three paragraphs below. Retain first for feedwater system with single feedwater pump. Retain second for multiple-pump units with operating and standby pump(s). Retain third for multiple-pump units with continuous pump operation and modulating control valve. Coordinate with boiler operation and controls. See the Evaluations for further discussion.</w:t>
      </w:r>
    </w:p>
    <w:p>
      <w:pPr>
        <w:pStyle w:val="PR1"/>
        <w:numPr>
          <w:ilvl w:val="4"/>
          <w:numId w:val="1"/>
        </w:numPr>
        <w:rPr/>
      </w:pPr>
      <w:r>
        <w:rPr/>
        <w:t>Feedwater Single-Pump Control Sequence:</w:t>
      </w:r>
    </w:p>
    <w:p>
      <w:pPr>
        <w:pStyle w:val="PR2"/>
        <w:numPr>
          <w:ilvl w:val="5"/>
          <w:numId w:val="1"/>
        </w:numPr>
        <w:spacing w:before="240" w:after="0"/>
        <w:rPr/>
      </w:pPr>
      <w:r>
        <w:rPr/>
        <w:t>Boiler water-level controller starts and stops pump to maintain boiler water-level set point.</w:t>
      </w:r>
    </w:p>
    <w:p>
      <w:pPr>
        <w:pStyle w:val="PR2"/>
        <w:numPr>
          <w:ilvl w:val="5"/>
          <w:numId w:val="1"/>
        </w:numPr>
        <w:rPr/>
      </w:pPr>
      <w:r>
        <w:rPr/>
        <w:t>Visual indication of pump on[</w:t>
      </w:r>
      <w:r>
        <w:rPr>
          <w:b/>
        </w:rPr>
        <w:t> and off</w:t>
      </w:r>
      <w:r>
        <w:rPr/>
        <w:t>] status.</w:t>
      </w:r>
    </w:p>
    <w:p>
      <w:pPr>
        <w:pStyle w:val="PR2"/>
        <w:numPr>
          <w:ilvl w:val="5"/>
          <w:numId w:val="1"/>
        </w:numPr>
        <w:rPr/>
      </w:pPr>
      <w:r>
        <w:rPr/>
        <w:t>Visual[</w:t>
      </w:r>
      <w:r>
        <w:rPr>
          <w:b/>
        </w:rPr>
        <w:t> and audible</w:t>
      </w:r>
      <w:r>
        <w:rPr/>
        <w:t>] alarm indication of pump failure.</w:t>
      </w:r>
    </w:p>
    <w:p>
      <w:pPr>
        <w:pStyle w:val="PR1"/>
        <w:numPr>
          <w:ilvl w:val="4"/>
          <w:numId w:val="1"/>
        </w:numPr>
        <w:rPr/>
      </w:pPr>
      <w:r>
        <w:rPr/>
        <w:t>Feedwater Multi-Pump with Intermittent Operation Control Sequence:</w:t>
      </w:r>
    </w:p>
    <w:p>
      <w:pPr>
        <w:pStyle w:val="PR2"/>
        <w:numPr>
          <w:ilvl w:val="5"/>
          <w:numId w:val="1"/>
        </w:numPr>
        <w:spacing w:before="240" w:after="0"/>
        <w:rPr/>
      </w:pPr>
      <w:r>
        <w:rPr/>
        <w:t>Boiler water-level controller starts and stops lead pump to maintain boiler water-level set point.</w:t>
      </w:r>
    </w:p>
    <w:p>
      <w:pPr>
        <w:pStyle w:val="PR2"/>
        <w:numPr>
          <w:ilvl w:val="5"/>
          <w:numId w:val="1"/>
        </w:numPr>
        <w:rPr/>
      </w:pPr>
      <w:r>
        <w:rPr/>
        <w:t>Lead and lag pumps alternate [</w:t>
      </w:r>
      <w:r>
        <w:rPr>
          <w:b/>
        </w:rPr>
        <w:t>after each start</w:t>
      </w:r>
      <w:r>
        <w:rPr/>
        <w:t>] [</w:t>
      </w:r>
      <w:r>
        <w:rPr>
          <w:b/>
        </w:rPr>
        <w:t>to equalize run time</w:t>
      </w:r>
      <w:r>
        <w:rPr/>
        <w:t>].</w:t>
      </w:r>
    </w:p>
    <w:p>
      <w:pPr>
        <w:pStyle w:val="PR2"/>
        <w:numPr>
          <w:ilvl w:val="5"/>
          <w:numId w:val="1"/>
        </w:numPr>
        <w:rPr/>
      </w:pPr>
      <w:r>
        <w:rPr/>
        <w:t>Lead pump failure [</w:t>
      </w:r>
      <w:r>
        <w:rPr>
          <w:b/>
        </w:rPr>
        <w:t>automatically starts lag pump if lead pump cannot maintain set point</w:t>
      </w:r>
      <w:r>
        <w:rPr/>
        <w:t>] [</w:t>
      </w:r>
      <w:r>
        <w:rPr>
          <w:b/>
        </w:rPr>
        <w:t>manually starts lag pump</w:t>
      </w:r>
      <w:r>
        <w:rPr/>
        <w:t>].</w:t>
      </w:r>
    </w:p>
    <w:p>
      <w:pPr>
        <w:pStyle w:val="PR2"/>
        <w:numPr>
          <w:ilvl w:val="5"/>
          <w:numId w:val="1"/>
        </w:numPr>
        <w:rPr/>
      </w:pPr>
      <w:r>
        <w:rPr/>
        <w:t>Visual indication of pump on[</w:t>
      </w:r>
      <w:r>
        <w:rPr>
          <w:b/>
        </w:rPr>
        <w:t> and off</w:t>
      </w:r>
      <w:r>
        <w:rPr/>
        <w:t>] status.</w:t>
      </w:r>
    </w:p>
    <w:p>
      <w:pPr>
        <w:pStyle w:val="PR2"/>
        <w:numPr>
          <w:ilvl w:val="5"/>
          <w:numId w:val="1"/>
        </w:numPr>
        <w:rPr/>
      </w:pPr>
      <w:r>
        <w:rPr/>
        <w:t>Visual indication of pump lead/lag status.</w:t>
      </w:r>
    </w:p>
    <w:p>
      <w:pPr>
        <w:pStyle w:val="PR2"/>
        <w:numPr>
          <w:ilvl w:val="5"/>
          <w:numId w:val="1"/>
        </w:numPr>
        <w:rPr/>
      </w:pPr>
      <w:r>
        <w:rPr/>
        <w:t>Visual[</w:t>
      </w:r>
      <w:r>
        <w:rPr>
          <w:b/>
        </w:rPr>
        <w:t> and audible</w:t>
      </w:r>
      <w:r>
        <w:rPr/>
        <w:t>] alarm indication of pump failure.</w:t>
      </w:r>
    </w:p>
    <w:p>
      <w:pPr>
        <w:pStyle w:val="PR1"/>
        <w:numPr>
          <w:ilvl w:val="4"/>
          <w:numId w:val="1"/>
        </w:numPr>
        <w:rPr/>
      </w:pPr>
      <w:r>
        <w:rPr/>
        <w:t>Feedwater Multi-Pump with Continuous Operation Control Sequence:</w:t>
      </w:r>
    </w:p>
    <w:p>
      <w:pPr>
        <w:pStyle w:val="PR2"/>
        <w:numPr>
          <w:ilvl w:val="5"/>
          <w:numId w:val="1"/>
        </w:numPr>
        <w:spacing w:before="240" w:after="0"/>
        <w:rPr/>
      </w:pPr>
      <w:r>
        <w:rPr/>
        <w:t>Pump runs continuously while boiler operates. Electric interlock with boiler control starts lead pump when boiler starts.</w:t>
      </w:r>
    </w:p>
    <w:p>
      <w:pPr>
        <w:pStyle w:val="PR2"/>
        <w:numPr>
          <w:ilvl w:val="5"/>
          <w:numId w:val="1"/>
        </w:numPr>
        <w:rPr/>
      </w:pPr>
      <w:r>
        <w:rPr/>
        <w:t>Boiler water-level controller modulates feedwater control valve to maintain boiler water-level set point. Valve closes when boiler is off.</w:t>
      </w:r>
    </w:p>
    <w:p>
      <w:pPr>
        <w:pStyle w:val="PR2"/>
        <w:numPr>
          <w:ilvl w:val="5"/>
          <w:numId w:val="1"/>
        </w:numPr>
        <w:rPr/>
      </w:pPr>
      <w:r>
        <w:rPr/>
        <w:t>Lead and lag pumps alternate [</w:t>
      </w:r>
      <w:r>
        <w:rPr>
          <w:b/>
        </w:rPr>
        <w:t>after each start</w:t>
      </w:r>
      <w:r>
        <w:rPr/>
        <w:t>] [</w:t>
      </w:r>
      <w:r>
        <w:rPr>
          <w:b/>
        </w:rPr>
        <w:t>to equalize run time</w:t>
      </w:r>
      <w:r>
        <w:rPr/>
        <w:t>].</w:t>
      </w:r>
    </w:p>
    <w:p>
      <w:pPr>
        <w:pStyle w:val="PR2"/>
        <w:numPr>
          <w:ilvl w:val="5"/>
          <w:numId w:val="1"/>
        </w:numPr>
        <w:rPr/>
      </w:pPr>
      <w:r>
        <w:rPr/>
        <w:t>Lead pump failure automatically starts lag pump.</w:t>
      </w:r>
    </w:p>
    <w:p>
      <w:pPr>
        <w:pStyle w:val="CMT"/>
        <w:rPr/>
      </w:pPr>
      <w:r>
        <w:rPr/>
        <w:t>Retain one of first two subparagraphs below.</w:t>
      </w:r>
    </w:p>
    <w:p>
      <w:pPr>
        <w:pStyle w:val="PR2"/>
        <w:numPr>
          <w:ilvl w:val="5"/>
          <w:numId w:val="1"/>
        </w:numPr>
        <w:rPr/>
      </w:pPr>
      <w:r>
        <w:rPr/>
        <w:t>Feedwater pressure controller starts and stops lag pump to maintain feedwater pressure set point.</w:t>
      </w:r>
    </w:p>
    <w:p>
      <w:pPr>
        <w:pStyle w:val="PR2"/>
        <w:numPr>
          <w:ilvl w:val="5"/>
          <w:numId w:val="1"/>
        </w:numPr>
        <w:rPr/>
      </w:pPr>
      <w:r>
        <w:rPr/>
        <w:t>Feedwater pressure controller controls operating feedwater pump(s) speed and starts and stops lag pump(s) to maintain feedwater pressure set point.</w:t>
      </w:r>
    </w:p>
    <w:p>
      <w:pPr>
        <w:pStyle w:val="PR2"/>
        <w:numPr>
          <w:ilvl w:val="5"/>
          <w:numId w:val="1"/>
        </w:numPr>
        <w:rPr/>
      </w:pPr>
      <w:r>
        <w:rPr/>
        <w:t>Visual indication of pump on[</w:t>
      </w:r>
      <w:r>
        <w:rPr>
          <w:b/>
        </w:rPr>
        <w:t> and off</w:t>
      </w:r>
      <w:r>
        <w:rPr/>
        <w:t>] status.</w:t>
      </w:r>
    </w:p>
    <w:p>
      <w:pPr>
        <w:pStyle w:val="PR2"/>
        <w:numPr>
          <w:ilvl w:val="5"/>
          <w:numId w:val="1"/>
        </w:numPr>
        <w:rPr/>
      </w:pPr>
      <w:r>
        <w:rPr/>
        <w:t>Visual indication of pump lead/lag status.</w:t>
      </w:r>
    </w:p>
    <w:p>
      <w:pPr>
        <w:pStyle w:val="PR2"/>
        <w:numPr>
          <w:ilvl w:val="5"/>
          <w:numId w:val="1"/>
        </w:numPr>
        <w:rPr/>
      </w:pPr>
      <w:r>
        <w:rPr/>
        <w:t>Visual[</w:t>
      </w:r>
      <w:r>
        <w:rPr>
          <w:b/>
        </w:rPr>
        <w:t> and audible</w:t>
      </w:r>
      <w:r>
        <w:rPr/>
        <w:t>] alarm indication of pump failure.</w:t>
      </w:r>
    </w:p>
    <w:p>
      <w:pPr>
        <w:pStyle w:val="PR1"/>
        <w:numPr>
          <w:ilvl w:val="4"/>
          <w:numId w:val="1"/>
        </w:numPr>
        <w:rPr/>
      </w:pPr>
      <w:r>
        <w:rPr/>
        <w:t>Makeup Water Control Sequence:</w:t>
      </w:r>
    </w:p>
    <w:p>
      <w:pPr>
        <w:pStyle w:val="PR2"/>
        <w:numPr>
          <w:ilvl w:val="5"/>
          <w:numId w:val="1"/>
        </w:numPr>
        <w:spacing w:before="240" w:after="0"/>
        <w:rPr/>
      </w:pPr>
      <w:r>
        <w:rPr/>
        <w:t>Electric level controller operates electric control valve to maintain water temperature set point.</w:t>
      </w:r>
    </w:p>
    <w:p>
      <w:pPr>
        <w:pStyle w:val="PR2"/>
        <w:numPr>
          <w:ilvl w:val="5"/>
          <w:numId w:val="1"/>
        </w:numPr>
        <w:rPr/>
      </w:pPr>
      <w:r>
        <w:rPr/>
        <w:t>Visual[</w:t>
      </w:r>
      <w:r>
        <w:rPr>
          <w:b/>
        </w:rPr>
        <w:t> and audible</w:t>
      </w:r>
      <w:r>
        <w:rPr/>
        <w:t>] alarm indication of low[</w:t>
      </w:r>
      <w:r>
        <w:rPr>
          <w:b/>
        </w:rPr>
        <w:t> and high</w:t>
      </w:r>
      <w:r>
        <w:rPr/>
        <w:t>] water level.</w:t>
      </w:r>
    </w:p>
    <w:p>
      <w:pPr>
        <w:pStyle w:val="CMT"/>
        <w:rPr/>
      </w:pPr>
      <w:r>
        <w:rPr/>
        <w:t>Retain "Control System Interface" Paragraph below if unit controls interface with a control system for remote monitoring.</w:t>
      </w:r>
    </w:p>
    <w:p>
      <w:pPr>
        <w:pStyle w:val="PR1"/>
        <w:numPr>
          <w:ilvl w:val="4"/>
          <w:numId w:val="1"/>
        </w:numPr>
        <w:rPr/>
      </w:pPr>
      <w:r>
        <w:rPr/>
        <w:t>Control System Interface: Factory install hardware to enable remote monitoring.</w:t>
      </w:r>
    </w:p>
    <w:p>
      <w:pPr>
        <w:pStyle w:val="PR2"/>
        <w:numPr>
          <w:ilvl w:val="5"/>
          <w:numId w:val="1"/>
        </w:numPr>
        <w:spacing w:before="240" w:after="0"/>
        <w:rPr/>
      </w:pPr>
      <w:r>
        <w:rPr/>
        <w:t>Hardwired Monitoring Points: On/off status for each pump[</w:t>
      </w:r>
      <w:r>
        <w:rPr>
          <w:b/>
        </w:rPr>
        <w:t>, failure alarm for each pump</w:t>
      </w:r>
      <w:r>
        <w:rPr/>
        <w:t>] [</w:t>
      </w:r>
      <w:r>
        <w:rPr>
          <w:b/>
        </w:rPr>
        <w:t>, receiver low-water-level alarm</w:t>
      </w:r>
      <w:r>
        <w:rPr/>
        <w:t>] [</w:t>
      </w:r>
      <w:r>
        <w:rPr>
          <w:b/>
        </w:rPr>
        <w:t>, receiver high-water-level alarm</w:t>
      </w:r>
      <w:r>
        <w:rPr/>
        <w:t>] [</w:t>
      </w:r>
      <w:r>
        <w:rPr>
          <w:b/>
        </w:rPr>
        <w:t>, feedwater temperature</w:t>
      </w:r>
      <w:r>
        <w:rPr/>
        <w:t>] &lt;</w:t>
      </w:r>
      <w:r>
        <w:rPr>
          <w:b/>
        </w:rPr>
        <w:t>Insert monitoring</w:t>
      </w:r>
      <w:r>
        <w:rPr/>
        <w:t>&gt;.</w:t>
      </w:r>
    </w:p>
    <w:p>
      <w:pPr>
        <w:pStyle w:val="CMT"/>
        <w:rPr/>
      </w:pPr>
      <w:r>
        <w:rPr/>
        <w:t>If Project has more than one type or configuration of feedwater unit, delete "Capacities and Characteristics" Paragraph below and schedule feedwater units on Drawings. If retaining below, retain the "Basis-of-Design Product" Paragraph in this article and insert manufacturer's name and product name or designation there.</w:t>
      </w:r>
    </w:p>
    <w:p>
      <w:pPr>
        <w:pStyle w:val="PR1"/>
        <w:numPr>
          <w:ilvl w:val="4"/>
          <w:numId w:val="1"/>
        </w:numPr>
        <w:rPr/>
      </w:pPr>
      <w:r>
        <w:rPr/>
        <w:t>Capacities and Characteristics:</w:t>
      </w:r>
    </w:p>
    <w:p>
      <w:pPr>
        <w:pStyle w:val="PR2"/>
        <w:numPr>
          <w:ilvl w:val="5"/>
          <w:numId w:val="1"/>
        </w:numPr>
        <w:spacing w:before="240" w:after="0"/>
        <w:rPr/>
      </w:pPr>
      <w:r>
        <w:rPr/>
        <w:t>Vacuum-Producer Reservoir:</w:t>
      </w:r>
    </w:p>
    <w:p>
      <w:pPr>
        <w:pStyle w:val="PR3"/>
        <w:numPr>
          <w:ilvl w:val="6"/>
          <w:numId w:val="1"/>
        </w:numPr>
        <w:spacing w:before="240" w:after="0"/>
        <w:rPr/>
      </w:pPr>
      <w:r>
        <w:rPr/>
        <w:t>Volume: &lt;</w:t>
      </w:r>
      <w:r>
        <w:rPr>
          <w:b/>
        </w:rPr>
        <w:t xml:space="preserve">Insert </w:t>
      </w:r>
      <w:r>
        <w:rPr>
          <w:rStyle w:val="IP"/>
          <w:b/>
        </w:rPr>
        <w:t>gal.</w:t>
      </w:r>
      <w:r>
        <w:rPr>
          <w:rStyle w:val="SI"/>
          <w:b/>
        </w:rPr>
        <w:t xml:space="preserve"> (L)</w:t>
      </w:r>
      <w:r>
        <w:rPr/>
        <w:t>&gt;.</w:t>
      </w:r>
    </w:p>
    <w:p>
      <w:pPr>
        <w:pStyle w:val="CMT"/>
        <w:rPr/>
      </w:pPr>
      <w:r>
        <w:rPr/>
        <w:t>Retain "Volume" Subparagraph above or "Diameter" and "Length" subparagraphs below.</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3"/>
        <w:numPr>
          <w:ilvl w:val="6"/>
          <w:numId w:val="1"/>
        </w:numPr>
        <w:rPr/>
      </w:pPr>
      <w:r>
        <w:rPr/>
        <w:t>Length: &lt;</w:t>
      </w:r>
      <w:r>
        <w:rPr>
          <w:b/>
        </w:rPr>
        <w:t xml:space="preserve">Insert </w:t>
      </w:r>
      <w:r>
        <w:rPr>
          <w:rStyle w:val="IP"/>
          <w:b/>
        </w:rPr>
        <w:t>inches</w:t>
      </w:r>
      <w:r>
        <w:rPr>
          <w:rStyle w:val="SI"/>
          <w:b/>
        </w:rPr>
        <w:t xml:space="preserve"> (mm)</w:t>
      </w:r>
      <w:r>
        <w:rPr/>
        <w:t>&gt;.</w:t>
      </w:r>
    </w:p>
    <w:p>
      <w:pPr>
        <w:pStyle w:val="PR3"/>
        <w:numPr>
          <w:ilvl w:val="6"/>
          <w:numId w:val="1"/>
        </w:numPr>
        <w:rPr/>
      </w:pPr>
      <w:r>
        <w:rPr/>
        <w:t>Cooling Makeup Water Supply: &lt;</w:t>
      </w:r>
      <w:r>
        <w:rPr>
          <w:b/>
        </w:rPr>
        <w:t xml:space="preserve">Insert </w:t>
      </w:r>
      <w:r>
        <w:rPr>
          <w:rStyle w:val="IP"/>
          <w:b/>
        </w:rPr>
        <w:t>NPS</w:t>
      </w:r>
      <w:r>
        <w:rPr>
          <w:rStyle w:val="SI"/>
          <w:b/>
        </w:rPr>
        <w:t xml:space="preserve"> (DN)</w:t>
      </w:r>
      <w:r>
        <w:rPr/>
        <w:t>&gt;.</w:t>
      </w:r>
    </w:p>
    <w:p>
      <w:pPr>
        <w:pStyle w:val="PR3"/>
        <w:numPr>
          <w:ilvl w:val="6"/>
          <w:numId w:val="1"/>
        </w:numPr>
        <w:rPr/>
      </w:pPr>
      <w:r>
        <w:rPr/>
        <w:t>Overflow Drain: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Vacuum-Producer Pumps:</w:t>
      </w:r>
    </w:p>
    <w:p>
      <w:pPr>
        <w:pStyle w:val="PR3"/>
        <w:numPr>
          <w:ilvl w:val="6"/>
          <w:numId w:val="1"/>
        </w:numPr>
        <w:spacing w:before="240" w:after="0"/>
        <w:rPr/>
      </w:pPr>
      <w:r>
        <w:rPr/>
        <w:t>No. of Pumps: [</w:t>
      </w:r>
      <w:r>
        <w:rPr>
          <w:b/>
        </w:rPr>
        <w:t>Simplex</w:t>
      </w:r>
      <w:r>
        <w:rPr/>
        <w:t>] [</w:t>
      </w:r>
      <w:r>
        <w:rPr>
          <w:b/>
        </w:rPr>
        <w:t>Duplex</w:t>
      </w:r>
      <w:r>
        <w:rPr/>
        <w:t>] &lt;</w:t>
      </w:r>
      <w:r>
        <w:rPr>
          <w:b/>
        </w:rPr>
        <w:t>Insert number</w:t>
      </w:r>
      <w:r>
        <w:rPr/>
        <w:t>&gt;.</w:t>
      </w:r>
    </w:p>
    <w:p>
      <w:pPr>
        <w:pStyle w:val="PR3"/>
        <w:numPr>
          <w:ilvl w:val="6"/>
          <w:numId w:val="1"/>
        </w:numPr>
        <w:rPr/>
      </w:pPr>
      <w:r>
        <w:rPr/>
        <w:t>Air Capacity: &lt;</w:t>
      </w:r>
      <w:r>
        <w:rPr>
          <w:b/>
        </w:rPr>
        <w:t xml:space="preserve">Insert </w:t>
      </w:r>
      <w:r>
        <w:rPr>
          <w:rStyle w:val="IP"/>
          <w:b/>
        </w:rPr>
        <w:t>cfm</w:t>
      </w:r>
      <w:r>
        <w:rPr>
          <w:rStyle w:val="SI"/>
          <w:b/>
        </w:rPr>
        <w:t xml:space="preserve"> (L/s)</w:t>
      </w:r>
      <w:r>
        <w:rPr/>
        <w:t>&gt;.</w:t>
      </w:r>
    </w:p>
    <w:p>
      <w:pPr>
        <w:pStyle w:val="PR3"/>
        <w:numPr>
          <w:ilvl w:val="6"/>
          <w:numId w:val="1"/>
        </w:numPr>
        <w:rPr/>
      </w:pPr>
      <w:r>
        <w:rPr/>
        <w:t>Head Pressure: &lt;</w:t>
      </w:r>
      <w:r>
        <w:rPr>
          <w:b/>
        </w:rPr>
        <w:t xml:space="preserve">Insert </w:t>
      </w:r>
      <w:r>
        <w:rPr>
          <w:rStyle w:val="IP"/>
          <w:b/>
        </w:rPr>
        <w:t>inches of mercury</w:t>
      </w:r>
      <w:r>
        <w:rPr>
          <w:rStyle w:val="SI"/>
          <w:b/>
        </w:rPr>
        <w:t xml:space="preserve"> (kPa)</w:t>
      </w:r>
      <w:r>
        <w:rPr/>
        <w:t>&gt;.</w:t>
      </w:r>
    </w:p>
    <w:p>
      <w:pPr>
        <w:pStyle w:val="PR3"/>
        <w:numPr>
          <w:ilvl w:val="6"/>
          <w:numId w:val="1"/>
        </w:numPr>
        <w:rPr/>
      </w:pPr>
      <w:r>
        <w:rPr/>
        <w:t>Horsepower: &lt;</w:t>
      </w:r>
      <w:r>
        <w:rPr>
          <w:b/>
        </w:rPr>
        <w:t>Insert horsepower</w:t>
      </w:r>
      <w:r>
        <w:rPr/>
        <w:t>&gt;.</w:t>
      </w:r>
    </w:p>
    <w:p>
      <w:pPr>
        <w:pStyle w:val="PR3"/>
        <w:numPr>
          <w:ilvl w:val="6"/>
          <w:numId w:val="1"/>
        </w:numPr>
        <w:rPr/>
      </w:pPr>
      <w:r>
        <w:rPr/>
        <w:t>Speed: &lt;</w:t>
      </w:r>
      <w:r>
        <w:rPr>
          <w:b/>
        </w:rPr>
        <w:t>Insert value</w:t>
      </w:r>
      <w:r>
        <w:rPr/>
        <w:t>&gt; rpm.</w:t>
      </w:r>
    </w:p>
    <w:p>
      <w:pPr>
        <w:pStyle w:val="PR2"/>
        <w:numPr>
          <w:ilvl w:val="5"/>
          <w:numId w:val="1"/>
        </w:numPr>
        <w:spacing w:before="240" w:after="0"/>
        <w:rPr/>
      </w:pPr>
      <w:r>
        <w:rPr/>
        <w:t>Vacuum Receiver:</w:t>
      </w:r>
    </w:p>
    <w:p>
      <w:pPr>
        <w:pStyle w:val="PR3"/>
        <w:numPr>
          <w:ilvl w:val="6"/>
          <w:numId w:val="1"/>
        </w:numPr>
        <w:spacing w:before="240" w:after="0"/>
        <w:rPr/>
      </w:pPr>
      <w:r>
        <w:rPr/>
        <w:t>Volume: &lt;</w:t>
      </w:r>
      <w:r>
        <w:rPr>
          <w:b/>
        </w:rPr>
        <w:t xml:space="preserve">Insert </w:t>
      </w:r>
      <w:r>
        <w:rPr>
          <w:rStyle w:val="IP"/>
          <w:b/>
        </w:rPr>
        <w:t>gal.</w:t>
      </w:r>
      <w:r>
        <w:rPr>
          <w:rStyle w:val="SI"/>
          <w:b/>
        </w:rPr>
        <w:t xml:space="preserve"> (L)</w:t>
      </w:r>
      <w:r>
        <w:rPr/>
        <w:t>&gt;.</w:t>
      </w:r>
    </w:p>
    <w:p>
      <w:pPr>
        <w:pStyle w:val="CMT"/>
        <w:rPr/>
      </w:pPr>
      <w:r>
        <w:rPr/>
        <w:t>Retain "Volume" Subparagraph above or "Diameter" and "Length" subparagraphs below.</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3"/>
        <w:numPr>
          <w:ilvl w:val="6"/>
          <w:numId w:val="1"/>
        </w:numPr>
        <w:rPr/>
      </w:pPr>
      <w:r>
        <w:rPr/>
        <w:t>Length: &lt;</w:t>
      </w:r>
      <w:r>
        <w:rPr>
          <w:b/>
        </w:rPr>
        <w:t xml:space="preserve">Insert </w:t>
      </w:r>
      <w:r>
        <w:rPr>
          <w:rStyle w:val="IP"/>
          <w:b/>
        </w:rPr>
        <w:t>inches</w:t>
      </w:r>
      <w:r>
        <w:rPr>
          <w:rStyle w:val="SI"/>
          <w:b/>
        </w:rPr>
        <w:t xml:space="preserve"> (mm)</w:t>
      </w:r>
      <w:r>
        <w:rPr/>
        <w:t>&gt;.</w:t>
      </w:r>
    </w:p>
    <w:p>
      <w:pPr>
        <w:pStyle w:val="PR3"/>
        <w:numPr>
          <w:ilvl w:val="6"/>
          <w:numId w:val="1"/>
        </w:numPr>
        <w:rPr/>
      </w:pPr>
      <w:r>
        <w:rPr/>
        <w:t>Height to Condensate Inlet: &lt;</w:t>
      </w:r>
      <w:r>
        <w:rPr>
          <w:b/>
        </w:rPr>
        <w:t xml:space="preserve">Insert </w:t>
      </w:r>
      <w:r>
        <w:rPr>
          <w:rStyle w:val="IP"/>
          <w:b/>
        </w:rPr>
        <w:t>inches</w:t>
      </w:r>
      <w:r>
        <w:rPr>
          <w:rStyle w:val="SI"/>
          <w:b/>
        </w:rPr>
        <w:t xml:space="preserve"> (mm)</w:t>
      </w:r>
      <w:r>
        <w:rPr/>
        <w:t>&gt;.</w:t>
      </w:r>
    </w:p>
    <w:p>
      <w:pPr>
        <w:pStyle w:val="PR3"/>
        <w:numPr>
          <w:ilvl w:val="6"/>
          <w:numId w:val="1"/>
        </w:numPr>
        <w:rPr/>
      </w:pPr>
      <w:r>
        <w:rPr/>
        <w:t>Condensate Return Minimum Inlet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Feedwater Pumps:</w:t>
      </w:r>
    </w:p>
    <w:p>
      <w:pPr>
        <w:pStyle w:val="PR3"/>
        <w:numPr>
          <w:ilvl w:val="6"/>
          <w:numId w:val="1"/>
        </w:numPr>
        <w:spacing w:before="240" w:after="0"/>
        <w:rPr/>
      </w:pPr>
      <w:r>
        <w:rPr/>
        <w:t>No. of Pumps: [</w:t>
      </w:r>
      <w:r>
        <w:rPr>
          <w:b/>
        </w:rPr>
        <w:t>Simplex</w:t>
      </w:r>
      <w:r>
        <w:rPr/>
        <w:t>] [</w:t>
      </w:r>
      <w:r>
        <w:rPr>
          <w:b/>
        </w:rPr>
        <w:t>Duplex</w:t>
      </w:r>
      <w:r>
        <w:rPr/>
        <w:t>] &lt;</w:t>
      </w:r>
      <w:r>
        <w:rPr>
          <w:b/>
        </w:rPr>
        <w:t>Insert number</w:t>
      </w:r>
      <w:r>
        <w:rPr/>
        <w:t>&gt;.</w:t>
      </w:r>
    </w:p>
    <w:p>
      <w:pPr>
        <w:pStyle w:val="PR3"/>
        <w:numPr>
          <w:ilvl w:val="6"/>
          <w:numId w:val="1"/>
        </w:numPr>
        <w:rPr/>
      </w:pPr>
      <w:r>
        <w:rPr/>
        <w:t>Flow Rate: &lt;</w:t>
      </w:r>
      <w:r>
        <w:rPr>
          <w:b/>
        </w:rPr>
        <w:t xml:space="preserve">Insert </w:t>
      </w:r>
      <w:r>
        <w:rPr>
          <w:rStyle w:val="IP"/>
          <w:b/>
        </w:rPr>
        <w:t>gpm</w:t>
      </w:r>
      <w:r>
        <w:rPr>
          <w:rStyle w:val="SI"/>
          <w:b/>
        </w:rPr>
        <w:t xml:space="preserve"> (L/s)</w:t>
      </w:r>
      <w:r>
        <w:rPr/>
        <w:t>&gt;.</w:t>
      </w:r>
    </w:p>
    <w:p>
      <w:pPr>
        <w:pStyle w:val="PR3"/>
        <w:numPr>
          <w:ilvl w:val="6"/>
          <w:numId w:val="1"/>
        </w:numPr>
        <w:rPr/>
      </w:pPr>
      <w:r>
        <w:rPr/>
        <w:t>NPSHR: &lt;</w:t>
      </w:r>
      <w:r>
        <w:rPr>
          <w:b/>
        </w:rPr>
        <w:t xml:space="preserve">Insert </w:t>
      </w:r>
      <w:r>
        <w:rPr>
          <w:rStyle w:val="IP"/>
          <w:b/>
        </w:rPr>
        <w:t>psig</w:t>
      </w:r>
      <w:r>
        <w:rPr>
          <w:rStyle w:val="SI"/>
          <w:b/>
        </w:rPr>
        <w:t xml:space="preserve"> (kPa)</w:t>
      </w:r>
      <w:r>
        <w:rPr/>
        <w:t>&gt;.</w:t>
      </w:r>
    </w:p>
    <w:p>
      <w:pPr>
        <w:pStyle w:val="PR3"/>
        <w:numPr>
          <w:ilvl w:val="6"/>
          <w:numId w:val="1"/>
        </w:numPr>
        <w:rPr/>
      </w:pPr>
      <w:r>
        <w:rPr/>
        <w:t>Rated Operating Temperature: &lt;</w:t>
      </w:r>
      <w:r>
        <w:rPr>
          <w:b/>
        </w:rPr>
        <w:t xml:space="preserve">Insert </w:t>
      </w:r>
      <w:r>
        <w:rPr>
          <w:rStyle w:val="IP"/>
          <w:b/>
        </w:rPr>
        <w:t>deg F</w:t>
      </w:r>
      <w:r>
        <w:rPr>
          <w:rStyle w:val="SI"/>
          <w:b/>
        </w:rPr>
        <w:t xml:space="preserve"> (deg C)</w:t>
      </w:r>
      <w:r>
        <w:rPr/>
        <w:t>&gt;.</w:t>
      </w:r>
    </w:p>
    <w:p>
      <w:pPr>
        <w:pStyle w:val="PR3"/>
        <w:numPr>
          <w:ilvl w:val="6"/>
          <w:numId w:val="1"/>
        </w:numPr>
        <w:rPr/>
      </w:pPr>
      <w:r>
        <w:rPr/>
        <w:t>Head Pressure: &lt;</w:t>
      </w:r>
      <w:r>
        <w:rPr>
          <w:b/>
        </w:rPr>
        <w:t xml:space="preserve">Insert </w:t>
      </w:r>
      <w:r>
        <w:rPr>
          <w:rStyle w:val="IP"/>
          <w:b/>
        </w:rPr>
        <w:t>psig</w:t>
      </w:r>
      <w:r>
        <w:rPr>
          <w:rStyle w:val="SI"/>
          <w:b/>
        </w:rPr>
        <w:t xml:space="preserve"> (kPa)</w:t>
      </w:r>
      <w:r>
        <w:rPr/>
        <w:t>&gt;.</w:t>
      </w:r>
    </w:p>
    <w:p>
      <w:pPr>
        <w:pStyle w:val="PR3"/>
        <w:numPr>
          <w:ilvl w:val="6"/>
          <w:numId w:val="1"/>
        </w:numPr>
        <w:rPr/>
      </w:pPr>
      <w:r>
        <w:rPr/>
        <w:t>Horsepower: &lt;</w:t>
      </w:r>
      <w:r>
        <w:rPr>
          <w:b/>
        </w:rPr>
        <w:t>Insert horsepower</w:t>
      </w:r>
      <w:r>
        <w:rPr/>
        <w:t>&gt;.</w:t>
      </w:r>
    </w:p>
    <w:p>
      <w:pPr>
        <w:pStyle w:val="PR3"/>
        <w:numPr>
          <w:ilvl w:val="6"/>
          <w:numId w:val="1"/>
        </w:numPr>
        <w:rPr/>
      </w:pPr>
      <w:r>
        <w:rPr/>
        <w:t>Speed: &lt;</w:t>
      </w:r>
      <w:r>
        <w:rPr>
          <w:b/>
        </w:rPr>
        <w:t>Insert value</w:t>
      </w:r>
      <w:r>
        <w:rPr/>
        <w:t>&gt; rpm.</w:t>
      </w:r>
    </w:p>
    <w:p>
      <w:pPr>
        <w:pStyle w:val="PR2"/>
        <w:numPr>
          <w:ilvl w:val="5"/>
          <w:numId w:val="1"/>
        </w:numPr>
        <w:spacing w:before="240" w:after="0"/>
        <w:rPr/>
      </w:pPr>
      <w:r>
        <w:rPr/>
        <w:t>Unit Single-Point Power Electrical Characteristics:</w:t>
      </w:r>
    </w:p>
    <w:p>
      <w:pPr>
        <w:pStyle w:val="PR3"/>
        <w:numPr>
          <w:ilvl w:val="6"/>
          <w:numId w:val="1"/>
        </w:numPr>
        <w:spacing w:before="240" w:after="0"/>
        <w:rPr/>
      </w:pPr>
      <w:r>
        <w:rPr/>
        <w:t>Volts: [</w:t>
      </w:r>
      <w:r>
        <w:rPr>
          <w:b/>
        </w:rPr>
        <w:t>208</w:t>
      </w:r>
      <w:r>
        <w:rPr/>
        <w:t>] [</w:t>
      </w:r>
      <w:r>
        <w:rPr>
          <w:b/>
        </w:rPr>
        <w:t>460</w:t>
      </w:r>
      <w:r>
        <w:rPr/>
        <w:t>] &lt;</w:t>
      </w:r>
      <w:r>
        <w:rPr>
          <w:b/>
        </w:rPr>
        <w:t>Insert value</w:t>
      </w:r>
      <w:r>
        <w:rPr/>
        <w:t>&gt; V.</w:t>
      </w:r>
    </w:p>
    <w:p>
      <w:pPr>
        <w:pStyle w:val="PR3"/>
        <w:numPr>
          <w:ilvl w:val="6"/>
          <w:numId w:val="1"/>
        </w:numPr>
        <w:rPr/>
      </w:pPr>
      <w:r>
        <w:rPr/>
        <w:t>Phase: Three.</w:t>
      </w:r>
    </w:p>
    <w:p>
      <w:pPr>
        <w:pStyle w:val="PR3"/>
        <w:numPr>
          <w:ilvl w:val="6"/>
          <w:numId w:val="1"/>
        </w:numPr>
        <w:rPr/>
      </w:pPr>
      <w:r>
        <w:rPr/>
        <w:t>Hertz: 60.</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SOURCE QUALITY CONTROL</w:t>
      </w:r>
    </w:p>
    <w:p>
      <w:pPr>
        <w:pStyle w:val="CMT"/>
        <w:rPr/>
      </w:pPr>
      <w:r>
        <w:rPr/>
        <w:t>Retain "Factory Tests" Paragraph below for factory-assembled units. Factory tests are an added cost option and may not be available from some manufacturers. Verify requirement with Owner.</w:t>
      </w:r>
    </w:p>
    <w:p>
      <w:pPr>
        <w:pStyle w:val="PR1"/>
        <w:numPr>
          <w:ilvl w:val="4"/>
          <w:numId w:val="1"/>
        </w:numPr>
        <w:rPr/>
      </w:pPr>
      <w:r>
        <w:rPr/>
        <w:t>Factory Tests: Test performance and submit test results on packaged boiler feedwater pump units, according to ASME PTC 12.1, before shipping to Project.</w:t>
      </w:r>
    </w:p>
    <w:p>
      <w:pPr>
        <w:pStyle w:val="CMT"/>
        <w:rPr/>
      </w:pPr>
      <w:r>
        <w:rPr/>
        <w:t>Retain "Witness Testing" Paragraph below if Owner wants to witness source quality-control testing.</w:t>
      </w:r>
    </w:p>
    <w:p>
      <w:pPr>
        <w:pStyle w:val="PR1"/>
        <w:numPr>
          <w:ilvl w:val="4"/>
          <w:numId w:val="1"/>
        </w:numPr>
        <w:rPr/>
      </w:pPr>
      <w:r>
        <w:rPr/>
        <w:t>Witness Testing:</w:t>
      </w:r>
    </w:p>
    <w:p>
      <w:pPr>
        <w:pStyle w:val="PR2"/>
        <w:numPr>
          <w:ilvl w:val="5"/>
          <w:numId w:val="1"/>
        </w:numPr>
        <w:spacing w:before="240" w:after="0"/>
        <w:rPr/>
      </w:pPr>
      <w:r>
        <w:rPr/>
        <w:t>Allow Owner access to witness source quality-control testing.</w:t>
      </w:r>
    </w:p>
    <w:p>
      <w:pPr>
        <w:pStyle w:val="PR2"/>
        <w:numPr>
          <w:ilvl w:val="5"/>
          <w:numId w:val="1"/>
        </w:numPr>
        <w:rPr/>
      </w:pPr>
      <w:r>
        <w:rPr/>
        <w:t>Notify [</w:t>
      </w:r>
      <w:r>
        <w:rPr>
          <w:b/>
        </w:rPr>
        <w:t>Architect</w:t>
      </w:r>
      <w:r>
        <w:rPr/>
        <w:t>] [</w:t>
      </w:r>
      <w:r>
        <w:rPr>
          <w:b/>
        </w:rPr>
        <w:t>Owner</w:t>
      </w:r>
      <w:r>
        <w:rPr/>
        <w:t>] [</w:t>
      </w:r>
      <w:r>
        <w:rPr>
          <w:b/>
        </w:rPr>
        <w:t>15</w:t>
      </w:r>
      <w:r>
        <w:rPr/>
        <w:t>] &lt;</w:t>
      </w:r>
      <w:r>
        <w:rPr>
          <w:b/>
        </w:rPr>
        <w:t>Insert time</w:t>
      </w:r>
      <w:r>
        <w:rPr/>
        <w:t>&gt; days in advance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for compliance with requirements for installation tolerances and other conditions affecting feedwater unit performance, maintenance, and operations.</w:t>
      </w:r>
    </w:p>
    <w:p>
      <w:pPr>
        <w:pStyle w:val="PR2"/>
        <w:numPr>
          <w:ilvl w:val="5"/>
          <w:numId w:val="1"/>
        </w:numPr>
        <w:spacing w:before="240" w:after="0"/>
        <w:rPr/>
      </w:pPr>
      <w:r>
        <w:rPr/>
        <w:t>Boiler feedwater pump unit locations indicated on Drawings are approximate. Determine exact locations before roughing-in for piping, control, and electrical connections.</w:t>
      </w:r>
    </w:p>
    <w:p>
      <w:pPr>
        <w:pStyle w:val="PR1"/>
        <w:numPr>
          <w:ilvl w:val="4"/>
          <w:numId w:val="1"/>
        </w:numPr>
        <w:rPr/>
      </w:pPr>
      <w:r>
        <w:rPr/>
        <w:t>Examine roughing-in for concrete equipment bases, anchor-bolt sizes and locations, and piping to verify actual locations of piping connections before installation of boiler feedwater pumps.</w:t>
      </w:r>
    </w:p>
    <w:p>
      <w:pPr>
        <w:pStyle w:val="PR1"/>
        <w:numPr>
          <w:ilvl w:val="4"/>
          <w:numId w:val="1"/>
        </w:numPr>
        <w:rPr/>
      </w:pPr>
      <w:r>
        <w:rPr/>
        <w:t>Examine areas for suitable conditions where boiler feedwater pumps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Coordinate size and location of bases. Cast anchor-bolt inserts into concrete bases. Concrete, reinforcement, and formwork requirements are specified with concrete.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feedwater units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unit to permit access for maintenance.</w:t>
      </w:r>
    </w:p>
    <w:p>
      <w:pPr>
        <w:pStyle w:val="PR1"/>
        <w:numPr>
          <w:ilvl w:val="4"/>
          <w:numId w:val="1"/>
        </w:numPr>
        <w:rPr/>
      </w:pPr>
      <w:r>
        <w:rPr/>
        <w:t>Support piping independent of equipment.</w:t>
      </w:r>
    </w:p>
    <w:p>
      <w:pPr>
        <w:pStyle w:val="PR1"/>
        <w:numPr>
          <w:ilvl w:val="4"/>
          <w:numId w:val="1"/>
        </w:numPr>
        <w:rPr/>
      </w:pPr>
      <w:r>
        <w:rPr/>
        <w:t>Install parts and accessories shipped loose.</w:t>
      </w:r>
    </w:p>
    <w:p>
      <w:pPr>
        <w:pStyle w:val="PR1"/>
        <w:numPr>
          <w:ilvl w:val="4"/>
          <w:numId w:val="1"/>
        </w:numPr>
        <w:rPr/>
      </w:pPr>
      <w:r>
        <w:rPr/>
        <w:t>Install control and electrical devices furnished with units that are not factory mounted.</w:t>
      </w:r>
    </w:p>
    <w:p>
      <w:pPr>
        <w:pStyle w:val="PR1"/>
        <w:numPr>
          <w:ilvl w:val="4"/>
          <w:numId w:val="1"/>
        </w:numPr>
        <w:rPr/>
      </w:pPr>
      <w:r>
        <w:rPr/>
        <w:t>Install control and power wiring to field-mounted control and electrical devices furnished with units that are not factory installed.</w:t>
      </w:r>
    </w:p>
    <w:p>
      <w:pPr>
        <w:pStyle w:val="PR1"/>
        <w:numPr>
          <w:ilvl w:val="4"/>
          <w:numId w:val="1"/>
        </w:numPr>
        <w:rPr/>
      </w:pPr>
      <w:r>
        <w:rPr/>
        <w:t>Protect units from corrosion.</w:t>
      </w:r>
    </w:p>
    <w:p>
      <w:pPr>
        <w:pStyle w:val="PR2"/>
        <w:numPr>
          <w:ilvl w:val="5"/>
          <w:numId w:val="1"/>
        </w:numPr>
        <w:spacing w:before="240" w:after="0"/>
        <w:rPr/>
      </w:pPr>
      <w:r>
        <w:rPr/>
        <w:t>Before filling with water, protect by dry storage method recommended by manufacturer.</w:t>
      </w:r>
    </w:p>
    <w:p>
      <w:pPr>
        <w:pStyle w:val="PR2"/>
        <w:numPr>
          <w:ilvl w:val="5"/>
          <w:numId w:val="1"/>
        </w:numPr>
        <w:rPr/>
      </w:pPr>
      <w:r>
        <w:rPr/>
        <w:t>After filled with water, protect by wet storage method recommended by manufacturer.</w:t>
      </w:r>
    </w:p>
    <w:p>
      <w:pPr>
        <w:pStyle w:val="PR1"/>
        <w:numPr>
          <w:ilvl w:val="4"/>
          <w:numId w:val="1"/>
        </w:numPr>
        <w:rPr/>
      </w:pPr>
      <w:r>
        <w:rPr/>
        <w:t>Chemical Treatment: Quality of water in units shall be maintained by a professional water treatment organization that shall provide on-site supervision to maintain the required water quality during periods of storage, operating, standby, and test conditions. Comply with requirements in [</w:t>
      </w:r>
      <w:r>
        <w:rPr>
          <w:b/>
        </w:rPr>
        <w:t>Section 232500 "HVAC Water Treatment,"</w:t>
      </w:r>
      <w:r>
        <w:rPr/>
        <w:t>] [</w:t>
      </w:r>
      <w:r>
        <w:rPr>
          <w:b/>
        </w:rPr>
        <w:t>Section 232519 "Water Treatment for Steam System Feedwater,"</w:t>
      </w:r>
      <w:r>
        <w:rPr/>
        <w:t>] for additional requirements.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232213 "Steam and Condensate Heating Piping" and Section 232216 "Steam and Condensate Heating Piping Specialties." Drawings indicate general arrangement of piping, fittings, and specialties.</w:t>
      </w:r>
    </w:p>
    <w:p>
      <w:pPr>
        <w:pStyle w:val="PR1"/>
        <w:numPr>
          <w:ilvl w:val="4"/>
          <w:numId w:val="1"/>
        </w:numPr>
        <w:rPr/>
      </w:pPr>
      <w:r>
        <w:rPr/>
        <w:t>Where installing piping adjacent to boiler feedwater pumps, allow space for service and maintenance.</w:t>
      </w:r>
    </w:p>
    <w:p>
      <w:pPr>
        <w:pStyle w:val="PR1"/>
        <w:numPr>
          <w:ilvl w:val="4"/>
          <w:numId w:val="1"/>
        </w:numPr>
        <w:rPr/>
      </w:pPr>
      <w:r>
        <w:rPr/>
        <w:t>Connect makeup water piping and cooling-water piping with reduced-pressure backflow preventers.</w:t>
      </w:r>
    </w:p>
    <w:p>
      <w:pPr>
        <w:pStyle w:val="PR1"/>
        <w:numPr>
          <w:ilvl w:val="4"/>
          <w:numId w:val="1"/>
        </w:numPr>
        <w:rPr/>
      </w:pPr>
      <w:r>
        <w:rPr/>
        <w:t>Install overflow drain piping to nearest floor drain.</w:t>
      </w:r>
    </w:p>
    <w:p>
      <w:pPr>
        <w:pStyle w:val="PR1"/>
        <w:numPr>
          <w:ilvl w:val="4"/>
          <w:numId w:val="1"/>
        </w:numPr>
        <w:rPr/>
      </w:pPr>
      <w:r>
        <w:rPr/>
        <w:t>Install piping from unit drain connections and extend to nearest floor drain. Piping shall be at least full size of connection. Provide an isolation if required.</w:t>
      </w:r>
    </w:p>
    <w:p>
      <w:pPr>
        <w:pStyle w:val="PR1"/>
        <w:numPr>
          <w:ilvl w:val="4"/>
          <w:numId w:val="1"/>
        </w:numPr>
        <w:rPr/>
      </w:pPr>
      <w:r>
        <w:rPr/>
        <w:t>Install vents and extend to outdoors; terminate with elbow turned down and an insect screen.</w:t>
      </w:r>
    </w:p>
    <w:p>
      <w:pPr>
        <w:pStyle w:val="PR1"/>
        <w:numPr>
          <w:ilvl w:val="4"/>
          <w:numId w:val="1"/>
        </w:numPr>
        <w:rPr/>
      </w:pPr>
      <w:r>
        <w:rPr/>
        <w:t>Hot equipment drains connected to sanitary drainage system shall be cooled before discharging into the system if required to comply with more stringent of governing code requirements and requirements indicated.</w:t>
      </w:r>
    </w:p>
    <w:p>
      <w:pPr>
        <w:pStyle w:val="PR2"/>
        <w:numPr>
          <w:ilvl w:val="5"/>
          <w:numId w:val="1"/>
        </w:numPr>
        <w:spacing w:before="240" w:after="0"/>
        <w:rPr/>
      </w:pPr>
      <w:r>
        <w:rPr/>
        <w:t>Provide a temperature-controlled, non-potable, domestic cold water source to cool hot equipment drains to deliver a discharge temperature of &lt;</w:t>
      </w:r>
      <w:r>
        <w:rPr>
          <w:b/>
        </w:rPr>
        <w:t>Insert temperature</w:t>
      </w:r>
      <w:r>
        <w:rPr/>
        <w:t>&gt;.</w:t>
      </w:r>
    </w:p>
    <w:p>
      <w:pPr>
        <w:pStyle w:val="CMT"/>
        <w:rPr/>
      </w:pPr>
      <w:r>
        <w:rPr/>
        <w:t>Retain paragraph below for boiler feedwater pump units with a direct connection to chemical treatment system.</w:t>
      </w:r>
    </w:p>
    <w:p>
      <w:pPr>
        <w:pStyle w:val="PR1"/>
        <w:numPr>
          <w:ilvl w:val="4"/>
          <w:numId w:val="1"/>
        </w:numPr>
        <w:rPr/>
      </w:pPr>
      <w:r>
        <w:rPr/>
        <w:t>Connect chemical treatment piping to each boiler feedwater pump unit chemical treatment connection with check valve and isolation valve.</w:t>
      </w:r>
    </w:p>
    <w:p>
      <w:pPr>
        <w:pStyle w:val="ART"/>
        <w:numPr>
          <w:ilvl w:val="3"/>
          <w:numId w:val="1"/>
        </w:numPr>
        <w:ind w:hanging="0" w:left="0"/>
        <w:rPr/>
      </w:pPr>
      <w:r>
        <w:rPr/>
        <w:t>ELECTRICAL POWER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boiler feedwater pump units and other equipment to interlock operation as required to provide a complete and functioning system.</w:t>
      </w:r>
    </w:p>
    <w:p>
      <w:pPr>
        <w:pStyle w:val="CMT"/>
        <w:rPr/>
      </w:pPr>
      <w:r>
        <w:rPr/>
        <w:t>Retain paragraph below to connect boiler feedwater pump units to control system for remote monitoring. Coordinate with "Control System Interface" Paragraph in "Feedwater Units" and "Feedwater Unit with Vacuum Producer" articles.</w:t>
      </w:r>
    </w:p>
    <w:p>
      <w:pPr>
        <w:pStyle w:val="PR1"/>
        <w:numPr>
          <w:ilvl w:val="4"/>
          <w:numId w:val="1"/>
        </w:numPr>
        <w:rPr/>
      </w:pPr>
      <w:r>
        <w:rPr/>
        <w:t>Connect control wiring between boiler feedwater pump unit control interface and control system to provide remote monitoring.</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Inspect field-assembled components, equipment installation, and piping and electrical connections for compliance with manufacturer's written instructions.</w:t>
      </w:r>
    </w:p>
    <w:p>
      <w:pPr>
        <w:pStyle w:val="PR2"/>
        <w:numPr>
          <w:ilvl w:val="5"/>
          <w:numId w:val="1"/>
        </w:numPr>
        <w:rPr/>
      </w:pPr>
      <w:r>
        <w:rPr/>
        <w:t>Test and adjust controls and safeties. Replace damaged and malfunctioning controls and equipment.</w:t>
      </w:r>
    </w:p>
    <w:p>
      <w:pPr>
        <w:pStyle w:val="PR2"/>
        <w:numPr>
          <w:ilvl w:val="5"/>
          <w:numId w:val="1"/>
        </w:numPr>
        <w:rPr/>
      </w:pPr>
      <w:r>
        <w:rPr/>
        <w:t>Check bearing lubrication.</w:t>
      </w:r>
    </w:p>
    <w:p>
      <w:pPr>
        <w:pStyle w:val="PR2"/>
        <w:numPr>
          <w:ilvl w:val="5"/>
          <w:numId w:val="1"/>
        </w:numPr>
        <w:rPr/>
      </w:pPr>
      <w:r>
        <w:rPr/>
        <w:t>Verify proper motor rotation.</w:t>
      </w:r>
    </w:p>
    <w:p>
      <w:pPr>
        <w:pStyle w:val="PR2"/>
        <w:numPr>
          <w:ilvl w:val="5"/>
          <w:numId w:val="1"/>
        </w:numPr>
        <w:rPr/>
      </w:pPr>
      <w:r>
        <w:rPr/>
        <w:t>Startup service.</w:t>
      </w:r>
    </w:p>
    <w:p>
      <w:pPr>
        <w:pStyle w:val="PR2"/>
        <w:numPr>
          <w:ilvl w:val="5"/>
          <w:numId w:val="1"/>
        </w:numPr>
        <w:rPr/>
      </w:pPr>
      <w:r>
        <w:rPr/>
        <w:t>Report results in writing.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Boiler feedwater pump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boiler water-level controls to properly stage unit.</w:t>
      </w:r>
    </w:p>
    <w:p>
      <w:pPr>
        <w:pStyle w:val="PR1"/>
        <w:numPr>
          <w:ilvl w:val="4"/>
          <w:numId w:val="1"/>
        </w:numPr>
        <w:rPr/>
      </w:pPr>
      <w:r>
        <w:rPr/>
        <w:t>Set field-adjustable controls.</w:t>
      </w:r>
    </w:p>
    <w:p>
      <w:pPr>
        <w:pStyle w:val="ART"/>
        <w:numPr>
          <w:ilvl w:val="3"/>
          <w:numId w:val="1"/>
        </w:numPr>
        <w:ind w:hanging="0" w:left="0"/>
        <w:rPr/>
      </w:pPr>
      <w:r>
        <w:rPr/>
        <w:t>CLEANING</w:t>
      </w:r>
    </w:p>
    <w:p>
      <w:pPr>
        <w:pStyle w:val="PR1"/>
        <w:numPr>
          <w:ilvl w:val="4"/>
          <w:numId w:val="1"/>
        </w:numPr>
        <w:rPr/>
      </w:pPr>
      <w:r>
        <w:rPr/>
        <w:t>Clean equipment internally; remove coatings applied for protection during shipping and storage, foreign material, and oily residue according to manufacturer's written instructions. Following cleaning procedures, unit shall be washed and flushed until water leaving unit is clear.</w:t>
      </w:r>
    </w:p>
    <w:p>
      <w:pPr>
        <w:pStyle w:val="PR1"/>
        <w:numPr>
          <w:ilvl w:val="4"/>
          <w:numId w:val="1"/>
        </w:numPr>
        <w:rPr/>
      </w:pPr>
      <w:r>
        <w:rPr/>
        <w:t>Clean strainers.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boiler feedwater units.</w:t>
      </w:r>
    </w:p>
    <w:p>
      <w:pPr>
        <w:pStyle w:val="CMT"/>
        <w:rPr/>
      </w:pPr>
      <w:r>
        <w:rPr/>
        <w:t>Retain paragraph below for video training session.</w:t>
      </w:r>
    </w:p>
    <w:p>
      <w:pPr>
        <w:pStyle w:val="PR1"/>
        <w:numPr>
          <w:ilvl w:val="4"/>
          <w:numId w:val="1"/>
        </w:numPr>
        <w:rPr/>
      </w:pPr>
      <w:r>
        <w:rPr/>
        <w:t>Video training sessions, and provide electronic copy of video to Owner.</w:t>
      </w:r>
    </w:p>
    <w:p>
      <w:pPr>
        <w:pStyle w:val="EOS"/>
        <w:rPr/>
      </w:pPr>
      <w:r>
        <w:rPr/>
        <w:t>END OF SECTION 235313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BOILER FEEDWATER PUMPS</w:t>
          </w:r>
        </w:p>
      </w:tc>
      <w:tc>
        <w:tcPr>
          <w:tcW w:w="1872" w:type="dxa"/>
          <w:tcBorders/>
        </w:tcPr>
        <w:p>
          <w:pPr>
            <w:pStyle w:val="RJUST"/>
            <w:rPr/>
          </w:pPr>
          <w:r>
            <w:rPr>
              <w:rStyle w:val="NUM"/>
            </w:rPr>
            <w:t>235313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313"/>
    <w:docVar w:name="MF95" w:val="15520"/>
    <w:docVar w:name="MFOrigin" w:val="MF04"/>
    <w:docVar w:name="SectionID" w:val="512"/>
    <w:docVar w:name="SpecType" w:val="MasterSpec"/>
    <w:docVar w:name="Version" w:val="142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313&amp;ver=09-01-18&amp;format=FL&amp;sid=14257&amp;utm_source=MasterSpec&amp;utm_medium=Word" TargetMode="External"/><Relationship Id="rId3" Type="http://schemas.openxmlformats.org/officeDocument/2006/relationships/hyperlink" Target="http://www.specagent.com/LookUp/?ulid=6127&amp;mf=04&amp;src=wd" TargetMode="External"/><Relationship Id="rId4" Type="http://schemas.openxmlformats.org/officeDocument/2006/relationships/hyperlink" Target="http://www.specagent.com/LookUp/?ulid=6128&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2022-09-26T03:15:00Z</dcterms:created>
  <dc:creator>Deltek, Inc.</dc:creator>
  <dc:description/>
  <cp:keywords>BAS-12345-MS80</cp:keywords>
  <dc:language>zh-CN</dc:language>
  <cp:lastModifiedBy>Janice Nacional</cp:lastModifiedBy>
  <dcterms:modified xsi:type="dcterms:W3CDTF">2022-09-26T03:15:00Z</dcterms:modified>
  <cp:revision>2</cp:revision>
  <dc:subject>BOILER FEEDWATER PUMPS</dc:subject>
  <dc:title>SECTION 235313 - BOILER FEEDWATER PUMPS</dc:title>
</cp:coreProperties>
</file>