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260536</w:t>
      </w:r>
      <w:r>
        <w:rPr/>
        <w:t xml:space="preserve"> - </w:t>
      </w:r>
      <w:r>
        <w:rPr>
          <w:rStyle w:val="NAM"/>
        </w:rPr>
        <w:t>CABLE TRAYS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cable trays.</w:t>
      </w:r>
    </w:p>
    <w:p>
      <w:pPr>
        <w:pStyle w:val="PR2"/>
        <w:numPr>
          <w:ilvl w:val="5"/>
          <w:numId w:val="1"/>
        </w:numPr>
        <w:rPr/>
      </w:pPr>
      <w:r>
        <w:rPr/>
        <w:t>Nonmetallic cable trays.</w:t>
      </w:r>
    </w:p>
    <w:p>
      <w:pPr>
        <w:pStyle w:val="PR2"/>
        <w:numPr>
          <w:ilvl w:val="5"/>
          <w:numId w:val="1"/>
        </w:numPr>
        <w:rPr/>
      </w:pPr>
      <w:r>
        <w:rPr/>
        <w:t>Cable tray accessories.</w:t>
      </w:r>
    </w:p>
    <w:p>
      <w:pPr>
        <w:pStyle w:val="PR1"/>
        <w:numPr>
          <w:ilvl w:val="4"/>
          <w:numId w:val="1"/>
        </w:numPr>
        <w:rPr/>
      </w:pPr>
      <w:r>
        <w:rPr/>
        <w:t>Related Requirements:</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PR1"/>
        <w:numPr>
          <w:ilvl w:val="4"/>
          <w:numId w:val="1"/>
        </w:numPr>
        <w:rPr/>
      </w:pPr>
      <w:r>
        <w:rPr/>
        <w:t>Products Installed, but Not Furnished, under This Section:</w:t>
      </w:r>
    </w:p>
    <w:p>
      <w:pPr>
        <w:pStyle w:val="PR2"/>
        <w:numPr>
          <w:ilvl w:val="5"/>
          <w:numId w:val="1"/>
        </w:numPr>
        <w:spacing w:before="240" w:after="0"/>
        <w:rPr/>
      </w:pPr>
      <w:r>
        <w:rPr/>
        <w:t>Section 078413 "Penetration Firestopping" specifies firestopping products installed under this Section.</w:t>
      </w:r>
    </w:p>
    <w:p>
      <w:pPr>
        <w:pStyle w:val="PR2"/>
        <w:numPr>
          <w:ilvl w:val="5"/>
          <w:numId w:val="1"/>
        </w:numPr>
        <w:rPr/>
      </w:pPr>
      <w:r>
        <w:rPr/>
        <w:t>Section 260526 "Grounding and Bonding for Electrical Systems" specifies grounding and bonding products installed under this Section.</w:t>
      </w:r>
    </w:p>
    <w:p>
      <w:pPr>
        <w:pStyle w:val="PR2"/>
        <w:numPr>
          <w:ilvl w:val="5"/>
          <w:numId w:val="1"/>
        </w:numPr>
        <w:rPr/>
      </w:pPr>
      <w:r>
        <w:rPr/>
        <w:t>Section 260553 "Identification for Electrical Systems" specifies electrical equipment labels and warning signs installed by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Metal cable trays.</w:t>
      </w:r>
    </w:p>
    <w:p>
      <w:pPr>
        <w:pStyle w:val="PR2"/>
        <w:numPr>
          <w:ilvl w:val="5"/>
          <w:numId w:val="1"/>
        </w:numPr>
        <w:rPr/>
      </w:pPr>
      <w:r>
        <w:rPr/>
        <w:t>Nonmetallic cable trays.</w:t>
      </w:r>
    </w:p>
    <w:p>
      <w:pPr>
        <w:pStyle w:val="PR2"/>
        <w:numPr>
          <w:ilvl w:val="5"/>
          <w:numId w:val="1"/>
        </w:numPr>
        <w:rPr/>
      </w:pPr>
      <w:r>
        <w:rPr/>
        <w:t>Cable tray accessories.</w:t>
      </w:r>
    </w:p>
    <w:p>
      <w:pPr>
        <w:pStyle w:val="PR1"/>
        <w:numPr>
          <w:ilvl w:val="4"/>
          <w:numId w:val="1"/>
        </w:numPr>
        <w:rPr/>
      </w:pPr>
      <w:r>
        <w:rPr/>
        <w:t>Shop Drawings:</w:t>
      </w:r>
    </w:p>
    <w:p>
      <w:pPr>
        <w:pStyle w:val="PR2"/>
        <w:numPr>
          <w:ilvl w:val="5"/>
          <w:numId w:val="1"/>
        </w:numPr>
        <w:spacing w:before="240" w:after="0"/>
        <w:rPr/>
      </w:pPr>
      <w:r>
        <w:rPr/>
        <w:t>Cable tray fabrication drawings, diagrams, and supporting documents.</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Factory test reports.</w:t>
      </w:r>
    </w:p>
    <w:p>
      <w:pPr>
        <w:pStyle w:val="PR2"/>
        <w:numPr>
          <w:ilvl w:val="5"/>
          <w:numId w:val="1"/>
        </w:numPr>
        <w:rPr/>
      </w:pPr>
      <w:r>
        <w:rPr/>
        <w:t>Manufacturer's field reports for field quality-control support.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METAL CABLE TRAYS</w:t>
      </w:r>
    </w:p>
    <w:p>
      <w:pPr>
        <w:pStyle w:val="PR1"/>
        <w:numPr>
          <w:ilvl w:val="4"/>
          <w:numId w:val="1"/>
        </w:numPr>
        <w:rPr/>
      </w:pPr>
      <w:r>
        <w:rPr/>
        <w:t>Description: This product category covers metal cable trays and metal cable tray systems intended for field assembly and for use in accordance with Article 392 of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2"/>
        <w:numPr>
          <w:ilvl w:val="5"/>
          <w:numId w:val="1"/>
        </w:numPr>
        <w:spacing w:before="240" w:after="0"/>
        <w:rPr/>
      </w:pPr>
      <w:r>
        <w:rPr/>
        <w:t>Listing Criteria: UL CCN CYNW; including NEMA VE 1 and suitability for use as equipment grounding conductors in accordance with Sections 392.60(A) and 392.60(B) of NFPA 70.</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Ladder Cable Tray &lt;</w:t>
      </w:r>
      <w:r>
        <w:rPr>
          <w:b/>
        </w:rPr>
        <w:t>Insert drawing designation</w:t>
      </w:r>
      <w:r>
        <w:rPr/>
        <w:t>&gt;:</w:t>
      </w:r>
    </w:p>
    <w:p>
      <w:pPr>
        <w:pStyle w:val="PR2"/>
        <w:numPr>
          <w:ilvl w:val="5"/>
          <w:numId w:val="1"/>
        </w:numPr>
        <w:spacing w:before="240" w:after="0"/>
        <w:rPr>
          <w:rStyle w:val="SAhyperlink"/>
          <w:color w:val="000000"/>
          <w:u w:val="none"/>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Configuration: Two longitudinal side rails with transverse rungs swaged or welded to side rails, complying with NEMA VE 1.</w:t>
      </w:r>
    </w:p>
    <w:p>
      <w:pPr>
        <w:pStyle w:val="PR3"/>
        <w:numPr>
          <w:ilvl w:val="6"/>
          <w:numId w:val="1"/>
        </w:numPr>
        <w:rPr/>
      </w:pPr>
      <w:r>
        <w:rPr/>
        <w:t xml:space="preserve">Radius-Fitting Rung Spacing: </w:t>
      </w:r>
      <w:r>
        <w:rPr>
          <w:rStyle w:val="IP"/>
        </w:rPr>
        <w:t>9 inch</w:t>
      </w:r>
      <w:r>
        <w:rPr>
          <w:rStyle w:val="SI"/>
        </w:rPr>
        <w:t xml:space="preserve"> (225 mm)</w:t>
      </w:r>
      <w:r>
        <w:rPr/>
        <w:t xml:space="preserve"> at center of tray's width.</w:t>
      </w:r>
    </w:p>
    <w:p>
      <w:pPr>
        <w:pStyle w:val="PR3"/>
        <w:numPr>
          <w:ilvl w:val="6"/>
          <w:numId w:val="1"/>
        </w:numPr>
        <w:rPr/>
      </w:pPr>
      <w:r>
        <w:rPr/>
        <w:t xml:space="preserve">Minimum Cable-Bearing Surface for Rungs: </w:t>
      </w:r>
      <w:r>
        <w:rPr>
          <w:rStyle w:val="IP"/>
        </w:rPr>
        <w:t>7/8 inch</w:t>
      </w:r>
      <w:r>
        <w:rPr>
          <w:rStyle w:val="SI"/>
        </w:rPr>
        <w:t xml:space="preserve"> (22 mm)</w:t>
      </w:r>
      <w:r>
        <w:rPr/>
        <w:t xml:space="preserve"> width with radius edges.</w:t>
      </w:r>
    </w:p>
    <w:p>
      <w:pPr>
        <w:pStyle w:val="PR3"/>
        <w:numPr>
          <w:ilvl w:val="6"/>
          <w:numId w:val="1"/>
        </w:numPr>
        <w:rPr/>
      </w:pPr>
      <w:r>
        <w:rPr/>
        <w:t>No portion of the rungs must protrude below the bottom plane of side rails.</w:t>
      </w:r>
    </w:p>
    <w:p>
      <w:pPr>
        <w:pStyle w:val="PR3"/>
        <w:numPr>
          <w:ilvl w:val="6"/>
          <w:numId w:val="1"/>
        </w:numPr>
        <w:rPr/>
      </w:pPr>
      <w:r>
        <w:rPr/>
        <w:t xml:space="preserve">Structural Performance of Each Rung: Capable of supporting a maximum cable load, with a safety factor of 1.5, plus a </w:t>
      </w:r>
      <w:r>
        <w:rPr>
          <w:rStyle w:val="IP"/>
        </w:rPr>
        <w:t>200 lb.</w:t>
      </w:r>
      <w:r>
        <w:rPr>
          <w:rStyle w:val="SI"/>
        </w:rPr>
        <w:t xml:space="preserve"> (90 kg)</w:t>
      </w:r>
      <w:r>
        <w:rPr/>
        <w:t xml:space="preserve"> concentrated load, when tested in accordance with NEMA VE 1.</w:t>
      </w:r>
    </w:p>
    <w:p>
      <w:pPr>
        <w:pStyle w:val="PR3"/>
        <w:numPr>
          <w:ilvl w:val="6"/>
          <w:numId w:val="1"/>
        </w:numPr>
        <w:rPr/>
      </w:pPr>
      <w:r>
        <w:rPr/>
        <w:t>Splicing Assemblies: Bolted type using serrated flange locknuts.</w:t>
      </w:r>
    </w:p>
    <w:p>
      <w:pPr>
        <w:pStyle w:val="PR3"/>
        <w:numPr>
          <w:ilvl w:val="6"/>
          <w:numId w:val="1"/>
        </w:numPr>
        <w:rPr/>
      </w:pPr>
      <w:r>
        <w:rPr/>
        <w:t>Splice-Plate Capacity: Splices located within support span must not diminish rated loading capacity of cable tray.</w:t>
      </w:r>
    </w:p>
    <w:p>
      <w:pPr>
        <w:pStyle w:val="CMT"/>
        <w:rPr/>
      </w:pPr>
      <w:r>
        <w:rPr/>
        <w:t>Retain one or more of "Materials and Finishes (Steel)," "Materials and Finishes (Aluminum)," and "Materials and Finishes (Stainless Steel)" subparagraphs below. If using more than one type of cable tray material for Project, consider using a schedule to detail the specific requirements in each area. See "Cable Tray Materials" Article in the Evaluations.</w:t>
      </w:r>
    </w:p>
    <w:p>
      <w:pPr>
        <w:pStyle w:val="PR2"/>
        <w:numPr>
          <w:ilvl w:val="5"/>
          <w:numId w:val="1"/>
        </w:numPr>
        <w:spacing w:before="240" w:after="0"/>
        <w:rPr/>
      </w:pPr>
      <w:r>
        <w:rPr/>
        <w:t>Materials and Finishes (Steel):</w:t>
      </w:r>
    </w:p>
    <w:p>
      <w:pPr>
        <w:pStyle w:val="CMT"/>
        <w:rPr/>
      </w:pPr>
      <w:r>
        <w:rPr/>
        <w:t>ASTM A1011/A1011M is for 14 gage and thicker; ASTM A1008/A1008M is for 16 gage and thinner. Both have structural-steel (SS) and high-strength, low-alloy-steel (HSLAS) designations.</w:t>
      </w:r>
    </w:p>
    <w:p>
      <w:pPr>
        <w:pStyle w:val="PR3"/>
        <w:numPr>
          <w:ilvl w:val="6"/>
          <w:numId w:val="1"/>
        </w:numPr>
        <w:spacing w:before="240" w:after="0"/>
        <w:rPr/>
      </w:pPr>
      <w:r>
        <w:rPr/>
        <w:t>Straight Section and Fitting Side Rails and Rungs: Steel complies with the minimum mechanical properties of [</w:t>
      </w:r>
      <w:r>
        <w:rPr>
          <w:b/>
        </w:rPr>
        <w:t>ASTM A1011/A1011M, SS, Grade 33</w:t>
      </w:r>
      <w:r>
        <w:rPr/>
        <w:t>] [</w:t>
      </w:r>
      <w:r>
        <w:rPr>
          <w:b/>
        </w:rPr>
        <w:t>ASTM A1008/A1008M, Grade 33, Type 2</w:t>
      </w:r>
      <w:r>
        <w:rPr/>
        <w:t>].</w:t>
      </w:r>
    </w:p>
    <w:p>
      <w:pPr>
        <w:pStyle w:val="PR3"/>
        <w:numPr>
          <w:ilvl w:val="6"/>
          <w:numId w:val="1"/>
        </w:numPr>
        <w:rPr/>
      </w:pPr>
      <w:r>
        <w:rPr/>
        <w:t>Steel Tray Splice Plates: ASTM A1011/A1011M, HSLAS, Grade 50, Class 1.</w:t>
      </w:r>
    </w:p>
    <w:p>
      <w:pPr>
        <w:pStyle w:val="PR3"/>
        <w:numPr>
          <w:ilvl w:val="6"/>
          <w:numId w:val="1"/>
        </w:numPr>
        <w:rPr/>
      </w:pPr>
      <w:r>
        <w:rPr/>
        <w:t>Fasteners: Steel complies with the minimum mechanical properties of ASTM A510/A510M, Grade 1008.</w:t>
      </w:r>
    </w:p>
    <w:p>
      <w:pPr>
        <w:pStyle w:val="PR3"/>
        <w:numPr>
          <w:ilvl w:val="6"/>
          <w:numId w:val="1"/>
        </w:numPr>
        <w:rPr/>
      </w:pPr>
      <w:r>
        <w:rPr/>
        <w:t>Finish:</w:t>
      </w:r>
    </w:p>
    <w:p>
      <w:pPr>
        <w:pStyle w:val="CMT"/>
        <w:rPr/>
      </w:pPr>
      <w:r>
        <w:rPr/>
        <w:t>Retain one of first six subparagraphs below, or insert a different finish. Retain one option in first subparagraph below.</w:t>
      </w:r>
    </w:p>
    <w:p>
      <w:pPr>
        <w:pStyle w:val="PR4"/>
        <w:numPr>
          <w:ilvl w:val="7"/>
          <w:numId w:val="1"/>
        </w:numPr>
        <w:spacing w:before="240" w:after="0"/>
        <w:rPr/>
      </w:pPr>
      <w:r>
        <w:rPr/>
        <w:t>Hot-dip galvanized after fabrication, complying with ASTM A123/A123M, Class B2, with [</w:t>
      </w:r>
      <w:r>
        <w:rPr>
          <w:b/>
        </w:rPr>
        <w:t>galvanized, ASTM B633</w:t>
      </w:r>
      <w:r>
        <w:rPr/>
        <w:t>] [</w:t>
      </w:r>
      <w:r>
        <w:rPr>
          <w:b/>
        </w:rPr>
        <w:t>chromium-zinc plated, ASTM F1136</w:t>
      </w:r>
      <w:r>
        <w:rPr/>
        <w:t>] [</w:t>
      </w:r>
      <w:r>
        <w:rPr>
          <w:b/>
        </w:rPr>
        <w:t>stainless steel, Type 316</w:t>
      </w:r>
      <w:r>
        <w:rPr/>
        <w:t>] hardware.</w:t>
      </w:r>
    </w:p>
    <w:p>
      <w:pPr>
        <w:pStyle w:val="CMT"/>
        <w:rPr/>
      </w:pPr>
      <w:r>
        <w:rPr/>
        <w:t>Retain one option in first subparagraph below.</w:t>
      </w:r>
    </w:p>
    <w:p>
      <w:pPr>
        <w:pStyle w:val="PR4"/>
        <w:numPr>
          <w:ilvl w:val="7"/>
          <w:numId w:val="1"/>
        </w:numPr>
        <w:rPr/>
      </w:pPr>
      <w:r>
        <w:rPr/>
        <w:t xml:space="preserve">Hot-dip galvanized after fabrication, complying with ASTM A653/A653M, </w:t>
      </w:r>
      <w:r>
        <w:rPr>
          <w:rStyle w:val="IP"/>
        </w:rPr>
        <w:t>G90</w:t>
      </w:r>
      <w:r>
        <w:rPr>
          <w:rStyle w:val="SI"/>
        </w:rPr>
        <w:t xml:space="preserve"> (Z275)</w:t>
      </w:r>
      <w:r>
        <w:rPr/>
        <w:t>, with [</w:t>
      </w:r>
      <w:r>
        <w:rPr>
          <w:b/>
        </w:rPr>
        <w:t>galvanized, ASTM B633</w:t>
      </w:r>
      <w:r>
        <w:rPr/>
        <w:t>] [</w:t>
      </w:r>
      <w:r>
        <w:rPr>
          <w:b/>
        </w:rPr>
        <w:t>chromium-zinc plated, ASTM F1136</w:t>
      </w:r>
      <w:r>
        <w:rPr/>
        <w:t>] hardware.</w:t>
      </w:r>
    </w:p>
    <w:p>
      <w:pPr>
        <w:pStyle w:val="PR4"/>
        <w:numPr>
          <w:ilvl w:val="7"/>
          <w:numId w:val="1"/>
        </w:numPr>
        <w:rPr/>
      </w:pPr>
      <w:r>
        <w:rPr/>
        <w:t>Electrogalvanized after fabrication, complying with ASTM B633, with galvanized, ASTM B633 hardware.</w:t>
      </w:r>
    </w:p>
    <w:p>
      <w:pPr>
        <w:pStyle w:val="CMT"/>
        <w:rPr/>
      </w:pPr>
      <w:r>
        <w:rPr/>
        <w:t>Retain one of last two options in first subparagraph below.</w:t>
      </w:r>
    </w:p>
    <w:p>
      <w:pPr>
        <w:pStyle w:val="PR4"/>
        <w:numPr>
          <w:ilvl w:val="7"/>
          <w:numId w:val="1"/>
        </w:numPr>
        <w:rPr/>
      </w:pPr>
      <w:r>
        <w:rPr/>
        <w:t>[</w:t>
      </w:r>
      <w:r>
        <w:rPr>
          <w:b/>
        </w:rPr>
        <w:t>Epoxy-resin</w:t>
      </w:r>
      <w:r>
        <w:rPr/>
        <w:t>] [</w:t>
      </w:r>
      <w:r>
        <w:rPr>
          <w:b/>
        </w:rPr>
        <w:t>Powder-coat enamel</w:t>
      </w:r>
      <w:r>
        <w:rPr/>
        <w:t>] paint, with [</w:t>
      </w:r>
      <w:r>
        <w:rPr>
          <w:b/>
        </w:rPr>
        <w:t>chromium-zinc plated, ASTM F1136</w:t>
      </w:r>
      <w:r>
        <w:rPr/>
        <w:t>] [</w:t>
      </w:r>
      <w:r>
        <w:rPr>
          <w:b/>
        </w:rPr>
        <w:t>stainless steel, Type 316, ASTM F593 and ASTM F594</w:t>
      </w:r>
      <w:r>
        <w:rPr/>
        <w:t>] hardware.</w:t>
      </w:r>
    </w:p>
    <w:p>
      <w:pPr>
        <w:pStyle w:val="PR5"/>
        <w:numPr>
          <w:ilvl w:val="8"/>
          <w:numId w:val="1"/>
        </w:numPr>
        <w:spacing w:before="240" w:after="0"/>
        <w:rPr/>
      </w:pPr>
      <w:r>
        <w:rPr/>
        <w:t>Powder-Coat Enamel: Cable tray manufacturer's recommended primer and corrosion-inhibiting treatment, with factory-applied powder-coat paint.</w:t>
      </w:r>
    </w:p>
    <w:p>
      <w:pPr>
        <w:pStyle w:val="PR5"/>
        <w:numPr>
          <w:ilvl w:val="8"/>
          <w:numId w:val="1"/>
        </w:numPr>
        <w:rPr/>
      </w:pPr>
      <w:r>
        <w:rPr/>
        <w:t>Epoxy-Resin Prime Coat: Cold-curing epoxy primer, MPI# 101.</w:t>
      </w:r>
    </w:p>
    <w:p>
      <w:pPr>
        <w:pStyle w:val="PR5"/>
        <w:numPr>
          <w:ilvl w:val="8"/>
          <w:numId w:val="1"/>
        </w:numPr>
        <w:rPr/>
      </w:pPr>
      <w:r>
        <w:rPr/>
        <w:t>Epoxy-Resin Topcoat: Epoxy, cold-cured gloss, MPI# 77.</w:t>
      </w:r>
    </w:p>
    <w:p>
      <w:pPr>
        <w:pStyle w:val="PR4"/>
        <w:numPr>
          <w:ilvl w:val="7"/>
          <w:numId w:val="1"/>
        </w:numPr>
        <w:spacing w:before="240" w:after="0"/>
        <w:rPr/>
      </w:pPr>
      <w:r>
        <w:rPr/>
        <w:t>Factory-standard primer, ready for field painting, with chromium-zinc-plated hardware in accordance with ASTM F1136.</w:t>
      </w:r>
    </w:p>
    <w:p>
      <w:pPr>
        <w:pStyle w:val="PR4"/>
        <w:numPr>
          <w:ilvl w:val="7"/>
          <w:numId w:val="1"/>
        </w:numPr>
        <w:rPr/>
      </w:pPr>
      <w:r>
        <w:rPr/>
        <w:t>Black oxide finish for support accessories and miscellaneous hardware in accordance with ASTM D769.</w:t>
      </w:r>
    </w:p>
    <w:p>
      <w:pPr>
        <w:pStyle w:val="PR4"/>
        <w:numPr>
          <w:ilvl w:val="7"/>
          <w:numId w:val="1"/>
        </w:numPr>
        <w:rPr/>
      </w:pPr>
      <w:r>
        <w:rPr/>
        <w:t>&lt;</w:t>
      </w:r>
      <w:r>
        <w:rPr>
          <w:b/>
        </w:rPr>
        <w:t>Insert finish</w:t>
      </w:r>
      <w:r>
        <w:rPr/>
        <w:t>&gt;.</w:t>
      </w:r>
    </w:p>
    <w:p>
      <w:pPr>
        <w:pStyle w:val="PR2"/>
        <w:numPr>
          <w:ilvl w:val="5"/>
          <w:numId w:val="1"/>
        </w:numPr>
        <w:spacing w:before="240" w:after="0"/>
        <w:rPr/>
      </w:pPr>
      <w:r>
        <w:rPr/>
        <w:t>Materials and Finishes (Aluminum):</w:t>
      </w:r>
    </w:p>
    <w:p>
      <w:pPr>
        <w:pStyle w:val="PR3"/>
        <w:numPr>
          <w:ilvl w:val="6"/>
          <w:numId w:val="1"/>
        </w:numPr>
        <w:spacing w:before="240" w:after="0"/>
        <w:rPr/>
      </w:pPr>
      <w:r>
        <w:rPr/>
        <w:t>Materials: Alloy 6063-T6 in accordance with ANSI H35.1/H 35.1M for extruded components, and [</w:t>
      </w:r>
      <w:r>
        <w:rPr>
          <w:b/>
        </w:rPr>
        <w:t>Alloy 5052-H32</w:t>
      </w:r>
      <w:r>
        <w:rPr/>
        <w:t>] [</w:t>
      </w:r>
      <w:r>
        <w:rPr>
          <w:b/>
        </w:rPr>
        <w:t>or</w:t>
      </w:r>
      <w:r>
        <w:rPr/>
        <w:t>] [</w:t>
      </w:r>
      <w:r>
        <w:rPr>
          <w:b/>
        </w:rPr>
        <w:t>Alloy 6061-T6</w:t>
      </w:r>
      <w:r>
        <w:rPr/>
        <w:t>] in accordance with ANSI H35.1/H 35.1M for fabricated parts.</w:t>
      </w:r>
    </w:p>
    <w:p>
      <w:pPr>
        <w:pStyle w:val="PR3"/>
        <w:numPr>
          <w:ilvl w:val="6"/>
          <w:numId w:val="1"/>
        </w:numPr>
        <w:rPr/>
      </w:pPr>
      <w:r>
        <w:rPr/>
        <w:t>Hardware: [</w:t>
      </w:r>
      <w:r>
        <w:rPr>
          <w:b/>
        </w:rPr>
        <w:t>Chromium-zinc-plated steel, ASTM F1136</w:t>
      </w:r>
      <w:r>
        <w:rPr/>
        <w:t>] [</w:t>
      </w:r>
      <w:r>
        <w:rPr>
          <w:b/>
        </w:rPr>
        <w:t>Stainless steel, Type 316, ASTM F593 and ASTM F594</w:t>
      </w:r>
      <w:r>
        <w:rPr/>
        <w:t>].</w:t>
      </w:r>
    </w:p>
    <w:p>
      <w:pPr>
        <w:pStyle w:val="PR3"/>
        <w:numPr>
          <w:ilvl w:val="6"/>
          <w:numId w:val="1"/>
        </w:numPr>
        <w:rPr/>
      </w:pPr>
      <w:r>
        <w:rPr/>
        <w:t>Hardware for Aluminum Cable Tray Used Outdoors: Stainless steel, Type 316, ASTM F593 and ASTM F594.</w:t>
      </w:r>
    </w:p>
    <w:p>
      <w:pPr>
        <w:pStyle w:val="PR2"/>
        <w:numPr>
          <w:ilvl w:val="5"/>
          <w:numId w:val="1"/>
        </w:numPr>
        <w:spacing w:before="240" w:after="0"/>
        <w:rPr/>
      </w:pPr>
      <w:r>
        <w:rPr/>
        <w:t>Materials and Finishes (Stainless Steel):</w:t>
      </w:r>
    </w:p>
    <w:p>
      <w:pPr>
        <w:pStyle w:val="PR3"/>
        <w:numPr>
          <w:ilvl w:val="6"/>
          <w:numId w:val="1"/>
        </w:numPr>
        <w:spacing w:before="240" w:after="0"/>
        <w:rPr/>
      </w:pPr>
      <w:r>
        <w:rPr/>
        <w:t>Materials: Low-carbon, passivated stainless steel, [</w:t>
      </w:r>
      <w:r>
        <w:rPr>
          <w:b/>
        </w:rPr>
        <w:t>Type 304L</w:t>
      </w:r>
      <w:r>
        <w:rPr/>
        <w:t>] [</w:t>
      </w:r>
      <w:r>
        <w:rPr>
          <w:b/>
        </w:rPr>
        <w:t>or</w:t>
      </w:r>
      <w:r>
        <w:rPr/>
        <w:t>] [</w:t>
      </w:r>
      <w:r>
        <w:rPr>
          <w:b/>
        </w:rPr>
        <w:t>Type 316L</w:t>
      </w:r>
      <w:r>
        <w:rPr/>
        <w:t>], ASTM F593 and ASTM F594.</w:t>
      </w:r>
    </w:p>
    <w:p>
      <w:pPr>
        <w:pStyle w:val="PR3"/>
        <w:numPr>
          <w:ilvl w:val="6"/>
          <w:numId w:val="1"/>
        </w:numPr>
        <w:rPr/>
      </w:pPr>
      <w:r>
        <w:rPr/>
        <w:t>Hardware for Stainless Steel Cable Tray Used Outdoors: Stainless steel, Type 316, ASTM F593 and ASTM F594.</w:t>
      </w:r>
    </w:p>
    <w:p>
      <w:pPr>
        <w:pStyle w:val="PR2"/>
        <w:numPr>
          <w:ilvl w:val="5"/>
          <w:numId w:val="1"/>
        </w:numPr>
        <w:spacing w:before="240" w:after="0"/>
        <w:rPr/>
      </w:pPr>
      <w:r>
        <w:rPr/>
        <w:t>Options:</w:t>
      </w:r>
    </w:p>
    <w:p>
      <w:pPr>
        <w:pStyle w:val="PR3"/>
        <w:numPr>
          <w:ilvl w:val="6"/>
          <w:numId w:val="1"/>
        </w:numPr>
        <w:spacing w:before="240" w:after="0"/>
        <w:rPr/>
      </w:pPr>
      <w:r>
        <w:rPr/>
        <w:t>Width: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w:t>
      </w:r>
      <w:r>
        <w:rPr>
          <w:rStyle w:val="IP"/>
          <w:b/>
        </w:rPr>
        <w:t>24 inch</w:t>
      </w:r>
      <w:r>
        <w:rPr>
          <w:rStyle w:val="SI"/>
          <w:b/>
        </w:rPr>
        <w:t xml:space="preserve"> (600 mm)</w:t>
      </w:r>
      <w:r>
        <w:rPr/>
        <w:t>] [</w:t>
      </w:r>
      <w:r>
        <w:rPr>
          <w:rStyle w:val="IP"/>
          <w:b/>
        </w:rPr>
        <w:t>30 inch</w:t>
      </w:r>
      <w:r>
        <w:rPr>
          <w:rStyle w:val="SI"/>
          <w:b/>
        </w:rPr>
        <w:t xml:space="preserve"> (750 mm)</w:t>
      </w:r>
      <w:r>
        <w:rPr/>
        <w:t>] [</w:t>
      </w:r>
      <w:r>
        <w:rPr>
          <w:rStyle w:val="IP"/>
          <w:b/>
        </w:rPr>
        <w:t>36 inch</w:t>
      </w:r>
      <w:r>
        <w:rPr>
          <w:rStyle w:val="SI"/>
          <w:b/>
        </w:rPr>
        <w:t xml:space="preserve"> (900 mm)</w:t>
      </w:r>
      <w:r>
        <w:rPr/>
        <w:t>] unless otherwise indicated on Drawings.</w:t>
      </w:r>
    </w:p>
    <w:p>
      <w:pPr>
        <w:pStyle w:val="PR3"/>
        <w:numPr>
          <w:ilvl w:val="6"/>
          <w:numId w:val="1"/>
        </w:numPr>
        <w:rPr/>
      </w:pPr>
      <w:r>
        <w:rPr/>
        <w:t>Minimum Usable Load Depth: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5 inch</w:t>
      </w:r>
      <w:r>
        <w:rPr>
          <w:rStyle w:val="SI"/>
          <w:b/>
        </w:rPr>
        <w:t xml:space="preserve"> (125 mm)</w:t>
      </w:r>
      <w:r>
        <w:rPr/>
        <w:t>] [</w:t>
      </w:r>
      <w:r>
        <w:rPr>
          <w:rStyle w:val="IP"/>
          <w:b/>
        </w:rPr>
        <w:t>6 inch</w:t>
      </w:r>
      <w:r>
        <w:rPr>
          <w:rStyle w:val="SI"/>
          <w:b/>
        </w:rPr>
        <w:t xml:space="preserve"> (150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w:t>
      </w:r>
      <w:r>
        <w:rPr>
          <w:rStyle w:val="IP"/>
          <w:b/>
        </w:rPr>
        <w:t>20 ft</w:t>
      </w:r>
      <w:r>
        <w:rPr>
          <w:rStyle w:val="SI"/>
          <w:b/>
        </w:rPr>
        <w:t xml:space="preserve"> (6.0 m)</w:t>
      </w:r>
      <w:r>
        <w:rPr/>
        <w:t>] [</w:t>
      </w:r>
      <w:r>
        <w:rPr>
          <w:rStyle w:val="IP"/>
          <w:b/>
        </w:rPr>
        <w:t>24 ft</w:t>
      </w:r>
      <w:r>
        <w:rPr>
          <w:rStyle w:val="SI"/>
          <w:b/>
        </w:rPr>
        <w:t xml:space="preserve"> (7.4 m)</w:t>
      </w:r>
      <w:r>
        <w:rPr/>
        <w:t>], except where shorter lengths are required to facilitate tray assembly.</w:t>
      </w:r>
    </w:p>
    <w:p>
      <w:pPr>
        <w:pStyle w:val="PR3"/>
        <w:numPr>
          <w:ilvl w:val="6"/>
          <w:numId w:val="1"/>
        </w:numPr>
        <w:rPr/>
      </w:pPr>
      <w:r>
        <w:rPr/>
        <w:t>Rung Spacing: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on center.</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36 inch</w:t>
      </w:r>
      <w:r>
        <w:rPr>
          <w:rStyle w:val="SI"/>
          <w:b/>
        </w:rPr>
        <w:t xml:space="preserve"> (900 mm)</w:t>
      </w:r>
      <w:r>
        <w:rPr/>
        <w:t>] [</w:t>
      </w:r>
      <w:r>
        <w:rPr>
          <w:rStyle w:val="IP"/>
          <w:b/>
        </w:rPr>
        <w:t>48 inch</w:t>
      </w:r>
      <w:r>
        <w:rPr>
          <w:rStyle w:val="SI"/>
          <w:b/>
        </w:rPr>
        <w:t xml:space="preserve"> (1200 mm)</w:t>
      </w:r>
      <w:r>
        <w:rPr/>
        <w:t>].</w:t>
      </w:r>
    </w:p>
    <w:p>
      <w:pPr>
        <w:pStyle w:val="CMT"/>
        <w:rPr/>
      </w:pPr>
      <w:r>
        <w:rPr/>
        <w:t>Maximum uniform load and support span are indicated by cable tray class. See "Load/Span Classification System" Article in the Evaluations.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Wire-Mesh Cable Tray &lt;</w:t>
      </w:r>
      <w:r>
        <w:rPr>
          <w:b/>
        </w:rPr>
        <w:t>Insert drawing designation</w:t>
      </w:r>
      <w:r>
        <w:rPr/>
        <w:t>&gt;:</w:t>
      </w:r>
    </w:p>
    <w:p>
      <w:pPr>
        <w:pStyle w:val="PR2"/>
        <w:numPr>
          <w:ilvl w:val="5"/>
          <w:numId w:val="1"/>
        </w:numPr>
        <w:spacing w:before="240" w:after="0"/>
        <w:rPr>
          <w:rStyle w:val="SAhyperlink"/>
          <w:color w:val="000000"/>
          <w:u w:val="none"/>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Configuration: [</w:t>
      </w:r>
      <w:r>
        <w:rPr>
          <w:b/>
        </w:rPr>
        <w:t>Galvanized-</w:t>
      </w:r>
      <w:r>
        <w:rPr/>
        <w:t>]steel wire mesh, complying with NEMA VE 1.</w:t>
      </w:r>
    </w:p>
    <w:p>
      <w:pPr>
        <w:pStyle w:val="PR3"/>
        <w:numPr>
          <w:ilvl w:val="6"/>
          <w:numId w:val="1"/>
        </w:numPr>
        <w:rPr/>
      </w:pPr>
      <w:r>
        <w:rPr/>
        <w:t xml:space="preserve">Structural Performance: Capable of supporting a maximum cable load, with a safety factor of 1.5, plus a </w:t>
      </w:r>
      <w:r>
        <w:rPr>
          <w:rStyle w:val="IP"/>
        </w:rPr>
        <w:t>200 lb.</w:t>
      </w:r>
      <w:r>
        <w:rPr>
          <w:rStyle w:val="SI"/>
        </w:rPr>
        <w:t xml:space="preserve"> (90 kg)</w:t>
      </w:r>
      <w:r>
        <w:rPr/>
        <w:t xml:space="preserve"> concentrated load, when tested in accordance with NEMA VE 1.</w:t>
      </w:r>
    </w:p>
    <w:p>
      <w:pPr>
        <w:pStyle w:val="PR3"/>
        <w:numPr>
          <w:ilvl w:val="6"/>
          <w:numId w:val="1"/>
        </w:numPr>
        <w:rPr/>
      </w:pPr>
      <w:r>
        <w:rPr/>
        <w:t>Splicing Assemblies: Bolted type using serrated flange locknuts.</w:t>
      </w:r>
    </w:p>
    <w:p>
      <w:pPr>
        <w:pStyle w:val="PR3"/>
        <w:numPr>
          <w:ilvl w:val="6"/>
          <w:numId w:val="1"/>
        </w:numPr>
        <w:rPr/>
      </w:pPr>
      <w:r>
        <w:rPr/>
        <w:t xml:space="preserve">Splice-Plate Capacity: Splices located within support span must not diminish rated loading capacity of cable tray. </w:t>
      </w:r>
    </w:p>
    <w:p>
      <w:pPr>
        <w:pStyle w:val="PR2"/>
        <w:numPr>
          <w:ilvl w:val="5"/>
          <w:numId w:val="1"/>
        </w:numPr>
        <w:spacing w:before="240" w:after="0"/>
        <w:rPr/>
      </w:pPr>
      <w:r>
        <w:rPr/>
        <w:t>Materials and Finishes (Steel):</w:t>
      </w:r>
    </w:p>
    <w:p>
      <w:pPr>
        <w:pStyle w:val="CMT"/>
        <w:rPr/>
      </w:pPr>
      <w:r>
        <w:rPr/>
        <w:t>ASTM A1011/A1011M is for 14 gage and thicker; ASTM A1008/A1008M is for 16 gage and thinner. Both have structural-steel (SS) and high-strength, low-alloy-steel (HSLAS) designations.</w:t>
      </w:r>
    </w:p>
    <w:p>
      <w:pPr>
        <w:pStyle w:val="PR3"/>
        <w:numPr>
          <w:ilvl w:val="6"/>
          <w:numId w:val="1"/>
        </w:numPr>
        <w:spacing w:before="240" w:after="0"/>
        <w:rPr/>
      </w:pPr>
      <w:r>
        <w:rPr/>
        <w:t>Straight Sections and Fittings: Steel complies with the minimum mechanical properties of [</w:t>
      </w:r>
      <w:r>
        <w:rPr>
          <w:b/>
        </w:rPr>
        <w:t>ASTM A1011/A1011M, SS, Grade 33</w:t>
      </w:r>
      <w:r>
        <w:rPr/>
        <w:t>] [</w:t>
      </w:r>
      <w:r>
        <w:rPr>
          <w:b/>
        </w:rPr>
        <w:t>ASTM A1008/A1008M, Grade 33, Type 2</w:t>
      </w:r>
      <w:r>
        <w:rPr/>
        <w:t>].</w:t>
      </w:r>
    </w:p>
    <w:p>
      <w:pPr>
        <w:pStyle w:val="PR3"/>
        <w:numPr>
          <w:ilvl w:val="6"/>
          <w:numId w:val="1"/>
        </w:numPr>
        <w:rPr/>
      </w:pPr>
      <w:r>
        <w:rPr/>
        <w:t>Steel Tray Splice Plates: ASTM A1011/A1011M, HSLAS, Grade 50, Class 1.</w:t>
      </w:r>
    </w:p>
    <w:p>
      <w:pPr>
        <w:pStyle w:val="PR3"/>
        <w:numPr>
          <w:ilvl w:val="6"/>
          <w:numId w:val="1"/>
        </w:numPr>
        <w:rPr/>
      </w:pPr>
      <w:r>
        <w:rPr/>
        <w:t>Fasteners: Steel complies with the minimum mechanical properties of ASTM A510/A510M, Grade 1008.</w:t>
      </w:r>
    </w:p>
    <w:p>
      <w:pPr>
        <w:pStyle w:val="PR3"/>
        <w:numPr>
          <w:ilvl w:val="6"/>
          <w:numId w:val="1"/>
        </w:numPr>
        <w:rPr/>
      </w:pPr>
      <w:r>
        <w:rPr/>
        <w:t>Finish:</w:t>
      </w:r>
    </w:p>
    <w:p>
      <w:pPr>
        <w:pStyle w:val="CMT"/>
        <w:rPr/>
      </w:pPr>
      <w:r>
        <w:rPr/>
        <w:t>Retain one of first six subparagraphs below, or insert a different finish. Retain one option in first subparagraph below.</w:t>
      </w:r>
    </w:p>
    <w:p>
      <w:pPr>
        <w:pStyle w:val="PR4"/>
        <w:numPr>
          <w:ilvl w:val="7"/>
          <w:numId w:val="1"/>
        </w:numPr>
        <w:spacing w:before="240" w:after="0"/>
        <w:rPr/>
      </w:pPr>
      <w:r>
        <w:rPr/>
        <w:t>Hot-dip galvanized after fabrication, complying with ASTM A123/A123M, Class B2, with [</w:t>
      </w:r>
      <w:r>
        <w:rPr>
          <w:b/>
        </w:rPr>
        <w:t>galvanized, ASTM B633</w:t>
      </w:r>
      <w:r>
        <w:rPr/>
        <w:t>] [</w:t>
      </w:r>
      <w:r>
        <w:rPr>
          <w:b/>
        </w:rPr>
        <w:t>chromium-zinc plated, ASTM F1136</w:t>
      </w:r>
      <w:r>
        <w:rPr/>
        <w:t>] [</w:t>
      </w:r>
      <w:r>
        <w:rPr>
          <w:b/>
        </w:rPr>
        <w:t>stainless steel, Type 316</w:t>
      </w:r>
      <w:r>
        <w:rPr/>
        <w:t>] hardware.</w:t>
      </w:r>
    </w:p>
    <w:p>
      <w:pPr>
        <w:pStyle w:val="CMT"/>
        <w:rPr/>
      </w:pPr>
      <w:r>
        <w:rPr/>
        <w:t>Retain one option in first subparagraph below.</w:t>
      </w:r>
    </w:p>
    <w:p>
      <w:pPr>
        <w:pStyle w:val="PR4"/>
        <w:numPr>
          <w:ilvl w:val="7"/>
          <w:numId w:val="1"/>
        </w:numPr>
        <w:rPr/>
      </w:pPr>
      <w:r>
        <w:rPr/>
        <w:t xml:space="preserve">Hot-dip galvanized after fabrication, complying with ASTM A653/A653M, </w:t>
      </w:r>
      <w:r>
        <w:rPr>
          <w:rStyle w:val="IP"/>
        </w:rPr>
        <w:t>G90</w:t>
      </w:r>
      <w:r>
        <w:rPr>
          <w:rStyle w:val="SI"/>
        </w:rPr>
        <w:t xml:space="preserve"> (Z275)</w:t>
      </w:r>
      <w:r>
        <w:rPr/>
        <w:t>, with [</w:t>
      </w:r>
      <w:r>
        <w:rPr>
          <w:b/>
        </w:rPr>
        <w:t>galvanized, ASTM B633</w:t>
      </w:r>
      <w:r>
        <w:rPr/>
        <w:t>] [</w:t>
      </w:r>
      <w:r>
        <w:rPr>
          <w:b/>
        </w:rPr>
        <w:t>chromium-zinc plated, ASTM F1136</w:t>
      </w:r>
      <w:r>
        <w:rPr/>
        <w:t>] hardware.</w:t>
      </w:r>
    </w:p>
    <w:p>
      <w:pPr>
        <w:pStyle w:val="PR4"/>
        <w:numPr>
          <w:ilvl w:val="7"/>
          <w:numId w:val="1"/>
        </w:numPr>
        <w:rPr/>
      </w:pPr>
      <w:r>
        <w:rPr/>
        <w:t>Electrogalvanized after fabrication, complying with ASTM B633, with galvanized, ASTM B633 hardware.</w:t>
      </w:r>
    </w:p>
    <w:p>
      <w:pPr>
        <w:pStyle w:val="CMT"/>
        <w:rPr/>
      </w:pPr>
      <w:r>
        <w:rPr/>
        <w:t>Retain one of last two options in first subparagraph below.</w:t>
      </w:r>
    </w:p>
    <w:p>
      <w:pPr>
        <w:pStyle w:val="PR4"/>
        <w:numPr>
          <w:ilvl w:val="7"/>
          <w:numId w:val="1"/>
        </w:numPr>
        <w:rPr/>
      </w:pPr>
      <w:r>
        <w:rPr/>
        <w:t>[</w:t>
      </w:r>
      <w:r>
        <w:rPr>
          <w:b/>
        </w:rPr>
        <w:t>Epoxy-resin</w:t>
      </w:r>
      <w:r>
        <w:rPr/>
        <w:t>] [</w:t>
      </w:r>
      <w:r>
        <w:rPr>
          <w:b/>
        </w:rPr>
        <w:t>Powder-coat enamel</w:t>
      </w:r>
      <w:r>
        <w:rPr/>
        <w:t>] paint, with [</w:t>
      </w:r>
      <w:r>
        <w:rPr>
          <w:b/>
        </w:rPr>
        <w:t>chromium-zinc plated, ASTM F1136</w:t>
      </w:r>
      <w:r>
        <w:rPr/>
        <w:t>] [</w:t>
      </w:r>
      <w:r>
        <w:rPr>
          <w:b/>
        </w:rPr>
        <w:t>stainless steel, Type 316, ASTM F593 and ASTM F594</w:t>
      </w:r>
      <w:r>
        <w:rPr/>
        <w:t>] hardware.</w:t>
      </w:r>
    </w:p>
    <w:p>
      <w:pPr>
        <w:pStyle w:val="PR5"/>
        <w:numPr>
          <w:ilvl w:val="8"/>
          <w:numId w:val="1"/>
        </w:numPr>
        <w:spacing w:before="240" w:after="0"/>
        <w:rPr/>
      </w:pPr>
      <w:r>
        <w:rPr/>
        <w:t>Powder-Coat Enamel: Cable tray manufacturer's recommended primer and corrosion-inhibiting treatment, with factory-applied powder-coat paint.</w:t>
      </w:r>
    </w:p>
    <w:p>
      <w:pPr>
        <w:pStyle w:val="PR5"/>
        <w:numPr>
          <w:ilvl w:val="8"/>
          <w:numId w:val="1"/>
        </w:numPr>
        <w:rPr/>
      </w:pPr>
      <w:r>
        <w:rPr/>
        <w:t>Epoxy-Resin Prime Coat: Cold-curing epoxy primer, MPI# 101.</w:t>
      </w:r>
    </w:p>
    <w:p>
      <w:pPr>
        <w:pStyle w:val="PR5"/>
        <w:numPr>
          <w:ilvl w:val="8"/>
          <w:numId w:val="1"/>
        </w:numPr>
        <w:rPr/>
      </w:pPr>
      <w:r>
        <w:rPr/>
        <w:t>Epoxy-Resin Topcoat: Epoxy, cold-cured gloss, MPI# 77.</w:t>
      </w:r>
    </w:p>
    <w:p>
      <w:pPr>
        <w:pStyle w:val="PR4"/>
        <w:numPr>
          <w:ilvl w:val="7"/>
          <w:numId w:val="1"/>
        </w:numPr>
        <w:spacing w:before="240" w:after="0"/>
        <w:rPr/>
      </w:pPr>
      <w:r>
        <w:rPr/>
        <w:t>Factory-standard primer, ready for field painting, with chromium-zinc-plated hardware in accordance with ASTM F1136.</w:t>
      </w:r>
    </w:p>
    <w:p>
      <w:pPr>
        <w:pStyle w:val="PR4"/>
        <w:numPr>
          <w:ilvl w:val="7"/>
          <w:numId w:val="1"/>
        </w:numPr>
        <w:rPr/>
      </w:pPr>
      <w:r>
        <w:rPr/>
        <w:t>Black oxide finish for support accessories and miscellaneous hardware in accordance with ASTM D769.</w:t>
      </w:r>
    </w:p>
    <w:p>
      <w:pPr>
        <w:pStyle w:val="PR4"/>
        <w:numPr>
          <w:ilvl w:val="7"/>
          <w:numId w:val="1"/>
        </w:numPr>
        <w:rPr/>
      </w:pPr>
      <w:r>
        <w:rPr/>
        <w:t>&lt;</w:t>
      </w:r>
      <w:r>
        <w:rPr>
          <w:b/>
        </w:rPr>
        <w:t>Insert finish</w:t>
      </w:r>
      <w:r>
        <w:rPr/>
        <w:t>&gt;.</w:t>
      </w:r>
    </w:p>
    <w:p>
      <w:pPr>
        <w:pStyle w:val="PR2"/>
        <w:numPr>
          <w:ilvl w:val="5"/>
          <w:numId w:val="1"/>
        </w:numPr>
        <w:spacing w:before="240" w:after="0"/>
        <w:rPr/>
      </w:pPr>
      <w:r>
        <w:rPr/>
        <w:t>Options:</w:t>
      </w:r>
    </w:p>
    <w:p>
      <w:pPr>
        <w:pStyle w:val="PR3"/>
        <w:numPr>
          <w:ilvl w:val="6"/>
          <w:numId w:val="1"/>
        </w:numPr>
        <w:spacing w:before="240" w:after="0"/>
        <w:rPr/>
      </w:pPr>
      <w:r>
        <w:rPr/>
        <w:t>Width: [</w:t>
      </w:r>
      <w:r>
        <w:rPr>
          <w:rStyle w:val="IP"/>
          <w:b/>
        </w:rPr>
        <w:t>2 inch</w:t>
      </w:r>
      <w:r>
        <w:rPr>
          <w:rStyle w:val="SI"/>
          <w:b/>
        </w:rPr>
        <w:t xml:space="preserve"> (50 mm)</w:t>
      </w:r>
      <w:r>
        <w:rPr/>
        <w:t>] [</w:t>
      </w:r>
      <w:r>
        <w:rPr>
          <w:rStyle w:val="IP"/>
          <w:b/>
        </w:rPr>
        <w:t>4 inch</w:t>
      </w:r>
      <w:r>
        <w:rPr>
          <w:rStyle w:val="SI"/>
          <w:b/>
        </w:rPr>
        <w:t xml:space="preserve"> (100 mm)</w:t>
      </w:r>
      <w:r>
        <w:rPr/>
        <w:t>] [</w:t>
      </w:r>
      <w:r>
        <w:rPr>
          <w:rStyle w:val="IP"/>
          <w:b/>
        </w:rPr>
        <w:t>6 inch</w:t>
      </w:r>
      <w:r>
        <w:rPr>
          <w:rStyle w:val="SI"/>
          <w:b/>
        </w:rPr>
        <w:t xml:space="preserve"> (150 mm)</w:t>
      </w:r>
      <w:r>
        <w:rPr/>
        <w:t>] [</w:t>
      </w:r>
      <w:r>
        <w:rPr>
          <w:rStyle w:val="IP"/>
          <w:b/>
        </w:rPr>
        <w:t>8 inch</w:t>
      </w:r>
      <w:r>
        <w:rPr>
          <w:rStyle w:val="SI"/>
          <w:b/>
        </w:rPr>
        <w:t xml:space="preserve"> (200 mm)</w:t>
      </w:r>
      <w:r>
        <w:rPr/>
        <w:t>] [</w:t>
      </w:r>
      <w:r>
        <w:rPr>
          <w:rStyle w:val="IP"/>
          <w:b/>
        </w:rPr>
        <w:t>12 inch</w:t>
      </w:r>
      <w:r>
        <w:rPr>
          <w:rStyle w:val="SI"/>
          <w:b/>
        </w:rPr>
        <w:t xml:space="preserve"> (300 mm)</w:t>
      </w:r>
      <w:r>
        <w:rPr/>
        <w:t>] [</w:t>
      </w:r>
      <w:r>
        <w:rPr>
          <w:rStyle w:val="IP"/>
          <w:b/>
        </w:rPr>
        <w:t>16 inch</w:t>
      </w:r>
      <w:r>
        <w:rPr>
          <w:rStyle w:val="SI"/>
          <w:b/>
        </w:rPr>
        <w:t xml:space="preserve"> (400 mm)</w:t>
      </w:r>
      <w:r>
        <w:rPr/>
        <w:t>] [</w:t>
      </w:r>
      <w:r>
        <w:rPr>
          <w:rStyle w:val="IP"/>
          <w:b/>
        </w:rPr>
        <w:t>18 inch</w:t>
      </w:r>
      <w:r>
        <w:rPr>
          <w:rStyle w:val="SI"/>
          <w:b/>
        </w:rPr>
        <w:t xml:space="preserve"> (450 mm)</w:t>
      </w:r>
      <w:r>
        <w:rPr/>
        <w:t>] [</w:t>
      </w:r>
      <w:r>
        <w:rPr>
          <w:rStyle w:val="IP"/>
          <w:b/>
        </w:rPr>
        <w:t>20 inch</w:t>
      </w:r>
      <w:r>
        <w:rPr>
          <w:rStyle w:val="SI"/>
          <w:b/>
        </w:rPr>
        <w:t xml:space="preserve"> (500 mm)</w:t>
      </w:r>
      <w:r>
        <w:rPr/>
        <w:t>] [</w:t>
      </w:r>
      <w:r>
        <w:rPr>
          <w:rStyle w:val="IP"/>
          <w:b/>
        </w:rPr>
        <w:t>24 inch</w:t>
      </w:r>
      <w:r>
        <w:rPr>
          <w:rStyle w:val="SI"/>
          <w:b/>
        </w:rPr>
        <w:t xml:space="preserve"> (600 mm)</w:t>
      </w:r>
      <w:r>
        <w:rPr/>
        <w:t>] unless otherwise indicated on Drawings.</w:t>
      </w:r>
    </w:p>
    <w:p>
      <w:pPr>
        <w:pStyle w:val="PR3"/>
        <w:numPr>
          <w:ilvl w:val="6"/>
          <w:numId w:val="1"/>
        </w:numPr>
        <w:rPr/>
      </w:pPr>
      <w:r>
        <w:rPr/>
        <w:t>Minimum Usable Load Depth: [</w:t>
      </w:r>
      <w:r>
        <w:rPr>
          <w:rStyle w:val="IP"/>
          <w:b/>
        </w:rPr>
        <w:t>1 inch</w:t>
      </w:r>
      <w:r>
        <w:rPr>
          <w:rStyle w:val="SI"/>
          <w:b/>
        </w:rPr>
        <w:t xml:space="preserve"> (25 mm)</w:t>
      </w:r>
      <w:r>
        <w:rPr/>
        <w:t>] [</w:t>
      </w:r>
      <w:r>
        <w:rPr>
          <w:rStyle w:val="IP"/>
          <w:b/>
        </w:rPr>
        <w:t>2 inch</w:t>
      </w:r>
      <w:r>
        <w:rPr>
          <w:rStyle w:val="SI"/>
          <w:b/>
        </w:rPr>
        <w:t xml:space="preserve"> (50 mm)</w:t>
      </w:r>
      <w:r>
        <w:rPr/>
        <w:t>] [</w:t>
      </w:r>
      <w:r>
        <w:rPr>
          <w:rStyle w:val="IP"/>
          <w:b/>
        </w:rPr>
        <w:t>4 inch</w:t>
      </w:r>
      <w:r>
        <w:rPr>
          <w:rStyle w:val="SI"/>
          <w:b/>
        </w:rPr>
        <w:t xml:space="preserve"> (100 mm)</w:t>
      </w:r>
      <w:r>
        <w:rPr/>
        <w:t>] [</w:t>
      </w:r>
      <w:r>
        <w:rPr>
          <w:rStyle w:val="IP"/>
          <w:b/>
        </w:rPr>
        <w:t>6 inch</w:t>
      </w:r>
      <w:r>
        <w:rPr>
          <w:rStyle w:val="SI"/>
          <w:b/>
        </w:rPr>
        <w:t xml:space="preserve"> (150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except where shorter lengths are required to facilitate tray assembly.</w:t>
      </w:r>
    </w:p>
    <w:p>
      <w:pPr>
        <w:pStyle w:val="CMT"/>
        <w:rPr/>
      </w:pPr>
      <w:r>
        <w:rPr/>
        <w:t>Maximum uniform load and support span are indicated by cable tray class. See "Load/Span Classification System" Article in the Evaluations.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Single-Rail Cable Tray &lt;</w:t>
      </w:r>
      <w:r>
        <w:rPr>
          <w:b/>
        </w:rPr>
        <w:t>Insert drawing designation</w:t>
      </w:r>
      <w:r>
        <w:rPr/>
        <w:t>&gt;:</w:t>
      </w:r>
    </w:p>
    <w:p>
      <w:pPr>
        <w:pStyle w:val="PR2"/>
        <w:numPr>
          <w:ilvl w:val="5"/>
          <w:numId w:val="1"/>
        </w:numPr>
        <w:spacing w:before="240" w:after="0"/>
        <w:rPr>
          <w:rStyle w:val="SAhyperlink"/>
          <w:color w:val="000000"/>
          <w:u w:val="none"/>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Configuration: An extruded-aluminum assembly, consisting of a single longitudinal center rail with transverse rungs arranged symmetrically about the center rail complying with NEMA VE 1.</w:t>
      </w:r>
    </w:p>
    <w:p>
      <w:pPr>
        <w:pStyle w:val="PR3"/>
        <w:numPr>
          <w:ilvl w:val="6"/>
          <w:numId w:val="1"/>
        </w:numPr>
        <w:rPr/>
      </w:pPr>
      <w:r>
        <w:rPr/>
        <w:t>Construction: Aluminum rungs mechanically connected to aluminum center rail in at least two places, with ends finished to protect installers and cables.</w:t>
      </w:r>
    </w:p>
    <w:p>
      <w:pPr>
        <w:pStyle w:val="PR3"/>
        <w:numPr>
          <w:ilvl w:val="6"/>
          <w:numId w:val="1"/>
        </w:numPr>
        <w:rPr/>
      </w:pPr>
      <w:r>
        <w:rPr/>
        <w:t xml:space="preserve">Radius-Fitting Rung Spacing: </w:t>
      </w:r>
      <w:r>
        <w:rPr>
          <w:rStyle w:val="IP"/>
        </w:rPr>
        <w:t>9 inch</w:t>
      </w:r>
      <w:r>
        <w:rPr>
          <w:rStyle w:val="SI"/>
        </w:rPr>
        <w:t xml:space="preserve"> (225 mm)</w:t>
      </w:r>
      <w:r>
        <w:rPr/>
        <w:t xml:space="preserve"> at center of tray's width.</w:t>
      </w:r>
    </w:p>
    <w:p>
      <w:pPr>
        <w:pStyle w:val="PR3"/>
        <w:numPr>
          <w:ilvl w:val="6"/>
          <w:numId w:val="1"/>
        </w:numPr>
        <w:rPr/>
      </w:pPr>
      <w:r>
        <w:rPr/>
        <w:t>Support Point: Splice fittings must be hanger support point.</w:t>
      </w:r>
    </w:p>
    <w:p>
      <w:pPr>
        <w:pStyle w:val="PR3"/>
        <w:numPr>
          <w:ilvl w:val="6"/>
          <w:numId w:val="1"/>
        </w:numPr>
        <w:rPr/>
      </w:pPr>
      <w:r>
        <w:rPr/>
        <w:t>Support Spacing: Support each section at midpoint. Support wall-mounted sections a maximum of one-sixth of the section length from each end.</w:t>
      </w:r>
    </w:p>
    <w:p>
      <w:pPr>
        <w:pStyle w:val="CMT"/>
        <w:rPr/>
      </w:pPr>
      <w:r>
        <w:rPr/>
        <w:t>Maintaining cable tray rungs within six degrees of horizontal is for aesthetic reasons. The tray looks uneven when tilted more than this. Support variations are available to allow varying levels of unbalanced loads while not exceeding the maximum tilt.</w:t>
      </w:r>
    </w:p>
    <w:p>
      <w:pPr>
        <w:pStyle w:val="PR3"/>
        <w:numPr>
          <w:ilvl w:val="6"/>
          <w:numId w:val="1"/>
        </w:numPr>
        <w:rPr/>
      </w:pPr>
      <w:r>
        <w:rPr/>
        <w:t>Unbalanced Loads: Maintain cable tray rungs within six degrees of horizontal under all loading conditions.</w:t>
      </w:r>
    </w:p>
    <w:p>
      <w:pPr>
        <w:pStyle w:val="PR3"/>
        <w:numPr>
          <w:ilvl w:val="6"/>
          <w:numId w:val="1"/>
        </w:numPr>
        <w:rPr/>
      </w:pPr>
      <w:r>
        <w:rPr/>
        <w:t>Splicing Assemblies: Bolted type using serrated flange locknuts.</w:t>
      </w:r>
    </w:p>
    <w:p>
      <w:pPr>
        <w:pStyle w:val="PR3"/>
        <w:numPr>
          <w:ilvl w:val="6"/>
          <w:numId w:val="1"/>
        </w:numPr>
        <w:rPr/>
      </w:pPr>
      <w:r>
        <w:rPr/>
        <w:t>Splicing Assembly Capacity: Splices located within support span must not diminish rated loading capacity of cable tray.</w:t>
      </w:r>
    </w:p>
    <w:p>
      <w:pPr>
        <w:pStyle w:val="PR3"/>
        <w:numPr>
          <w:ilvl w:val="6"/>
          <w:numId w:val="1"/>
        </w:numPr>
        <w:rPr/>
      </w:pPr>
      <w:r>
        <w:rPr/>
        <w:t>Splices and Connectors: Protect cables from edges of center rail and do not intrude into cable fill area.</w:t>
      </w:r>
    </w:p>
    <w:p>
      <w:pPr>
        <w:pStyle w:val="PR2"/>
        <w:numPr>
          <w:ilvl w:val="5"/>
          <w:numId w:val="1"/>
        </w:numPr>
        <w:spacing w:before="240" w:after="0"/>
        <w:rPr/>
      </w:pPr>
      <w:r>
        <w:rPr/>
        <w:t>Materials: Aluminum alloy 6063-T6 in accordance with ANSI H35.1/H 35.1M for extruded components, and [</w:t>
      </w:r>
      <w:r>
        <w:rPr>
          <w:b/>
        </w:rPr>
        <w:t>Alloy 5052-H32</w:t>
      </w:r>
      <w:r>
        <w:rPr/>
        <w:t>] [</w:t>
      </w:r>
      <w:r>
        <w:rPr>
          <w:b/>
        </w:rPr>
        <w:t>or</w:t>
      </w:r>
      <w:r>
        <w:rPr/>
        <w:t>] [</w:t>
      </w:r>
      <w:r>
        <w:rPr>
          <w:b/>
        </w:rPr>
        <w:t>Alloy 6061-T6</w:t>
      </w:r>
      <w:r>
        <w:rPr/>
        <w:t>] in accordance with ANSI H35.1/H 35.1M for fabricated parts.</w:t>
      </w:r>
    </w:p>
    <w:p>
      <w:pPr>
        <w:pStyle w:val="PR2"/>
        <w:numPr>
          <w:ilvl w:val="5"/>
          <w:numId w:val="1"/>
        </w:numPr>
        <w:rPr/>
      </w:pPr>
      <w:r>
        <w:rPr/>
        <w:t>Hardware: [</w:t>
      </w:r>
      <w:r>
        <w:rPr>
          <w:b/>
        </w:rPr>
        <w:t>Chromium-zinc-plated steel, ASTM F1136</w:t>
      </w:r>
      <w:r>
        <w:rPr/>
        <w:t>] [</w:t>
      </w:r>
      <w:r>
        <w:rPr>
          <w:b/>
        </w:rPr>
        <w:t>Stainless steel, Type 316, ASTM F593 and ASTM F594</w:t>
      </w:r>
      <w:r>
        <w:rPr/>
        <w:t>].</w:t>
      </w:r>
    </w:p>
    <w:p>
      <w:pPr>
        <w:pStyle w:val="PR3"/>
        <w:numPr>
          <w:ilvl w:val="6"/>
          <w:numId w:val="1"/>
        </w:numPr>
        <w:spacing w:before="240" w:after="0"/>
        <w:rPr/>
      </w:pPr>
      <w:r>
        <w:rPr/>
        <w:t>Hardware for Aluminum Cable Tray Used Outdoors: Stainless steel, Type 316, ASTM F593 and ASTM F594.</w:t>
      </w:r>
    </w:p>
    <w:p>
      <w:pPr>
        <w:pStyle w:val="PR2"/>
        <w:numPr>
          <w:ilvl w:val="5"/>
          <w:numId w:val="1"/>
        </w:numPr>
        <w:spacing w:before="240" w:after="0"/>
        <w:rPr/>
      </w:pPr>
      <w:r>
        <w:rPr/>
        <w:t>Options:</w:t>
      </w:r>
    </w:p>
    <w:p>
      <w:pPr>
        <w:pStyle w:val="PR3"/>
        <w:numPr>
          <w:ilvl w:val="6"/>
          <w:numId w:val="1"/>
        </w:numPr>
        <w:spacing w:before="240" w:after="0"/>
        <w:rPr/>
      </w:pPr>
      <w:r>
        <w:rPr/>
        <w:t>Width: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w:t>
      </w:r>
      <w:r>
        <w:rPr>
          <w:rStyle w:val="IP"/>
          <w:b/>
        </w:rPr>
        <w:t>24 inch</w:t>
      </w:r>
      <w:r>
        <w:rPr>
          <w:rStyle w:val="SI"/>
          <w:b/>
        </w:rPr>
        <w:t xml:space="preserve"> (600 mm)</w:t>
      </w:r>
      <w:r>
        <w:rPr/>
        <w:t>] unless otherwise indicated on Drawings.</w:t>
      </w:r>
    </w:p>
    <w:p>
      <w:pPr>
        <w:pStyle w:val="PR3"/>
        <w:numPr>
          <w:ilvl w:val="6"/>
          <w:numId w:val="1"/>
        </w:numPr>
        <w:rPr/>
      </w:pPr>
      <w:r>
        <w:rPr/>
        <w:t>Minimum Usable Load Depth: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5 inch</w:t>
      </w:r>
      <w:r>
        <w:rPr>
          <w:rStyle w:val="SI"/>
          <w:b/>
        </w:rPr>
        <w:t xml:space="preserve"> (125 mm)</w:t>
      </w:r>
      <w:r>
        <w:rPr/>
        <w:t>] [</w:t>
      </w:r>
      <w:r>
        <w:rPr>
          <w:rStyle w:val="IP"/>
          <w:b/>
        </w:rPr>
        <w:t>6 inch</w:t>
      </w:r>
      <w:r>
        <w:rPr>
          <w:rStyle w:val="SI"/>
          <w:b/>
        </w:rPr>
        <w:t xml:space="preserve"> (150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except where shorter lengths are required to facilitate tray assembly.</w:t>
      </w:r>
    </w:p>
    <w:p>
      <w:pPr>
        <w:pStyle w:val="PR3"/>
        <w:numPr>
          <w:ilvl w:val="6"/>
          <w:numId w:val="1"/>
        </w:numPr>
        <w:rPr/>
      </w:pPr>
      <w:r>
        <w:rPr/>
        <w:t>Rung Spacing: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on center.</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Solid-Bottom Cable Tray &lt;</w:t>
      </w:r>
      <w:r>
        <w:rPr>
          <w:b/>
        </w:rPr>
        <w:t>Insert drawing designation</w:t>
      </w:r>
      <w:r>
        <w:rPr/>
        <w:t>&gt;:</w:t>
      </w:r>
    </w:p>
    <w:p>
      <w:pPr>
        <w:pStyle w:val="PR2"/>
        <w:numPr>
          <w:ilvl w:val="5"/>
          <w:numId w:val="1"/>
        </w:numPr>
        <w:spacing w:before="240" w:after="0"/>
        <w:rPr>
          <w:rStyle w:val="SAhyperlink"/>
          <w:color w:val="000000"/>
          <w:u w:val="none"/>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Configuration: Two longitudinal side rails with a nonventilated continuous bottom.</w:t>
      </w:r>
    </w:p>
    <w:p>
      <w:pPr>
        <w:pStyle w:val="PR3"/>
        <w:numPr>
          <w:ilvl w:val="6"/>
          <w:numId w:val="1"/>
        </w:numPr>
        <w:rPr/>
      </w:pPr>
      <w:r>
        <w:rPr/>
        <w:t>No portion of the continuous bottom must protrude below the bottom plane of side rails.</w:t>
      </w:r>
    </w:p>
    <w:p>
      <w:pPr>
        <w:pStyle w:val="PR3"/>
        <w:numPr>
          <w:ilvl w:val="6"/>
          <w:numId w:val="1"/>
        </w:numPr>
        <w:rPr/>
      </w:pPr>
      <w:r>
        <w:rPr/>
        <w:t xml:space="preserve">Structural Performance: Capable of supporting a maximum cable load, with a safety factor of 1.5, plus a </w:t>
      </w:r>
      <w:r>
        <w:rPr>
          <w:rStyle w:val="IP"/>
        </w:rPr>
        <w:t>200 lb.</w:t>
      </w:r>
      <w:r>
        <w:rPr>
          <w:rStyle w:val="SI"/>
        </w:rPr>
        <w:t xml:space="preserve"> (90 kg)</w:t>
      </w:r>
      <w:r>
        <w:rPr/>
        <w:t xml:space="preserve"> concentrated load, when tested in accordance with NEMA VE 1.</w:t>
      </w:r>
    </w:p>
    <w:p>
      <w:pPr>
        <w:pStyle w:val="PR3"/>
        <w:numPr>
          <w:ilvl w:val="6"/>
          <w:numId w:val="1"/>
        </w:numPr>
        <w:rPr/>
      </w:pPr>
      <w:r>
        <w:rPr/>
        <w:t>Splicing Assemblies: Bolted type using serrated flange locknuts.</w:t>
      </w:r>
    </w:p>
    <w:p>
      <w:pPr>
        <w:pStyle w:val="PR3"/>
        <w:numPr>
          <w:ilvl w:val="6"/>
          <w:numId w:val="1"/>
        </w:numPr>
        <w:rPr/>
      </w:pPr>
      <w:r>
        <w:rPr/>
        <w:t>Splice-Plate Capacity: Splices located within support span must not diminish rated loading capacity of cable tray.</w:t>
      </w:r>
    </w:p>
    <w:p>
      <w:pPr>
        <w:pStyle w:val="CMT"/>
        <w:rPr/>
      </w:pPr>
      <w:r>
        <w:rPr/>
        <w:t>Retain one or more of "Materials and Finishes (Steel)," "Materials and Finishes (Aluminum)," and "Materials and Finishes (Stainless Steel)" subparagraphs below. If using more than one type of cable tray material for Project, consider using a schedule to detail the specific requirements in each area. See "Cable Tray Materials" Article in the Evaluations.</w:t>
      </w:r>
    </w:p>
    <w:p>
      <w:pPr>
        <w:pStyle w:val="PR2"/>
        <w:numPr>
          <w:ilvl w:val="5"/>
          <w:numId w:val="1"/>
        </w:numPr>
        <w:spacing w:before="240" w:after="0"/>
        <w:rPr/>
      </w:pPr>
      <w:r>
        <w:rPr/>
        <w:t>Materials and Finishes (Steel):</w:t>
      </w:r>
    </w:p>
    <w:p>
      <w:pPr>
        <w:pStyle w:val="CMT"/>
        <w:rPr/>
      </w:pPr>
      <w:r>
        <w:rPr/>
        <w:t>ASTM A1011/A1011M is for 14 gage and thicker; ASTM A1008/A1008M is for 16 gage and thinner. Both have structural-steel (SS) and high-strength, low-alloy-steel (HSLAS) designations.</w:t>
      </w:r>
    </w:p>
    <w:p>
      <w:pPr>
        <w:pStyle w:val="PR3"/>
        <w:numPr>
          <w:ilvl w:val="6"/>
          <w:numId w:val="1"/>
        </w:numPr>
        <w:spacing w:before="240" w:after="0"/>
        <w:rPr/>
      </w:pPr>
      <w:r>
        <w:rPr/>
        <w:t>Straight Sections and Fittings: Steel complies with the minimum mechanical properties of [</w:t>
      </w:r>
      <w:r>
        <w:rPr>
          <w:b/>
        </w:rPr>
        <w:t>ASTM A1011/A1011M, SS, Grade 33</w:t>
      </w:r>
      <w:r>
        <w:rPr/>
        <w:t>] [</w:t>
      </w:r>
      <w:r>
        <w:rPr>
          <w:b/>
        </w:rPr>
        <w:t>ASTM A1008/A1008M, Grade 33, Type 2</w:t>
      </w:r>
      <w:r>
        <w:rPr/>
        <w:t>].</w:t>
      </w:r>
    </w:p>
    <w:p>
      <w:pPr>
        <w:pStyle w:val="PR3"/>
        <w:numPr>
          <w:ilvl w:val="6"/>
          <w:numId w:val="1"/>
        </w:numPr>
        <w:rPr/>
      </w:pPr>
      <w:r>
        <w:rPr/>
        <w:t>Steel Tray Splice Plates: ASTM A1011/A1011M, HSLAS, Grade 50, Class 1.</w:t>
      </w:r>
    </w:p>
    <w:p>
      <w:pPr>
        <w:pStyle w:val="PR3"/>
        <w:numPr>
          <w:ilvl w:val="6"/>
          <w:numId w:val="1"/>
        </w:numPr>
        <w:rPr/>
      </w:pPr>
      <w:r>
        <w:rPr/>
        <w:t>Fasteners: Steel complies with the minimum mechanical properties of ASTM A510/A510M, Grade 1008.</w:t>
      </w:r>
    </w:p>
    <w:p>
      <w:pPr>
        <w:pStyle w:val="PR3"/>
        <w:numPr>
          <w:ilvl w:val="6"/>
          <w:numId w:val="1"/>
        </w:numPr>
        <w:rPr/>
      </w:pPr>
      <w:r>
        <w:rPr/>
        <w:t>Finish:</w:t>
      </w:r>
    </w:p>
    <w:p>
      <w:pPr>
        <w:pStyle w:val="CMT"/>
        <w:rPr/>
      </w:pPr>
      <w:r>
        <w:rPr/>
        <w:t>Retain one of first six subparagraphs below, or insert a different finish. Retain one option in first subparagraph below.</w:t>
      </w:r>
    </w:p>
    <w:p>
      <w:pPr>
        <w:pStyle w:val="PR4"/>
        <w:numPr>
          <w:ilvl w:val="7"/>
          <w:numId w:val="1"/>
        </w:numPr>
        <w:spacing w:before="240" w:after="0"/>
        <w:rPr/>
      </w:pPr>
      <w:r>
        <w:rPr/>
        <w:t xml:space="preserve">Mill galvanized before fabrication complying with ASTM A653/A653M, </w:t>
      </w:r>
      <w:r>
        <w:rPr>
          <w:rStyle w:val="IP"/>
        </w:rPr>
        <w:t>G90</w:t>
      </w:r>
      <w:r>
        <w:rPr>
          <w:rStyle w:val="SI"/>
        </w:rPr>
        <w:t xml:space="preserve"> (Z275)</w:t>
      </w:r>
      <w:r>
        <w:rPr/>
        <w:t>, with [</w:t>
      </w:r>
      <w:r>
        <w:rPr>
          <w:b/>
        </w:rPr>
        <w:t>galvanized, ASTM B633</w:t>
      </w:r>
      <w:r>
        <w:rPr/>
        <w:t>] [</w:t>
      </w:r>
      <w:r>
        <w:rPr>
          <w:b/>
        </w:rPr>
        <w:t>chromium-zinc plated, ASTM F1136</w:t>
      </w:r>
      <w:r>
        <w:rPr/>
        <w:t>] hardware.</w:t>
      </w:r>
    </w:p>
    <w:p>
      <w:pPr>
        <w:pStyle w:val="PR4"/>
        <w:numPr>
          <w:ilvl w:val="7"/>
          <w:numId w:val="1"/>
        </w:numPr>
        <w:rPr/>
      </w:pPr>
      <w:r>
        <w:rPr/>
        <w:t>Electrogalvanized before fabrication, complying with ASTM B633, with galvanized, ASTM B633 hardware.</w:t>
      </w:r>
    </w:p>
    <w:p>
      <w:pPr>
        <w:pStyle w:val="CMT"/>
        <w:rPr/>
      </w:pPr>
      <w:r>
        <w:rPr/>
        <w:t>Retain one option in first subparagraph below.</w:t>
      </w:r>
    </w:p>
    <w:p>
      <w:pPr>
        <w:pStyle w:val="PR4"/>
        <w:numPr>
          <w:ilvl w:val="7"/>
          <w:numId w:val="1"/>
        </w:numPr>
        <w:rPr/>
      </w:pPr>
      <w:r>
        <w:rPr/>
        <w:t>Hot-dip galvanized after fabrication complying with ASTM A123/A123M, Class B2, with [</w:t>
      </w:r>
      <w:r>
        <w:rPr>
          <w:b/>
        </w:rPr>
        <w:t>chromium-zinc plated, ASTM F1136</w:t>
      </w:r>
      <w:r>
        <w:rPr/>
        <w:t>] [</w:t>
      </w:r>
      <w:r>
        <w:rPr>
          <w:b/>
        </w:rPr>
        <w:t>stainless steel, Type 316</w:t>
      </w:r>
      <w:r>
        <w:rPr/>
        <w:t>] hardware.</w:t>
      </w:r>
    </w:p>
    <w:p>
      <w:pPr>
        <w:pStyle w:val="CMT"/>
        <w:rPr/>
      </w:pPr>
      <w:r>
        <w:rPr/>
        <w:t>Retain one of last two options in first subparagraph below.</w:t>
      </w:r>
    </w:p>
    <w:p>
      <w:pPr>
        <w:pStyle w:val="PR4"/>
        <w:numPr>
          <w:ilvl w:val="7"/>
          <w:numId w:val="1"/>
        </w:numPr>
        <w:rPr/>
      </w:pPr>
      <w:r>
        <w:rPr/>
        <w:t>[</w:t>
      </w:r>
      <w:r>
        <w:rPr>
          <w:b/>
        </w:rPr>
        <w:t>Epoxy-resin</w:t>
      </w:r>
      <w:r>
        <w:rPr/>
        <w:t>] [</w:t>
      </w:r>
      <w:r>
        <w:rPr>
          <w:b/>
        </w:rPr>
        <w:t>Powder-coat enamel</w:t>
      </w:r>
      <w:r>
        <w:rPr/>
        <w:t>] paint, with [</w:t>
      </w:r>
      <w:r>
        <w:rPr>
          <w:b/>
        </w:rPr>
        <w:t>chromium-zinc plated, ASTM F1136</w:t>
      </w:r>
      <w:r>
        <w:rPr/>
        <w:t>] [</w:t>
      </w:r>
      <w:r>
        <w:rPr>
          <w:b/>
        </w:rPr>
        <w:t>stainless steel, Type 316, ASTM F593 and ASTM F594</w:t>
      </w:r>
      <w:r>
        <w:rPr/>
        <w:t>] hardware.</w:t>
      </w:r>
    </w:p>
    <w:p>
      <w:pPr>
        <w:pStyle w:val="PR5"/>
        <w:numPr>
          <w:ilvl w:val="8"/>
          <w:numId w:val="1"/>
        </w:numPr>
        <w:spacing w:before="240" w:after="0"/>
        <w:rPr/>
      </w:pPr>
      <w:r>
        <w:rPr/>
        <w:t>Powder-Coat Enamel: Cable tray manufacturer's recommended primer and corrosion-inhibiting treatment, with factory-applied powder-coat paint.</w:t>
      </w:r>
    </w:p>
    <w:p>
      <w:pPr>
        <w:pStyle w:val="PR5"/>
        <w:numPr>
          <w:ilvl w:val="8"/>
          <w:numId w:val="1"/>
        </w:numPr>
        <w:rPr/>
      </w:pPr>
      <w:r>
        <w:rPr/>
        <w:t>Epoxy-Resin Prime Coat: Cold-curing epoxy primer, MPI# 101.</w:t>
      </w:r>
    </w:p>
    <w:p>
      <w:pPr>
        <w:pStyle w:val="PR5"/>
        <w:numPr>
          <w:ilvl w:val="8"/>
          <w:numId w:val="1"/>
        </w:numPr>
        <w:rPr/>
      </w:pPr>
      <w:r>
        <w:rPr/>
        <w:t>Epoxy-Resin Topcoat: Cold-cured epoxy gloss, MPI# 77.</w:t>
      </w:r>
    </w:p>
    <w:p>
      <w:pPr>
        <w:pStyle w:val="PR4"/>
        <w:numPr>
          <w:ilvl w:val="7"/>
          <w:numId w:val="1"/>
        </w:numPr>
        <w:spacing w:before="240" w:after="0"/>
        <w:rPr/>
      </w:pPr>
      <w:r>
        <w:rPr/>
        <w:t>Factory-standard primer, ready for field painting, with chromium-zinc-plated hardware in accordance with ASTM F1136.</w:t>
      </w:r>
    </w:p>
    <w:p>
      <w:pPr>
        <w:pStyle w:val="PR4"/>
        <w:numPr>
          <w:ilvl w:val="7"/>
          <w:numId w:val="1"/>
        </w:numPr>
        <w:rPr/>
      </w:pPr>
      <w:r>
        <w:rPr/>
        <w:t>Black oxide finish for support accessories and miscellaneous hardware in accordance with ASTM D769.</w:t>
      </w:r>
    </w:p>
    <w:p>
      <w:pPr>
        <w:pStyle w:val="PR4"/>
        <w:numPr>
          <w:ilvl w:val="7"/>
          <w:numId w:val="1"/>
        </w:numPr>
        <w:rPr/>
      </w:pPr>
      <w:r>
        <w:rPr/>
        <w:t>&lt;</w:t>
      </w:r>
      <w:r>
        <w:rPr>
          <w:b/>
        </w:rPr>
        <w:t>Insert finish</w:t>
      </w:r>
      <w:r>
        <w:rPr/>
        <w:t>&gt;.</w:t>
      </w:r>
    </w:p>
    <w:p>
      <w:pPr>
        <w:pStyle w:val="PR2"/>
        <w:numPr>
          <w:ilvl w:val="5"/>
          <w:numId w:val="1"/>
        </w:numPr>
        <w:spacing w:before="240" w:after="0"/>
        <w:rPr/>
      </w:pPr>
      <w:r>
        <w:rPr/>
        <w:t>Materials and Finishes (Aluminum):</w:t>
      </w:r>
    </w:p>
    <w:p>
      <w:pPr>
        <w:pStyle w:val="PR3"/>
        <w:numPr>
          <w:ilvl w:val="6"/>
          <w:numId w:val="1"/>
        </w:numPr>
        <w:spacing w:before="240" w:after="0"/>
        <w:rPr/>
      </w:pPr>
      <w:r>
        <w:rPr/>
        <w:t>Materials: Alloy 6063-T6 in accordance with ANSI H35.1/H 35.1M for extruded components, and [</w:t>
      </w:r>
      <w:r>
        <w:rPr>
          <w:b/>
        </w:rPr>
        <w:t>Alloy 5052-H32</w:t>
      </w:r>
      <w:r>
        <w:rPr/>
        <w:t>] [</w:t>
      </w:r>
      <w:r>
        <w:rPr>
          <w:b/>
        </w:rPr>
        <w:t>or</w:t>
      </w:r>
      <w:r>
        <w:rPr/>
        <w:t>] [</w:t>
      </w:r>
      <w:r>
        <w:rPr>
          <w:b/>
        </w:rPr>
        <w:t>Alloy 6061-T6</w:t>
      </w:r>
      <w:r>
        <w:rPr/>
        <w:t>] in accordance with ANSI H35.1/H 35.1M for fabricated parts.</w:t>
      </w:r>
    </w:p>
    <w:p>
      <w:pPr>
        <w:pStyle w:val="PR3"/>
        <w:numPr>
          <w:ilvl w:val="6"/>
          <w:numId w:val="1"/>
        </w:numPr>
        <w:rPr/>
      </w:pPr>
      <w:r>
        <w:rPr/>
        <w:t>Hardware: [</w:t>
      </w:r>
      <w:r>
        <w:rPr>
          <w:b/>
        </w:rPr>
        <w:t>Chromium-zinc-plated steel, ASTM F1136</w:t>
      </w:r>
      <w:r>
        <w:rPr/>
        <w:t>] [</w:t>
      </w:r>
      <w:r>
        <w:rPr>
          <w:b/>
        </w:rPr>
        <w:t>Stainless steel, Type 316, ASTM F593 and ASTM F594</w:t>
      </w:r>
      <w:r>
        <w:rPr/>
        <w:t>].</w:t>
      </w:r>
    </w:p>
    <w:p>
      <w:pPr>
        <w:pStyle w:val="PR3"/>
        <w:numPr>
          <w:ilvl w:val="6"/>
          <w:numId w:val="1"/>
        </w:numPr>
        <w:rPr/>
      </w:pPr>
      <w:r>
        <w:rPr/>
        <w:t>Hardware for Aluminum Cable Tray Used Outdoors: Stainless steel, Type 316, ASTM F593 and ASTM F594.</w:t>
      </w:r>
    </w:p>
    <w:p>
      <w:pPr>
        <w:pStyle w:val="PR2"/>
        <w:numPr>
          <w:ilvl w:val="5"/>
          <w:numId w:val="1"/>
        </w:numPr>
        <w:spacing w:before="240" w:after="0"/>
        <w:rPr/>
      </w:pPr>
      <w:r>
        <w:rPr/>
        <w:t>Materials and Finishes (Stainless Steel):</w:t>
      </w:r>
    </w:p>
    <w:p>
      <w:pPr>
        <w:pStyle w:val="PR3"/>
        <w:numPr>
          <w:ilvl w:val="6"/>
          <w:numId w:val="1"/>
        </w:numPr>
        <w:spacing w:before="240" w:after="0"/>
        <w:rPr/>
      </w:pPr>
      <w:r>
        <w:rPr/>
        <w:t>Materials: Low-carbon, passivated stainless steel, [</w:t>
      </w:r>
      <w:r>
        <w:rPr>
          <w:b/>
        </w:rPr>
        <w:t>Type 304L</w:t>
      </w:r>
      <w:r>
        <w:rPr/>
        <w:t>] [</w:t>
      </w:r>
      <w:r>
        <w:rPr>
          <w:b/>
        </w:rPr>
        <w:t>or</w:t>
      </w:r>
      <w:r>
        <w:rPr/>
        <w:t>] [</w:t>
      </w:r>
      <w:r>
        <w:rPr>
          <w:b/>
        </w:rPr>
        <w:t>Type 316L</w:t>
      </w:r>
      <w:r>
        <w:rPr/>
        <w:t>], ASTM F593 and ASTM F594.</w:t>
      </w:r>
    </w:p>
    <w:p>
      <w:pPr>
        <w:pStyle w:val="PR3"/>
        <w:numPr>
          <w:ilvl w:val="6"/>
          <w:numId w:val="1"/>
        </w:numPr>
        <w:rPr/>
      </w:pPr>
      <w:r>
        <w:rPr/>
        <w:t>Hardware for Stainless Steel Cable Tray Used Outdoors: Stainless steel, Type 316, ASTM F593 and ASTM F594.</w:t>
      </w:r>
    </w:p>
    <w:p>
      <w:pPr>
        <w:pStyle w:val="PR2"/>
        <w:numPr>
          <w:ilvl w:val="5"/>
          <w:numId w:val="1"/>
        </w:numPr>
        <w:spacing w:before="240" w:after="0"/>
        <w:rPr/>
      </w:pPr>
      <w:r>
        <w:rPr/>
        <w:t>Options:</w:t>
      </w:r>
    </w:p>
    <w:p>
      <w:pPr>
        <w:pStyle w:val="PR3"/>
        <w:numPr>
          <w:ilvl w:val="6"/>
          <w:numId w:val="1"/>
        </w:numPr>
        <w:spacing w:before="240" w:after="0"/>
        <w:rPr/>
      </w:pPr>
      <w:r>
        <w:rPr/>
        <w:t>Width: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w:t>
      </w:r>
      <w:r>
        <w:rPr>
          <w:rStyle w:val="IP"/>
          <w:b/>
        </w:rPr>
        <w:t>24 inch</w:t>
      </w:r>
      <w:r>
        <w:rPr>
          <w:rStyle w:val="SI"/>
          <w:b/>
        </w:rPr>
        <w:t xml:space="preserve"> (600 mm)</w:t>
      </w:r>
      <w:r>
        <w:rPr/>
        <w:t>] [</w:t>
      </w:r>
      <w:r>
        <w:rPr>
          <w:rStyle w:val="IP"/>
          <w:b/>
        </w:rPr>
        <w:t>30 inch</w:t>
      </w:r>
      <w:r>
        <w:rPr>
          <w:rStyle w:val="SI"/>
          <w:b/>
        </w:rPr>
        <w:t xml:space="preserve"> (750 mm)</w:t>
      </w:r>
      <w:r>
        <w:rPr/>
        <w:t>] [</w:t>
      </w:r>
      <w:r>
        <w:rPr>
          <w:rStyle w:val="IP"/>
          <w:b/>
        </w:rPr>
        <w:t>36 inch</w:t>
      </w:r>
      <w:r>
        <w:rPr>
          <w:rStyle w:val="SI"/>
          <w:b/>
        </w:rPr>
        <w:t xml:space="preserve"> (900 mm)</w:t>
      </w:r>
      <w:r>
        <w:rPr/>
        <w:t>] unless otherwise indicated on Drawings.</w:t>
      </w:r>
    </w:p>
    <w:p>
      <w:pPr>
        <w:pStyle w:val="PR3"/>
        <w:numPr>
          <w:ilvl w:val="6"/>
          <w:numId w:val="1"/>
        </w:numPr>
        <w:rPr/>
      </w:pPr>
      <w:r>
        <w:rPr/>
        <w:t>Minimum Usable Load Depth: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5 inch</w:t>
      </w:r>
      <w:r>
        <w:rPr>
          <w:rStyle w:val="SI"/>
          <w:b/>
        </w:rPr>
        <w:t xml:space="preserve"> (125 mm)</w:t>
      </w:r>
      <w:r>
        <w:rPr/>
        <w:t>] [</w:t>
      </w:r>
      <w:r>
        <w:rPr>
          <w:rStyle w:val="IP"/>
          <w:b/>
        </w:rPr>
        <w:t>6 inch</w:t>
      </w:r>
      <w:r>
        <w:rPr>
          <w:rStyle w:val="SI"/>
          <w:b/>
        </w:rPr>
        <w:t xml:space="preserve"> (150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w:t>
      </w:r>
      <w:r>
        <w:rPr>
          <w:rStyle w:val="IP"/>
          <w:b/>
        </w:rPr>
        <w:t>20 ft</w:t>
      </w:r>
      <w:r>
        <w:rPr>
          <w:rStyle w:val="SI"/>
          <w:b/>
        </w:rPr>
        <w:t xml:space="preserve"> (6.0 m)</w:t>
      </w:r>
      <w:r>
        <w:rPr/>
        <w:t>] [</w:t>
      </w:r>
      <w:r>
        <w:rPr>
          <w:rStyle w:val="IP"/>
          <w:b/>
        </w:rPr>
        <w:t>24 ft</w:t>
      </w:r>
      <w:r>
        <w:rPr>
          <w:rStyle w:val="SI"/>
          <w:b/>
        </w:rPr>
        <w:t xml:space="preserve"> (7.4 m)</w:t>
      </w:r>
      <w:r>
        <w:rPr/>
        <w:t>], except where shorter lengths are required to facilitate tray assembly.</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36 inch</w:t>
      </w:r>
      <w:r>
        <w:rPr>
          <w:rStyle w:val="SI"/>
          <w:b/>
        </w:rPr>
        <w:t xml:space="preserve"> (900 mm)</w:t>
      </w:r>
      <w:r>
        <w:rPr/>
        <w:t>] [</w:t>
      </w:r>
      <w:r>
        <w:rPr>
          <w:rStyle w:val="IP"/>
          <w:b/>
        </w:rPr>
        <w:t>48 inch</w:t>
      </w:r>
      <w:r>
        <w:rPr>
          <w:rStyle w:val="SI"/>
          <w:b/>
        </w:rPr>
        <w:t xml:space="preserve"> (1200 mm)</w:t>
      </w:r>
      <w:r>
        <w:rPr/>
        <w:t>].</w:t>
      </w:r>
    </w:p>
    <w:p>
      <w:pPr>
        <w:pStyle w:val="CMT"/>
        <w:rPr/>
      </w:pPr>
      <w:r>
        <w:rPr/>
        <w:t>Maximum uniform load and support span are indicated by cable tray class.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Trough Cable Tray &lt;</w:t>
      </w:r>
      <w:r>
        <w:rPr>
          <w:b/>
        </w:rPr>
        <w:t>Insert drawing designation</w:t>
      </w:r>
      <w:r>
        <w:rPr/>
        <w:t>&gt;:</w:t>
      </w:r>
    </w:p>
    <w:p>
      <w:pPr>
        <w:pStyle w:val="PR2"/>
        <w:numPr>
          <w:ilvl w:val="5"/>
          <w:numId w:val="1"/>
        </w:numPr>
        <w:spacing w:before="240" w:after="0"/>
        <w:rPr>
          <w:rStyle w:val="SAhyperlink"/>
          <w:color w:val="000000"/>
          <w:u w:val="none"/>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Splicing Assemblies: Bolted type using serrated flange locknuts.</w:t>
      </w:r>
    </w:p>
    <w:p>
      <w:pPr>
        <w:pStyle w:val="PR3"/>
        <w:numPr>
          <w:ilvl w:val="6"/>
          <w:numId w:val="1"/>
        </w:numPr>
        <w:rPr/>
      </w:pPr>
      <w:r>
        <w:rPr/>
        <w:t>Splicing Assembly Capacity: Splices located within support span must not diminish rated loading capacity of cable tray.</w:t>
      </w:r>
    </w:p>
    <w:p>
      <w:pPr>
        <w:pStyle w:val="CMT"/>
        <w:rPr/>
      </w:pPr>
      <w:r>
        <w:rPr/>
        <w:t>Retain one or more of "Materials and Finishes (Steel)," "Materials and Finishes (Aluminum)," and "Materials and Finishes (Stainless Steel)" subparagraphs below. If using more than one type of cable tray material for Project, consider using a schedule to detail the specific requirements in each area. See "Cable Tray Materials" Article in the Evaluations.</w:t>
      </w:r>
    </w:p>
    <w:p>
      <w:pPr>
        <w:pStyle w:val="PR2"/>
        <w:numPr>
          <w:ilvl w:val="5"/>
          <w:numId w:val="1"/>
        </w:numPr>
        <w:spacing w:before="240" w:after="0"/>
        <w:rPr/>
      </w:pPr>
      <w:r>
        <w:rPr/>
        <w:t>Materials and Finishes (Steel):</w:t>
      </w:r>
    </w:p>
    <w:p>
      <w:pPr>
        <w:pStyle w:val="CMT"/>
        <w:rPr/>
      </w:pPr>
      <w:r>
        <w:rPr/>
        <w:t>ASTM A1011/A1011M is for 14 gage and thicker; ASTM A1008/A1008M is for 16 gage and thinner. Both have structural-steel (SS) and high-strength, low-alloy-steel (HSLAS) designations.</w:t>
      </w:r>
    </w:p>
    <w:p>
      <w:pPr>
        <w:pStyle w:val="PR3"/>
        <w:numPr>
          <w:ilvl w:val="6"/>
          <w:numId w:val="1"/>
        </w:numPr>
        <w:spacing w:before="240" w:after="0"/>
        <w:rPr/>
      </w:pPr>
      <w:r>
        <w:rPr/>
        <w:t>Straight Section and Fitting Side Rails and Rungs: Steel complies with the minimum mechanical properties of [</w:t>
      </w:r>
      <w:r>
        <w:rPr>
          <w:b/>
        </w:rPr>
        <w:t>ASTM A1011/A1011M, SS, Grade 33</w:t>
      </w:r>
      <w:r>
        <w:rPr/>
        <w:t>] [</w:t>
      </w:r>
      <w:r>
        <w:rPr>
          <w:b/>
        </w:rPr>
        <w:t>ASTM A1008/A1008M, Grade 33, Type 2</w:t>
      </w:r>
      <w:r>
        <w:rPr/>
        <w:t>].</w:t>
      </w:r>
    </w:p>
    <w:p>
      <w:pPr>
        <w:pStyle w:val="PR3"/>
        <w:numPr>
          <w:ilvl w:val="6"/>
          <w:numId w:val="1"/>
        </w:numPr>
        <w:rPr/>
      </w:pPr>
      <w:r>
        <w:rPr/>
        <w:t>Steel Tray Splice Plates: ASTM A1011/A1011M, HSLAS, Grade 50, Class 1.</w:t>
      </w:r>
    </w:p>
    <w:p>
      <w:pPr>
        <w:pStyle w:val="PR3"/>
        <w:numPr>
          <w:ilvl w:val="6"/>
          <w:numId w:val="1"/>
        </w:numPr>
        <w:rPr/>
      </w:pPr>
      <w:r>
        <w:rPr/>
        <w:t>Fasteners: Steel complies with the minimum mechanical properties of ASTM A510/A510M, Grade 1008.</w:t>
      </w:r>
    </w:p>
    <w:p>
      <w:pPr>
        <w:pStyle w:val="PR3"/>
        <w:numPr>
          <w:ilvl w:val="6"/>
          <w:numId w:val="1"/>
        </w:numPr>
        <w:rPr/>
      </w:pPr>
      <w:r>
        <w:rPr/>
        <w:t>Finish:</w:t>
      </w:r>
    </w:p>
    <w:p>
      <w:pPr>
        <w:pStyle w:val="CMT"/>
        <w:rPr/>
      </w:pPr>
      <w:r>
        <w:rPr/>
        <w:t>Retain one of first six subparagraphs below, or insert a different finish. Retain one option in first subparagraph below.</w:t>
      </w:r>
    </w:p>
    <w:p>
      <w:pPr>
        <w:pStyle w:val="PR4"/>
        <w:numPr>
          <w:ilvl w:val="7"/>
          <w:numId w:val="1"/>
        </w:numPr>
        <w:spacing w:before="240" w:after="0"/>
        <w:rPr/>
      </w:pPr>
      <w:r>
        <w:rPr/>
        <w:t>Hot-dip galvanized after fabrication complying with ASTM A123/A123M, Class B2, with [</w:t>
      </w:r>
      <w:r>
        <w:rPr>
          <w:b/>
        </w:rPr>
        <w:t>galvanized, ASTM B633</w:t>
      </w:r>
      <w:r>
        <w:rPr/>
        <w:t>] [</w:t>
      </w:r>
      <w:r>
        <w:rPr>
          <w:b/>
        </w:rPr>
        <w:t>chromium-zinc plated, ASTM F1136</w:t>
      </w:r>
      <w:r>
        <w:rPr/>
        <w:t>] [</w:t>
      </w:r>
      <w:r>
        <w:rPr>
          <w:b/>
        </w:rPr>
        <w:t>stainless steel, Type 316</w:t>
      </w:r>
      <w:r>
        <w:rPr/>
        <w:t>] hardware.</w:t>
      </w:r>
    </w:p>
    <w:p>
      <w:pPr>
        <w:pStyle w:val="CMT"/>
        <w:rPr/>
      </w:pPr>
      <w:r>
        <w:rPr/>
        <w:t>Retain one option in first subparagraph below.</w:t>
      </w:r>
    </w:p>
    <w:p>
      <w:pPr>
        <w:pStyle w:val="PR4"/>
        <w:numPr>
          <w:ilvl w:val="7"/>
          <w:numId w:val="1"/>
        </w:numPr>
        <w:rPr/>
      </w:pPr>
      <w:r>
        <w:rPr/>
        <w:t xml:space="preserve">Hot-dip mill galvanized before fabrication complying with ASTM A653/A653M, </w:t>
      </w:r>
      <w:r>
        <w:rPr>
          <w:rStyle w:val="IP"/>
        </w:rPr>
        <w:t>G90</w:t>
      </w:r>
      <w:r>
        <w:rPr>
          <w:rStyle w:val="SI"/>
        </w:rPr>
        <w:t xml:space="preserve"> (Z275)</w:t>
      </w:r>
      <w:r>
        <w:rPr/>
        <w:t>, with [</w:t>
      </w:r>
      <w:r>
        <w:rPr>
          <w:b/>
        </w:rPr>
        <w:t>galvanized, ASTM B633</w:t>
      </w:r>
      <w:r>
        <w:rPr/>
        <w:t>] [</w:t>
      </w:r>
      <w:r>
        <w:rPr>
          <w:b/>
        </w:rPr>
        <w:t>chromium-zinc plated, ASTM F1136</w:t>
      </w:r>
      <w:r>
        <w:rPr/>
        <w:t>] hardware.</w:t>
      </w:r>
    </w:p>
    <w:p>
      <w:pPr>
        <w:pStyle w:val="PR4"/>
        <w:numPr>
          <w:ilvl w:val="7"/>
          <w:numId w:val="1"/>
        </w:numPr>
        <w:rPr/>
      </w:pPr>
      <w:r>
        <w:rPr/>
        <w:t>Electrogalvanized after fabrication, complying with ASTM B633, with galvanized, ASTM B633 hardware.</w:t>
      </w:r>
    </w:p>
    <w:p>
      <w:pPr>
        <w:pStyle w:val="CMT"/>
        <w:rPr/>
      </w:pPr>
      <w:r>
        <w:rPr/>
        <w:t>Retain one of last two options in first subparagraph below.</w:t>
      </w:r>
    </w:p>
    <w:p>
      <w:pPr>
        <w:pStyle w:val="PR4"/>
        <w:numPr>
          <w:ilvl w:val="7"/>
          <w:numId w:val="1"/>
        </w:numPr>
        <w:rPr/>
      </w:pPr>
      <w:r>
        <w:rPr/>
        <w:t>[</w:t>
      </w:r>
      <w:r>
        <w:rPr>
          <w:b/>
        </w:rPr>
        <w:t>Epoxy-resin</w:t>
      </w:r>
      <w:r>
        <w:rPr/>
        <w:t>] [</w:t>
      </w:r>
      <w:r>
        <w:rPr>
          <w:b/>
        </w:rPr>
        <w:t>Powder-coat enamel</w:t>
      </w:r>
      <w:r>
        <w:rPr/>
        <w:t>] paint, with [</w:t>
      </w:r>
      <w:r>
        <w:rPr>
          <w:b/>
        </w:rPr>
        <w:t>chromium-zinc plated, ASTM F1136</w:t>
      </w:r>
      <w:r>
        <w:rPr/>
        <w:t>] [</w:t>
      </w:r>
      <w:r>
        <w:rPr>
          <w:b/>
        </w:rPr>
        <w:t>stainless steel, Type 316, ASTM F593 and ASTM F594</w:t>
      </w:r>
      <w:r>
        <w:rPr/>
        <w:t>] hardware.</w:t>
      </w:r>
    </w:p>
    <w:p>
      <w:pPr>
        <w:pStyle w:val="PR5"/>
        <w:numPr>
          <w:ilvl w:val="8"/>
          <w:numId w:val="1"/>
        </w:numPr>
        <w:spacing w:before="240" w:after="0"/>
        <w:rPr/>
      </w:pPr>
      <w:r>
        <w:rPr/>
        <w:t>Powder-Coat Enamel: Cable tray manufacturer's recommended primer and corrosion-inhibiting treatment, with factory-applied powder-coat paint.</w:t>
      </w:r>
    </w:p>
    <w:p>
      <w:pPr>
        <w:pStyle w:val="PR5"/>
        <w:numPr>
          <w:ilvl w:val="8"/>
          <w:numId w:val="1"/>
        </w:numPr>
        <w:rPr/>
      </w:pPr>
      <w:r>
        <w:rPr/>
        <w:t>Epoxy-Resin Prime Coat: Cold-curing epoxy primer, MPI# 101.</w:t>
      </w:r>
    </w:p>
    <w:p>
      <w:pPr>
        <w:pStyle w:val="PR5"/>
        <w:numPr>
          <w:ilvl w:val="8"/>
          <w:numId w:val="1"/>
        </w:numPr>
        <w:rPr/>
      </w:pPr>
      <w:r>
        <w:rPr/>
        <w:t>Epoxy-Resin Topcoat: Epoxy, cold-cured gloss, MPI# 77.</w:t>
      </w:r>
    </w:p>
    <w:p>
      <w:pPr>
        <w:pStyle w:val="PR4"/>
        <w:numPr>
          <w:ilvl w:val="7"/>
          <w:numId w:val="1"/>
        </w:numPr>
        <w:spacing w:before="240" w:after="0"/>
        <w:rPr/>
      </w:pPr>
      <w:r>
        <w:rPr/>
        <w:t>Factory-standard primer, ready for field painting, with chromium-zinc-plated hardware in accordance with ASTM F1136.</w:t>
      </w:r>
    </w:p>
    <w:p>
      <w:pPr>
        <w:pStyle w:val="PR4"/>
        <w:numPr>
          <w:ilvl w:val="7"/>
          <w:numId w:val="1"/>
        </w:numPr>
        <w:rPr/>
      </w:pPr>
      <w:r>
        <w:rPr/>
        <w:t>Black oxide finish for support accessories and miscellaneous hardware in accordance with ASTM D769.</w:t>
      </w:r>
    </w:p>
    <w:p>
      <w:pPr>
        <w:pStyle w:val="PR4"/>
        <w:numPr>
          <w:ilvl w:val="7"/>
          <w:numId w:val="1"/>
        </w:numPr>
        <w:rPr/>
      </w:pPr>
      <w:r>
        <w:rPr/>
        <w:t>&lt;</w:t>
      </w:r>
      <w:r>
        <w:rPr>
          <w:b/>
        </w:rPr>
        <w:t>Insert finish</w:t>
      </w:r>
      <w:r>
        <w:rPr/>
        <w:t>&gt;.</w:t>
      </w:r>
    </w:p>
    <w:p>
      <w:pPr>
        <w:pStyle w:val="PR2"/>
        <w:numPr>
          <w:ilvl w:val="5"/>
          <w:numId w:val="1"/>
        </w:numPr>
        <w:spacing w:before="240" w:after="0"/>
        <w:rPr/>
      </w:pPr>
      <w:r>
        <w:rPr/>
        <w:t>Materials and Finishes (Aluminum):</w:t>
      </w:r>
    </w:p>
    <w:p>
      <w:pPr>
        <w:pStyle w:val="PR3"/>
        <w:numPr>
          <w:ilvl w:val="6"/>
          <w:numId w:val="1"/>
        </w:numPr>
        <w:spacing w:before="240" w:after="0"/>
        <w:rPr/>
      </w:pPr>
      <w:r>
        <w:rPr/>
        <w:t>Materials: Alloy 6063-T6 in accordance with ANSI H35.1/H 35.1M for extruded components, and [</w:t>
      </w:r>
      <w:r>
        <w:rPr>
          <w:b/>
        </w:rPr>
        <w:t>Alloy 5052-H32</w:t>
      </w:r>
      <w:r>
        <w:rPr/>
        <w:t>] [</w:t>
      </w:r>
      <w:r>
        <w:rPr>
          <w:b/>
        </w:rPr>
        <w:t>or</w:t>
      </w:r>
      <w:r>
        <w:rPr/>
        <w:t>] [</w:t>
      </w:r>
      <w:r>
        <w:rPr>
          <w:b/>
        </w:rPr>
        <w:t>Alloy 6061-T6</w:t>
      </w:r>
      <w:r>
        <w:rPr/>
        <w:t>] in accordance with ANSI H35.1/H 35.1M for fabricated parts.</w:t>
      </w:r>
    </w:p>
    <w:p>
      <w:pPr>
        <w:pStyle w:val="PR3"/>
        <w:numPr>
          <w:ilvl w:val="6"/>
          <w:numId w:val="1"/>
        </w:numPr>
        <w:rPr/>
      </w:pPr>
      <w:r>
        <w:rPr/>
        <w:t>Hardware: [</w:t>
      </w:r>
      <w:r>
        <w:rPr>
          <w:b/>
        </w:rPr>
        <w:t>Chromium-zinc-plated steel, ASTM F1136</w:t>
      </w:r>
      <w:r>
        <w:rPr/>
        <w:t>] [</w:t>
      </w:r>
      <w:r>
        <w:rPr>
          <w:b/>
        </w:rPr>
        <w:t>Stainless steel, Type 316, ASTM F593 and ASTM F594</w:t>
      </w:r>
      <w:r>
        <w:rPr/>
        <w:t>].</w:t>
      </w:r>
    </w:p>
    <w:p>
      <w:pPr>
        <w:pStyle w:val="PR3"/>
        <w:numPr>
          <w:ilvl w:val="6"/>
          <w:numId w:val="1"/>
        </w:numPr>
        <w:rPr/>
      </w:pPr>
      <w:r>
        <w:rPr/>
        <w:t>Hardware for Aluminum Cable Tray Used Outdoors: Stainless steel, Type 316, ASTM F593 and ASTM F594.</w:t>
      </w:r>
    </w:p>
    <w:p>
      <w:pPr>
        <w:pStyle w:val="PR2"/>
        <w:numPr>
          <w:ilvl w:val="5"/>
          <w:numId w:val="1"/>
        </w:numPr>
        <w:spacing w:before="240" w:after="0"/>
        <w:rPr/>
      </w:pPr>
      <w:r>
        <w:rPr/>
        <w:t>Materials and Finishes (Stainless Steel):</w:t>
      </w:r>
    </w:p>
    <w:p>
      <w:pPr>
        <w:pStyle w:val="PR3"/>
        <w:numPr>
          <w:ilvl w:val="6"/>
          <w:numId w:val="1"/>
        </w:numPr>
        <w:spacing w:before="240" w:after="0"/>
        <w:rPr/>
      </w:pPr>
      <w:r>
        <w:rPr/>
        <w:t>Materials: Low-carbon, passivated stainless steel, [</w:t>
      </w:r>
      <w:r>
        <w:rPr>
          <w:b/>
        </w:rPr>
        <w:t>Type 304L</w:t>
      </w:r>
      <w:r>
        <w:rPr/>
        <w:t>] [</w:t>
      </w:r>
      <w:r>
        <w:rPr>
          <w:b/>
        </w:rPr>
        <w:t>or</w:t>
      </w:r>
      <w:r>
        <w:rPr/>
        <w:t>] [</w:t>
      </w:r>
      <w:r>
        <w:rPr>
          <w:b/>
        </w:rPr>
        <w:t>Type 316L</w:t>
      </w:r>
      <w:r>
        <w:rPr/>
        <w:t>], ASTM F593 and ASTM F594.</w:t>
      </w:r>
    </w:p>
    <w:p>
      <w:pPr>
        <w:pStyle w:val="PR3"/>
        <w:numPr>
          <w:ilvl w:val="6"/>
          <w:numId w:val="1"/>
        </w:numPr>
        <w:rPr/>
      </w:pPr>
      <w:r>
        <w:rPr/>
        <w:t>Hardware for Stainless Steel Cable Tray Used Outdoors: Stainless steel, Type 316, ASTM F593 and ASTM F594.</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Second subparagraph is more common.</w:t>
      </w:r>
    </w:p>
    <w:p>
      <w:pPr>
        <w:pStyle w:val="PR4"/>
        <w:numPr>
          <w:ilvl w:val="7"/>
          <w:numId w:val="1"/>
        </w:numPr>
        <w:spacing w:before="240" w:after="0"/>
        <w:rPr/>
      </w:pPr>
      <w:r>
        <w:rPr/>
        <w:t>A [</w:t>
      </w:r>
      <w:r>
        <w:rPr>
          <w:b/>
        </w:rPr>
        <w:t>flat</w:t>
      </w:r>
      <w:r>
        <w:rPr/>
        <w:t>] [</w:t>
      </w:r>
      <w:r>
        <w:rPr>
          <w:b/>
        </w:rPr>
        <w:t>corrugated</w:t>
      </w:r>
      <w:r>
        <w:rPr/>
        <w:t>] bearing surface with a [</w:t>
      </w:r>
      <w:r>
        <w:rPr>
          <w:b/>
        </w:rPr>
        <w:t>solid</w:t>
      </w:r>
      <w:r>
        <w:rPr/>
        <w:t>] [</w:t>
      </w:r>
      <w:r>
        <w:rPr>
          <w:b/>
        </w:rPr>
        <w:t>ventilated</w:t>
      </w:r>
      <w:r>
        <w:rPr/>
        <w:t>] bottom contained within two longitudinal side rails, with both edges welded to the side rails complying with NEMA VE 1.</w:t>
      </w:r>
    </w:p>
    <w:p>
      <w:pPr>
        <w:pStyle w:val="PR4"/>
        <w:numPr>
          <w:ilvl w:val="7"/>
          <w:numId w:val="1"/>
        </w:numPr>
        <w:rPr/>
      </w:pPr>
      <w:r>
        <w:rPr/>
        <w:t>Single, formed sheet with a [</w:t>
      </w:r>
      <w:r>
        <w:rPr>
          <w:b/>
        </w:rPr>
        <w:t>solid</w:t>
      </w:r>
      <w:r>
        <w:rPr/>
        <w:t>] [</w:t>
      </w:r>
      <w:r>
        <w:rPr>
          <w:b/>
        </w:rPr>
        <w:t>ventilated</w:t>
      </w:r>
      <w:r>
        <w:rPr/>
        <w:t>] bottom, complying with NEMA VE 1.</w:t>
      </w:r>
    </w:p>
    <w:p>
      <w:pPr>
        <w:pStyle w:val="PR3"/>
        <w:numPr>
          <w:ilvl w:val="6"/>
          <w:numId w:val="1"/>
        </w:numPr>
        <w:spacing w:before="240" w:after="0"/>
        <w:rPr/>
      </w:pPr>
      <w:r>
        <w:rPr/>
        <w:t>Width: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w:t>
      </w:r>
      <w:r>
        <w:rPr>
          <w:rStyle w:val="IP"/>
          <w:b/>
        </w:rPr>
        <w:t>24 inch</w:t>
      </w:r>
      <w:r>
        <w:rPr>
          <w:rStyle w:val="SI"/>
          <w:b/>
        </w:rPr>
        <w:t xml:space="preserve"> (600 mm)</w:t>
      </w:r>
      <w:r>
        <w:rPr/>
        <w:t>] [</w:t>
      </w:r>
      <w:r>
        <w:rPr>
          <w:rStyle w:val="IP"/>
          <w:b/>
        </w:rPr>
        <w:t>30 inch</w:t>
      </w:r>
      <w:r>
        <w:rPr>
          <w:rStyle w:val="SI"/>
          <w:b/>
        </w:rPr>
        <w:t xml:space="preserve"> (750 mm)</w:t>
      </w:r>
      <w:r>
        <w:rPr/>
        <w:t>] [</w:t>
      </w:r>
      <w:r>
        <w:rPr>
          <w:rStyle w:val="IP"/>
          <w:b/>
        </w:rPr>
        <w:t>36 inch</w:t>
      </w:r>
      <w:r>
        <w:rPr>
          <w:rStyle w:val="SI"/>
          <w:b/>
        </w:rPr>
        <w:t xml:space="preserve"> (900 mm)</w:t>
      </w:r>
      <w:r>
        <w:rPr/>
        <w:t>] unless otherwise indicated on Drawings.</w:t>
      </w:r>
    </w:p>
    <w:p>
      <w:pPr>
        <w:pStyle w:val="PR3"/>
        <w:numPr>
          <w:ilvl w:val="6"/>
          <w:numId w:val="1"/>
        </w:numPr>
        <w:rPr/>
      </w:pPr>
      <w:r>
        <w:rPr/>
        <w:t>Minimum Usable Load Depth: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5 inch</w:t>
      </w:r>
      <w:r>
        <w:rPr>
          <w:rStyle w:val="SI"/>
          <w:b/>
        </w:rPr>
        <w:t xml:space="preserve"> (125 mm)</w:t>
      </w:r>
      <w:r>
        <w:rPr/>
        <w:t>] [</w:t>
      </w:r>
      <w:r>
        <w:rPr>
          <w:rStyle w:val="IP"/>
          <w:b/>
        </w:rPr>
        <w:t>6 inch</w:t>
      </w:r>
      <w:r>
        <w:rPr>
          <w:rStyle w:val="SI"/>
          <w:b/>
        </w:rPr>
        <w:t xml:space="preserve"> (150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(3.6 m)</w:t>
      </w:r>
      <w:r>
        <w:rPr/>
        <w:t>] [</w:t>
      </w:r>
      <w:r>
        <w:rPr>
          <w:rStyle w:val="IP"/>
          <w:b/>
        </w:rPr>
        <w:t>20 ft</w:t>
      </w:r>
      <w:r>
        <w:rPr>
          <w:rStyle w:val="SI"/>
          <w:b/>
        </w:rPr>
        <w:t xml:space="preserve"> (6.0 m)</w:t>
      </w:r>
      <w:r>
        <w:rPr/>
        <w:t>] [</w:t>
      </w:r>
      <w:r>
        <w:rPr>
          <w:rStyle w:val="IP"/>
          <w:b/>
        </w:rPr>
        <w:t>24 ft</w:t>
      </w:r>
      <w:r>
        <w:rPr>
          <w:rStyle w:val="SI"/>
          <w:b/>
        </w:rPr>
        <w:t xml:space="preserve"> (7.4 m)</w:t>
      </w:r>
      <w:r>
        <w:rPr/>
        <w:t>], except where shorter lengths are required to facilitate tray assembly.</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36 inch</w:t>
      </w:r>
      <w:r>
        <w:rPr>
          <w:rStyle w:val="SI"/>
          <w:b/>
        </w:rPr>
        <w:t xml:space="preserve"> (900 mm)</w:t>
      </w:r>
      <w:r>
        <w:rPr/>
        <w:t>] [</w:t>
      </w:r>
      <w:r>
        <w:rPr>
          <w:rStyle w:val="IP"/>
          <w:b/>
        </w:rPr>
        <w:t>48 inch</w:t>
      </w:r>
      <w:r>
        <w:rPr>
          <w:rStyle w:val="SI"/>
          <w:b/>
        </w:rPr>
        <w:t xml:space="preserve"> (1200 mm)</w:t>
      </w:r>
      <w:r>
        <w:rPr/>
        <w:t>].</w:t>
      </w:r>
    </w:p>
    <w:p>
      <w:pPr>
        <w:pStyle w:val="CMT"/>
        <w:rPr/>
      </w:pPr>
      <w:r>
        <w:rPr/>
        <w:t>Maximum uniform load and support span are indicated by cable tray class. See "Load/Span Classification System" Article in the Evaluations.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CNYW - Channel Cable Tray &lt;</w:t>
      </w:r>
      <w:r>
        <w:rPr>
          <w:b/>
        </w:rPr>
        <w:t>Insert drawing designation</w:t>
      </w:r>
      <w:r>
        <w:rPr/>
        <w:t>&gt;:</w:t>
      </w:r>
    </w:p>
    <w:p>
      <w:pPr>
        <w:pStyle w:val="PR2"/>
        <w:numPr>
          <w:ilvl w:val="5"/>
          <w:numId w:val="1"/>
        </w:numPr>
        <w:spacing w:before="240" w:after="0"/>
        <w:rPr>
          <w:rStyle w:val="SAhyperlink"/>
          <w:color w:val="000000"/>
          <w:u w:val="none"/>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 xml:space="preserve">Structural Performance: Capable of supporting a maximum cable load, with a safety factor of 1.5, plus a </w:t>
      </w:r>
      <w:r>
        <w:rPr>
          <w:rStyle w:val="IP"/>
        </w:rPr>
        <w:t>200 lb</w:t>
      </w:r>
      <w:r>
        <w:rPr>
          <w:rStyle w:val="SI"/>
        </w:rPr>
        <w:t xml:space="preserve"> (90 kg)</w:t>
      </w:r>
      <w:r>
        <w:rPr/>
        <w:t xml:space="preserve"> concentrated load, when tested in accordance with NEMA VE 1.</w:t>
      </w:r>
    </w:p>
    <w:p>
      <w:pPr>
        <w:pStyle w:val="PR3"/>
        <w:numPr>
          <w:ilvl w:val="6"/>
          <w:numId w:val="1"/>
        </w:numPr>
        <w:rPr/>
      </w:pPr>
      <w:r>
        <w:rPr/>
        <w:t>Splicing Assemblies: Bolted type using serrated flange locknuts.</w:t>
      </w:r>
    </w:p>
    <w:p>
      <w:pPr>
        <w:pStyle w:val="PR3"/>
        <w:numPr>
          <w:ilvl w:val="6"/>
          <w:numId w:val="1"/>
        </w:numPr>
        <w:rPr/>
      </w:pPr>
      <w:r>
        <w:rPr/>
        <w:t>Splicing Assembly Capacity: Splices located within support span must not diminish rated loading capacity of cable tray.</w:t>
      </w:r>
    </w:p>
    <w:p>
      <w:pPr>
        <w:pStyle w:val="CMT"/>
        <w:rPr/>
      </w:pPr>
      <w:r>
        <w:rPr/>
        <w:t>Retain one or more of "Materials and Finishes (Steel)," "Materials and Finishes (Aluminum)," and "Materials and Finishes (Stainless Steel)" subparagraphs below. If using more than one type of cable tray material for Project, consider using a schedule to detail the specific requirements in each area. See "Cable Tray Materials" Article in the Evaluations.</w:t>
      </w:r>
    </w:p>
    <w:p>
      <w:pPr>
        <w:pStyle w:val="PR2"/>
        <w:numPr>
          <w:ilvl w:val="5"/>
          <w:numId w:val="1"/>
        </w:numPr>
        <w:spacing w:before="240" w:after="0"/>
        <w:rPr/>
      </w:pPr>
      <w:r>
        <w:rPr/>
        <w:t>Materials and Finishes (Steel):</w:t>
      </w:r>
    </w:p>
    <w:p>
      <w:pPr>
        <w:pStyle w:val="CMT"/>
        <w:rPr/>
      </w:pPr>
      <w:r>
        <w:rPr/>
        <w:t>ASTM A1011/A1011M is for 14 gage and thicker; ASTM A1008/A1008M is for 16 gage and thinner. Both have structural-steel (SS) and high-strength, low-alloy-steel (HSLAS) designations.</w:t>
      </w:r>
    </w:p>
    <w:p>
      <w:pPr>
        <w:pStyle w:val="PR3"/>
        <w:numPr>
          <w:ilvl w:val="6"/>
          <w:numId w:val="1"/>
        </w:numPr>
        <w:spacing w:before="240" w:after="0"/>
        <w:rPr/>
      </w:pPr>
      <w:r>
        <w:rPr/>
        <w:t>Straight Section and Fitting Side Rails and Rungs: Steel complies with the minimum mechanical properties of [</w:t>
      </w:r>
      <w:r>
        <w:rPr>
          <w:b/>
        </w:rPr>
        <w:t>ASTM A1011/A1011M, SS, Grade 33</w:t>
      </w:r>
      <w:r>
        <w:rPr/>
        <w:t>] [</w:t>
      </w:r>
      <w:r>
        <w:rPr>
          <w:b/>
        </w:rPr>
        <w:t>ASTM A1008/A1008M, Grade 33, Type 2</w:t>
      </w:r>
      <w:r>
        <w:rPr/>
        <w:t>].</w:t>
      </w:r>
    </w:p>
    <w:p>
      <w:pPr>
        <w:pStyle w:val="PR3"/>
        <w:numPr>
          <w:ilvl w:val="6"/>
          <w:numId w:val="1"/>
        </w:numPr>
        <w:rPr/>
      </w:pPr>
      <w:r>
        <w:rPr/>
        <w:t>Steel Tray Splice Plates: ASTM A1011/A1011M, HSLAS, Grade 50, Class 1.</w:t>
      </w:r>
    </w:p>
    <w:p>
      <w:pPr>
        <w:pStyle w:val="PR3"/>
        <w:numPr>
          <w:ilvl w:val="6"/>
          <w:numId w:val="1"/>
        </w:numPr>
        <w:rPr/>
      </w:pPr>
      <w:r>
        <w:rPr/>
        <w:t>Fasteners: Steel complies with the minimum mechanical properties of ASTM A510/A510M, Grade 1008.</w:t>
      </w:r>
    </w:p>
    <w:p>
      <w:pPr>
        <w:pStyle w:val="PR3"/>
        <w:numPr>
          <w:ilvl w:val="6"/>
          <w:numId w:val="1"/>
        </w:numPr>
        <w:rPr/>
      </w:pPr>
      <w:r>
        <w:rPr/>
        <w:t>Finish:</w:t>
      </w:r>
    </w:p>
    <w:p>
      <w:pPr>
        <w:pStyle w:val="CMT"/>
        <w:rPr/>
      </w:pPr>
      <w:r>
        <w:rPr/>
        <w:t>Retain one of first six subparagraphs below, or insert a different finish. Retain one option in first subparagraph below.</w:t>
      </w:r>
    </w:p>
    <w:p>
      <w:pPr>
        <w:pStyle w:val="PR4"/>
        <w:numPr>
          <w:ilvl w:val="7"/>
          <w:numId w:val="1"/>
        </w:numPr>
        <w:spacing w:before="240" w:after="0"/>
        <w:rPr/>
      </w:pPr>
      <w:r>
        <w:rPr/>
        <w:t>Hot-dip galvanized after fabrication complying with ASTM A123/A123M, Class B2, with [</w:t>
      </w:r>
      <w:r>
        <w:rPr>
          <w:b/>
        </w:rPr>
        <w:t>galvanized, ASTM B633</w:t>
      </w:r>
      <w:r>
        <w:rPr/>
        <w:t>] [</w:t>
      </w:r>
      <w:r>
        <w:rPr>
          <w:b/>
        </w:rPr>
        <w:t>chromium-zinc plated, ASTM F1136</w:t>
      </w:r>
      <w:r>
        <w:rPr/>
        <w:t>] [</w:t>
      </w:r>
      <w:r>
        <w:rPr>
          <w:b/>
        </w:rPr>
        <w:t>Stainless steel, Type 316</w:t>
      </w:r>
      <w:r>
        <w:rPr/>
        <w:t>] hardware.</w:t>
      </w:r>
    </w:p>
    <w:p>
      <w:pPr>
        <w:pStyle w:val="CMT"/>
        <w:rPr/>
      </w:pPr>
      <w:r>
        <w:rPr/>
        <w:t>Retain one option in first subparagraph below.</w:t>
      </w:r>
    </w:p>
    <w:p>
      <w:pPr>
        <w:pStyle w:val="PR4"/>
        <w:numPr>
          <w:ilvl w:val="7"/>
          <w:numId w:val="1"/>
        </w:numPr>
        <w:rPr/>
      </w:pPr>
      <w:r>
        <w:rPr/>
        <w:t xml:space="preserve">Hot-dip mill galvanized before fabrication complying with ASTM A653/A653M, </w:t>
      </w:r>
      <w:r>
        <w:rPr>
          <w:rStyle w:val="IP"/>
        </w:rPr>
        <w:t>G90</w:t>
      </w:r>
      <w:r>
        <w:rPr>
          <w:rStyle w:val="SI"/>
        </w:rPr>
        <w:t xml:space="preserve"> (Z275)</w:t>
      </w:r>
      <w:r>
        <w:rPr/>
        <w:t>, with [</w:t>
      </w:r>
      <w:r>
        <w:rPr>
          <w:b/>
        </w:rPr>
        <w:t>galvanized, ASTM B633</w:t>
      </w:r>
      <w:r>
        <w:rPr/>
        <w:t>] [</w:t>
      </w:r>
      <w:r>
        <w:rPr>
          <w:b/>
        </w:rPr>
        <w:t>chromium-zinc plated, ASTM F1136</w:t>
      </w:r>
      <w:r>
        <w:rPr/>
        <w:t>] hardware.</w:t>
      </w:r>
    </w:p>
    <w:p>
      <w:pPr>
        <w:pStyle w:val="PR4"/>
        <w:numPr>
          <w:ilvl w:val="7"/>
          <w:numId w:val="1"/>
        </w:numPr>
        <w:rPr/>
      </w:pPr>
      <w:r>
        <w:rPr/>
        <w:t>Electrogalvanized after fabrication, complying with ASTM B633, with galvanized, ASTM B633 hardware.</w:t>
      </w:r>
    </w:p>
    <w:p>
      <w:pPr>
        <w:pStyle w:val="CMT"/>
        <w:rPr/>
      </w:pPr>
      <w:r>
        <w:rPr/>
        <w:t>Retain one of last two options in first subparagraph below.</w:t>
      </w:r>
    </w:p>
    <w:p>
      <w:pPr>
        <w:pStyle w:val="PR4"/>
        <w:numPr>
          <w:ilvl w:val="7"/>
          <w:numId w:val="1"/>
        </w:numPr>
        <w:rPr/>
      </w:pPr>
      <w:r>
        <w:rPr/>
        <w:t>[</w:t>
      </w:r>
      <w:r>
        <w:rPr>
          <w:b/>
        </w:rPr>
        <w:t>Epoxy-resin</w:t>
      </w:r>
      <w:r>
        <w:rPr/>
        <w:t>] [</w:t>
      </w:r>
      <w:r>
        <w:rPr>
          <w:b/>
        </w:rPr>
        <w:t>Powder-coat enamel</w:t>
      </w:r>
      <w:r>
        <w:rPr/>
        <w:t>] paint, with [</w:t>
      </w:r>
      <w:r>
        <w:rPr>
          <w:b/>
        </w:rPr>
        <w:t>chromium-zinc plated, ASTM F1136</w:t>
      </w:r>
      <w:r>
        <w:rPr/>
        <w:t>] [</w:t>
      </w:r>
      <w:r>
        <w:rPr>
          <w:b/>
        </w:rPr>
        <w:t>stainless steel, Type 316, ASTM F593 and ASTM F594</w:t>
      </w:r>
      <w:r>
        <w:rPr/>
        <w:t>] hardware.</w:t>
      </w:r>
    </w:p>
    <w:p>
      <w:pPr>
        <w:pStyle w:val="PR5"/>
        <w:numPr>
          <w:ilvl w:val="8"/>
          <w:numId w:val="1"/>
        </w:numPr>
        <w:spacing w:before="240" w:after="0"/>
        <w:rPr/>
      </w:pPr>
      <w:r>
        <w:rPr/>
        <w:t>Powder-Coat Enamel: Cable tray manufacturer's recommended primer and corrosion-inhibiting treatment, with factory-applied powder-coat paint.</w:t>
      </w:r>
    </w:p>
    <w:p>
      <w:pPr>
        <w:pStyle w:val="PR5"/>
        <w:numPr>
          <w:ilvl w:val="8"/>
          <w:numId w:val="1"/>
        </w:numPr>
        <w:rPr/>
      </w:pPr>
      <w:r>
        <w:rPr/>
        <w:t>Epoxy-Resin Prime Coat: Cold-curing epoxy primer, MPI# 101.</w:t>
      </w:r>
    </w:p>
    <w:p>
      <w:pPr>
        <w:pStyle w:val="PR5"/>
        <w:numPr>
          <w:ilvl w:val="8"/>
          <w:numId w:val="1"/>
        </w:numPr>
        <w:rPr/>
      </w:pPr>
      <w:r>
        <w:rPr/>
        <w:t>Epoxy-Resin Topcoat: Epoxy, cold-cured gloss, MPI# 77.</w:t>
      </w:r>
    </w:p>
    <w:p>
      <w:pPr>
        <w:pStyle w:val="PR4"/>
        <w:numPr>
          <w:ilvl w:val="7"/>
          <w:numId w:val="1"/>
        </w:numPr>
        <w:spacing w:before="240" w:after="0"/>
        <w:rPr/>
      </w:pPr>
      <w:r>
        <w:rPr/>
        <w:t>Factory-standard primer, ready for field painting, with chromium-zinc-plated hardware in accordance with ASTM F1136.</w:t>
      </w:r>
    </w:p>
    <w:p>
      <w:pPr>
        <w:pStyle w:val="PR4"/>
        <w:numPr>
          <w:ilvl w:val="7"/>
          <w:numId w:val="1"/>
        </w:numPr>
        <w:rPr/>
      </w:pPr>
      <w:r>
        <w:rPr/>
        <w:t>Black oxide finish for support accessories and miscellaneous hardware in accordance with ASTM D769.</w:t>
      </w:r>
    </w:p>
    <w:p>
      <w:pPr>
        <w:pStyle w:val="PR4"/>
        <w:numPr>
          <w:ilvl w:val="7"/>
          <w:numId w:val="1"/>
        </w:numPr>
        <w:rPr/>
      </w:pPr>
      <w:r>
        <w:rPr/>
        <w:t>&lt;</w:t>
      </w:r>
      <w:r>
        <w:rPr>
          <w:b/>
        </w:rPr>
        <w:t>Insert finish</w:t>
      </w:r>
      <w:r>
        <w:rPr/>
        <w:t>&gt;.</w:t>
      </w:r>
    </w:p>
    <w:p>
      <w:pPr>
        <w:pStyle w:val="PR2"/>
        <w:numPr>
          <w:ilvl w:val="5"/>
          <w:numId w:val="1"/>
        </w:numPr>
        <w:spacing w:before="240" w:after="0"/>
        <w:rPr/>
      </w:pPr>
      <w:r>
        <w:rPr/>
        <w:t>Materials and Finishes (Aluminum):</w:t>
      </w:r>
    </w:p>
    <w:p>
      <w:pPr>
        <w:pStyle w:val="PR3"/>
        <w:numPr>
          <w:ilvl w:val="6"/>
          <w:numId w:val="1"/>
        </w:numPr>
        <w:spacing w:before="240" w:after="0"/>
        <w:rPr/>
      </w:pPr>
      <w:r>
        <w:rPr/>
        <w:t>Materials: Alloy 6063-T6 in accordance with ANSI H35.1/H 35.1M for extruded components, and [</w:t>
      </w:r>
      <w:r>
        <w:rPr>
          <w:b/>
        </w:rPr>
        <w:t>Alloy 5052-H32</w:t>
      </w:r>
      <w:r>
        <w:rPr/>
        <w:t>] [</w:t>
      </w:r>
      <w:r>
        <w:rPr>
          <w:b/>
        </w:rPr>
        <w:t>or</w:t>
      </w:r>
      <w:r>
        <w:rPr/>
        <w:t>] [</w:t>
      </w:r>
      <w:r>
        <w:rPr>
          <w:b/>
        </w:rPr>
        <w:t>Alloy 6061-T6</w:t>
      </w:r>
      <w:r>
        <w:rPr/>
        <w:t>] in accordance with ANSI H35.1/H 35.1M for fabricated parts.</w:t>
      </w:r>
    </w:p>
    <w:p>
      <w:pPr>
        <w:pStyle w:val="PR3"/>
        <w:numPr>
          <w:ilvl w:val="6"/>
          <w:numId w:val="1"/>
        </w:numPr>
        <w:rPr/>
      </w:pPr>
      <w:r>
        <w:rPr/>
        <w:t>Hardware: [</w:t>
      </w:r>
      <w:r>
        <w:rPr>
          <w:b/>
        </w:rPr>
        <w:t>Chromium-zinc-plated steel, ASTM F1136</w:t>
      </w:r>
      <w:r>
        <w:rPr/>
        <w:t>] [</w:t>
      </w:r>
      <w:r>
        <w:rPr>
          <w:b/>
        </w:rPr>
        <w:t>Stainless steel, Type 316, ASTM F593 and ASTM F594</w:t>
      </w:r>
      <w:r>
        <w:rPr/>
        <w:t>].</w:t>
      </w:r>
    </w:p>
    <w:p>
      <w:pPr>
        <w:pStyle w:val="PR3"/>
        <w:numPr>
          <w:ilvl w:val="6"/>
          <w:numId w:val="1"/>
        </w:numPr>
        <w:rPr/>
      </w:pPr>
      <w:r>
        <w:rPr/>
        <w:t>Hardware for Aluminum Cable Tray Used Outdoors: Stainless steel, Type 316, ASTM F593 and ASTM F594.</w:t>
      </w:r>
    </w:p>
    <w:p>
      <w:pPr>
        <w:pStyle w:val="PR2"/>
        <w:numPr>
          <w:ilvl w:val="5"/>
          <w:numId w:val="1"/>
        </w:numPr>
        <w:spacing w:before="240" w:after="0"/>
        <w:rPr/>
      </w:pPr>
      <w:r>
        <w:rPr/>
        <w:t>Materials and Finishes (Stainless Steel):</w:t>
      </w:r>
    </w:p>
    <w:p>
      <w:pPr>
        <w:pStyle w:val="PR3"/>
        <w:numPr>
          <w:ilvl w:val="6"/>
          <w:numId w:val="1"/>
        </w:numPr>
        <w:spacing w:before="240" w:after="0"/>
        <w:rPr/>
      </w:pPr>
      <w:r>
        <w:rPr/>
        <w:t>Materials: Low-carbon, passivated stainless steel, [</w:t>
      </w:r>
      <w:r>
        <w:rPr>
          <w:b/>
        </w:rPr>
        <w:t>Type 304L</w:t>
      </w:r>
      <w:r>
        <w:rPr/>
        <w:t>] [</w:t>
      </w:r>
      <w:r>
        <w:rPr>
          <w:b/>
        </w:rPr>
        <w:t>or</w:t>
      </w:r>
      <w:r>
        <w:rPr/>
        <w:t>] [</w:t>
      </w:r>
      <w:r>
        <w:rPr>
          <w:b/>
        </w:rPr>
        <w:t>Type 316L</w:t>
      </w:r>
      <w:r>
        <w:rPr/>
        <w:t>], ASTM F593 and ASTM F594.</w:t>
      </w:r>
    </w:p>
    <w:p>
      <w:pPr>
        <w:pStyle w:val="PR3"/>
        <w:numPr>
          <w:ilvl w:val="6"/>
          <w:numId w:val="1"/>
        </w:numPr>
        <w:rPr/>
      </w:pPr>
      <w:r>
        <w:rPr/>
        <w:t>Hardware for Stainless Steel Cable Tray Used Outdoors: Stainless steel, Type 316, ASTM F593 and ASTM F594.</w:t>
      </w:r>
    </w:p>
    <w:p>
      <w:pPr>
        <w:pStyle w:val="PR2"/>
        <w:numPr>
          <w:ilvl w:val="5"/>
          <w:numId w:val="1"/>
        </w:numPr>
        <w:spacing w:before="240" w:after="0"/>
        <w:rPr/>
      </w:pPr>
      <w:r>
        <w:rPr/>
        <w:t>Options:</w:t>
      </w:r>
    </w:p>
    <w:p>
      <w:pPr>
        <w:pStyle w:val="PR3"/>
        <w:numPr>
          <w:ilvl w:val="6"/>
          <w:numId w:val="1"/>
        </w:numPr>
        <w:spacing w:before="240" w:after="0"/>
        <w:rPr/>
      </w:pPr>
      <w:r>
        <w:rPr/>
        <w:t>Configuration: Single, formed sheet with a [</w:t>
      </w:r>
      <w:r>
        <w:rPr>
          <w:b/>
        </w:rPr>
        <w:t>solid</w:t>
      </w:r>
      <w:r>
        <w:rPr/>
        <w:t>] [</w:t>
      </w:r>
      <w:r>
        <w:rPr>
          <w:b/>
        </w:rPr>
        <w:t>ventilated</w:t>
      </w:r>
      <w:r>
        <w:rPr/>
        <w:t>] bearing surface, complying with NEMA VE 1.</w:t>
      </w:r>
    </w:p>
    <w:p>
      <w:pPr>
        <w:pStyle w:val="PR3"/>
        <w:numPr>
          <w:ilvl w:val="6"/>
          <w:numId w:val="1"/>
        </w:numPr>
        <w:rPr/>
      </w:pPr>
      <w:r>
        <w:rPr/>
        <w:t>Width: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6 inch</w:t>
      </w:r>
      <w:r>
        <w:rPr>
          <w:rStyle w:val="SI"/>
          <w:b/>
        </w:rPr>
        <w:t xml:space="preserve"> (150 mm)</w:t>
      </w:r>
      <w:r>
        <w:rPr/>
        <w:t>] unless otherwise indicated on Drawings.</w:t>
      </w:r>
    </w:p>
    <w:p>
      <w:pPr>
        <w:pStyle w:val="PR3"/>
        <w:numPr>
          <w:ilvl w:val="6"/>
          <w:numId w:val="1"/>
        </w:numPr>
        <w:rPr/>
      </w:pPr>
      <w:r>
        <w:rPr/>
        <w:t>Minimum Usable Load Depth: [</w:t>
      </w:r>
      <w:r>
        <w:rPr>
          <w:rStyle w:val="IP"/>
          <w:b/>
        </w:rPr>
        <w:t>1-1/4 inch</w:t>
      </w:r>
      <w:r>
        <w:rPr>
          <w:rStyle w:val="SI"/>
          <w:b/>
        </w:rPr>
        <w:t xml:space="preserve"> (30 mm)</w:t>
      </w:r>
      <w:r>
        <w:rPr/>
        <w:t>] [</w:t>
      </w:r>
      <w:r>
        <w:rPr>
          <w:rStyle w:val="IP"/>
          <w:b/>
        </w:rPr>
        <w:t>2 inch</w:t>
      </w:r>
      <w:r>
        <w:rPr>
          <w:rStyle w:val="SI"/>
          <w:b/>
        </w:rPr>
        <w:t xml:space="preserve"> (50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except where shorter lengths are required to facilitate tray assembly.</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36 inch</w:t>
      </w:r>
      <w:r>
        <w:rPr>
          <w:rStyle w:val="SI"/>
          <w:b/>
        </w:rPr>
        <w:t xml:space="preserve"> (900 mm)</w:t>
      </w:r>
      <w:r>
        <w:rPr/>
        <w:t>] [</w:t>
      </w:r>
      <w:r>
        <w:rPr>
          <w:rStyle w:val="IP"/>
          <w:b/>
        </w:rPr>
        <w:t>48 inch</w:t>
      </w:r>
      <w:r>
        <w:rPr>
          <w:rStyle w:val="SI"/>
          <w:b/>
        </w:rPr>
        <w:t xml:space="preserve"> (1200 mm)</w:t>
      </w:r>
      <w:r>
        <w:rPr/>
        <w:t>].</w:t>
      </w:r>
    </w:p>
    <w:p>
      <w:pPr>
        <w:pStyle w:val="CMT"/>
        <w:rPr/>
      </w:pPr>
      <w:r>
        <w:rPr/>
        <w:t>Maximum uniform load and support span are indicated by cable tray class. See "Load/Span Classification System" Article in the Evaluations.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ART"/>
        <w:numPr>
          <w:ilvl w:val="3"/>
          <w:numId w:val="1"/>
        </w:numPr>
        <w:ind w:hanging="0" w:left="0"/>
        <w:rPr/>
      </w:pPr>
      <w:r>
        <w:rPr/>
        <w:t>NONMETALLIC CABLE TRAYS</w:t>
      </w:r>
    </w:p>
    <w:p>
      <w:pPr>
        <w:pStyle w:val="PR1"/>
        <w:numPr>
          <w:ilvl w:val="4"/>
          <w:numId w:val="1"/>
        </w:numPr>
        <w:rPr/>
      </w:pPr>
      <w:r>
        <w:rPr/>
        <w:t>Description: This product category covers nonmetallic, including fiberglass (fiberglass-reinforced plastic), cable trays and cable tray systems intended for field assembly and for use in accordance with Article 392 of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10">
        <w:r>
          <w:rPr>
            <w:rStyle w:val="Hyperlink"/>
          </w:rPr>
          <w:t>https://iq.ulprospector.com/</w:t>
        </w:r>
      </w:hyperlink>
      <w:r>
        <w:rPr/>
        <w:t>.</w:t>
      </w:r>
    </w:p>
    <w:p>
      <w:pPr>
        <w:pStyle w:val="PR2"/>
        <w:numPr>
          <w:ilvl w:val="5"/>
          <w:numId w:val="1"/>
        </w:numPr>
        <w:spacing w:before="240" w:after="0"/>
        <w:rPr/>
      </w:pPr>
      <w:r>
        <w:rPr/>
        <w:t>Listing Criteria: UL CCN CYOV; including UL 568.</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CYOV - Fiberglass Cable Tray &lt;</w:t>
      </w:r>
      <w:r>
        <w:rPr>
          <w:b/>
        </w:rPr>
        <w:t>Insert drawing designation</w:t>
      </w:r>
      <w:r>
        <w:rPr/>
        <w:t>&gt;:</w:t>
      </w:r>
    </w:p>
    <w:p>
      <w:pPr>
        <w:pStyle w:val="PR2"/>
        <w:numPr>
          <w:ilvl w:val="5"/>
          <w:numId w:val="1"/>
        </w:numPr>
        <w:spacing w:before="240" w:after="0"/>
        <w:rPr>
          <w:rStyle w:val="SAhyperlink"/>
          <w:color w:val="000000"/>
          <w:u w:val="none"/>
        </w:rPr>
      </w:pPr>
      <w:hyperlink r:id="rId1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PR3"/>
        <w:numPr>
          <w:ilvl w:val="6"/>
          <w:numId w:val="1"/>
        </w:numPr>
        <w:spacing w:before="240" w:after="0"/>
        <w:rPr/>
      </w:pPr>
      <w:r>
        <w:rPr/>
        <w:t>Configuration: Two longitudinal members with rounded edges and smooth surfaces, supporting a bearing surface, complying with NEMA FG 1.</w:t>
      </w:r>
    </w:p>
    <w:p>
      <w:pPr>
        <w:pStyle w:val="CMT"/>
        <w:rPr/>
      </w:pPr>
      <w:r>
        <w:rPr/>
        <w:t>See "Load/Span Classification System" Article in the Evaluations for discussion of temperature effects.</w:t>
      </w:r>
    </w:p>
    <w:p>
      <w:pPr>
        <w:pStyle w:val="PR3"/>
        <w:numPr>
          <w:ilvl w:val="6"/>
          <w:numId w:val="1"/>
        </w:numPr>
        <w:rPr/>
      </w:pPr>
      <w:r>
        <w:rPr/>
        <w:t xml:space="preserve">Temperature Rating: Reduce the load rating of trays exposed to temperatures above </w:t>
      </w:r>
      <w:r>
        <w:rPr>
          <w:rStyle w:val="IP"/>
        </w:rPr>
        <w:t>75 deg F</w:t>
      </w:r>
      <w:r>
        <w:rPr>
          <w:rStyle w:val="SI"/>
        </w:rPr>
        <w:t xml:space="preserve"> (24 deg C)</w:t>
      </w:r>
      <w:r>
        <w:rPr/>
        <w:t xml:space="preserve"> in accordance with Table 4-3, "Working Loads," in NEMA FG 1.</w:t>
      </w:r>
    </w:p>
    <w:p>
      <w:pPr>
        <w:pStyle w:val="PR3"/>
        <w:numPr>
          <w:ilvl w:val="6"/>
          <w:numId w:val="1"/>
        </w:numPr>
        <w:rPr/>
      </w:pPr>
      <w:r>
        <w:rPr/>
        <w:t>Splicing Assemblies: Minimum four nuts and bolts per plate. Splice plates must be furnished with straight sections and fittings.</w:t>
      </w:r>
    </w:p>
    <w:p>
      <w:pPr>
        <w:pStyle w:val="PR3"/>
        <w:numPr>
          <w:ilvl w:val="6"/>
          <w:numId w:val="1"/>
        </w:numPr>
        <w:rPr/>
      </w:pPr>
      <w:r>
        <w:rPr/>
        <w:t>Splicing Assembly Capacity: Splices located within support span must not diminish rated loading capacity of cable tray.</w:t>
      </w:r>
    </w:p>
    <w:p>
      <w:pPr>
        <w:pStyle w:val="PR3"/>
        <w:numPr>
          <w:ilvl w:val="6"/>
          <w:numId w:val="1"/>
        </w:numPr>
        <w:rPr/>
      </w:pPr>
      <w:r>
        <w:rPr/>
        <w:t>Fasteners: Fiberglass-encapsulated, ASTM F593 and ASTM F594 stainless steel, Type 316. Design fasteners so that no metal is visible when fully assembled and tightened. Fastener encapsulation must not be damaged when torqued to manufacturer's recommended value.</w:t>
      </w:r>
    </w:p>
    <w:p>
      <w:pPr>
        <w:pStyle w:val="PR2"/>
        <w:numPr>
          <w:ilvl w:val="5"/>
          <w:numId w:val="1"/>
        </w:numPr>
        <w:spacing w:before="240" w:after="0"/>
        <w:rPr/>
      </w:pPr>
      <w:r>
        <w:rPr/>
        <w:t>Options:</w:t>
      </w:r>
    </w:p>
    <w:p>
      <w:pPr>
        <w:pStyle w:val="PR3"/>
        <w:numPr>
          <w:ilvl w:val="6"/>
          <w:numId w:val="1"/>
        </w:numPr>
        <w:spacing w:before="240" w:after="0"/>
        <w:rPr/>
      </w:pPr>
      <w:r>
        <w:rPr/>
        <w:t>Materials: Straight section structural elements; side rails, rungs, and splice plates must be pultruded from glass-fiber-reinforced [</w:t>
      </w:r>
      <w:r>
        <w:rPr>
          <w:b/>
        </w:rPr>
        <w:t>polyester</w:t>
      </w:r>
      <w:r>
        <w:rPr/>
        <w:t>] [</w:t>
      </w:r>
      <w:r>
        <w:rPr>
          <w:b/>
        </w:rPr>
        <w:t>vinyl ester</w:t>
      </w:r>
      <w:r>
        <w:rPr/>
        <w:t>] resin, complying with NEMA FG 1 and UL 568.</w:t>
      </w:r>
    </w:p>
    <w:p>
      <w:pPr>
        <w:pStyle w:val="PR3"/>
        <w:numPr>
          <w:ilvl w:val="6"/>
          <w:numId w:val="1"/>
        </w:numPr>
        <w:rPr/>
      </w:pPr>
      <w:r>
        <w:rPr/>
        <w:t>Width: [</w:t>
      </w:r>
      <w:r>
        <w:rPr>
          <w:rStyle w:val="IP"/>
          <w:b/>
        </w:rPr>
        <w:t>6 inch</w:t>
      </w:r>
      <w:r>
        <w:rPr>
          <w:rStyle w:val="SI"/>
          <w:b/>
        </w:rPr>
        <w:t xml:space="preserve"> (150 mm)</w:t>
      </w:r>
      <w:r>
        <w:rPr/>
        <w:t>] [</w:t>
      </w:r>
      <w:r>
        <w:rPr>
          <w:rStyle w:val="IP"/>
          <w:b/>
        </w:rPr>
        <w:t>9 inch</w:t>
      </w:r>
      <w:r>
        <w:rPr>
          <w:rStyle w:val="SI"/>
          <w:b/>
        </w:rPr>
        <w:t xml:space="preserve"> (225 mm)</w:t>
      </w:r>
      <w:r>
        <w:rPr/>
        <w:t>] [</w:t>
      </w:r>
      <w:r>
        <w:rPr>
          <w:rStyle w:val="IP"/>
          <w:b/>
        </w:rPr>
        <w:t>12 inch</w:t>
      </w:r>
      <w:r>
        <w:rPr>
          <w:rStyle w:val="SI"/>
          <w:b/>
        </w:rPr>
        <w:t xml:space="preserve"> (300 mm)</w:t>
      </w:r>
      <w:r>
        <w:rPr/>
        <w:t>] [</w:t>
      </w:r>
      <w:r>
        <w:rPr>
          <w:rStyle w:val="IP"/>
          <w:b/>
        </w:rPr>
        <w:t>18 inch</w:t>
      </w:r>
      <w:r>
        <w:rPr>
          <w:rStyle w:val="SI"/>
          <w:b/>
        </w:rPr>
        <w:t xml:space="preserve"> (450 mm)</w:t>
      </w:r>
      <w:r>
        <w:rPr/>
        <w:t>] [</w:t>
      </w:r>
      <w:r>
        <w:rPr>
          <w:rStyle w:val="IP"/>
          <w:b/>
        </w:rPr>
        <w:t>24 inch</w:t>
      </w:r>
      <w:r>
        <w:rPr>
          <w:rStyle w:val="SI"/>
          <w:b/>
        </w:rPr>
        <w:t xml:space="preserve"> (600 mm)</w:t>
      </w:r>
      <w:r>
        <w:rPr/>
        <w:t>] [</w:t>
      </w:r>
      <w:r>
        <w:rPr>
          <w:rStyle w:val="IP"/>
          <w:b/>
        </w:rPr>
        <w:t>30 inch</w:t>
      </w:r>
      <w:r>
        <w:rPr>
          <w:rStyle w:val="SI"/>
          <w:b/>
        </w:rPr>
        <w:t xml:space="preserve"> (750 mm)</w:t>
      </w:r>
      <w:r>
        <w:rPr/>
        <w:t>] [</w:t>
      </w:r>
      <w:r>
        <w:rPr>
          <w:rStyle w:val="IP"/>
          <w:b/>
        </w:rPr>
        <w:t>36 inch</w:t>
      </w:r>
      <w:r>
        <w:rPr>
          <w:rStyle w:val="SI"/>
          <w:b/>
        </w:rPr>
        <w:t xml:space="preserve"> (900 mm)</w:t>
      </w:r>
      <w:r>
        <w:rPr/>
        <w:t>] unless otherwise indicated on Drawings.</w:t>
      </w:r>
    </w:p>
    <w:p>
      <w:pPr>
        <w:pStyle w:val="PR3"/>
        <w:numPr>
          <w:ilvl w:val="6"/>
          <w:numId w:val="1"/>
        </w:numPr>
        <w:rPr/>
      </w:pPr>
      <w:r>
        <w:rPr/>
        <w:t>Minimum Usable Load Depth: [</w:t>
      </w:r>
      <w:r>
        <w:rPr>
          <w:rStyle w:val="IP"/>
          <w:b/>
        </w:rPr>
        <w:t>1 inch</w:t>
      </w:r>
      <w:r>
        <w:rPr>
          <w:rStyle w:val="SI"/>
          <w:b/>
        </w:rPr>
        <w:t xml:space="preserve"> (25 mm)</w:t>
      </w:r>
      <w:r>
        <w:rPr/>
        <w:t>] [</w:t>
      </w:r>
      <w:r>
        <w:rPr>
          <w:rStyle w:val="IP"/>
          <w:b/>
        </w:rPr>
        <w:t>2 inch</w:t>
      </w:r>
      <w:r>
        <w:rPr>
          <w:rStyle w:val="SI"/>
          <w:b/>
        </w:rPr>
        <w:t xml:space="preserve"> (50 mm)</w:t>
      </w:r>
      <w:r>
        <w:rPr/>
        <w:t>] [</w:t>
      </w:r>
      <w:r>
        <w:rPr>
          <w:rStyle w:val="IP"/>
          <w:b/>
        </w:rPr>
        <w:t>3 inch</w:t>
      </w:r>
      <w:r>
        <w:rPr>
          <w:rStyle w:val="SI"/>
          <w:b/>
        </w:rPr>
        <w:t xml:space="preserve"> (75 mm)</w:t>
      </w:r>
      <w:r>
        <w:rPr/>
        <w:t>] [</w:t>
      </w:r>
      <w:r>
        <w:rPr>
          <w:rStyle w:val="IP"/>
          <w:b/>
        </w:rPr>
        <w:t>5 inch</w:t>
      </w:r>
      <w:r>
        <w:rPr>
          <w:rStyle w:val="SI"/>
          <w:b/>
        </w:rPr>
        <w:t xml:space="preserve"> (125 mm)</w:t>
      </w:r>
      <w:r>
        <w:rPr/>
        <w:t>] [</w:t>
      </w:r>
      <w:r>
        <w:rPr>
          <w:rStyle w:val="IP"/>
          <w:b/>
        </w:rPr>
        <w:t>7 inch</w:t>
      </w:r>
      <w:r>
        <w:rPr>
          <w:rStyle w:val="SI"/>
          <w:b/>
        </w:rPr>
        <w:t xml:space="preserve"> (175 mm)</w:t>
      </w:r>
      <w:r>
        <w:rPr/>
        <w:t>] in accordance with NEMA FG 1.</w:t>
      </w:r>
    </w:p>
    <w:p>
      <w:pPr>
        <w:pStyle w:val="PR3"/>
        <w:numPr>
          <w:ilvl w:val="6"/>
          <w:numId w:val="1"/>
        </w:numPr>
        <w:rPr/>
      </w:pPr>
      <w:r>
        <w:rPr/>
        <w:t>Straight Section Lengths: [</w:t>
      </w:r>
      <w:r>
        <w:rPr>
          <w:rStyle w:val="IP"/>
          <w:b/>
        </w:rPr>
        <w:t>10 ft</w:t>
      </w:r>
      <w:r>
        <w:rPr>
          <w:rStyle w:val="SI"/>
          <w:b/>
        </w:rPr>
        <w:t xml:space="preserve"> (3.0 m)</w:t>
      </w:r>
      <w:r>
        <w:rPr/>
        <w:t>] [</w:t>
      </w:r>
      <w:r>
        <w:rPr>
          <w:rStyle w:val="IP"/>
          <w:b/>
        </w:rPr>
        <w:t>20 ft</w:t>
      </w:r>
      <w:r>
        <w:rPr>
          <w:rStyle w:val="SI"/>
          <w:b/>
        </w:rPr>
        <w:t xml:space="preserve"> (6.0 m)</w:t>
      </w:r>
      <w:r>
        <w:rPr/>
        <w:t>].</w:t>
      </w:r>
    </w:p>
    <w:p>
      <w:pPr>
        <w:pStyle w:val="CMT"/>
        <w:rPr/>
      </w:pPr>
      <w:r>
        <w:rPr/>
        <w:t>Maximum uniform load and support span are indicated by cable tray class.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CYOV - Fiberglass Channel Cable Tray &lt;</w:t>
      </w:r>
      <w:r>
        <w:rPr>
          <w:b/>
        </w:rPr>
        <w:t>Insert drawing designation</w:t>
      </w:r>
      <w:r>
        <w:rPr/>
        <w:t>&gt;:</w:t>
      </w:r>
    </w:p>
    <w:p>
      <w:pPr>
        <w:pStyle w:val="PR2"/>
        <w:numPr>
          <w:ilvl w:val="5"/>
          <w:numId w:val="1"/>
        </w:numPr>
        <w:spacing w:before="240" w:after="0"/>
        <w:rPr>
          <w:rStyle w:val="SAhyperlink"/>
          <w:color w:val="000000"/>
          <w:u w:val="none"/>
        </w:rPr>
      </w:pPr>
      <w:hyperlink r:id="rId1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General Characteristics:</w:t>
      </w:r>
    </w:p>
    <w:p>
      <w:pPr>
        <w:pStyle w:val="CMT"/>
        <w:rPr/>
      </w:pPr>
      <w:r>
        <w:rPr/>
        <w:t>See "Load/Span Classification System" Article in the Evaluations for discussion of temperature effects.</w:t>
      </w:r>
    </w:p>
    <w:p>
      <w:pPr>
        <w:pStyle w:val="PR3"/>
        <w:numPr>
          <w:ilvl w:val="6"/>
          <w:numId w:val="1"/>
        </w:numPr>
        <w:spacing w:before="240" w:after="0"/>
        <w:rPr/>
      </w:pPr>
      <w:r>
        <w:rPr/>
        <w:t xml:space="preserve">Temperature Rating: Reduce the load rating of trays exposed to temperatures above </w:t>
      </w:r>
      <w:r>
        <w:rPr>
          <w:rStyle w:val="IP"/>
        </w:rPr>
        <w:t>75 deg F</w:t>
      </w:r>
      <w:r>
        <w:rPr>
          <w:rStyle w:val="SI"/>
        </w:rPr>
        <w:t xml:space="preserve"> (24 deg C)</w:t>
      </w:r>
      <w:r>
        <w:rPr/>
        <w:t xml:space="preserve"> in accordance with Table 4-3, "Working Loads," in NEMA FG 1.</w:t>
      </w:r>
    </w:p>
    <w:p>
      <w:pPr>
        <w:pStyle w:val="PR3"/>
        <w:numPr>
          <w:ilvl w:val="6"/>
          <w:numId w:val="1"/>
        </w:numPr>
        <w:rPr/>
      </w:pPr>
      <w:r>
        <w:rPr/>
        <w:t>Splicing Assemblies: Minimum four nuts and bolts per plate. Splice plates must be furnished with straight sections and fittings.</w:t>
      </w:r>
    </w:p>
    <w:p>
      <w:pPr>
        <w:pStyle w:val="PR3"/>
        <w:numPr>
          <w:ilvl w:val="6"/>
          <w:numId w:val="1"/>
        </w:numPr>
        <w:rPr/>
      </w:pPr>
      <w:r>
        <w:rPr/>
        <w:t>Splicing Assembly Capacity: Splices located within support span must not diminish rated loading capacity of cable tray.</w:t>
      </w:r>
    </w:p>
    <w:p>
      <w:pPr>
        <w:pStyle w:val="PR3"/>
        <w:numPr>
          <w:ilvl w:val="6"/>
          <w:numId w:val="1"/>
        </w:numPr>
        <w:rPr/>
      </w:pPr>
      <w:r>
        <w:rPr/>
        <w:t>Fasteners: Fiberglass-encapsulated, ASTM F593 and ASTM F594 stainless steel, Type 316. Design fasteners so that no metal is visible when fully assembled and tightened. Fastener encapsulation must not be damaged when torqued to manufacturer's recommended value.</w:t>
      </w:r>
    </w:p>
    <w:p>
      <w:pPr>
        <w:pStyle w:val="PR2"/>
        <w:numPr>
          <w:ilvl w:val="5"/>
          <w:numId w:val="1"/>
        </w:numPr>
        <w:spacing w:before="240" w:after="0"/>
        <w:rPr/>
      </w:pPr>
      <w:r>
        <w:rPr/>
        <w:t>Options:</w:t>
      </w:r>
    </w:p>
    <w:p>
      <w:pPr>
        <w:pStyle w:val="PR3"/>
        <w:numPr>
          <w:ilvl w:val="6"/>
          <w:numId w:val="1"/>
        </w:numPr>
        <w:spacing w:before="240" w:after="0"/>
        <w:rPr/>
      </w:pPr>
      <w:r>
        <w:rPr/>
        <w:t>Configuration: Two longitudinal members with rounded edges and smooth surfaces, supporting a [</w:t>
      </w:r>
      <w:r>
        <w:rPr>
          <w:b/>
        </w:rPr>
        <w:t>solid</w:t>
      </w:r>
      <w:r>
        <w:rPr/>
        <w:t>] [</w:t>
      </w:r>
      <w:r>
        <w:rPr>
          <w:b/>
        </w:rPr>
        <w:t>ventilated</w:t>
      </w:r>
      <w:r>
        <w:rPr/>
        <w:t>] bearing surface, complying with NEMA FG 1.</w:t>
      </w:r>
    </w:p>
    <w:p>
      <w:pPr>
        <w:pStyle w:val="PR3"/>
        <w:numPr>
          <w:ilvl w:val="6"/>
          <w:numId w:val="1"/>
        </w:numPr>
        <w:rPr/>
      </w:pPr>
      <w:r>
        <w:rPr/>
        <w:t>Materials: Straight section structural elements; side rails, rungs, and splice plates must be pultruded from glass-fiber-reinforced [</w:t>
      </w:r>
      <w:r>
        <w:rPr>
          <w:b/>
        </w:rPr>
        <w:t>polyester</w:t>
      </w:r>
      <w:r>
        <w:rPr/>
        <w:t>] [</w:t>
      </w:r>
      <w:r>
        <w:rPr>
          <w:b/>
        </w:rPr>
        <w:t>vinyl ester</w:t>
      </w:r>
      <w:r>
        <w:rPr/>
        <w:t>] resin, complying with NEMA FG 1 and UL 568.</w:t>
      </w:r>
    </w:p>
    <w:p>
      <w:pPr>
        <w:pStyle w:val="PR3"/>
        <w:numPr>
          <w:ilvl w:val="6"/>
          <w:numId w:val="1"/>
        </w:numPr>
        <w:rPr/>
      </w:pPr>
      <w:r>
        <w:rPr/>
        <w:t>Width: [</w:t>
      </w:r>
      <w:r>
        <w:rPr>
          <w:rStyle w:val="IP"/>
          <w:b/>
        </w:rPr>
        <w:t>3 inch</w:t>
      </w:r>
      <w:r>
        <w:rPr>
          <w:rStyle w:val="SI"/>
          <w:b/>
        </w:rPr>
        <w:t xml:space="preserve"> (75 mm)</w:t>
      </w:r>
      <w:r>
        <w:rPr/>
        <w:t>] [</w:t>
      </w:r>
      <w:r>
        <w:rPr>
          <w:rStyle w:val="IP"/>
          <w:b/>
        </w:rPr>
        <w:t>4 inch</w:t>
      </w:r>
      <w:r>
        <w:rPr>
          <w:rStyle w:val="SI"/>
          <w:b/>
        </w:rPr>
        <w:t xml:space="preserve"> (100 mm)</w:t>
      </w:r>
      <w:r>
        <w:rPr/>
        <w:t>] [</w:t>
      </w:r>
      <w:r>
        <w:rPr>
          <w:rStyle w:val="IP"/>
          <w:b/>
        </w:rPr>
        <w:t>6 inch</w:t>
      </w:r>
      <w:r>
        <w:rPr>
          <w:rStyle w:val="SI"/>
          <w:b/>
        </w:rPr>
        <w:t xml:space="preserve"> (150 mm)</w:t>
      </w:r>
      <w:r>
        <w:rPr/>
        <w:t>] unless otherwise indicated on Drawings.</w:t>
      </w:r>
    </w:p>
    <w:p>
      <w:pPr>
        <w:pStyle w:val="PR3"/>
        <w:numPr>
          <w:ilvl w:val="6"/>
          <w:numId w:val="1"/>
        </w:numPr>
        <w:rPr/>
      </w:pPr>
      <w:r>
        <w:rPr/>
        <w:t>Minimum Usable Load Depth: [</w:t>
      </w:r>
      <w:r>
        <w:rPr>
          <w:rStyle w:val="IP"/>
          <w:b/>
        </w:rPr>
        <w:t>1-1/4 inch</w:t>
      </w:r>
      <w:r>
        <w:rPr>
          <w:rStyle w:val="SI"/>
          <w:b/>
        </w:rPr>
        <w:t xml:space="preserve"> (30 mm)</w:t>
      </w:r>
      <w:r>
        <w:rPr/>
        <w:t>] [</w:t>
      </w:r>
      <w:r>
        <w:rPr>
          <w:rStyle w:val="IP"/>
          <w:b/>
        </w:rPr>
        <w:t>2 inch</w:t>
      </w:r>
      <w:r>
        <w:rPr>
          <w:rStyle w:val="SI"/>
          <w:b/>
        </w:rPr>
        <w:t xml:space="preserve"> (50 mm)</w:t>
      </w:r>
      <w:r>
        <w:rPr/>
        <w:t>].</w:t>
      </w:r>
    </w:p>
    <w:p>
      <w:pPr>
        <w:pStyle w:val="PR3"/>
        <w:numPr>
          <w:ilvl w:val="6"/>
          <w:numId w:val="1"/>
        </w:numPr>
        <w:rPr/>
      </w:pPr>
      <w:r>
        <w:rPr/>
        <w:t>Straight Section Lengths: [</w:t>
      </w:r>
      <w:r>
        <w:rPr>
          <w:rStyle w:val="IP"/>
          <w:b/>
        </w:rPr>
        <w:t>10 ft</w:t>
      </w:r>
      <w:r>
        <w:rPr>
          <w:rStyle w:val="SI"/>
          <w:b/>
        </w:rPr>
        <w:t xml:space="preserve"> (3.0 m)</w:t>
      </w:r>
      <w:r>
        <w:rPr/>
        <w:t>] [</w:t>
      </w:r>
      <w:r>
        <w:rPr>
          <w:rStyle w:val="IP"/>
          <w:b/>
        </w:rPr>
        <w:t>12 ft</w:t>
      </w:r>
      <w:r>
        <w:rPr>
          <w:rStyle w:val="SI"/>
          <w:b/>
        </w:rPr>
        <w:t xml:space="preserve"> (3.7 m)</w:t>
      </w:r>
      <w:r>
        <w:rPr/>
        <w:t>], except where shorter lengths are required to facilitate tray assembly.</w:t>
      </w:r>
    </w:p>
    <w:p>
      <w:pPr>
        <w:pStyle w:val="CMT"/>
        <w:rPr/>
      </w:pPr>
      <w:r>
        <w:rPr/>
        <w:t>Maximum uniform load and support span are indicated by cable tray class.</w:t>
      </w:r>
    </w:p>
    <w:p>
      <w:pPr>
        <w:pStyle w:val="PR3"/>
        <w:numPr>
          <w:ilvl w:val="6"/>
          <w:numId w:val="1"/>
        </w:numPr>
        <w:rPr/>
      </w:pPr>
      <w:r>
        <w:rPr/>
        <w:t>Class Designation: Comply with NEMA VE 1, [</w:t>
      </w:r>
      <w:r>
        <w:rPr>
          <w:b/>
        </w:rPr>
        <w:t>Class 5AA</w:t>
      </w:r>
      <w:r>
        <w:rPr/>
        <w:t>] [</w:t>
      </w:r>
      <w:r>
        <w:rPr>
          <w:b/>
        </w:rPr>
        <w:t>Class 5A</w:t>
      </w:r>
      <w:r>
        <w:rPr/>
        <w:t>] [</w:t>
      </w:r>
      <w:r>
        <w:rPr>
          <w:b/>
        </w:rPr>
        <w:t>Class 8AA</w:t>
      </w:r>
      <w:r>
        <w:rPr/>
        <w:t>] [</w:t>
      </w:r>
      <w:r>
        <w:rPr>
          <w:b/>
        </w:rPr>
        <w:t>Class 8A</w:t>
      </w:r>
      <w:r>
        <w:rPr/>
        <w:t>] [</w:t>
      </w:r>
      <w:r>
        <w:rPr>
          <w:b/>
        </w:rPr>
        <w:t>Class 10AA</w:t>
      </w:r>
      <w:r>
        <w:rPr/>
        <w:t>] [</w:t>
      </w:r>
      <w:r>
        <w:rPr>
          <w:b/>
        </w:rPr>
        <w:t>Class 10A</w:t>
      </w:r>
      <w:r>
        <w:rPr/>
        <w:t>] [</w:t>
      </w:r>
      <w:r>
        <w:rPr>
          <w:b/>
        </w:rPr>
        <w:t>Class 12AA</w:t>
      </w:r>
      <w:r>
        <w:rPr/>
        <w:t>] [</w:t>
      </w:r>
      <w:r>
        <w:rPr>
          <w:b/>
        </w:rPr>
        <w:t>Class 12A</w:t>
      </w:r>
      <w:r>
        <w:rPr/>
        <w:t>] [</w:t>
      </w:r>
      <w:r>
        <w:rPr>
          <w:b/>
        </w:rPr>
        <w:t>Class 20AA</w:t>
      </w:r>
      <w:r>
        <w:rPr/>
        <w:t>] [</w:t>
      </w:r>
      <w:r>
        <w:rPr>
          <w:b/>
        </w:rPr>
        <w:t>Class 20A</w:t>
      </w:r>
      <w:r>
        <w:rPr/>
        <w:t>] &lt;</w:t>
      </w:r>
      <w:r>
        <w:rPr>
          <w:b/>
        </w:rPr>
        <w:t>Insert designation</w:t>
      </w:r>
      <w:r>
        <w:rPr/>
        <w:t>&gt;.</w:t>
      </w:r>
    </w:p>
    <w:p>
      <w:pPr>
        <w:pStyle w:val="PR3"/>
        <w:numPr>
          <w:ilvl w:val="6"/>
          <w:numId w:val="1"/>
        </w:numPr>
        <w:rPr/>
      </w:pPr>
      <w:r>
        <w:rPr/>
        <w:t>Fitting Minimum Radius: [</w:t>
      </w:r>
      <w:r>
        <w:rPr>
          <w:rStyle w:val="IP"/>
          <w:b/>
        </w:rPr>
        <w:t>12 inch</w:t>
      </w:r>
      <w:r>
        <w:rPr>
          <w:rStyle w:val="SI"/>
          <w:b/>
        </w:rPr>
        <w:t xml:space="preserve"> (300 mm)</w:t>
      </w:r>
      <w:r>
        <w:rPr/>
        <w:t>] [</w:t>
      </w:r>
      <w:r>
        <w:rPr>
          <w:rStyle w:val="IP"/>
          <w:b/>
        </w:rPr>
        <w:t>24 inch</w:t>
      </w:r>
      <w:r>
        <w:rPr>
          <w:rStyle w:val="SI"/>
          <w:b/>
        </w:rPr>
        <w:t xml:space="preserve"> (600 mm)</w:t>
      </w:r>
      <w:r>
        <w:rPr/>
        <w:t>].</w:t>
      </w:r>
    </w:p>
    <w:p>
      <w:pPr>
        <w:pStyle w:val="PR3"/>
        <w:numPr>
          <w:ilvl w:val="6"/>
          <w:numId w:val="1"/>
        </w:numPr>
        <w:rPr/>
      </w:pPr>
      <w:r>
        <w:rPr/>
        <w:t>Covers: [</w:t>
      </w:r>
      <w:r>
        <w:rPr>
          <w:b/>
        </w:rPr>
        <w:t>Solid</w:t>
      </w:r>
      <w:r>
        <w:rPr/>
        <w:t>] [</w:t>
      </w:r>
      <w:r>
        <w:rPr>
          <w:b/>
        </w:rPr>
        <w:t>Louvered</w:t>
      </w:r>
      <w:r>
        <w:rPr/>
        <w:t>] [</w:t>
      </w:r>
      <w:r>
        <w:rPr>
          <w:b/>
        </w:rPr>
        <w:t>Ventilated-hat</w:t>
      </w:r>
      <w:r>
        <w:rPr/>
        <w:t>] [</w:t>
      </w:r>
      <w:r>
        <w:rPr>
          <w:b/>
        </w:rPr>
        <w:t>2-in-3 pitch</w:t>
      </w:r>
      <w:r>
        <w:rPr/>
        <w:t>] type made of same materials and with same finishes as cable tray.</w:t>
      </w:r>
    </w:p>
    <w:p>
      <w:pPr>
        <w:pStyle w:val="ART"/>
        <w:numPr>
          <w:ilvl w:val="3"/>
          <w:numId w:val="1"/>
        </w:numPr>
        <w:ind w:hanging="0" w:left="0"/>
        <w:rPr/>
      </w:pPr>
      <w:r>
        <w:rPr/>
        <w:t>CABLE TRAY ACCESSORIES</w:t>
      </w:r>
    </w:p>
    <w:p>
      <w:pPr>
        <w:pStyle w:val="PR1"/>
        <w:numPr>
          <w:ilvl w:val="4"/>
          <w:numId w:val="1"/>
        </w:numPr>
        <w:rPr/>
      </w:pPr>
      <w:r>
        <w:rPr/>
        <w:t>Fittings: Tees, crosses, risers, elbows, and other fittings as indicated, of same materials and finishes as cable tray.</w:t>
      </w:r>
    </w:p>
    <w:p>
      <w:pPr>
        <w:pStyle w:val="CMT"/>
        <w:rPr/>
      </w:pPr>
      <w:r>
        <w:rPr/>
        <w:t>Indicate required locations for barrier strips on Drawings.</w:t>
      </w:r>
    </w:p>
    <w:p>
      <w:pPr>
        <w:pStyle w:val="PR1"/>
        <w:numPr>
          <w:ilvl w:val="4"/>
          <w:numId w:val="1"/>
        </w:numPr>
        <w:rPr/>
      </w:pPr>
      <w:r>
        <w:rPr/>
        <w:t>Barrier Strips: Same materials and finishes as for cable tray.</w:t>
      </w:r>
    </w:p>
    <w:p>
      <w:pPr>
        <w:pStyle w:val="PR1"/>
        <w:numPr>
          <w:ilvl w:val="4"/>
          <w:numId w:val="1"/>
        </w:numPr>
        <w:rPr/>
      </w:pPr>
      <w:r>
        <w:rPr/>
        <w:t>Cable tray supports and connectors, including bonding jumpers, as recommended by cable tray manufacturer.</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PR2"/>
        <w:numPr>
          <w:ilvl w:val="5"/>
          <w:numId w:val="1"/>
        </w:numPr>
        <w:spacing w:before="240" w:after="0"/>
        <w:rPr/>
      </w:pPr>
      <w:r>
        <w:rPr/>
        <w:t>Include data indicating dimensions and finishes for each type of cable tray indicated.</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paragraph with "Informational Submittals" Article.</w:t>
      </w:r>
    </w:p>
    <w:p>
      <w:pPr>
        <w:pStyle w:val="PR1"/>
        <w:numPr>
          <w:ilvl w:val="4"/>
          <w:numId w:val="1"/>
        </w:numPr>
        <w:rPr/>
      </w:pPr>
      <w:r>
        <w:rPr/>
        <w:t>Manufacturer's Published Instructions: Prepare and submit installation, testing, and operating instructions for product.</w:t>
      </w:r>
    </w:p>
    <w:p>
      <w:pPr>
        <w:pStyle w:val="CMT"/>
        <w:rPr/>
      </w:pPr>
      <w:r>
        <w:rPr/>
        <w:t>Retain "Factory Tests" Paragraph below for factory-assembled products intended for critical applications in remote areas where removal, repair, reinstallation, retesting, and reinspecting are impracticable. Factory tests for other than prototypes are an added cost option and may not be available from some manufacturers. Verify need for requirement with Owner.</w:t>
      </w:r>
    </w:p>
    <w:p>
      <w:pPr>
        <w:pStyle w:val="PR1"/>
        <w:numPr>
          <w:ilvl w:val="4"/>
          <w:numId w:val="1"/>
        </w:numPr>
        <w:rPr/>
      </w:pPr>
      <w:r>
        <w:rPr/>
        <w:t>Factory Tests:</w:t>
      </w:r>
    </w:p>
    <w:p>
      <w:pPr>
        <w:pStyle w:val="CMT"/>
        <w:rPr/>
      </w:pPr>
      <w:r>
        <w:rPr/>
        <w:t>Retain first subparagraph below if Owner wants tests witnessed.</w:t>
      </w:r>
    </w:p>
    <w:p>
      <w:pPr>
        <w:pStyle w:val="PR2"/>
        <w:numPr>
          <w:ilvl w:val="5"/>
          <w:numId w:val="1"/>
        </w:numPr>
        <w:spacing w:before="240" w:after="0"/>
        <w:rPr/>
      </w:pPr>
      <w:r>
        <w:rPr/>
        <w:t>Owner will witness required factory tests. Notify Architect at least 14 days before date of tests and indicate their approximate duration.</w:t>
      </w:r>
    </w:p>
    <w:p>
      <w:pPr>
        <w:pStyle w:val="CMT"/>
        <w:rPr/>
      </w:pPr>
      <w:r>
        <w:rPr/>
        <w:t>Retain "Testing Administrant" Subparagraph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2"/>
        <w:numPr>
          <w:ilvl w:val="5"/>
          <w:numId w:val="1"/>
        </w:numPr>
        <w:rPr/>
      </w:pPr>
      <w:r>
        <w:rPr/>
        <w:t>Testing Administrant: [</w:t>
      </w:r>
      <w:r>
        <w:rPr>
          <w:b/>
        </w:rPr>
        <w:t>Owner will engage</w:t>
      </w:r>
      <w:r>
        <w:rPr/>
        <w:t>] [</w:t>
      </w:r>
      <w:r>
        <w:rPr>
          <w:b/>
        </w:rPr>
        <w:t>Engage</w:t>
      </w:r>
      <w:r>
        <w:rPr/>
        <w:t>] qualified electrical testing agency to evaluate cable trays.</w:t>
      </w:r>
    </w:p>
    <w:p>
      <w:pPr>
        <w:pStyle w:val="PR2"/>
        <w:numPr>
          <w:ilvl w:val="5"/>
          <w:numId w:val="1"/>
        </w:numPr>
        <w:rPr/>
      </w:pPr>
      <w:r>
        <w:rPr/>
        <w:t>Factory Tests and Inspections: Perform the following tests and inspections on cable trays, by, or under supervision of, qualified electrical testing laboratory recognized by authorities having jurisdiction before delivering to site. Affix label with name and date of [</w:t>
      </w:r>
      <w:r>
        <w:rPr>
          <w:b/>
        </w:rPr>
        <w:t>manufacturer's</w:t>
      </w:r>
      <w:r>
        <w:rPr/>
        <w:t>] [</w:t>
      </w:r>
      <w:r>
        <w:rPr>
          <w:b/>
        </w:rPr>
        <w:t>qualified electrical testing laboratory's</w:t>
      </w:r>
      <w:r>
        <w:rPr/>
        <w:t>] certification of system compliance.</w:t>
      </w:r>
    </w:p>
    <w:p>
      <w:pPr>
        <w:pStyle w:val="PR3"/>
        <w:numPr>
          <w:ilvl w:val="6"/>
          <w:numId w:val="1"/>
        </w:numPr>
        <w:spacing w:before="240" w:after="0"/>
        <w:rPr/>
      </w:pPr>
      <w:r>
        <w:rPr/>
        <w:t>Test and inspect cable trays in accordance with [</w:t>
      </w:r>
      <w:r>
        <w:rPr>
          <w:b/>
        </w:rPr>
        <w:t>NEMA FG 1</w:t>
      </w:r>
      <w:r>
        <w:rPr/>
        <w:t>] [</w:t>
      </w:r>
      <w:r>
        <w:rPr>
          <w:b/>
        </w:rPr>
        <w:t>NEMA VE 1</w:t>
      </w:r>
      <w:r>
        <w:rPr/>
        <w: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Nonconforming Work:</w:t>
      </w:r>
    </w:p>
    <w:p>
      <w:pPr>
        <w:pStyle w:val="PR3"/>
        <w:numPr>
          <w:ilvl w:val="6"/>
          <w:numId w:val="1"/>
        </w:numPr>
        <w:spacing w:before="240" w:after="0"/>
        <w:rPr/>
      </w:pPr>
      <w:r>
        <w:rPr/>
        <w:t>Equipment that does not pass tests and inspections will be considered defective.</w:t>
      </w:r>
    </w:p>
    <w:p>
      <w:pPr>
        <w:pStyle w:val="PR2"/>
        <w:numPr>
          <w:ilvl w:val="5"/>
          <w:numId w:val="1"/>
        </w:numPr>
        <w:spacing w:before="240" w:after="0"/>
        <w:rPr/>
      </w:pPr>
      <w:r>
        <w:rPr/>
        <w:t>Factory Test Reports: Prepare and submit factory test and inspection reports.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 for each cable tray system:</w:t>
      </w:r>
    </w:p>
    <w:p>
      <w:pPr>
        <w:pStyle w:val="PR2"/>
        <w:numPr>
          <w:ilvl w:val="5"/>
          <w:numId w:val="1"/>
        </w:numPr>
        <w:spacing w:before="240" w:after="0"/>
        <w:rPr/>
      </w:pPr>
      <w:r>
        <w:rPr/>
        <w:t>Cable Tray Fabrication Drawings, Diagrams, and Supporting Documents:</w:t>
      </w:r>
    </w:p>
    <w:p>
      <w:pPr>
        <w:pStyle w:val="PR3"/>
        <w:numPr>
          <w:ilvl w:val="6"/>
          <w:numId w:val="1"/>
        </w:numPr>
        <w:spacing w:before="240" w:after="0"/>
        <w:rPr/>
      </w:pPr>
      <w:r>
        <w:rPr/>
        <w:t>Show fabrication and installation details of cable trays, including plans, elevations, and sections of components and attachments to other construction elements. Designate components and accessories, including clamps, brackets, hanger rods, splice-plate connectors, expansion-joint assemblies, straight lengths, and fittings.</w:t>
      </w:r>
    </w:p>
    <w:p>
      <w:pPr>
        <w:pStyle w:val="PR3"/>
        <w:numPr>
          <w:ilvl w:val="6"/>
          <w:numId w:val="1"/>
        </w:numPr>
        <w:rPr/>
      </w:pPr>
      <w:r>
        <w:rPr/>
        <w:t>Include load calculations to show that dead and live loads do not exceed manufacturer's rating for tray and its support elements.</w:t>
      </w:r>
    </w:p>
    <w:p>
      <w:pPr>
        <w:pStyle w:val="CMT"/>
        <w:rPr/>
      </w:pPr>
      <w:r>
        <w:rPr/>
        <w:t>Retain subparagraph below if cable tray route coordination drawings are deleted from Section 260010 "Supplemental Requirements for Electrical."</w:t>
      </w:r>
    </w:p>
    <w:p>
      <w:pPr>
        <w:pStyle w:val="PR3"/>
        <w:numPr>
          <w:ilvl w:val="6"/>
          <w:numId w:val="1"/>
        </w:numPr>
        <w:rPr/>
      </w:pPr>
      <w:r>
        <w:rPr/>
        <w:t>Cable tray layout, showing cable tray route to scale, with relationship between the tray and adjacent structural, electrical, and mechanical elements. Include the following:</w:t>
      </w:r>
    </w:p>
    <w:p>
      <w:pPr>
        <w:pStyle w:val="PR4"/>
        <w:numPr>
          <w:ilvl w:val="7"/>
          <w:numId w:val="1"/>
        </w:numPr>
        <w:spacing w:before="240" w:after="0"/>
        <w:rPr/>
      </w:pPr>
      <w:r>
        <w:rPr/>
        <w:t>Vertical and horizontal offsets and transitions.</w:t>
      </w:r>
    </w:p>
    <w:p>
      <w:pPr>
        <w:pStyle w:val="PR4"/>
        <w:numPr>
          <w:ilvl w:val="7"/>
          <w:numId w:val="1"/>
        </w:numPr>
        <w:rPr/>
      </w:pPr>
      <w:r>
        <w:rPr/>
        <w:t>Clearances for access above and to sides of cable trays.</w:t>
      </w:r>
    </w:p>
    <w:p>
      <w:pPr>
        <w:pStyle w:val="PR4"/>
        <w:numPr>
          <w:ilvl w:val="7"/>
          <w:numId w:val="1"/>
        </w:numPr>
        <w:rPr/>
      </w:pPr>
      <w:r>
        <w:rPr/>
        <w:t>Vertical elevation of cable trays above the floor or bottom of ceiling structure.</w:t>
      </w:r>
    </w:p>
    <w:p>
      <w:pPr>
        <w:pStyle w:val="ART"/>
        <w:numPr>
          <w:ilvl w:val="3"/>
          <w:numId w:val="1"/>
        </w:numPr>
        <w:ind w:hanging="0" w:left="0"/>
        <w:rPr/>
      </w:pPr>
      <w:r>
        <w:rPr/>
        <w:t>INSTALLATION OF CABLE TRAYS</w:t>
      </w:r>
    </w:p>
    <w:p>
      <w:pPr>
        <w:pStyle w:val="CMT"/>
        <w:rPr/>
      </w:pPr>
      <w:r>
        <w:rPr/>
        <w:t>NEMA FG 1 applies to fiberglass cable trays only. NEMA VE 2 applies to all metallic cable trays.</w:t>
      </w:r>
    </w:p>
    <w:p>
      <w:pPr>
        <w:pStyle w:val="PR1"/>
        <w:numPr>
          <w:ilvl w:val="4"/>
          <w:numId w:val="1"/>
        </w:numPr>
        <w:rPr/>
      </w:pPr>
      <w:r>
        <w:rPr/>
        <w:t>Install cable tray and support systems in accordance with [</w:t>
      </w:r>
      <w:r>
        <w:rPr>
          <w:b/>
        </w:rPr>
        <w:t>NEMA FG 1</w:t>
      </w:r>
      <w:r>
        <w:rPr/>
        <w:t>] [</w:t>
      </w:r>
      <w:r>
        <w:rPr>
          <w:b/>
        </w:rPr>
        <w:t>NEMA VE 2</w:t>
      </w:r>
      <w:r>
        <w:rPr/>
        <w:t>].</w:t>
      </w:r>
    </w:p>
    <w:p>
      <w:pPr>
        <w:pStyle w:val="PR1"/>
        <w:numPr>
          <w:ilvl w:val="4"/>
          <w:numId w:val="1"/>
        </w:numPr>
        <w:rPr/>
      </w:pPr>
      <w:r>
        <w:rPr/>
        <w:t>Install cable tray as a complete system, including fasteners, hold-down clips, support systems, barrier strips, adjustable horizontal and vertical splice plates, elbows, reducers, tees, crosses, cable dropouts, adapters, covers, and bonding.</w:t>
      </w:r>
    </w:p>
    <w:p>
      <w:pPr>
        <w:pStyle w:val="PR1"/>
        <w:numPr>
          <w:ilvl w:val="4"/>
          <w:numId w:val="1"/>
        </w:numPr>
        <w:rPr/>
      </w:pPr>
      <w:r>
        <w:rPr/>
        <w:t>Install cable tray, so that the tray is accessible for cable installation and all splices are accessible for inspection and adjustment.</w:t>
      </w:r>
    </w:p>
    <w:p>
      <w:pPr>
        <w:pStyle w:val="PR1"/>
        <w:numPr>
          <w:ilvl w:val="4"/>
          <w:numId w:val="1"/>
        </w:numPr>
        <w:rPr/>
      </w:pPr>
      <w:r>
        <w:rPr/>
        <w:t>Remove burrs and sharp edges from cable trays.</w:t>
      </w:r>
    </w:p>
    <w:p>
      <w:pPr>
        <w:pStyle w:val="CMT"/>
        <w:rPr/>
      </w:pPr>
      <w:r>
        <w:rPr/>
        <w:t>Retain first paragraph below for aluminum cable trays only.</w:t>
      </w:r>
    </w:p>
    <w:p>
      <w:pPr>
        <w:pStyle w:val="PR1"/>
        <w:numPr>
          <w:ilvl w:val="4"/>
          <w:numId w:val="1"/>
        </w:numPr>
        <w:rPr/>
      </w:pPr>
      <w:r>
        <w:rPr/>
        <w:t>Join aluminum cable tray with splice plates; use four square-neck carriage bolts and locknuts.</w:t>
      </w:r>
    </w:p>
    <w:p>
      <w:pPr>
        <w:pStyle w:val="PR1"/>
        <w:numPr>
          <w:ilvl w:val="4"/>
          <w:numId w:val="1"/>
        </w:numPr>
        <w:rPr/>
      </w:pPr>
      <w:r>
        <w:rPr/>
        <w:t>Fasten cable tray supports to building structure[</w:t>
      </w:r>
      <w:r>
        <w:rPr>
          <w:b/>
        </w:rPr>
        <w:t> and install seismic restraints</w:t>
      </w:r>
      <w:r>
        <w:rPr/>
        <w:t>].</w:t>
      </w:r>
    </w:p>
    <w:p>
      <w:pPr>
        <w:pStyle w:val="CMT"/>
        <w:rPr/>
      </w:pPr>
      <w:r>
        <w:rPr/>
        <w:t>Retain first paragraph below if deleting "Delegated Design" Paragraph in "Performance Requirements" Article. Delete below if retaining "Delegated Design" Paragraph.</w:t>
      </w:r>
    </w:p>
    <w:p>
      <w:pPr>
        <w:pStyle w:val="PR1"/>
        <w:numPr>
          <w:ilvl w:val="4"/>
          <w:numId w:val="1"/>
        </w:numPr>
        <w:rPr/>
      </w:pPr>
      <w:r>
        <w:rPr/>
        <w:t xml:space="preserve">Design fasteners and supports to carry cable tray, cables, and a concentrated load of </w:t>
      </w:r>
      <w:r>
        <w:rPr>
          <w:rStyle w:val="IP"/>
        </w:rPr>
        <w:t>200 lb</w:t>
      </w:r>
      <w:r>
        <w:rPr>
          <w:rStyle w:val="SI"/>
        </w:rPr>
        <w:t xml:space="preserve"> (90 kg)</w:t>
      </w:r>
      <w:r>
        <w:rPr/>
        <w:t>. Comply with requirements in Section 260529 "Hangers and Supports for Electrical Systems."[</w:t>
      </w:r>
      <w:r>
        <w:rPr>
          <w:b/>
        </w:rPr>
        <w:t> Comply with seismic-restraint details in accordance with Section 260548.16 "Seismic Controls for Electrical Systems."</w:t>
      </w:r>
      <w:r>
        <w:rPr/>
        <w:t>]</w:t>
      </w:r>
    </w:p>
    <w:p>
      <w:pPr>
        <w:pStyle w:val="PR1"/>
        <w:numPr>
          <w:ilvl w:val="4"/>
          <w:numId w:val="1"/>
        </w:numPr>
        <w:rPr/>
      </w:pPr>
      <w:r>
        <w:rPr/>
        <w:t>Place supports, so that spans do not exceed maximum spans on schedules, and provide clearances shown on Drawings. Install intermediate supports when cable weight exceeds the load-carrying capacity of tray rungs.</w:t>
      </w:r>
    </w:p>
    <w:p>
      <w:pPr>
        <w:pStyle w:val="PR1"/>
        <w:numPr>
          <w:ilvl w:val="4"/>
          <w:numId w:val="1"/>
        </w:numPr>
        <w:rPr/>
      </w:pPr>
      <w:r>
        <w:rPr/>
        <w:t>Construct supports from channel members, threaded rods, and other appurtenances furnished by cable tray manufacturer. Arrange supports in trapeze or wall-bracket form as required by application.</w:t>
      </w:r>
    </w:p>
    <w:p>
      <w:pPr>
        <w:pStyle w:val="PR1"/>
        <w:numPr>
          <w:ilvl w:val="4"/>
          <w:numId w:val="1"/>
        </w:numPr>
        <w:rPr/>
      </w:pPr>
      <w:r>
        <w:rPr/>
        <w:t>Support assembly to prevent twisting from eccentric loading.</w:t>
      </w:r>
    </w:p>
    <w:p>
      <w:pPr>
        <w:pStyle w:val="PR1"/>
        <w:numPr>
          <w:ilvl w:val="4"/>
          <w:numId w:val="1"/>
        </w:numPr>
        <w:rPr/>
      </w:pPr>
      <w:r>
        <w:rPr/>
        <w:t>Install center-hung supports for single-rail trays designed for 60 versus 40 percent eccentric loading condition, with a safety factor of 3.</w:t>
      </w:r>
    </w:p>
    <w:p>
      <w:pPr>
        <w:pStyle w:val="PR1"/>
        <w:numPr>
          <w:ilvl w:val="4"/>
          <w:numId w:val="1"/>
        </w:numPr>
        <w:rPr/>
      </w:pPr>
      <w:r>
        <w:rPr/>
        <w:t>Do not install more than one cable tray splice between supports.</w:t>
      </w:r>
    </w:p>
    <w:p>
      <w:pPr>
        <w:pStyle w:val="CMT"/>
        <w:rPr/>
      </w:pPr>
      <w:r>
        <w:rPr/>
        <w:t>Retain one of first two paragraphs below.</w:t>
      </w:r>
    </w:p>
    <w:p>
      <w:pPr>
        <w:pStyle w:val="PR1"/>
        <w:numPr>
          <w:ilvl w:val="4"/>
          <w:numId w:val="1"/>
        </w:numPr>
        <w:rPr/>
      </w:pPr>
      <w:r>
        <w:rPr/>
        <w:t>Support wire-basket cable trays with [</w:t>
      </w:r>
      <w:r>
        <w:rPr>
          <w:b/>
        </w:rPr>
        <w:t>center support hangers</w:t>
      </w:r>
      <w:r>
        <w:rPr/>
        <w:t>] [</w:t>
      </w:r>
      <w:r>
        <w:rPr>
          <w:b/>
        </w:rPr>
        <w:t>trapeze hangers</w:t>
      </w:r>
      <w:r>
        <w:rPr/>
        <w:t>] [</w:t>
      </w:r>
      <w:r>
        <w:rPr>
          <w:b/>
        </w:rPr>
        <w:t>wall brackets</w:t>
      </w:r>
      <w:r>
        <w:rPr/>
        <w:t>].</w:t>
      </w:r>
    </w:p>
    <w:p>
      <w:pPr>
        <w:pStyle w:val="PR1"/>
        <w:numPr>
          <w:ilvl w:val="4"/>
          <w:numId w:val="1"/>
        </w:numPr>
        <w:rPr/>
      </w:pPr>
      <w:r>
        <w:rPr/>
        <w:t>Support [</w:t>
      </w:r>
      <w:r>
        <w:rPr>
          <w:b/>
        </w:rPr>
        <w:t>center support hangers</w:t>
      </w:r>
      <w:r>
        <w:rPr/>
        <w:t>] [</w:t>
      </w:r>
      <w:r>
        <w:rPr>
          <w:b/>
        </w:rPr>
        <w:t>trapeze hangers</w:t>
      </w:r>
      <w:r>
        <w:rPr/>
        <w:t>] for wire-basket trays with [</w:t>
      </w:r>
      <w:r>
        <w:rPr>
          <w:rStyle w:val="IP"/>
          <w:b/>
        </w:rPr>
        <w:t>1/4 inch</w:t>
      </w:r>
      <w:r>
        <w:rPr>
          <w:rStyle w:val="SI"/>
          <w:b/>
        </w:rPr>
        <w:t xml:space="preserve"> (6 mm)</w:t>
      </w:r>
      <w:r>
        <w:rPr/>
        <w:t>] [</w:t>
      </w:r>
      <w:r>
        <w:rPr>
          <w:rStyle w:val="IP"/>
          <w:b/>
        </w:rPr>
        <w:t>3/8 inch</w:t>
      </w:r>
      <w:r>
        <w:rPr>
          <w:rStyle w:val="SI"/>
          <w:b/>
        </w:rPr>
        <w:t xml:space="preserve"> (10 mm)</w:t>
      </w:r>
      <w:r>
        <w:rPr/>
        <w:t>] diameter rods.</w:t>
      </w:r>
    </w:p>
    <w:p>
      <w:pPr>
        <w:pStyle w:val="CMT"/>
        <w:rPr/>
      </w:pPr>
      <w:r>
        <w:rPr/>
        <w:t>Retain first paragraph below if cable trays connect to equipment.</w:t>
      </w:r>
    </w:p>
    <w:p>
      <w:pPr>
        <w:pStyle w:val="PR1"/>
        <w:numPr>
          <w:ilvl w:val="4"/>
          <w:numId w:val="1"/>
        </w:numPr>
        <w:rPr/>
      </w:pPr>
      <w:r>
        <w:rPr/>
        <w:t>Make connections to equipment with flanged fittings fastened to cable trays and to equipment. Support cable trays independent of fittings. Do not carry weight of cable trays on equipment enclosure.</w:t>
      </w:r>
    </w:p>
    <w:p>
      <w:pPr>
        <w:pStyle w:val="CMT"/>
        <w:rPr/>
      </w:pPr>
      <w:r>
        <w:rPr/>
        <w:t>Retain first paragraph below if expansion fittings are required.</w:t>
      </w:r>
    </w:p>
    <w:p>
      <w:pPr>
        <w:pStyle w:val="PR1"/>
        <w:numPr>
          <w:ilvl w:val="4"/>
          <w:numId w:val="1"/>
        </w:numPr>
        <w:rPr/>
      </w:pPr>
      <w:r>
        <w:rPr/>
        <w:t>Install expansion connectors where cable trays cross building expansion joints and in cable tray runs that exceed recommended dimensions. Space connectors and set gaps in accordance with applicable standard.</w:t>
      </w:r>
    </w:p>
    <w:p>
      <w:pPr>
        <w:pStyle w:val="PR1"/>
        <w:numPr>
          <w:ilvl w:val="4"/>
          <w:numId w:val="1"/>
        </w:numPr>
        <w:rPr/>
      </w:pPr>
      <w:r>
        <w:rPr/>
        <w:t>Make changes in direction and elevation using manufacturer's recommended fittings.</w:t>
      </w:r>
    </w:p>
    <w:p>
      <w:pPr>
        <w:pStyle w:val="PR1"/>
        <w:numPr>
          <w:ilvl w:val="4"/>
          <w:numId w:val="1"/>
        </w:numPr>
        <w:rPr/>
      </w:pPr>
      <w:r>
        <w:rPr/>
        <w:t>Make cable tray connections using manufacturer's recommended fittings.</w:t>
      </w:r>
    </w:p>
    <w:p>
      <w:pPr>
        <w:pStyle w:val="PR1"/>
        <w:numPr>
          <w:ilvl w:val="4"/>
          <w:numId w:val="1"/>
        </w:numPr>
        <w:rPr/>
      </w:pPr>
      <w:r>
        <w:rPr/>
        <w:t>Seal penetrations through fire and smoke barriers.</w:t>
      </w:r>
    </w:p>
    <w:p>
      <w:pPr>
        <w:pStyle w:val="CMT"/>
        <w:rPr/>
      </w:pPr>
      <w:r>
        <w:rPr/>
        <w:t>If cable trays are sized for future cables, specify provisions for penetrations with sleeves through fire-rated partitions or use "repairable" firestop-sealing material. Include this Section's specific firestopping requirements in a schedule developed in Section 078413 "Penetration Firestopping."</w:t>
      </w:r>
    </w:p>
    <w:p>
      <w:pPr>
        <w:pStyle w:val="PR1"/>
        <w:numPr>
          <w:ilvl w:val="4"/>
          <w:numId w:val="1"/>
        </w:numPr>
        <w:rPr/>
      </w:pPr>
      <w:r>
        <w:rPr/>
        <w:t>Install capped metal sleeves for future cables through firestop-sealed cable tray penetrations of fire and smoke barriers.</w:t>
      </w:r>
    </w:p>
    <w:p>
      <w:pPr>
        <w:pStyle w:val="PR1"/>
        <w:numPr>
          <w:ilvl w:val="4"/>
          <w:numId w:val="1"/>
        </w:numPr>
        <w:rPr/>
      </w:pPr>
      <w:r>
        <w:rPr/>
        <w:t>Install cable trays with enough workspace to permit access for installing cables.</w:t>
      </w:r>
    </w:p>
    <w:p>
      <w:pPr>
        <w:pStyle w:val="CMT"/>
        <w:rPr/>
      </w:pPr>
      <w:r>
        <w:rPr/>
        <w:t>Retain first paragraph below if systems are mixed in a single cable tray.</w:t>
      </w:r>
    </w:p>
    <w:p>
      <w:pPr>
        <w:pStyle w:val="PR1"/>
        <w:numPr>
          <w:ilvl w:val="4"/>
          <w:numId w:val="1"/>
        </w:numPr>
        <w:rPr/>
      </w:pPr>
      <w:r>
        <w:rPr/>
        <w:t>Install barriers to separate cables of different systems, such as power, communications, and data processing, or of different insulation levels, such as 600, 5000, and 15 000 V.</w:t>
      </w:r>
    </w:p>
    <w:p>
      <w:pPr>
        <w:pStyle w:val="CMT"/>
        <w:rPr/>
      </w:pPr>
      <w:r>
        <w:rPr/>
        <w:t>See "Cable Tray Covers" Article in the Evaluations.</w:t>
      </w:r>
    </w:p>
    <w:p>
      <w:pPr>
        <w:pStyle w:val="PR1"/>
        <w:numPr>
          <w:ilvl w:val="4"/>
          <w:numId w:val="1"/>
        </w:numPr>
        <w:rPr/>
      </w:pPr>
      <w:r>
        <w:rPr/>
        <w:t>Install permanent covers[</w:t>
      </w:r>
      <w:r>
        <w:rPr>
          <w:b/>
        </w:rPr>
        <w:t> and cover clamps</w:t>
      </w:r>
      <w:r>
        <w:rPr/>
        <w:t>], if used, after installing cable.</w:t>
      </w:r>
    </w:p>
    <w:p>
      <w:pPr>
        <w:pStyle w:val="PR1"/>
        <w:numPr>
          <w:ilvl w:val="4"/>
          <w:numId w:val="1"/>
        </w:numPr>
        <w:rPr/>
      </w:pPr>
      <w:r>
        <w:rPr/>
        <w:t>Clamp covers on cable trays installed outdoors with heavy-duty clamps.</w:t>
      </w:r>
    </w:p>
    <w:p>
      <w:pPr>
        <w:pStyle w:val="PR1"/>
        <w:numPr>
          <w:ilvl w:val="4"/>
          <w:numId w:val="1"/>
        </w:numPr>
        <w:rPr/>
      </w:pPr>
      <w:r>
        <w:rPr/>
        <w:t>Install warning signs in visible locations on or near cable trays after cable tray installation.</w:t>
      </w:r>
    </w:p>
    <w:p>
      <w:pPr>
        <w:pStyle w:val="ART"/>
        <w:numPr>
          <w:ilvl w:val="3"/>
          <w:numId w:val="1"/>
        </w:numPr>
        <w:ind w:hanging="0" w:left="0"/>
        <w:rPr/>
      </w:pPr>
      <w:r>
        <w:rPr/>
        <w:t>CABLE TRAY GROUNDING</w:t>
      </w:r>
    </w:p>
    <w:p>
      <w:pPr>
        <w:pStyle w:val="PR1"/>
        <w:numPr>
          <w:ilvl w:val="4"/>
          <w:numId w:val="1"/>
        </w:numPr>
        <w:rPr/>
      </w:pPr>
      <w:r>
        <w:rPr/>
        <w:t>Ground cable trays in accordance with NFPA 70 unless additional grounding is specified.</w:t>
      </w:r>
    </w:p>
    <w:p>
      <w:pPr>
        <w:pStyle w:val="PR1"/>
        <w:numPr>
          <w:ilvl w:val="4"/>
          <w:numId w:val="1"/>
        </w:numPr>
        <w:rPr/>
      </w:pPr>
      <w:r>
        <w:rPr/>
        <w:t>Cable trays with electrical power conductors must be bonded together with splice plates listed for grounding purposes or with listed bonding jumpers.</w:t>
      </w:r>
    </w:p>
    <w:p>
      <w:pPr>
        <w:pStyle w:val="CMT"/>
        <w:rPr/>
      </w:pPr>
      <w:r>
        <w:rPr/>
        <w:t>Verify that cable tray system is specified for grounding and bonding the largest power conductor in the tray. If system is not specified, retain first paragraph below and revise to suit Project.</w:t>
      </w:r>
    </w:p>
    <w:p>
      <w:pPr>
        <w:pStyle w:val="PR1"/>
        <w:numPr>
          <w:ilvl w:val="4"/>
          <w:numId w:val="1"/>
        </w:numPr>
        <w:rPr/>
      </w:pPr>
      <w:r>
        <w:rPr/>
        <w:t xml:space="preserve">Cable trays with single-conductor power conductors must be bonded together with a grounding conductor run in the tray along with the power conductors and bonded to the tray at </w:t>
      </w:r>
      <w:r>
        <w:rPr>
          <w:rStyle w:val="IP"/>
        </w:rPr>
        <w:t>72 inch</w:t>
      </w:r>
      <w:r>
        <w:rPr>
          <w:rStyle w:val="SI"/>
        </w:rPr>
        <w:t xml:space="preserve"> (1800 mm)</w:t>
      </w:r>
      <w:r>
        <w:rPr/>
        <w:t xml:space="preserve"> intervals. The grounding conductor must be sized in accordance with Article 250 and Article 392 of NFPA 70.</w:t>
      </w:r>
    </w:p>
    <w:p>
      <w:pPr>
        <w:pStyle w:val="PR1"/>
        <w:numPr>
          <w:ilvl w:val="4"/>
          <w:numId w:val="1"/>
        </w:numPr>
        <w:rPr/>
      </w:pPr>
      <w:r>
        <w:rPr/>
        <w:t>When using epoxy- or powder-coat painted cable trays as a grounding conductor, completely remove coating at all splice contact points or ground connector attachment. After completing splice-to-grounding-bolt attachment, repair the coated surfaces with coating materials recommended by cable tray manufacturer.</w:t>
      </w:r>
    </w:p>
    <w:p>
      <w:pPr>
        <w:pStyle w:val="PR1"/>
        <w:numPr>
          <w:ilvl w:val="4"/>
          <w:numId w:val="1"/>
        </w:numPr>
        <w:rPr/>
      </w:pPr>
      <w:r>
        <w:rPr/>
        <w:t>Bond cable trays to power source for cables contained within with bonding conductors sized in accordance with Article 250 of NFPA 70.</w:t>
      </w:r>
    </w:p>
    <w:p>
      <w:pPr>
        <w:pStyle w:val="ART"/>
        <w:numPr>
          <w:ilvl w:val="3"/>
          <w:numId w:val="1"/>
        </w:numPr>
        <w:ind w:hanging="0" w:left="0"/>
        <w:rPr/>
      </w:pPr>
      <w:r>
        <w:rPr/>
        <w:t>INSTALLATION OF CABLES</w:t>
      </w:r>
    </w:p>
    <w:p>
      <w:pPr>
        <w:pStyle w:val="PR1"/>
        <w:numPr>
          <w:ilvl w:val="4"/>
          <w:numId w:val="1"/>
        </w:numPr>
        <w:rPr/>
      </w:pPr>
      <w:r>
        <w:rPr/>
        <w:t>Install cables only when each cable tray run has been completed and inspected.</w:t>
      </w:r>
    </w:p>
    <w:p>
      <w:pPr>
        <w:pStyle w:val="CMT"/>
        <w:rPr/>
      </w:pPr>
      <w:r>
        <w:rPr/>
        <w:t>Fastening cables on horizontal runs is beyond the requirements of NFPA 70 in most cases. See the Evaluations.</w:t>
      </w:r>
    </w:p>
    <w:p>
      <w:pPr>
        <w:pStyle w:val="PR1"/>
        <w:numPr>
          <w:ilvl w:val="4"/>
          <w:numId w:val="1"/>
        </w:numPr>
        <w:rPr/>
      </w:pPr>
      <w:r>
        <w:rPr/>
        <w:t>Fasten cables on horizontal runs with cable clamps or cable ties. Tighten clamps only enough to secure the cable, without indenting the cable jacket. Install cable ties with a tool that includes an automatic pressure-limiting device.</w:t>
      </w:r>
    </w:p>
    <w:p>
      <w:pPr>
        <w:pStyle w:val="PR1"/>
        <w:numPr>
          <w:ilvl w:val="4"/>
          <w:numId w:val="1"/>
        </w:numPr>
        <w:rPr/>
      </w:pPr>
      <w:r>
        <w:rPr/>
        <w:t xml:space="preserve">Fasten cables on vertical runs to cable trays every </w:t>
      </w:r>
      <w:r>
        <w:rPr>
          <w:rStyle w:val="IP"/>
        </w:rPr>
        <w:t>18 inch</w:t>
      </w:r>
      <w:r>
        <w:rPr>
          <w:rStyle w:val="SI"/>
        </w:rPr>
        <w:t xml:space="preserve"> (450 mm)</w:t>
      </w:r>
      <w:r>
        <w:rPr/>
        <w:t>.</w:t>
      </w:r>
    </w:p>
    <w:p>
      <w:pPr>
        <w:pStyle w:val="CMT"/>
        <w:rPr/>
      </w:pPr>
      <w:r>
        <w:rPr/>
        <w:t>Length of unsupported cable is dependent on the cable diameter. See "Cable Installations" Article in Evaluations.</w:t>
      </w:r>
    </w:p>
    <w:p>
      <w:pPr>
        <w:pStyle w:val="PR1"/>
        <w:numPr>
          <w:ilvl w:val="4"/>
          <w:numId w:val="1"/>
        </w:numPr>
        <w:rPr/>
      </w:pPr>
      <w:r>
        <w:rPr/>
        <w:t xml:space="preserve">Fasten and support cables that pass from one cable tray to another or drop from cable trays to equipment enclosures. Fasten cables to the cable tray at the point of exit and support cables independent of the enclosure. The cable length between cable trays or between cable tray and enclosure must be no more than </w:t>
      </w:r>
      <w:r>
        <w:rPr>
          <w:rStyle w:val="IP"/>
        </w:rPr>
        <w:t>72 inch</w:t>
      </w:r>
      <w:r>
        <w:rPr>
          <w:rStyle w:val="SI"/>
        </w:rPr>
        <w:t xml:space="preserve"> (1800 mm)</w:t>
      </w:r>
      <w:r>
        <w:rPr/>
        <w:t>.</w:t>
      </w:r>
    </w:p>
    <w:p>
      <w:pPr>
        <w:pStyle w:val="PR1"/>
        <w:numPr>
          <w:ilvl w:val="4"/>
          <w:numId w:val="1"/>
        </w:numPr>
        <w:rPr/>
      </w:pPr>
      <w:r>
        <w:rPr/>
        <w:t xml:space="preserve">Tie mineral-insulated cables down every </w:t>
      </w:r>
      <w:r>
        <w:rPr>
          <w:rStyle w:val="IP"/>
        </w:rPr>
        <w:t>36 inch</w:t>
      </w:r>
      <w:r>
        <w:rPr>
          <w:rStyle w:val="SI"/>
        </w:rPr>
        <w:t xml:space="preserve"> (900 mm)</w:t>
      </w:r>
      <w:r>
        <w:rPr/>
        <w:t xml:space="preserve"> where required to provide a two-hour fire rating and every </w:t>
      </w:r>
      <w:r>
        <w:rPr>
          <w:rStyle w:val="IP"/>
        </w:rPr>
        <w:t>72 inch</w:t>
      </w:r>
      <w:r>
        <w:rPr>
          <w:rStyle w:val="SI"/>
        </w:rPr>
        <w:t xml:space="preserve"> (1800 mm)</w:t>
      </w:r>
      <w:r>
        <w:rPr/>
        <w:t xml:space="preserve"> elsewhere.</w:t>
      </w:r>
    </w:p>
    <w:p>
      <w:pPr>
        <w:pStyle w:val="PR1"/>
        <w:numPr>
          <w:ilvl w:val="4"/>
          <w:numId w:val="1"/>
        </w:numPr>
        <w:rPr/>
      </w:pPr>
      <w:r>
        <w:rPr/>
        <w:t>In existing construction, remove inactive or dead cables from cable trays.</w:t>
      </w:r>
    </w:p>
    <w:p>
      <w:pPr>
        <w:pStyle w:val="ART"/>
        <w:numPr>
          <w:ilvl w:val="3"/>
          <w:numId w:val="1"/>
        </w:numPr>
        <w:ind w:hanging="0" w:left="0"/>
        <w:rPr/>
      </w:pPr>
      <w:r>
        <w:rPr/>
        <w:t>FABRICATION OF CONNECTION POINTS</w:t>
      </w:r>
    </w:p>
    <w:p>
      <w:pPr>
        <w:pStyle w:val="PR1"/>
        <w:numPr>
          <w:ilvl w:val="4"/>
          <w:numId w:val="1"/>
        </w:numPr>
        <w:rPr/>
      </w:pPr>
      <w:r>
        <w:rPr/>
        <w:t>Remove paint from all connection points before making connections. Repair paint after the connections are completed.</w:t>
      </w:r>
    </w:p>
    <w:p>
      <w:pPr>
        <w:pStyle w:val="PR1"/>
        <w:numPr>
          <w:ilvl w:val="4"/>
          <w:numId w:val="1"/>
        </w:numPr>
        <w:rPr/>
      </w:pPr>
      <w:r>
        <w:rPr/>
        <w:t>Connect raceways to cable trays in accordance with requirements in NEMA VE 2 and NEMA FG 1.</w:t>
      </w:r>
    </w:p>
    <w:p>
      <w:pPr>
        <w:pStyle w:val="ART"/>
        <w:numPr>
          <w:ilvl w:val="3"/>
          <w:numId w:val="1"/>
        </w:numPr>
        <w:ind w:hanging="0" w:left="0"/>
        <w:rPr/>
      </w:pPr>
      <w:r>
        <w:rPr/>
        <w:t>INSTALLATION OF CABLE TRAY MARKINGS AND SIGNS</w:t>
      </w:r>
    </w:p>
    <w:p>
      <w:pPr>
        <w:pStyle w:val="PR1"/>
        <w:numPr>
          <w:ilvl w:val="4"/>
          <w:numId w:val="1"/>
        </w:numPr>
        <w:rPr/>
      </w:pPr>
      <w:r>
        <w:rPr/>
        <w:t>Trays Containing Cables Operating Over 600 V: Provide hazard markings in accordance with Section 392.18 of NFPA 70 and with NEMA Z535.4.</w:t>
      </w:r>
    </w:p>
    <w:p>
      <w:pPr>
        <w:pStyle w:val="PR2"/>
        <w:numPr>
          <w:ilvl w:val="5"/>
          <w:numId w:val="1"/>
        </w:numPr>
        <w:spacing w:before="240" w:after="0"/>
        <w:rPr/>
      </w:pPr>
      <w:r>
        <w:rPr/>
        <w:t>Legend: "DANGER - HIGH VOLTAGE - KEEP AWAY."</w:t>
      </w:r>
    </w:p>
    <w:p>
      <w:pPr>
        <w:pStyle w:val="PR1"/>
        <w:numPr>
          <w:ilvl w:val="4"/>
          <w:numId w:val="1"/>
        </w:numPr>
        <w:rPr/>
      </w:pPr>
      <w:r>
        <w:rPr/>
        <w:t>Ladder Cable Trays: Provide warning signs to prevent use as personnel ladder.</w:t>
      </w:r>
    </w:p>
    <w:p>
      <w:pPr>
        <w:pStyle w:val="CMT"/>
        <w:rPr/>
      </w:pPr>
      <w:r>
        <w:rPr/>
        <w:t>Insert different lettering size in "Lettering" Paragraph below to suit 25 ft (7.6 m) viewing distance.</w:t>
      </w:r>
    </w:p>
    <w:p>
      <w:pPr>
        <w:pStyle w:val="PR2"/>
        <w:numPr>
          <w:ilvl w:val="5"/>
          <w:numId w:val="1"/>
        </w:numPr>
        <w:spacing w:before="240" w:after="0"/>
        <w:rPr/>
      </w:pPr>
      <w:r>
        <w:rPr/>
        <w:t>Lettering: [</w:t>
      </w:r>
      <w:r>
        <w:rPr>
          <w:rStyle w:val="IP"/>
          <w:b/>
        </w:rPr>
        <w:t>1-1/2 inch</w:t>
      </w:r>
      <w:r>
        <w:rPr>
          <w:rStyle w:val="SI"/>
          <w:b/>
        </w:rPr>
        <w:t xml:space="preserve"> (40 mm)</w:t>
      </w:r>
      <w:r>
        <w:rPr/>
        <w:t>] &lt;</w:t>
      </w:r>
      <w:r>
        <w:rPr>
          <w:b/>
        </w:rPr>
        <w:t>Insert dimension</w:t>
      </w:r>
      <w:r>
        <w:rPr/>
        <w:t>&gt; high.</w:t>
      </w:r>
    </w:p>
    <w:p>
      <w:pPr>
        <w:pStyle w:val="PR2"/>
        <w:numPr>
          <w:ilvl w:val="5"/>
          <w:numId w:val="1"/>
        </w:numPr>
        <w:rPr/>
      </w:pPr>
      <w:r>
        <w:rPr/>
        <w:t>Legend: "WARNING! NOT TO BE USED AS WALKWAY, LADDER, OR SUPPORT FOR LADDERS OR PERSONNEL."</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After installing cable trays and after electrical circuitry has been energized, survey for compliance with requirements.</w:t>
      </w:r>
    </w:p>
    <w:p>
      <w:pPr>
        <w:pStyle w:val="PR2"/>
        <w:numPr>
          <w:ilvl w:val="5"/>
          <w:numId w:val="1"/>
        </w:numPr>
        <w:rPr/>
      </w:pPr>
      <w:r>
        <w:rPr/>
        <w:t>Visually inspect cable insulation for damage. Correct sharp corners, protuberances in cable trays, vibrations, and thermal expansion and contraction conditions, which may cause or have caused damage.</w:t>
      </w:r>
    </w:p>
    <w:p>
      <w:pPr>
        <w:pStyle w:val="PR2"/>
        <w:numPr>
          <w:ilvl w:val="5"/>
          <w:numId w:val="1"/>
        </w:numPr>
        <w:rPr/>
      </w:pPr>
      <w:r>
        <w:rPr/>
        <w:t>Verify that the number, size, and voltage of cables in cable trays do not exceed that permitted by NFPA 70. Verify that communications or data-processing circuits are separated from power circuits by barriers or are installed in separate cable trays.</w:t>
      </w:r>
    </w:p>
    <w:p>
      <w:pPr>
        <w:pStyle w:val="PR2"/>
        <w:numPr>
          <w:ilvl w:val="5"/>
          <w:numId w:val="1"/>
        </w:numPr>
        <w:rPr/>
      </w:pPr>
      <w:r>
        <w:rPr/>
        <w:t>Verify that there are no intruding items, such as pipes, hangers, or other equipment, in the cable tray.</w:t>
      </w:r>
    </w:p>
    <w:p>
      <w:pPr>
        <w:pStyle w:val="PR2"/>
        <w:numPr>
          <w:ilvl w:val="5"/>
          <w:numId w:val="1"/>
        </w:numPr>
        <w:rPr/>
      </w:pPr>
      <w:r>
        <w:rPr/>
        <w:t>Remove dust deposits, industrial process materials, trash of any description, and any blockage of tray ventilation.</w:t>
      </w:r>
    </w:p>
    <w:p>
      <w:pPr>
        <w:pStyle w:val="PR2"/>
        <w:numPr>
          <w:ilvl w:val="5"/>
          <w:numId w:val="1"/>
        </w:numPr>
        <w:rPr/>
      </w:pPr>
      <w:r>
        <w:rPr/>
        <w:t>Visually inspect each cable tray joint and each ground connection for mechanical continuity. Check bolted connections between sections for corrosion. Clean and retorque in suspect areas.</w:t>
      </w:r>
    </w:p>
    <w:p>
      <w:pPr>
        <w:pStyle w:val="PR2"/>
        <w:numPr>
          <w:ilvl w:val="5"/>
          <w:numId w:val="1"/>
        </w:numPr>
        <w:rPr/>
      </w:pPr>
      <w:r>
        <w:rPr/>
        <w:t>Check for improperly sized or installed bonding jumpers.</w:t>
      </w:r>
    </w:p>
    <w:p>
      <w:pPr>
        <w:pStyle w:val="PR2"/>
        <w:numPr>
          <w:ilvl w:val="5"/>
          <w:numId w:val="1"/>
        </w:numPr>
        <w:rPr/>
      </w:pPr>
      <w:r>
        <w:rPr/>
        <w:t>Check for missing, incorrect, or damaged bolts, bolt heads, or nuts. When found, replace with specified hardware.</w:t>
      </w:r>
    </w:p>
    <w:p>
      <w:pPr>
        <w:pStyle w:val="PR2"/>
        <w:numPr>
          <w:ilvl w:val="5"/>
          <w:numId w:val="1"/>
        </w:numPr>
        <w:rPr/>
      </w:pPr>
      <w:r>
        <w:rPr/>
        <w:t>Perform visual and mechanical checks for adequacy of cable tray grounding; verify that all takeoff raceways are bonded to cable trays. Test entire cable tray system for continuity. Maximum allowable resistance is 1 Ω.</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Cable tray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numPr>
          <w:ilvl w:val="3"/>
          <w:numId w:val="1"/>
        </w:numPr>
        <w:ind w:hanging="0" w:left="0"/>
        <w:rPr/>
      </w:pPr>
      <w:r>
        <w:rPr/>
        <w:t>PROTECTION</w:t>
      </w:r>
    </w:p>
    <w:p>
      <w:pPr>
        <w:pStyle w:val="PR1"/>
        <w:numPr>
          <w:ilvl w:val="4"/>
          <w:numId w:val="1"/>
        </w:numPr>
        <w:rPr/>
      </w:pPr>
      <w:r>
        <w:rPr/>
        <w:t>Protect installed cable trays and cables.</w:t>
      </w:r>
    </w:p>
    <w:p>
      <w:pPr>
        <w:pStyle w:val="PR2"/>
        <w:numPr>
          <w:ilvl w:val="5"/>
          <w:numId w:val="1"/>
        </w:numPr>
        <w:spacing w:before="240" w:after="0"/>
        <w:rPr/>
      </w:pPr>
      <w:r>
        <w:rPr/>
        <w:t>Install temporary protection for cables in open trays to safeguard exposed cables against falling objects or debris during construction. Temporary protection for cables and cable tray can be constructed of wood or metal materials and must remain in place until the risk of damage is over.</w:t>
      </w:r>
    </w:p>
    <w:p>
      <w:pPr>
        <w:pStyle w:val="PR2"/>
        <w:numPr>
          <w:ilvl w:val="5"/>
          <w:numId w:val="1"/>
        </w:numPr>
        <w:rPr/>
      </w:pPr>
      <w:r>
        <w:rPr/>
        <w:t>Repair damage to galvanized finishes with zinc-rich paint recommended by cable tray manufacturer.</w:t>
      </w:r>
    </w:p>
    <w:p>
      <w:pPr>
        <w:pStyle w:val="PR2"/>
        <w:numPr>
          <w:ilvl w:val="5"/>
          <w:numId w:val="1"/>
        </w:numPr>
        <w:rPr/>
      </w:pPr>
      <w:r>
        <w:rPr/>
        <w:t>Repair damage to paint finishes with matching touchup coating recommended by cable tray manufacturer.</w:t>
      </w:r>
    </w:p>
    <w:p>
      <w:pPr>
        <w:pStyle w:val="EOS"/>
        <w:rPr/>
      </w:pPr>
      <w:r>
        <w:rPr/>
        <w:t>END OF SECTION 260536</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CABLE TRAYS FOR ELECTRICAL SYSTEMS</w:t>
          </w:r>
        </w:p>
      </w:tc>
      <w:tc>
        <w:tcPr>
          <w:tcW w:w="1872" w:type="dxa"/>
          <w:tcBorders/>
        </w:tcPr>
        <w:p>
          <w:pPr>
            <w:pStyle w:val="RJUST"/>
            <w:rPr/>
          </w:pPr>
          <w:r>
            <w:rPr>
              <w:rStyle w:val="NUM"/>
            </w:rPr>
            <w:t>260536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60536"/>
    <w:docVar w:name="MF95" w:val="16139"/>
    <w:docVar w:name="MFOrigin" w:val="MF04"/>
    <w:docVar w:name="SectionID" w:val="597"/>
    <w:docVar w:name="SpecType" w:val="MasterSpec"/>
    <w:docVar w:name="Type" w:val="Full Length"/>
    <w:docVar w:name="Version" w:val="168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36&amp;ver=09-01-22&amp;format=FL&amp;sid=16869&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specagent.com/LookUp/?ulid=15854&amp;mf=04&amp;src=wd&amp;sn=260536&amp;rd=sp" TargetMode="External"/><Relationship Id="rId5" Type="http://schemas.openxmlformats.org/officeDocument/2006/relationships/hyperlink" Target="http://www.specagent.com/LookUp/?ulid=15859&amp;mf=04&amp;src=wd&amp;sn=260536&amp;rd=sp" TargetMode="External"/><Relationship Id="rId6" Type="http://schemas.openxmlformats.org/officeDocument/2006/relationships/hyperlink" Target="http://www.specagent.com/LookUp/?ulid=15855&amp;mf=04&amp;src=wd&amp;sn=260536&amp;rd=sp" TargetMode="External"/><Relationship Id="rId7" Type="http://schemas.openxmlformats.org/officeDocument/2006/relationships/hyperlink" Target="http://www.specagent.com/LookUp/?ulid=15861&amp;mf=04&amp;src=wd&amp;sn=260536&amp;rd=sp" TargetMode="External"/><Relationship Id="rId8" Type="http://schemas.openxmlformats.org/officeDocument/2006/relationships/hyperlink" Target="http://www.specagent.com/LookUp/?ulid=15856&amp;mf=04&amp;src=wd&amp;sn=260536&amp;rd=sp" TargetMode="External"/><Relationship Id="rId9" Type="http://schemas.openxmlformats.org/officeDocument/2006/relationships/hyperlink" Target="http://www.specagent.com/LookUp/?ulid=15858&amp;mf=04&amp;src=wd&amp;sn=260536&amp;rd=sp" TargetMode="External"/><Relationship Id="rId10" Type="http://schemas.openxmlformats.org/officeDocument/2006/relationships/hyperlink" Target="https://iq.ulprospector.com/" TargetMode="External"/><Relationship Id="rId11" Type="http://schemas.openxmlformats.org/officeDocument/2006/relationships/hyperlink" Target="http://www.specagent.com/LookUp/?ulid=15857&amp;mf=04&amp;src=wd&amp;sn=260536&amp;rd=sp" TargetMode="External"/><Relationship Id="rId12" Type="http://schemas.openxmlformats.org/officeDocument/2006/relationships/hyperlink" Target="http://www.specagent.com/LookUp/?ulid=15860&amp;mf=04&amp;src=wd&amp;sn=260536&amp;rd=sp"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CABLE TRAYS FOR ELECTRICAL SYSTEMS</dc:subject>
  <dc:title>SECTION 260536 - CABLE TRAYS FOR ELECTRICAL SYSTEMS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