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261116.13</w:t>
      </w:r>
      <w:r>
        <w:rPr/>
        <w:t xml:space="preserve"> - </w:t>
      </w:r>
      <w:r>
        <w:rPr>
          <w:rStyle w:val="NAM"/>
        </w:rPr>
        <w:t>SECONDARY UNIT SUBSTATIONS WITH MOTOR CONTROL CENTER SECONDARY</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See "Sustainable Design Considerations" Article in the Evaluations for a discussion of sustainable design requirements that may impact the editing of this Section.</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Secondary unit substations, consisting of medium-voltage primary incoming section, transformer section, and low-voltage secondary MCC section, with the following features:</w:t>
      </w:r>
    </w:p>
    <w:p>
      <w:pPr>
        <w:pStyle w:val="PR3"/>
        <w:numPr>
          <w:ilvl w:val="6"/>
          <w:numId w:val="1"/>
        </w:numPr>
        <w:spacing w:before="240" w:after="0"/>
        <w:rPr/>
      </w:pPr>
      <w:r>
        <w:rPr/>
        <w:t>[</w:t>
      </w:r>
      <w:r>
        <w:rPr>
          <w:b/>
        </w:rPr>
        <w:t>Indoor enclosure</w:t>
      </w:r>
      <w:r>
        <w:rPr/>
        <w:t>] [</w:t>
      </w:r>
      <w:r>
        <w:rPr>
          <w:b/>
        </w:rPr>
        <w:t>Outdoor enclosure</w:t>
      </w:r>
      <w:r>
        <w:rPr/>
        <w:t>] [</w:t>
      </w:r>
      <w:r>
        <w:rPr>
          <w:b/>
        </w:rPr>
        <w:t>Indoor and outdoor enclosures</w:t>
      </w:r>
      <w:r>
        <w:rPr/>
        <w:t>].</w:t>
      </w:r>
    </w:p>
    <w:p>
      <w:pPr>
        <w:pStyle w:val="PR3"/>
        <w:numPr>
          <w:ilvl w:val="6"/>
          <w:numId w:val="1"/>
        </w:numPr>
        <w:rPr/>
      </w:pPr>
      <w:r>
        <w:rPr/>
        <w:t>Medium-voltage, MCC section.</w:t>
      </w:r>
    </w:p>
    <w:p>
      <w:pPr>
        <w:pStyle w:val="PR3"/>
        <w:numPr>
          <w:ilvl w:val="6"/>
          <w:numId w:val="1"/>
        </w:numPr>
        <w:rPr/>
      </w:pPr>
      <w:r>
        <w:rPr/>
        <w:t>[</w:t>
      </w:r>
      <w:r>
        <w:rPr>
          <w:b/>
        </w:rPr>
        <w:t>Liquid-filled</w:t>
      </w:r>
      <w:r>
        <w:rPr/>
        <w:t>] [</w:t>
      </w:r>
      <w:r>
        <w:rPr>
          <w:b/>
        </w:rPr>
        <w:t>Dry-type</w:t>
      </w:r>
      <w:r>
        <w:rPr/>
        <w:t>] transformer.</w:t>
      </w:r>
    </w:p>
    <w:p>
      <w:pPr>
        <w:pStyle w:val="PR1"/>
        <w:numPr>
          <w:ilvl w:val="4"/>
          <w:numId w:val="1"/>
        </w:numPr>
        <w:rPr/>
      </w:pPr>
      <w:r>
        <w:rPr/>
        <w:t>Products Furnished, but Not Installed, under This Section:</w:t>
      </w:r>
    </w:p>
    <w:p>
      <w:pPr>
        <w:pStyle w:val="PR2"/>
        <w:numPr>
          <w:ilvl w:val="5"/>
          <w:numId w:val="1"/>
        </w:numPr>
        <w:spacing w:before="240" w:after="0"/>
        <w:rPr/>
      </w:pPr>
      <w:r>
        <w:rPr/>
        <w:t>&lt;</w:t>
      </w:r>
      <w:r>
        <w:rPr>
          <w:b/>
        </w:rPr>
        <w:t>Insert products furnished, but not installed</w:t>
      </w:r>
      <w:r>
        <w:rPr/>
        <w:t>&gt;.</w:t>
      </w:r>
    </w:p>
    <w:p>
      <w:pPr>
        <w:pStyle w:val="PR1"/>
        <w:numPr>
          <w:ilvl w:val="4"/>
          <w:numId w:val="1"/>
        </w:numPr>
        <w:rPr/>
      </w:pPr>
      <w:r>
        <w:rPr/>
        <w:t>Products Installed, but Not Furnished, under This Section:</w:t>
      </w:r>
    </w:p>
    <w:p>
      <w:pPr>
        <w:pStyle w:val="PR2"/>
        <w:numPr>
          <w:ilvl w:val="5"/>
          <w:numId w:val="1"/>
        </w:numPr>
        <w:spacing w:before="240" w:after="0"/>
        <w:rPr/>
      </w:pPr>
      <w:r>
        <w:rPr/>
        <w:t>&lt;</w:t>
      </w:r>
      <w:r>
        <w:rPr>
          <w:b/>
        </w:rPr>
        <w:t>Insert products installed, but not furnished</w:t>
      </w:r>
      <w:r>
        <w:rPr/>
        <w:t>&gt;.</w:t>
      </w:r>
    </w:p>
    <w:p>
      <w:pPr>
        <w:pStyle w:val="PR1"/>
        <w:numPr>
          <w:ilvl w:val="4"/>
          <w:numId w:val="1"/>
        </w:numPr>
        <w:rPr/>
      </w:pPr>
      <w:r>
        <w:rPr/>
        <w:t>Related Requirements:</w:t>
      </w:r>
    </w:p>
    <w:p>
      <w:pPr>
        <w:pStyle w:val="CMT"/>
        <w:rPr/>
      </w:pPr>
      <w:r>
        <w:rPr/>
        <w:t>Always retain first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CMT"/>
        <w:rPr/>
      </w:pPr>
      <w:r>
        <w:rPr/>
        <w:t>Retain subparagraphs below to cross-reference requirements Contractor might expect to find in this Section but are specified in other Sections.</w:t>
      </w:r>
    </w:p>
    <w:p>
      <w:pPr>
        <w:pStyle w:val="CMT"/>
        <w:rPr/>
      </w:pPr>
      <w:r>
        <w:rPr/>
        <w:t>Retain first subparagraph below if retaining "Preinstallation Conference" Paragraph in "Preinstallation Meetings" Article. If Project is using Owner-provided Division 01, revise to indicate location where Owner's conference procedures are specified, or delete subparagraph and specify the conference procedures under "Preinstallation Conference" Paragraph.</w:t>
      </w:r>
    </w:p>
    <w:p>
      <w:pPr>
        <w:pStyle w:val="PR2"/>
        <w:numPr>
          <w:ilvl w:val="5"/>
          <w:numId w:val="1"/>
        </w:numPr>
        <w:rPr/>
      </w:pPr>
      <w:r>
        <w:rPr/>
        <w:t>[</w:t>
      </w:r>
      <w:r>
        <w:rPr>
          <w:b/>
        </w:rPr>
        <w:t>Section 013100 "Project Management and Coordination"</w:t>
      </w:r>
      <w:r>
        <w:rPr/>
        <w:t>] &lt;</w:t>
      </w:r>
      <w:r>
        <w:rPr>
          <w:b/>
        </w:rPr>
        <w:t>Insert Section number and title</w:t>
      </w:r>
      <w:r>
        <w:rPr/>
        <w:t>&gt; for preinstallation conference procedures.</w:t>
      </w:r>
    </w:p>
    <w:p>
      <w:pPr>
        <w:pStyle w:val="PR2"/>
        <w:numPr>
          <w:ilvl w:val="5"/>
          <w:numId w:val="1"/>
        </w:numPr>
        <w:rPr/>
      </w:pPr>
      <w:r>
        <w:rPr/>
        <w:t>Section 260513 "Medium-Voltage Cables" for requirements for terminating cables in incoming section of substation.</w:t>
      </w:r>
    </w:p>
    <w:p>
      <w:pPr>
        <w:pStyle w:val="ART"/>
        <w:numPr>
          <w:ilvl w:val="3"/>
          <w:numId w:val="1"/>
        </w:numPr>
        <w:ind w:hanging="0" w:left="0"/>
        <w:rPr/>
      </w:pPr>
      <w:r>
        <w:rPr/>
        <w:t>DEFINITIONS</w:t>
      </w:r>
    </w:p>
    <w:p>
      <w:pPr>
        <w:pStyle w:val="CMT"/>
        <w:rPr/>
      </w:pPr>
      <w:r>
        <w:rPr/>
        <w:t>Retain terms that remain after this Section has been edited for Project. Include only essential definitions or acronyms not well understood by the affected industry or trade.</w:t>
      </w:r>
    </w:p>
    <w:p>
      <w:pPr>
        <w:pStyle w:val="PR1"/>
        <w:numPr>
          <w:ilvl w:val="4"/>
          <w:numId w:val="1"/>
        </w:numPr>
        <w:rPr/>
      </w:pPr>
      <w:r>
        <w:rPr/>
        <w:t>Combination Motor Controller: A combination motor-control unit that includes externally operable circuit-disconnecting means, branch-circuit overcurrent protection, and a motor controller with associated auxiliary devices when used.</w:t>
      </w:r>
    </w:p>
    <w:p>
      <w:pPr>
        <w:pStyle w:val="PR1"/>
        <w:numPr>
          <w:ilvl w:val="4"/>
          <w:numId w:val="1"/>
        </w:numPr>
        <w:rPr/>
      </w:pPr>
      <w:r>
        <w:rPr/>
        <w:t>CPT: Control power transformer.</w:t>
      </w:r>
    </w:p>
    <w:p>
      <w:pPr>
        <w:pStyle w:val="PR1"/>
        <w:numPr>
          <w:ilvl w:val="4"/>
          <w:numId w:val="1"/>
        </w:numPr>
        <w:rPr/>
      </w:pPr>
      <w:r>
        <w:rPr/>
        <w:t>ICCB: Insulated-case circuit breaker.</w:t>
      </w:r>
    </w:p>
    <w:p>
      <w:pPr>
        <w:pStyle w:val="PR1"/>
        <w:numPr>
          <w:ilvl w:val="4"/>
          <w:numId w:val="1"/>
        </w:numPr>
        <w:rPr/>
      </w:pPr>
      <w:r>
        <w:rPr/>
        <w:t>MCCB: Molded-case circuit breaker.</w:t>
      </w:r>
    </w:p>
    <w:p>
      <w:pPr>
        <w:pStyle w:val="PR1"/>
        <w:numPr>
          <w:ilvl w:val="4"/>
          <w:numId w:val="1"/>
        </w:numPr>
        <w:rPr/>
      </w:pPr>
      <w:r>
        <w:rPr/>
        <w:t>MCP: Motor-circuit protector.</w:t>
      </w:r>
    </w:p>
    <w:p>
      <w:pPr>
        <w:pStyle w:val="PR1"/>
        <w:numPr>
          <w:ilvl w:val="4"/>
          <w:numId w:val="1"/>
        </w:numPr>
        <w:rPr/>
      </w:pPr>
      <w:r>
        <w:rPr/>
        <w:t>PCB: Polychlorinated biphenyl.</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 Coordinate with "Related Requirements" Paragraph in "Summary" Article for location of preinstallation conference procedures.</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Retain "Preinstallation Coordination Meeting(s)" Paragraph below if Work of this Section does not justify a full preinstallation conference as specified in Section 013100 "Project Management and Coordination," but would benefit from a smaller coordination meeting. Consider videoconference option if Project requires social distancing for meetings for infection control.</w:t>
      </w:r>
    </w:p>
    <w:p>
      <w:pPr>
        <w:pStyle w:val="PR1"/>
        <w:numPr>
          <w:ilvl w:val="4"/>
          <w:numId w:val="1"/>
        </w:numPr>
        <w:rPr/>
      </w:pPr>
      <w:r>
        <w:rPr/>
        <w:t>Preinstallation Coordination Meeting(s): For unit substation. Conduct meeting(s) [</w:t>
      </w:r>
      <w:r>
        <w:rPr>
          <w:b/>
        </w:rPr>
        <w:t>as videoconference</w:t>
      </w:r>
      <w:r>
        <w:rPr/>
        <w:t>] [</w:t>
      </w:r>
      <w:r>
        <w:rPr>
          <w:b/>
        </w:rPr>
        <w:t>or</w:t>
      </w:r>
      <w:r>
        <w:rPr/>
        <w:t>] [</w:t>
      </w:r>
      <w:r>
        <w:rPr>
          <w:b/>
        </w:rPr>
        <w:t>at Project site</w:t>
      </w:r>
      <w:r>
        <w:rPr/>
        <w:t>] &lt;</w:t>
      </w:r>
      <w:r>
        <w:rPr>
          <w:b/>
        </w:rPr>
        <w:t>Insert location</w:t>
      </w:r>
      <w:r>
        <w:rPr/>
        <w:t>&gt; before &lt;</w:t>
      </w:r>
      <w:r>
        <w:rPr>
          <w:b/>
        </w:rPr>
        <w:t>Insert construction activity</w:t>
      </w:r>
      <w:r>
        <w:rPr/>
        <w:t>&gt;.</w:t>
      </w:r>
    </w:p>
    <w:p>
      <w:pPr>
        <w:pStyle w:val="PR2"/>
        <w:numPr>
          <w:ilvl w:val="5"/>
          <w:numId w:val="1"/>
        </w:numPr>
        <w:spacing w:before="240" w:after="0"/>
        <w:rPr/>
      </w:pPr>
      <w:r>
        <w:rPr/>
        <w:t>Attendees: Installers, fabricators, representatives of manufacturers, and administrants for field tests and inspections. Notify Architect[</w:t>
      </w:r>
      <w:r>
        <w:rPr>
          <w:b/>
        </w:rPr>
        <w:t>, Construction Manager</w:t>
      </w:r>
      <w:r>
        <w:rPr/>
        <w:t>] [</w:t>
      </w:r>
      <w:r>
        <w:rPr>
          <w:b/>
        </w:rPr>
        <w:t>, and Owner's Commissioning Authority</w:t>
      </w:r>
      <w:r>
        <w:rPr/>
        <w:t>] of scheduled meeting dates.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For each type of product. Include rated capacities, operating characteristics, and furnished specialties and accessories.</w:t>
      </w:r>
    </w:p>
    <w:p>
      <w:pPr>
        <w:pStyle w:val="PR1"/>
        <w:numPr>
          <w:ilvl w:val="4"/>
          <w:numId w:val="1"/>
        </w:numPr>
        <w:rPr/>
      </w:pPr>
      <w:r>
        <w:rPr/>
        <w:t>Shop Drawings: Detail equipment assemblies and indicate dimensions, weights, loads, required clearances, method of field assembly, components, and location and size of field connections.</w:t>
      </w:r>
    </w:p>
    <w:p>
      <w:pPr>
        <w:pStyle w:val="PR2"/>
        <w:numPr>
          <w:ilvl w:val="5"/>
          <w:numId w:val="1"/>
        </w:numPr>
        <w:spacing w:before="240" w:after="0"/>
        <w:rPr/>
      </w:pPr>
      <w:r>
        <w:rPr/>
        <w:t>Wiring Diagrams: Power, signal, and control wiring.</w:t>
      </w:r>
    </w:p>
    <w:p>
      <w:pPr>
        <w:pStyle w:val="PR2"/>
        <w:numPr>
          <w:ilvl w:val="5"/>
          <w:numId w:val="1"/>
        </w:numPr>
        <w:rPr/>
      </w:pPr>
      <w:r>
        <w:rPr/>
        <w:t>Dimensioned plans and elevations showing major components and features.</w:t>
      </w:r>
    </w:p>
    <w:p>
      <w:pPr>
        <w:pStyle w:val="PR3"/>
        <w:numPr>
          <w:ilvl w:val="6"/>
          <w:numId w:val="1"/>
        </w:numPr>
        <w:spacing w:before="240" w:after="0"/>
        <w:rPr/>
      </w:pPr>
      <w:r>
        <w:rPr/>
        <w:t>Include plan view and cross section of equipment base, showing clearances, manufacturer's recommended workspace that accounts for breaker service and removal, and locations of penetrations for grounding and conduits.</w:t>
      </w:r>
    </w:p>
    <w:p>
      <w:pPr>
        <w:pStyle w:val="PR2"/>
        <w:numPr>
          <w:ilvl w:val="5"/>
          <w:numId w:val="1"/>
        </w:numPr>
        <w:spacing w:before="240" w:after="0"/>
        <w:rPr/>
      </w:pPr>
      <w:r>
        <w:rPr/>
        <w:t>One-line diagram.</w:t>
      </w:r>
    </w:p>
    <w:p>
      <w:pPr>
        <w:pStyle w:val="PR2"/>
        <w:numPr>
          <w:ilvl w:val="5"/>
          <w:numId w:val="1"/>
        </w:numPr>
        <w:rPr/>
      </w:pPr>
      <w:r>
        <w:rPr/>
        <w:t>List of materials.</w:t>
      </w:r>
    </w:p>
    <w:p>
      <w:pPr>
        <w:pStyle w:val="PR2"/>
        <w:numPr>
          <w:ilvl w:val="5"/>
          <w:numId w:val="1"/>
        </w:numPr>
        <w:rPr/>
      </w:pPr>
      <w:r>
        <w:rPr/>
        <w:t>Nameplate legends.</w:t>
      </w:r>
    </w:p>
    <w:p>
      <w:pPr>
        <w:pStyle w:val="PR2"/>
        <w:numPr>
          <w:ilvl w:val="5"/>
          <w:numId w:val="1"/>
        </w:numPr>
        <w:rPr/>
      </w:pPr>
      <w:r>
        <w:rPr/>
        <w:t>Material, size and number of bus bars, and current rating for buses, including mains and branches of phase, neutral, and ground buses.</w:t>
      </w:r>
    </w:p>
    <w:p>
      <w:pPr>
        <w:pStyle w:val="PR2"/>
        <w:numPr>
          <w:ilvl w:val="5"/>
          <w:numId w:val="1"/>
        </w:numPr>
        <w:rPr/>
      </w:pPr>
      <w:r>
        <w:rPr/>
        <w:t>Short-time and short-circuit current ratings of secondary unit substations and components.</w:t>
      </w:r>
    </w:p>
    <w:p>
      <w:pPr>
        <w:pStyle w:val="PR2"/>
        <w:numPr>
          <w:ilvl w:val="5"/>
          <w:numId w:val="1"/>
        </w:numPr>
        <w:rPr/>
      </w:pPr>
      <w:r>
        <w:rPr/>
        <w:t>Ratings of individual protective devices.</w:t>
      </w:r>
    </w:p>
    <w:p>
      <w:pPr>
        <w:pStyle w:val="CMT"/>
        <w:rPr/>
      </w:pPr>
      <w:r>
        <w:rPr/>
        <w:t>Manufacturer's "standard" drawings are considered "non-optional" by listed UL standard. "Optional" drawings are listed in "Informational Submittals" Article.</w:t>
      </w:r>
    </w:p>
    <w:p>
      <w:pPr>
        <w:pStyle w:val="PR2"/>
        <w:numPr>
          <w:ilvl w:val="5"/>
          <w:numId w:val="1"/>
        </w:numPr>
        <w:rPr/>
      </w:pPr>
      <w:r>
        <w:rPr/>
        <w:t>For motor-control secondary section, submit manufacturer's standard drawings complying with requirements of UL 845.</w:t>
      </w:r>
    </w:p>
    <w:p>
      <w:pPr>
        <w:pStyle w:val="PR3"/>
        <w:numPr>
          <w:ilvl w:val="6"/>
          <w:numId w:val="1"/>
        </w:numPr>
        <w:spacing w:before="240" w:after="0"/>
        <w:rPr/>
      </w:pPr>
      <w:r>
        <w:rPr/>
        <w:t>Manufacturer's production drawings as defined in UL 845.</w:t>
      </w:r>
    </w:p>
    <w:p>
      <w:pPr>
        <w:pStyle w:val="PR3"/>
        <w:numPr>
          <w:ilvl w:val="6"/>
          <w:numId w:val="1"/>
        </w:numPr>
        <w:rPr/>
      </w:pPr>
      <w:r>
        <w:rPr/>
        <w:t>Schematic[</w:t>
      </w:r>
      <w:r>
        <w:rPr>
          <w:b/>
        </w:rPr>
        <w:t> and Connection</w:t>
      </w:r>
      <w:r>
        <w:rPr/>
        <w:t>] Wiring Diagrams: For power, signal, and control wiring for installed controllers.</w:t>
      </w:r>
    </w:p>
    <w:p>
      <w:pPr>
        <w:pStyle w:val="PR3"/>
        <w:numPr>
          <w:ilvl w:val="6"/>
          <w:numId w:val="1"/>
        </w:numPr>
        <w:rPr/>
      </w:pPr>
      <w:r>
        <w:rPr/>
        <w:t>Nameplate legends.</w:t>
      </w:r>
    </w:p>
    <w:p>
      <w:pPr>
        <w:pStyle w:val="PR3"/>
        <w:numPr>
          <w:ilvl w:val="6"/>
          <w:numId w:val="1"/>
        </w:numPr>
        <w:rPr/>
      </w:pPr>
      <w:r>
        <w:rPr/>
        <w:t>Vertical and horizontal bus capacities.</w:t>
      </w:r>
    </w:p>
    <w:p>
      <w:pPr>
        <w:pStyle w:val="PR3"/>
        <w:numPr>
          <w:ilvl w:val="6"/>
          <w:numId w:val="1"/>
        </w:numPr>
        <w:rPr/>
      </w:pPr>
      <w:r>
        <w:rPr/>
        <w:t>Features, characteristics, ratings, and factory settings of installed units.</w:t>
      </w:r>
    </w:p>
    <w:p>
      <w:pPr>
        <w:pStyle w:val="PR3"/>
        <w:numPr>
          <w:ilvl w:val="6"/>
          <w:numId w:val="1"/>
        </w:numPr>
        <w:rPr/>
      </w:pPr>
      <w:r>
        <w:rPr/>
        <w:t>&lt;</w:t>
      </w:r>
      <w:r>
        <w:rPr>
          <w:b/>
        </w:rPr>
        <w:t>Insert required information</w:t>
      </w:r>
      <w:r>
        <w:rPr/>
        <w:t>&gt;.</w:t>
      </w:r>
    </w:p>
    <w:p>
      <w:pPr>
        <w:pStyle w:val="PR1"/>
        <w:numPr>
          <w:ilvl w:val="4"/>
          <w:numId w:val="1"/>
        </w:numPr>
        <w:rPr/>
      </w:pPr>
      <w:r>
        <w:rPr/>
        <w:t>Design Data:</w:t>
      </w:r>
    </w:p>
    <w:p>
      <w:pPr>
        <w:pStyle w:val="CMT"/>
        <w:rPr/>
      </w:pPr>
      <w:r>
        <w:rPr/>
        <w:t>Curves in "Time-Current Characteristic Curves" Subparagraph below are required to coordinate devices upstream and downstream from secondary unit substation.</w:t>
      </w:r>
    </w:p>
    <w:p>
      <w:pPr>
        <w:pStyle w:val="PR2"/>
        <w:numPr>
          <w:ilvl w:val="5"/>
          <w:numId w:val="1"/>
        </w:numPr>
        <w:spacing w:before="240" w:after="0"/>
        <w:rPr/>
      </w:pPr>
      <w:r>
        <w:rPr/>
        <w:t>Time-Current Characteristic Curves: For overcurrent protective devices.</w:t>
      </w:r>
    </w:p>
    <w:p>
      <w:pPr>
        <w:pStyle w:val="PR2"/>
        <w:numPr>
          <w:ilvl w:val="5"/>
          <w:numId w:val="1"/>
        </w:numPr>
        <w:rPr/>
      </w:pPr>
      <w:r>
        <w:rPr/>
        <w:t>Primary Fuses: Submit recommendations and size calculations.</w:t>
      </w:r>
    </w:p>
    <w:p>
      <w:pPr>
        <w:pStyle w:val="CMT"/>
        <w:rPr/>
      </w:pPr>
      <w:r>
        <w:rPr/>
        <w:t>Retain subparagraph below to require provisions for utility company metering.</w:t>
      </w:r>
    </w:p>
    <w:p>
      <w:pPr>
        <w:pStyle w:val="PR2"/>
        <w:numPr>
          <w:ilvl w:val="5"/>
          <w:numId w:val="1"/>
        </w:numPr>
        <w:rPr/>
      </w:pPr>
      <w:r>
        <w:rPr/>
        <w:t>Utility company's metering provisions with indication of approval by utility company.</w:t>
      </w:r>
    </w:p>
    <w:p>
      <w:pPr>
        <w:pStyle w:val="CMT"/>
        <w:rPr/>
      </w:pPr>
      <w:r>
        <w:rPr/>
        <w:t>Retain "Field Quality-Control Submittals" Paragraph below if Contractor is responsible for field quality-control testing and inspecting.</w:t>
      </w:r>
    </w:p>
    <w:p>
      <w:pPr>
        <w:pStyle w:val="PR1"/>
        <w:numPr>
          <w:ilvl w:val="4"/>
          <w:numId w:val="1"/>
        </w:numPr>
        <w:rPr/>
      </w:pPr>
      <w:r>
        <w:rPr/>
        <w:t>Field Quality-Control Submittals:</w:t>
      </w:r>
    </w:p>
    <w:p>
      <w:pPr>
        <w:pStyle w:val="PR2"/>
        <w:numPr>
          <w:ilvl w:val="5"/>
          <w:numId w:val="1"/>
        </w:numPr>
        <w:spacing w:before="240" w:after="0"/>
        <w:rPr/>
      </w:pPr>
      <w:r>
        <w:rPr/>
        <w:t>Field quality-control reports.</w:t>
      </w:r>
    </w:p>
    <w:p>
      <w:pPr>
        <w:pStyle w:val="ART"/>
        <w:numPr>
          <w:ilvl w:val="3"/>
          <w:numId w:val="1"/>
        </w:numPr>
        <w:ind w:hanging="0" w:left="0"/>
        <w:rPr/>
      </w:pPr>
      <w:r>
        <w:rPr/>
        <w:t>INFORMATIONAL SUBMITTALS</w:t>
      </w:r>
    </w:p>
    <w:p>
      <w:pPr>
        <w:pStyle w:val="CMT"/>
        <w:rPr/>
      </w:pPr>
      <w:r>
        <w:rPr/>
        <w:t>Retain first paragraph below and one or more subparagraphs if optional drawings, representing MCCs as released for production and shipping, are required from manufacturer. These drawings, as defined in UL 845 and NEMA ICS 18, are intended for informational purposes. See Editing Instructions No. 7 and No. 8 in the Evaluations for explanation of these drawings.</w:t>
      </w:r>
    </w:p>
    <w:p>
      <w:pPr>
        <w:pStyle w:val="PR1"/>
        <w:numPr>
          <w:ilvl w:val="4"/>
          <w:numId w:val="1"/>
        </w:numPr>
        <w:rPr/>
      </w:pPr>
      <w:r>
        <w:rPr/>
        <w:t>For motor-control secondary section, submit the following:</w:t>
      </w:r>
    </w:p>
    <w:p>
      <w:pPr>
        <w:pStyle w:val="PR2"/>
        <w:numPr>
          <w:ilvl w:val="5"/>
          <w:numId w:val="1"/>
        </w:numPr>
        <w:spacing w:before="240" w:after="0"/>
        <w:rPr/>
      </w:pPr>
      <w:r>
        <w:rPr/>
        <w:t>Manufacturer's approval drawings as defined in UL 845.</w:t>
      </w:r>
    </w:p>
    <w:p>
      <w:pPr>
        <w:pStyle w:val="PR2"/>
        <w:numPr>
          <w:ilvl w:val="5"/>
          <w:numId w:val="1"/>
        </w:numPr>
        <w:rPr/>
      </w:pPr>
      <w:r>
        <w:rPr/>
        <w:t>Manufacturer's custom drawings as defined in UL 845.</w:t>
      </w:r>
    </w:p>
    <w:p>
      <w:pPr>
        <w:pStyle w:val="PR2"/>
        <w:numPr>
          <w:ilvl w:val="5"/>
          <w:numId w:val="1"/>
        </w:numPr>
        <w:rPr/>
      </w:pPr>
      <w:r>
        <w:rPr/>
        <w:t>Manufacturer's production drawings as defined in UL 845.</w:t>
      </w:r>
    </w:p>
    <w:p>
      <w:pPr>
        <w:pStyle w:val="PR1"/>
        <w:numPr>
          <w:ilvl w:val="4"/>
          <w:numId w:val="1"/>
        </w:numPr>
        <w:rPr/>
      </w:pPr>
      <w:r>
        <w:rPr/>
        <w:t>Product Certificates: For secondary unit substations, signed by product manufacturer.</w:t>
      </w:r>
    </w:p>
    <w:p>
      <w:pPr>
        <w:pStyle w:val="PR1"/>
        <w:numPr>
          <w:ilvl w:val="4"/>
          <w:numId w:val="1"/>
        </w:numPr>
        <w:rPr/>
      </w:pPr>
      <w:r>
        <w:rPr/>
        <w:t>Factory test reports.</w:t>
      </w:r>
    </w:p>
    <w:p>
      <w:pPr>
        <w:pStyle w:val="ART"/>
        <w:numPr>
          <w:ilvl w:val="3"/>
          <w:numId w:val="1"/>
        </w:numPr>
        <w:ind w:hanging="0" w:left="0"/>
        <w:rPr/>
      </w:pPr>
      <w:r>
        <w:rPr/>
        <w:t>MAINTENANCE MATERIAL SUBMITTALS</w:t>
      </w:r>
    </w:p>
    <w:p>
      <w:pPr>
        <w:pStyle w:val="CMT"/>
        <w:rPr/>
      </w:pPr>
      <w:r>
        <w:rPr/>
        <w:t>Extra materials may not be allowed for publicly funded projects.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CMT"/>
        <w:rPr/>
      </w:pPr>
      <w:r>
        <w:rPr/>
        <w:t>Revise "Spare Fuses" Subparagraph below to suit Project. Spare medium-voltage fuses are contained within primary switch.</w:t>
      </w:r>
    </w:p>
    <w:p>
      <w:pPr>
        <w:pStyle w:val="PR2"/>
        <w:numPr>
          <w:ilvl w:val="5"/>
          <w:numId w:val="1"/>
        </w:numPr>
        <w:spacing w:before="240" w:after="0"/>
        <w:rPr/>
      </w:pPr>
      <w:r>
        <w:rPr/>
        <w:t>Spare Fuses: [</w:t>
      </w:r>
      <w:r>
        <w:rPr>
          <w:b/>
        </w:rPr>
        <w:t>Six</w:t>
      </w:r>
      <w:r>
        <w:rPr/>
        <w:t>] &lt;</w:t>
      </w:r>
      <w:r>
        <w:rPr>
          <w:b/>
        </w:rPr>
        <w:t>Insert number</w:t>
      </w:r>
      <w:r>
        <w:rPr/>
        <w:t>&gt; of each type and rating of fuse and fusible device used, except for medium-voltage fuses. Include spares for the following:</w:t>
      </w:r>
    </w:p>
    <w:p>
      <w:pPr>
        <w:pStyle w:val="PR3"/>
        <w:numPr>
          <w:ilvl w:val="6"/>
          <w:numId w:val="1"/>
        </w:numPr>
        <w:spacing w:before="240" w:after="0"/>
        <w:rPr/>
      </w:pPr>
      <w:r>
        <w:rPr/>
        <w:t>Primary disconnect fuses.</w:t>
      </w:r>
    </w:p>
    <w:p>
      <w:pPr>
        <w:pStyle w:val="PR3"/>
        <w:numPr>
          <w:ilvl w:val="6"/>
          <w:numId w:val="1"/>
        </w:numPr>
        <w:rPr/>
      </w:pPr>
      <w:r>
        <w:rPr/>
        <w:t>Potential transformer fuses.</w:t>
      </w:r>
    </w:p>
    <w:p>
      <w:pPr>
        <w:pStyle w:val="PR3"/>
        <w:numPr>
          <w:ilvl w:val="6"/>
          <w:numId w:val="1"/>
        </w:numPr>
        <w:rPr/>
      </w:pPr>
      <w:r>
        <w:rPr/>
        <w:t>Control power fuses.</w:t>
      </w:r>
    </w:p>
    <w:p>
      <w:pPr>
        <w:pStyle w:val="PR3"/>
        <w:numPr>
          <w:ilvl w:val="6"/>
          <w:numId w:val="1"/>
        </w:numPr>
        <w:rPr/>
      </w:pPr>
      <w:r>
        <w:rPr/>
        <w:t>Fuses for secondary fusible devices.</w:t>
      </w:r>
    </w:p>
    <w:p>
      <w:pPr>
        <w:pStyle w:val="PR2"/>
        <w:numPr>
          <w:ilvl w:val="5"/>
          <w:numId w:val="1"/>
        </w:numPr>
        <w:spacing w:before="240" w:after="0"/>
        <w:rPr/>
      </w:pPr>
      <w:r>
        <w:rPr/>
        <w:t>Touchup Paint: [</w:t>
      </w:r>
      <w:r>
        <w:rPr>
          <w:b/>
        </w:rPr>
        <w:t>Three</w:t>
      </w:r>
      <w:r>
        <w:rPr/>
        <w:t>] &lt;</w:t>
      </w:r>
      <w:r>
        <w:rPr>
          <w:b/>
        </w:rPr>
        <w:t>Insert number</w:t>
      </w:r>
      <w:r>
        <w:rPr/>
        <w:t>&gt; half-pint containers of paint matching enclosure's exterior finish.</w:t>
      </w:r>
    </w:p>
    <w:p>
      <w:pPr>
        <w:pStyle w:val="PR2"/>
        <w:numPr>
          <w:ilvl w:val="5"/>
          <w:numId w:val="1"/>
        </w:numPr>
        <w:rPr/>
      </w:pPr>
      <w:r>
        <w:rPr/>
        <w:t>Primary Switch Contact Lubricant: [</w:t>
      </w:r>
      <w:r>
        <w:rPr>
          <w:b/>
        </w:rPr>
        <w:t>One</w:t>
      </w:r>
      <w:r>
        <w:rPr/>
        <w:t>] &lt;</w:t>
      </w:r>
      <w:r>
        <w:rPr>
          <w:b/>
        </w:rPr>
        <w:t>Insert number</w:t>
      </w:r>
      <w:r>
        <w:rPr/>
        <w:t>&gt; container(s).</w:t>
      </w:r>
    </w:p>
    <w:p>
      <w:pPr>
        <w:pStyle w:val="ART"/>
        <w:numPr>
          <w:ilvl w:val="3"/>
          <w:numId w:val="1"/>
        </w:numPr>
        <w:ind w:hanging="0" w:left="0"/>
        <w:rPr/>
      </w:pPr>
      <w:r>
        <w:rPr/>
        <w:t>DELIVERY, STORAGE, AND HANDLING</w:t>
      </w:r>
    </w:p>
    <w:p>
      <w:pPr>
        <w:pStyle w:val="CMT"/>
        <w:rPr/>
      </w:pPr>
      <w:r>
        <w:rPr/>
        <w:t>Delete first paragraph below if no known obstacles to movement of normal shipping, lengths of secondary unit substations, and substation sections. Coordinate with Drawings.</w:t>
      </w:r>
    </w:p>
    <w:p>
      <w:pPr>
        <w:pStyle w:val="PR1"/>
        <w:numPr>
          <w:ilvl w:val="4"/>
          <w:numId w:val="1"/>
        </w:numPr>
        <w:rPr/>
      </w:pPr>
      <w:r>
        <w:rPr/>
        <w:t>Deliver in shipping splits in sizes that can be moved past obstructions in delivery path.</w:t>
      </w:r>
    </w:p>
    <w:p>
      <w:pPr>
        <w:pStyle w:val="PR1"/>
        <w:numPr>
          <w:ilvl w:val="4"/>
          <w:numId w:val="1"/>
        </w:numPr>
        <w:rPr/>
      </w:pPr>
      <w:r>
        <w:rPr/>
        <w:t>Coordinate delivery of secondary unit substations to allow movement into designated space.</w:t>
      </w:r>
    </w:p>
    <w:p>
      <w:pPr>
        <w:pStyle w:val="PR1"/>
        <w:numPr>
          <w:ilvl w:val="4"/>
          <w:numId w:val="1"/>
        </w:numPr>
        <w:rPr/>
      </w:pPr>
      <w:r>
        <w:rPr/>
        <w:t>Store secondary unit substation components[</w:t>
      </w:r>
      <w:r>
        <w:rPr>
          <w:b/>
        </w:rPr>
        <w:t> protected from weather and</w:t>
      </w:r>
      <w:r>
        <w:rPr/>
        <w:t>] so condensation will not form on or in units. Provide temporary heating in accordance with manufacturer's written instructions.</w:t>
      </w:r>
    </w:p>
    <w:p>
      <w:pPr>
        <w:pStyle w:val="PR1"/>
        <w:numPr>
          <w:ilvl w:val="4"/>
          <w:numId w:val="1"/>
        </w:numPr>
        <w:rPr/>
      </w:pPr>
      <w:r>
        <w:rPr/>
        <w:t>Handle secondary unit substation components in accordance with manufacturer's written instructions. Use factory-installed lifting provisions.</w:t>
      </w:r>
    </w:p>
    <w:p>
      <w:pPr>
        <w:pStyle w:val="PR2"/>
        <w:numPr>
          <w:ilvl w:val="5"/>
          <w:numId w:val="1"/>
        </w:numPr>
        <w:spacing w:before="240" w:after="0"/>
        <w:rPr/>
      </w:pPr>
      <w:r>
        <w:rPr/>
        <w:t>Handle MCCs in accordance with NEMA ICS 2.3 and NECA 402.</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OWNER-FURNISHED PRODUCTS</w:t>
      </w:r>
    </w:p>
    <w:p>
      <w:pPr>
        <w:pStyle w:val="PR1"/>
        <w:numPr>
          <w:ilvl w:val="4"/>
          <w:numId w:val="1"/>
        </w:numPr>
        <w:rPr/>
      </w:pPr>
      <w:r>
        <w:rPr/>
        <w:t>Basis for Pricing: &lt;</w:t>
      </w:r>
      <w:r>
        <w:rPr>
          <w:b/>
        </w:rPr>
        <w:t>Insert name of manufacturer; model number or series for product that Owner intends to furnish to Contractor</w:t>
      </w:r>
      <w:r>
        <w:rPr/>
        <w:t>&gt;.</w:t>
      </w:r>
    </w:p>
    <w:p>
      <w:pPr>
        <w:pStyle w:val="PR1"/>
        <w:numPr>
          <w:ilvl w:val="4"/>
          <w:numId w:val="1"/>
        </w:numPr>
        <w:rPr/>
      </w:pPr>
      <w:r>
        <w:rPr/>
        <w:t>Description: &lt;</w:t>
      </w:r>
      <w:r>
        <w:rPr>
          <w:b/>
        </w:rPr>
        <w:t>Insert description of product, including special features, options, and finishes for Owner-furnished product that may impact Contractor's installation</w:t>
      </w:r>
      <w:r>
        <w:rPr/>
        <w:t>&gt;.</w:t>
      </w:r>
    </w:p>
    <w:p>
      <w:pPr>
        <w:pStyle w:val="PR1"/>
        <w:numPr>
          <w:ilvl w:val="4"/>
          <w:numId w:val="1"/>
        </w:numPr>
        <w:rPr/>
      </w:pPr>
      <w:r>
        <w:rPr/>
        <w:t>Accessories: &lt;</w:t>
      </w:r>
      <w:r>
        <w:rPr>
          <w:b/>
        </w:rPr>
        <w:t>Insert accessories that will be provided with product</w:t>
      </w:r>
      <w:r>
        <w:rPr/>
        <w:t>&gt;.</w:t>
      </w:r>
    </w:p>
    <w:p>
      <w:pPr>
        <w:pStyle w:val="ART"/>
        <w:numPr>
          <w:ilvl w:val="3"/>
          <w:numId w:val="1"/>
        </w:numPr>
        <w:ind w:hanging="0" w:left="0"/>
        <w:rPr/>
      </w:pPr>
      <w:r>
        <w:rPr/>
        <w:t>EXISTING PRODUCTS[</w:t>
      </w:r>
      <w:r>
        <w:rPr>
          <w:b/>
        </w:rPr>
        <w:t> TO BE MODIFIED</w:t>
      </w:r>
      <w:r>
        <w:rPr/>
        <w:t>] [</w:t>
      </w:r>
      <w:r>
        <w:rPr>
          <w:b/>
        </w:rPr>
        <w:t> TO BE REMOVED AND RE-INSTALLED</w:t>
      </w:r>
      <w:r>
        <w:rPr/>
        <w:t>]</w:t>
      </w:r>
    </w:p>
    <w:p>
      <w:pPr>
        <w:pStyle w:val="PR1"/>
        <w:numPr>
          <w:ilvl w:val="4"/>
          <w:numId w:val="1"/>
        </w:numPr>
        <w:rPr/>
      </w:pPr>
      <w:r>
        <w:rPr/>
        <w:t>Basis for Pricing: &lt;</w:t>
      </w:r>
      <w:r>
        <w:rPr>
          <w:b/>
        </w:rPr>
        <w:t>Insert name of manufacturer; model number or series for existing product</w:t>
      </w:r>
      <w:r>
        <w:rPr/>
        <w:t>&gt;.</w:t>
      </w:r>
    </w:p>
    <w:p>
      <w:pPr>
        <w:pStyle w:val="PR1"/>
        <w:numPr>
          <w:ilvl w:val="4"/>
          <w:numId w:val="1"/>
        </w:numPr>
        <w:rPr/>
      </w:pPr>
      <w:r>
        <w:rPr/>
        <w:t>Description: &lt;</w:t>
      </w:r>
      <w:r>
        <w:rPr>
          <w:b/>
        </w:rPr>
        <w:t>Insert description of existing product, including special features, options, and finishes that may impact Work</w:t>
      </w:r>
      <w:r>
        <w:rPr/>
        <w:t>&gt;.</w:t>
      </w:r>
    </w:p>
    <w:p>
      <w:pPr>
        <w:pStyle w:val="PR1"/>
        <w:numPr>
          <w:ilvl w:val="4"/>
          <w:numId w:val="1"/>
        </w:numPr>
        <w:rPr/>
      </w:pPr>
      <w:r>
        <w:rPr/>
        <w:t>Accessories: &lt;</w:t>
      </w:r>
      <w:r>
        <w:rPr>
          <w:b/>
        </w:rPr>
        <w:t>Insert accessories included with existing product</w:t>
      </w:r>
      <w:r>
        <w:rPr/>
        <w:t>&gt;.</w:t>
      </w:r>
    </w:p>
    <w:p>
      <w:pPr>
        <w:pStyle w:val="ART"/>
        <w:numPr>
          <w:ilvl w:val="3"/>
          <w:numId w:val="1"/>
        </w:numPr>
        <w:ind w:hanging="0" w:left="0"/>
        <w:rPr/>
      </w:pPr>
      <w:r>
        <w:rPr/>
        <w:t>MANUFACTURERS</w:t>
      </w:r>
    </w:p>
    <w:p>
      <w:pPr>
        <w:pStyle w:val="PR1"/>
        <w:numPr>
          <w:ilvl w:val="4"/>
          <w:numId w:val="1"/>
        </w:numPr>
        <w:rPr/>
      </w:pPr>
      <w:hyperlink r:id="rId3">
        <w:r>
          <w:rPr>
            <w:rStyle w:val="Hyperlink"/>
          </w:rPr>
          <w:t>&lt;Double click here to find, evaluate, and insert list of manufacturers and products.&gt;</w:t>
        </w:r>
      </w:hyperlink>
    </w:p>
    <w:p>
      <w:pPr>
        <w:pStyle w:val="ART"/>
        <w:numPr>
          <w:ilvl w:val="3"/>
          <w:numId w:val="1"/>
        </w:numPr>
        <w:ind w:hanging="0" w:left="0"/>
        <w:rPr/>
      </w:pPr>
      <w:r>
        <w:rPr/>
        <w:t>SYSTEM DESCRIPTION</w:t>
      </w:r>
    </w:p>
    <w:p>
      <w:pPr>
        <w:pStyle w:val="PR1"/>
        <w:numPr>
          <w:ilvl w:val="4"/>
          <w:numId w:val="1"/>
        </w:numPr>
        <w:rPr/>
      </w:pPr>
      <w:r>
        <w:rPr/>
        <w:t>Description: Medium-voltage, primary incoming section; transformer section; and low-voltage MCC section; and including coordinated circuit breakers, fusible switches, and metering components.</w:t>
      </w:r>
    </w:p>
    <w:p>
      <w:pPr>
        <w:pStyle w:val="PR1"/>
        <w:numPr>
          <w:ilvl w:val="4"/>
          <w:numId w:val="1"/>
        </w:numPr>
        <w:rPr/>
      </w:pPr>
      <w:r>
        <w:rPr/>
        <w:t>Electrical Components, Devices, and Accessories: Listed and labeled in accordance with NFPA 70, by qualified electrical testing laboratory recognized by authorities having jurisdiction, and marked for intended location and application.</w:t>
      </w:r>
    </w:p>
    <w:p>
      <w:pPr>
        <w:pStyle w:val="PR1"/>
        <w:numPr>
          <w:ilvl w:val="4"/>
          <w:numId w:val="1"/>
        </w:numPr>
        <w:rPr/>
      </w:pPr>
      <w:r>
        <w:rPr/>
        <w:t>Comply with IEEE C2.</w:t>
      </w:r>
    </w:p>
    <w:p>
      <w:pPr>
        <w:pStyle w:val="PR1"/>
        <w:numPr>
          <w:ilvl w:val="4"/>
          <w:numId w:val="1"/>
        </w:numPr>
        <w:rPr/>
      </w:pPr>
      <w:r>
        <w:rPr/>
        <w:t>Comply with IEEE C37.121.</w:t>
      </w:r>
    </w:p>
    <w:p>
      <w:pPr>
        <w:pStyle w:val="ART"/>
        <w:numPr>
          <w:ilvl w:val="3"/>
          <w:numId w:val="1"/>
        </w:numPr>
        <w:ind w:hanging="0" w:left="0"/>
        <w:rPr/>
      </w:pPr>
      <w:r>
        <w:rPr/>
        <w:t>MANUFACTURED UNITS</w:t>
      </w:r>
    </w:p>
    <w:p>
      <w:pPr>
        <w:pStyle w:val="PR1"/>
        <w:numPr>
          <w:ilvl w:val="4"/>
          <w:numId w:val="1"/>
        </w:numPr>
        <w:rPr/>
      </w:pPr>
      <w:r>
        <w:rPr/>
        <w:t>Indoor Unit Arrangement: Single assembly, with secondary section MCC complying with [</w:t>
      </w:r>
      <w:r>
        <w:rPr>
          <w:b/>
        </w:rPr>
        <w:t>NEMA 250, Type 1</w:t>
      </w:r>
      <w:r>
        <w:rPr/>
        <w:t>] [</w:t>
      </w:r>
      <w:r>
        <w:rPr>
          <w:b/>
        </w:rPr>
        <w:t>NEMA 250, Type 1 (gasketed)</w:t>
      </w:r>
      <w:r>
        <w:rPr/>
        <w:t>] [</w:t>
      </w:r>
      <w:r>
        <w:rPr>
          <w:b/>
        </w:rPr>
        <w:t>NEMA 250, Type 12</w:t>
      </w:r>
      <w:r>
        <w:rPr/>
        <w:t>] construction.</w:t>
      </w:r>
    </w:p>
    <w:p>
      <w:pPr>
        <w:pStyle w:val="PR1"/>
        <w:numPr>
          <w:ilvl w:val="4"/>
          <w:numId w:val="1"/>
        </w:numPr>
        <w:rPr/>
      </w:pPr>
      <w:r>
        <w:rPr/>
        <w:t>Outdoor Unit Arrangement: Single assembly.</w:t>
      </w:r>
    </w:p>
    <w:p>
      <w:pPr>
        <w:pStyle w:val="PR2"/>
        <w:numPr>
          <w:ilvl w:val="5"/>
          <w:numId w:val="1"/>
        </w:numPr>
        <w:spacing w:before="240" w:after="0"/>
        <w:rPr/>
      </w:pPr>
      <w:r>
        <w:rPr/>
        <w:t>Weatherproof, listed for installation outdoors, with primary and transformer sections complying with IEEE C37.20.1, and MCC section complying with NEMA 250, Type 3R.</w:t>
      </w:r>
    </w:p>
    <w:p>
      <w:pPr>
        <w:pStyle w:val="CMT"/>
        <w:rPr/>
      </w:pPr>
      <w:r>
        <w:rPr/>
        <w:t>NEMA 250, Type 3R construction with interior aisle is not commonly available.</w:t>
      </w:r>
    </w:p>
    <w:p>
      <w:pPr>
        <w:pStyle w:val="PR2"/>
        <w:numPr>
          <w:ilvl w:val="5"/>
          <w:numId w:val="1"/>
        </w:numPr>
        <w:rPr/>
      </w:pPr>
      <w:r>
        <w:rPr/>
        <w:t>Aisleless Construction: Full-height doors in front of basic weatherproof equipment.</w:t>
      </w:r>
    </w:p>
    <w:p>
      <w:pPr>
        <w:pStyle w:val="PR1"/>
        <w:numPr>
          <w:ilvl w:val="4"/>
          <w:numId w:val="1"/>
        </w:numPr>
        <w:rPr/>
      </w:pPr>
      <w:r>
        <w:rPr/>
        <w:t>Connections between primary device and transformer must be [</w:t>
      </w:r>
      <w:r>
        <w:rPr>
          <w:b/>
        </w:rPr>
        <w:t>cable</w:t>
      </w:r>
      <w:r>
        <w:rPr/>
        <w:t>] [</w:t>
      </w:r>
      <w:r>
        <w:rPr>
          <w:b/>
        </w:rPr>
        <w:t>bus</w:t>
      </w:r>
      <w:r>
        <w:rPr/>
        <w:t>], and between transformer and secondary must be flexible bus braid unless noted otherwise.</w:t>
      </w:r>
    </w:p>
    <w:p>
      <w:pPr>
        <w:pStyle w:val="CMT"/>
        <w:rPr/>
      </w:pPr>
      <w:r>
        <w:rPr/>
        <w:t>Retain "Indoor Enclosure" or "Outdoor Enclosure" Paragraph below, or both. Consider local experience and practice, especially for outdoor switchgear.</w:t>
      </w:r>
    </w:p>
    <w:p>
      <w:pPr>
        <w:pStyle w:val="PR1"/>
        <w:numPr>
          <w:ilvl w:val="4"/>
          <w:numId w:val="1"/>
        </w:numPr>
        <w:rPr/>
      </w:pPr>
      <w:r>
        <w:rPr/>
        <w:t>Indoor Enclosure: Steel.</w:t>
      </w:r>
    </w:p>
    <w:p>
      <w:pPr>
        <w:pStyle w:val="PR1"/>
        <w:numPr>
          <w:ilvl w:val="4"/>
          <w:numId w:val="1"/>
        </w:numPr>
        <w:rPr/>
      </w:pPr>
      <w:r>
        <w:rPr/>
        <w:t>Outdoor Enclosure: Weatherproof, galvanized steel, listed for installation outdoors, complying with IEEE C37.20.1. Aisleless, full-height doors, with provisions for padlocking, in front of basic weatherproof equipment. Integral structural-steel base frame with factory-applied asphaltic undercoating.</w:t>
      </w:r>
    </w:p>
    <w:p>
      <w:pPr>
        <w:pStyle w:val="PR2"/>
        <w:numPr>
          <w:ilvl w:val="5"/>
          <w:numId w:val="1"/>
        </w:numPr>
        <w:spacing w:before="240" w:after="0"/>
        <w:rPr/>
      </w:pPr>
      <w:r>
        <w:rPr/>
        <w:t>Compartments must have the following features:</w:t>
      </w:r>
    </w:p>
    <w:p>
      <w:pPr>
        <w:pStyle w:val="PR3"/>
        <w:numPr>
          <w:ilvl w:val="6"/>
          <w:numId w:val="1"/>
        </w:numPr>
        <w:spacing w:before="240" w:after="0"/>
        <w:rPr/>
      </w:pPr>
      <w:r>
        <w:rPr/>
        <w:t>Structural design and anchorage adequate to resist loads imposed by [</w:t>
      </w:r>
      <w:r>
        <w:rPr>
          <w:rStyle w:val="IP"/>
          <w:b/>
        </w:rPr>
        <w:t>125 mph</w:t>
      </w:r>
      <w:r>
        <w:rPr>
          <w:rStyle w:val="SI"/>
          <w:b/>
        </w:rPr>
        <w:t xml:space="preserve"> (200 km/h)</w:t>
      </w:r>
      <w:r>
        <w:rPr/>
        <w:t>] &lt;</w:t>
      </w:r>
      <w:r>
        <w:rPr>
          <w:b/>
        </w:rPr>
        <w:t>Insert wind speed</w:t>
      </w:r>
      <w:r>
        <w:rPr/>
        <w:t>&gt; wind.</w:t>
      </w:r>
    </w:p>
    <w:p>
      <w:pPr>
        <w:pStyle w:val="PR3"/>
        <w:numPr>
          <w:ilvl w:val="6"/>
          <w:numId w:val="1"/>
        </w:numPr>
        <w:rPr/>
      </w:pPr>
      <w:r>
        <w:rPr/>
        <w:t>Space heater operating at one-half or less of rated voltage, sized to prevent condensation, controlled by thermostats to maintain temperature of section above expected dew point.</w:t>
      </w:r>
    </w:p>
    <w:p>
      <w:pPr>
        <w:pStyle w:val="PR3"/>
        <w:numPr>
          <w:ilvl w:val="6"/>
          <w:numId w:val="1"/>
        </w:numPr>
        <w:rPr/>
      </w:pPr>
      <w:r>
        <w:rPr/>
        <w:t>Louvers equipped with insect and rodent screens and filters, and arranged to permit air circulation while excluding rodents and exterior dust.</w:t>
      </w:r>
    </w:p>
    <w:p>
      <w:pPr>
        <w:pStyle w:val="PR3"/>
        <w:numPr>
          <w:ilvl w:val="6"/>
          <w:numId w:val="1"/>
        </w:numPr>
        <w:rPr/>
      </w:pPr>
      <w:r>
        <w:rPr/>
        <w:t>Weatherproof ground-fault circuit interrupter (GFCI) duplex receptacle.</w:t>
      </w:r>
    </w:p>
    <w:p>
      <w:pPr>
        <w:pStyle w:val="PR3"/>
        <w:numPr>
          <w:ilvl w:val="6"/>
          <w:numId w:val="1"/>
        </w:numPr>
        <w:rPr/>
      </w:pPr>
      <w:r>
        <w:rPr/>
        <w:t>Power for heaters and receptacles must be provided [</w:t>
      </w:r>
      <w:r>
        <w:rPr>
          <w:b/>
        </w:rPr>
        <w:t>by control power transformer</w:t>
      </w:r>
      <w:r>
        <w:rPr/>
        <w:t>] [</w:t>
      </w:r>
      <w:r>
        <w:rPr>
          <w:b/>
        </w:rPr>
        <w:t>as indicated</w:t>
      </w:r>
      <w:r>
        <w:rPr/>
        <w:t>].</w:t>
      </w:r>
    </w:p>
    <w:p>
      <w:pPr>
        <w:pStyle w:val="PR3"/>
        <w:numPr>
          <w:ilvl w:val="6"/>
          <w:numId w:val="1"/>
        </w:numPr>
        <w:rPr/>
      </w:pPr>
      <w:r>
        <w:rPr/>
        <w:t>Skid Mounted: Mount shipping group on integral base frame as complete weatherproof unit.</w:t>
      </w:r>
    </w:p>
    <w:p>
      <w:pPr>
        <w:pStyle w:val="PR1"/>
        <w:numPr>
          <w:ilvl w:val="4"/>
          <w:numId w:val="1"/>
        </w:numPr>
        <w:rPr/>
      </w:pPr>
      <w:r>
        <w:rPr/>
        <w:t>Unit Substation Enclosures Finish:</w:t>
      </w:r>
    </w:p>
    <w:p>
      <w:pPr>
        <w:pStyle w:val="CMT"/>
        <w:rPr/>
      </w:pPr>
      <w:r>
        <w:rPr/>
        <w:t>Retain one of three subparagraphs below, depending on corrosion protection requirements. Retain first subparagraph for outdoor units and second subparagraph for indoor units. Retain third for higher corrosion resistance for locations such as waste-water treatment plants and similar environments where salt spray exists.</w:t>
      </w:r>
    </w:p>
    <w:p>
      <w:pPr>
        <w:pStyle w:val="PR2"/>
        <w:numPr>
          <w:ilvl w:val="5"/>
          <w:numId w:val="1"/>
        </w:numPr>
        <w:spacing w:before="240" w:after="0"/>
        <w:rPr/>
      </w:pPr>
      <w:r>
        <w:rPr/>
        <w:t>Factory-applied finish in manufacturer's standard color, including under surfaces treated with corrosion-resistant undercoating.</w:t>
      </w:r>
    </w:p>
    <w:p>
      <w:pPr>
        <w:pStyle w:val="PR2"/>
        <w:numPr>
          <w:ilvl w:val="5"/>
          <w:numId w:val="1"/>
        </w:numPr>
        <w:rPr/>
      </w:pPr>
      <w:r>
        <w:rPr/>
        <w:t>Factory-applied finish in manufacturer's standard gray over rust-inhibiting primer on treated metal surface.</w:t>
      </w:r>
    </w:p>
    <w:p>
      <w:pPr>
        <w:pStyle w:val="PR2"/>
        <w:numPr>
          <w:ilvl w:val="5"/>
          <w:numId w:val="1"/>
        </w:numPr>
        <w:rPr/>
      </w:pPr>
      <w:r>
        <w:rPr/>
        <w:t>Factory-applied corrosion-resistant finish in manufacturer's standard color that withstands [</w:t>
      </w:r>
      <w:r>
        <w:rPr>
          <w:b/>
        </w:rPr>
        <w:t>120</w:t>
      </w:r>
      <w:r>
        <w:rPr/>
        <w:t>] [</w:t>
      </w:r>
      <w:r>
        <w:rPr>
          <w:b/>
        </w:rPr>
        <w:t>480</w:t>
      </w:r>
      <w:r>
        <w:rPr/>
        <w:t xml:space="preserve">] hours of exposure to salt spray test specified in ASTM B117 without loss of paint or release of adhesion of paint primer coat to metal surface in excess of </w:t>
      </w:r>
      <w:r>
        <w:rPr>
          <w:rStyle w:val="IP"/>
        </w:rPr>
        <w:t>1/16 inch</w:t>
      </w:r>
      <w:r>
        <w:rPr>
          <w:rStyle w:val="SI"/>
        </w:rPr>
        <w:t xml:space="preserve"> (1.6 mm)</w:t>
      </w:r>
      <w:r>
        <w:rPr/>
        <w:t xml:space="preserve"> from test mark. Scribed test mark and test evaluation must be in accordance with ASTM D1654, with rating of not less than 7, in accordance with Table 1 (procedure A). Cut edges or otherwise damaged surfaces of hot-dip galvanized sheet steel or mill-galvanized sheet steel must be coated with manufacturer's standard zinc-rich paint.</w:t>
      </w:r>
    </w:p>
    <w:p>
      <w:pPr>
        <w:pStyle w:val="ART"/>
        <w:numPr>
          <w:ilvl w:val="3"/>
          <w:numId w:val="1"/>
        </w:numPr>
        <w:ind w:hanging="0" w:left="0"/>
        <w:rPr/>
      </w:pPr>
      <w:r>
        <w:rPr/>
        <w:t>MEDIUM-VOLTAGE TERMINAL COMPARTMENT SECTION</w:t>
      </w:r>
    </w:p>
    <w:p>
      <w:pPr>
        <w:pStyle w:val="PR1"/>
        <w:numPr>
          <w:ilvl w:val="4"/>
          <w:numId w:val="1"/>
        </w:numPr>
        <w:rPr/>
      </w:pPr>
      <w:r>
        <w:rPr/>
        <w:t>Primary Incoming Section: Terminal assembly with adequate space for incoming-cable terminations and surge arresters, complying with NEMA SG 4 and meeting thermal, mechanical, and dielectric requirements specified for transformer section.</w:t>
      </w:r>
    </w:p>
    <w:p>
      <w:pPr>
        <w:pStyle w:val="PR1"/>
        <w:numPr>
          <w:ilvl w:val="4"/>
          <w:numId w:val="1"/>
        </w:numPr>
        <w:rPr/>
      </w:pPr>
      <w:r>
        <w:rPr/>
        <w:t>Ratings: Suitable for application in three-phase, 60 Hz, solidly grounded-neutral system.</w:t>
      </w:r>
    </w:p>
    <w:p>
      <w:pPr>
        <w:pStyle w:val="PR1"/>
        <w:numPr>
          <w:ilvl w:val="4"/>
          <w:numId w:val="1"/>
        </w:numPr>
        <w:rPr/>
      </w:pPr>
      <w:r>
        <w:rPr/>
        <w:t>System Voltage: [</w:t>
      </w:r>
      <w:r>
        <w:rPr>
          <w:b/>
        </w:rPr>
        <w:t>4.16 kV nominal; 4.76 kV maximum</w:t>
      </w:r>
      <w:r>
        <w:rPr/>
        <w:t>] [</w:t>
      </w:r>
      <w:r>
        <w:rPr>
          <w:b/>
        </w:rPr>
        <w:t>7.2 kV nominal; 15 kV maximum</w:t>
      </w:r>
      <w:r>
        <w:rPr/>
        <w:t>] [</w:t>
      </w:r>
      <w:r>
        <w:rPr>
          <w:b/>
        </w:rPr>
        <w:t>13.8 kV nominal; 15 kV maximum</w:t>
      </w:r>
      <w:r>
        <w:rPr/>
        <w:t>] [</w:t>
      </w:r>
      <w:r>
        <w:rPr>
          <w:b/>
        </w:rPr>
        <w:t>34.5 kV nominal; 38 kV maximum</w:t>
      </w:r>
      <w:r>
        <w:rPr/>
        <w:t>] &lt;</w:t>
      </w:r>
      <w:r>
        <w:rPr>
          <w:b/>
        </w:rPr>
        <w:t>Insert other voltage</w:t>
      </w:r>
      <w:r>
        <w:rPr/>
        <w:t>&gt;.</w:t>
      </w:r>
    </w:p>
    <w:p>
      <w:pPr>
        <w:pStyle w:val="CMT"/>
        <w:rPr/>
      </w:pPr>
      <w:r>
        <w:rPr/>
        <w:t>Revise "Surge Arresters" Paragraph below to specify station or intermediate-class arresters if Project conditions require. Coordinate ratings with Drawings. See Editing Instruction No. 1 in the Evaluations for discussion on applying surge arresters.</w:t>
      </w:r>
    </w:p>
    <w:p>
      <w:pPr>
        <w:pStyle w:val="PR1"/>
        <w:numPr>
          <w:ilvl w:val="4"/>
          <w:numId w:val="1"/>
        </w:numPr>
        <w:rPr/>
      </w:pPr>
      <w:r>
        <w:rPr/>
        <w:t>Surge Arresters: Comply with IEEE C62.11, Distribution Class; metal-oxide-varistor type, connected in each phase of incoming circuit and ahead of disconnecting device.</w:t>
      </w:r>
    </w:p>
    <w:p>
      <w:pPr>
        <w:pStyle w:val="ART"/>
        <w:numPr>
          <w:ilvl w:val="3"/>
          <w:numId w:val="1"/>
        </w:numPr>
        <w:ind w:hanging="0" w:left="0"/>
        <w:rPr/>
      </w:pPr>
      <w:r>
        <w:rPr/>
        <w:t>MEDIUM-VOLTAGE METAL-ENCLOSED SWITCHGEAR SECTION</w:t>
      </w:r>
    </w:p>
    <w:p>
      <w:pPr>
        <w:pStyle w:val="PR1"/>
        <w:numPr>
          <w:ilvl w:val="4"/>
          <w:numId w:val="1"/>
        </w:numPr>
        <w:rPr/>
      </w:pPr>
      <w:r>
        <w:rPr/>
        <w:t>Metal-enclosed, air-interrupter switchgear, [</w:t>
      </w:r>
      <w:r>
        <w:rPr>
          <w:b/>
        </w:rPr>
        <w:t>with</w:t>
      </w:r>
      <w:r>
        <w:rPr/>
        <w:t>] [</w:t>
      </w:r>
      <w:r>
        <w:rPr>
          <w:b/>
        </w:rPr>
        <w:t>without</w:t>
      </w:r>
      <w:r>
        <w:rPr/>
        <w:t>] fuses, complying with IEEE C37.20.3.</w:t>
      </w:r>
    </w:p>
    <w:p>
      <w:pPr>
        <w:pStyle w:val="CMT"/>
        <w:rPr/>
      </w:pPr>
      <w:r>
        <w:rPr/>
        <w:t>See Editing Instruction No. 2 in the Evaluations for guidance before retaining arc-resistant option in subparagraph below.</w:t>
      </w:r>
    </w:p>
    <w:p>
      <w:pPr>
        <w:pStyle w:val="PR2"/>
        <w:numPr>
          <w:ilvl w:val="5"/>
          <w:numId w:val="1"/>
        </w:numPr>
        <w:spacing w:before="240" w:after="0"/>
        <w:rPr/>
      </w:pPr>
      <w:r>
        <w:rPr/>
        <w:t>Switchgear must be arc-resistant, complying with IEEE C37.20.7, [</w:t>
      </w:r>
      <w:r>
        <w:rPr>
          <w:b/>
        </w:rPr>
        <w:t>Type 1A</w:t>
      </w:r>
      <w:r>
        <w:rPr/>
        <w:t>] [</w:t>
      </w:r>
      <w:r>
        <w:rPr>
          <w:b/>
        </w:rPr>
        <w:t>Type 2A</w:t>
      </w:r>
      <w:r>
        <w:rPr/>
        <w:t>] [</w:t>
      </w:r>
      <w:r>
        <w:rPr>
          <w:b/>
        </w:rPr>
        <w:t>Type 1C</w:t>
      </w:r>
      <w:r>
        <w:rPr/>
        <w:t>] [</w:t>
      </w:r>
      <w:r>
        <w:rPr>
          <w:b/>
        </w:rPr>
        <w:t>Type 2C</w:t>
      </w:r>
      <w:r>
        <w:rPr/>
        <w:t>].</w:t>
      </w:r>
    </w:p>
    <w:p>
      <w:pPr>
        <w:pStyle w:val="PR1"/>
        <w:numPr>
          <w:ilvl w:val="4"/>
          <w:numId w:val="1"/>
        </w:numPr>
        <w:rPr/>
      </w:pPr>
      <w:r>
        <w:rPr/>
        <w:t>Ratings: Comply with IEEE C37.04; and suitable for application in three-phase, 60 Hz, solidly grounded-neutral system.</w:t>
      </w:r>
    </w:p>
    <w:p>
      <w:pPr>
        <w:pStyle w:val="CMT"/>
        <w:rPr/>
      </w:pPr>
      <w:r>
        <w:rPr/>
        <w:t>Retain three subparagraphs below unless ratings are indicated on Drawings.</w:t>
      </w:r>
    </w:p>
    <w:p>
      <w:pPr>
        <w:pStyle w:val="PR2"/>
        <w:numPr>
          <w:ilvl w:val="5"/>
          <w:numId w:val="1"/>
        </w:numPr>
        <w:spacing w:before="240" w:after="0"/>
        <w:rPr/>
      </w:pPr>
      <w:r>
        <w:rPr/>
        <w:t>System Voltage: [</w:t>
      </w:r>
      <w:r>
        <w:rPr>
          <w:b/>
        </w:rPr>
        <w:t>4.16 kV nominal; 4.76 kV maximum</w:t>
      </w:r>
      <w:r>
        <w:rPr/>
        <w:t>] [</w:t>
      </w:r>
      <w:r>
        <w:rPr>
          <w:b/>
        </w:rPr>
        <w:t>7.2 kV nominal; 15 kV maximum</w:t>
      </w:r>
      <w:r>
        <w:rPr/>
        <w:t>] [</w:t>
      </w:r>
      <w:r>
        <w:rPr>
          <w:b/>
        </w:rPr>
        <w:t>13.8 kV nominal; 15 kV maximum</w:t>
      </w:r>
      <w:r>
        <w:rPr/>
        <w:t>] [</w:t>
      </w:r>
      <w:r>
        <w:rPr>
          <w:b/>
        </w:rPr>
        <w:t>34.5 kV nominal; 38 kV maximum</w:t>
      </w:r>
      <w:r>
        <w:rPr/>
        <w:t>] &lt;</w:t>
      </w:r>
      <w:r>
        <w:rPr>
          <w:b/>
        </w:rPr>
        <w:t>Insert other voltage</w:t>
      </w:r>
      <w:r>
        <w:rPr/>
        <w:t>&gt;.</w:t>
      </w:r>
    </w:p>
    <w:p>
      <w:pPr>
        <w:pStyle w:val="PR2"/>
        <w:numPr>
          <w:ilvl w:val="5"/>
          <w:numId w:val="1"/>
        </w:numPr>
        <w:rPr/>
      </w:pPr>
      <w:r>
        <w:rPr/>
        <w:t>Design Level of Available-Source Fault Current: Integrated short-circuit rating consistent with value of fault current indicated.</w:t>
      </w:r>
    </w:p>
    <w:p>
      <w:pPr>
        <w:pStyle w:val="PR2"/>
        <w:numPr>
          <w:ilvl w:val="5"/>
          <w:numId w:val="1"/>
        </w:numPr>
        <w:rPr/>
      </w:pPr>
      <w:r>
        <w:rPr/>
        <w:t>Main-Bus Rating: [</w:t>
      </w:r>
      <w:r>
        <w:rPr>
          <w:b/>
        </w:rPr>
        <w:t>600 A</w:t>
      </w:r>
      <w:r>
        <w:rPr/>
        <w:t>] [</w:t>
      </w:r>
      <w:r>
        <w:rPr>
          <w:b/>
        </w:rPr>
        <w:t>1200 A</w:t>
      </w:r>
      <w:r>
        <w:rPr/>
        <w:t>] [</w:t>
      </w:r>
      <w:r>
        <w:rPr>
          <w:b/>
        </w:rPr>
        <w:t>2000 A</w:t>
      </w:r>
      <w:r>
        <w:rPr/>
        <w:t>], continuous.</w:t>
      </w:r>
    </w:p>
    <w:p>
      <w:pPr>
        <w:pStyle w:val="PR1"/>
        <w:numPr>
          <w:ilvl w:val="4"/>
          <w:numId w:val="1"/>
        </w:numPr>
        <w:rPr/>
      </w:pPr>
      <w:r>
        <w:rPr/>
        <w:t>Interrupter Switches: Stationary, gang operated, and suitable for application at maximum short-circuit rating of integrated switchgear assembly.</w:t>
      </w:r>
    </w:p>
    <w:p>
      <w:pPr>
        <w:pStyle w:val="PR2"/>
        <w:numPr>
          <w:ilvl w:val="5"/>
          <w:numId w:val="1"/>
        </w:numPr>
        <w:spacing w:before="240" w:after="0"/>
        <w:rPr/>
      </w:pPr>
      <w:r>
        <w:rPr/>
        <w:t>Rating: [</w:t>
      </w:r>
      <w:r>
        <w:rPr>
          <w:b/>
        </w:rPr>
        <w:t>600 A</w:t>
      </w:r>
      <w:r>
        <w:rPr/>
        <w:t>] [</w:t>
      </w:r>
      <w:r>
        <w:rPr>
          <w:b/>
        </w:rPr>
        <w:t>1200 A</w:t>
      </w:r>
      <w:r>
        <w:rPr/>
        <w:t>] continuous duty and load break.</w:t>
      </w:r>
    </w:p>
    <w:p>
      <w:pPr>
        <w:pStyle w:val="PR2"/>
        <w:numPr>
          <w:ilvl w:val="5"/>
          <w:numId w:val="1"/>
        </w:numPr>
        <w:rPr/>
      </w:pPr>
      <w:r>
        <w:rPr/>
        <w:t>Two-Time Duty-Cycle Fault Closing: [</w:t>
      </w:r>
      <w:r>
        <w:rPr>
          <w:b/>
        </w:rPr>
        <w:t>25 000 A(asym)</w:t>
      </w:r>
      <w:r>
        <w:rPr/>
        <w:t>] [</w:t>
      </w:r>
      <w:r>
        <w:rPr>
          <w:b/>
        </w:rPr>
        <w:t>40 000 A(asym)</w:t>
      </w:r>
      <w:r>
        <w:rPr/>
        <w:t>].</w:t>
      </w:r>
    </w:p>
    <w:p>
      <w:pPr>
        <w:pStyle w:val="PR2"/>
        <w:numPr>
          <w:ilvl w:val="5"/>
          <w:numId w:val="1"/>
        </w:numPr>
        <w:rPr/>
      </w:pPr>
      <w:r>
        <w:rPr/>
        <w:t>Switch Action: No external arc and no significant quantities of ionized gas released into enclosure.</w:t>
      </w:r>
    </w:p>
    <w:p>
      <w:pPr>
        <w:pStyle w:val="PR2"/>
        <w:numPr>
          <w:ilvl w:val="5"/>
          <w:numId w:val="1"/>
        </w:numPr>
        <w:rPr/>
      </w:pPr>
      <w:r>
        <w:rPr/>
        <w:t>Switch Construction: Supported entirely by interior framework of structure, with copper switchblades and stored-energy operating mechanism.</w:t>
      </w:r>
    </w:p>
    <w:p>
      <w:pPr>
        <w:pStyle w:val="PR2"/>
        <w:numPr>
          <w:ilvl w:val="5"/>
          <w:numId w:val="1"/>
        </w:numPr>
        <w:rPr/>
      </w:pPr>
      <w:r>
        <w:rPr/>
        <w:t>Phase Barriers: Full length of switchblades and fuses for each pole; designed for easy removal; allow visual inspection of switch components if barrier is in place.</w:t>
      </w:r>
    </w:p>
    <w:p>
      <w:pPr>
        <w:pStyle w:val="PR2"/>
        <w:numPr>
          <w:ilvl w:val="5"/>
          <w:numId w:val="1"/>
        </w:numPr>
        <w:rPr/>
      </w:pPr>
      <w:r>
        <w:rPr/>
        <w:t>Protective Shields: Cover live components and terminals.</w:t>
      </w:r>
    </w:p>
    <w:p>
      <w:pPr>
        <w:pStyle w:val="PR3"/>
        <w:numPr>
          <w:ilvl w:val="6"/>
          <w:numId w:val="1"/>
        </w:numPr>
        <w:spacing w:before="240" w:after="0"/>
        <w:rPr/>
      </w:pPr>
      <w:r>
        <w:rPr/>
        <w:t>Fuse Mounts: Single-frame mounted and de-energized when switch is open.</w:t>
      </w:r>
    </w:p>
    <w:p>
      <w:pPr>
        <w:pStyle w:val="PR2"/>
        <w:numPr>
          <w:ilvl w:val="5"/>
          <w:numId w:val="1"/>
        </w:numPr>
        <w:spacing w:before="240" w:after="0"/>
        <w:rPr/>
      </w:pPr>
      <w:r>
        <w:rPr/>
        <w:t>Mechanical Interlock: Prevent opening switch compartment door unless switchblades are open, and prevent closing switch if door is open.[</w:t>
      </w:r>
      <w:r>
        <w:rPr>
          <w:b/>
        </w:rPr>
        <w:t> Interlock air-interrupter switch with transformer secondary main circuit breaker, preventing switch from being opened or closed unless secondary main circuit breaker is open.</w:t>
      </w:r>
      <w:r>
        <w:rPr/>
        <w:t>]</w:t>
      </w:r>
    </w:p>
    <w:p>
      <w:pPr>
        <w:pStyle w:val="PR2"/>
        <w:numPr>
          <w:ilvl w:val="5"/>
          <w:numId w:val="1"/>
        </w:numPr>
        <w:rPr/>
      </w:pPr>
      <w:r>
        <w:rPr/>
        <w:t>Window: Permits viewing switch-blade positions when door is closed.</w:t>
      </w:r>
    </w:p>
    <w:p>
      <w:pPr>
        <w:pStyle w:val="PR2"/>
        <w:numPr>
          <w:ilvl w:val="5"/>
          <w:numId w:val="1"/>
        </w:numPr>
        <w:rPr/>
      </w:pPr>
      <w:r>
        <w:rPr/>
        <w:t>Accessory Set: Tools and miscellaneous items required for interrupter switchgear test, inspection, maintenance, and operation. Include fuse-handling tool as recommended by switchgear manufacturer.</w:t>
      </w:r>
    </w:p>
    <w:p>
      <w:pPr>
        <w:pStyle w:val="PR1"/>
        <w:numPr>
          <w:ilvl w:val="4"/>
          <w:numId w:val="1"/>
        </w:numPr>
        <w:rPr/>
      </w:pPr>
      <w:r>
        <w:rPr/>
        <w:t>Fuses: Sizes recommended by secondary unit substation manufacturer, considering fan cooling, temperature-rise specification, and cycle loading.</w:t>
      </w:r>
    </w:p>
    <w:p>
      <w:pPr>
        <w:pStyle w:val="CMT"/>
        <w:rPr/>
      </w:pPr>
      <w:r>
        <w:rPr/>
        <w:t>Retain "Current-Limiting Fuses" or "Expulsion Fuses" Subparagraph below.</w:t>
      </w:r>
    </w:p>
    <w:p>
      <w:pPr>
        <w:pStyle w:val="PR2"/>
        <w:numPr>
          <w:ilvl w:val="5"/>
          <w:numId w:val="1"/>
        </w:numPr>
        <w:spacing w:before="240" w:after="0"/>
        <w:rPr/>
      </w:pPr>
      <w:r>
        <w:rPr/>
        <w:t>Current-Limiting Fuses: Full-range, fast-replaceable, current-limiting type that will operate without explosive noise or expulsion of gas, vapor, or foreign matter from tube.</w:t>
      </w:r>
    </w:p>
    <w:p>
      <w:pPr>
        <w:pStyle w:val="PR2"/>
        <w:numPr>
          <w:ilvl w:val="5"/>
          <w:numId w:val="1"/>
        </w:numPr>
        <w:rPr/>
      </w:pPr>
      <w:r>
        <w:rPr/>
        <w:t>Expulsion Fuses: Furnished in disconnect-type mountings and renewable with replacement fuse units. Gases emitted on interruption are controlled and silenced by chambers designed for that purpose.</w:t>
      </w:r>
    </w:p>
    <w:p>
      <w:pPr>
        <w:pStyle w:val="PR2"/>
        <w:numPr>
          <w:ilvl w:val="5"/>
          <w:numId w:val="1"/>
        </w:numPr>
        <w:rPr/>
      </w:pPr>
      <w:r>
        <w:rPr/>
        <w:t>Indicator integral with fuse to show when it has blown.</w:t>
      </w:r>
    </w:p>
    <w:p>
      <w:pPr>
        <w:pStyle w:val="PR2"/>
        <w:numPr>
          <w:ilvl w:val="5"/>
          <w:numId w:val="1"/>
        </w:numPr>
        <w:rPr/>
      </w:pPr>
      <w:r>
        <w:rPr/>
        <w:t>Spares: Include three fuses in use and three spare fuses in storage clips in switch.</w:t>
      </w:r>
    </w:p>
    <w:p>
      <w:pPr>
        <w:pStyle w:val="CMT"/>
        <w:rPr/>
      </w:pPr>
      <w:r>
        <w:rPr/>
        <w:t>Revise "Surge Arresters" Paragraph below to specify station or intermediate-class arresters if Project conditions require.</w:t>
      </w:r>
    </w:p>
    <w:p>
      <w:pPr>
        <w:pStyle w:val="PR1"/>
        <w:numPr>
          <w:ilvl w:val="4"/>
          <w:numId w:val="1"/>
        </w:numPr>
        <w:rPr/>
      </w:pPr>
      <w:r>
        <w:rPr/>
        <w:t>Surge Arresters: Comply with IEEE C62.11, Distribution Class; metal-oxide-varistor type, with ratings as indicated, connected in each phase of incoming circuit and ahead of disconnecting device.</w:t>
      </w:r>
    </w:p>
    <w:p>
      <w:pPr>
        <w:pStyle w:val="ART"/>
        <w:numPr>
          <w:ilvl w:val="3"/>
          <w:numId w:val="1"/>
        </w:numPr>
        <w:ind w:hanging="0" w:left="0"/>
        <w:rPr/>
      </w:pPr>
      <w:r>
        <w:rPr/>
        <w:t>MEDIUM-VOLTAGE INSTRUMENTS SECTION</w:t>
      </w:r>
    </w:p>
    <w:p>
      <w:pPr>
        <w:pStyle w:val="PR1"/>
        <w:numPr>
          <w:ilvl w:val="4"/>
          <w:numId w:val="1"/>
        </w:numPr>
        <w:rPr/>
      </w:pPr>
      <w:r>
        <w:rPr/>
        <w:t>Instrument Transformers: Comply with IEEE C57.13.</w:t>
      </w:r>
    </w:p>
    <w:p>
      <w:pPr>
        <w:pStyle w:val="PR2"/>
        <w:numPr>
          <w:ilvl w:val="5"/>
          <w:numId w:val="1"/>
        </w:numPr>
        <w:spacing w:before="240" w:after="0"/>
        <w:rPr/>
      </w:pPr>
      <w:r>
        <w:rPr/>
        <w:t>Potential and Current Transformers: Burden and Accuracy Class suitable for connected meters.</w:t>
      </w:r>
    </w:p>
    <w:p>
      <w:pPr>
        <w:pStyle w:val="CMT"/>
        <w:rPr/>
      </w:pPr>
      <w:r>
        <w:rPr/>
        <w:t>Retain "Multifunction Digital-Metering Monitor" Paragraph below to require conventional analog-meter installation.</w:t>
      </w:r>
    </w:p>
    <w:p>
      <w:pPr>
        <w:pStyle w:val="PR1"/>
        <w:numPr>
          <w:ilvl w:val="4"/>
          <w:numId w:val="1"/>
        </w:numPr>
        <w:rPr/>
      </w:pPr>
      <w:r>
        <w:rPr/>
        <w:t>Multifunction Digital-Metering Monitor: Microprocessor-based unit suitable for three- or four-wire systems.</w:t>
      </w:r>
    </w:p>
    <w:p>
      <w:pPr>
        <w:pStyle w:val="PR2"/>
        <w:numPr>
          <w:ilvl w:val="5"/>
          <w:numId w:val="1"/>
        </w:numPr>
        <w:spacing w:before="240" w:after="0"/>
        <w:rPr/>
      </w:pPr>
      <w:r>
        <w:rPr/>
        <w:t>Inputs from sensors or 5 A current-transformer secondaries, and potential terminals rated to 600 V.</w:t>
      </w:r>
    </w:p>
    <w:p>
      <w:pPr>
        <w:pStyle w:val="PR2"/>
        <w:numPr>
          <w:ilvl w:val="5"/>
          <w:numId w:val="1"/>
        </w:numPr>
        <w:rPr/>
      </w:pPr>
      <w:r>
        <w:rPr/>
        <w:t>Switch-selectable digital display with the following features:</w:t>
      </w:r>
    </w:p>
    <w:p>
      <w:pPr>
        <w:pStyle w:val="PR3"/>
        <w:numPr>
          <w:ilvl w:val="6"/>
          <w:numId w:val="1"/>
        </w:numPr>
        <w:spacing w:before="240" w:after="0"/>
        <w:rPr/>
      </w:pPr>
      <w:r>
        <w:rPr/>
        <w:t>Phase Currents, Each Phase: Plus or minus 1 percent.</w:t>
      </w:r>
    </w:p>
    <w:p>
      <w:pPr>
        <w:pStyle w:val="PR3"/>
        <w:numPr>
          <w:ilvl w:val="6"/>
          <w:numId w:val="1"/>
        </w:numPr>
        <w:rPr/>
      </w:pPr>
      <w:r>
        <w:rPr/>
        <w:t>Phase-to-Phase Voltages, Three Phase: Plus or minus 1 percent.</w:t>
      </w:r>
    </w:p>
    <w:p>
      <w:pPr>
        <w:pStyle w:val="PR3"/>
        <w:numPr>
          <w:ilvl w:val="6"/>
          <w:numId w:val="1"/>
        </w:numPr>
        <w:rPr/>
      </w:pPr>
      <w:r>
        <w:rPr/>
        <w:t>Phase-to-Neutral Voltages, Three Phase: Plus or minus 1 percent.</w:t>
      </w:r>
    </w:p>
    <w:p>
      <w:pPr>
        <w:pStyle w:val="PR3"/>
        <w:numPr>
          <w:ilvl w:val="6"/>
          <w:numId w:val="1"/>
        </w:numPr>
        <w:rPr/>
      </w:pPr>
      <w:r>
        <w:rPr/>
        <w:t>Three-Phase Real Power: Plus or minus 2 percent.</w:t>
      </w:r>
    </w:p>
    <w:p>
      <w:pPr>
        <w:pStyle w:val="PR3"/>
        <w:numPr>
          <w:ilvl w:val="6"/>
          <w:numId w:val="1"/>
        </w:numPr>
        <w:rPr/>
      </w:pPr>
      <w:r>
        <w:rPr/>
        <w:t>Three-Phase Reactive Power: Plus or minus 2 percent.</w:t>
      </w:r>
    </w:p>
    <w:p>
      <w:pPr>
        <w:pStyle w:val="PR3"/>
        <w:numPr>
          <w:ilvl w:val="6"/>
          <w:numId w:val="1"/>
        </w:numPr>
        <w:rPr/>
      </w:pPr>
      <w:r>
        <w:rPr/>
        <w:t>Power Factor: Plus or minus 2 percent.</w:t>
      </w:r>
    </w:p>
    <w:p>
      <w:pPr>
        <w:pStyle w:val="PR3"/>
        <w:numPr>
          <w:ilvl w:val="6"/>
          <w:numId w:val="1"/>
        </w:numPr>
        <w:rPr/>
      </w:pPr>
      <w:r>
        <w:rPr/>
        <w:t>Frequency: Plus or minus 0.5 percent.</w:t>
      </w:r>
    </w:p>
    <w:p>
      <w:pPr>
        <w:pStyle w:val="PR3"/>
        <w:numPr>
          <w:ilvl w:val="6"/>
          <w:numId w:val="1"/>
        </w:numPr>
        <w:rPr/>
      </w:pPr>
      <w:r>
        <w:rPr/>
        <w:t>Integrated Demand: Demand interval selectable from 5 to 60 min; plus or minus 2 percent.</w:t>
      </w:r>
    </w:p>
    <w:p>
      <w:pPr>
        <w:pStyle w:val="CMT"/>
        <w:rPr/>
      </w:pPr>
      <w:r>
        <w:rPr/>
        <w:t>First subparagraph below specifies optional feature.</w:t>
      </w:r>
    </w:p>
    <w:p>
      <w:pPr>
        <w:pStyle w:val="PR3"/>
        <w:numPr>
          <w:ilvl w:val="6"/>
          <w:numId w:val="1"/>
        </w:numPr>
        <w:rPr/>
      </w:pPr>
      <w:r>
        <w:rPr/>
        <w:t xml:space="preserve">Accumulated energy in </w:t>
      </w:r>
      <w:r>
        <w:rPr>
          <w:rStyle w:val="IP"/>
        </w:rPr>
        <w:t>MWh</w:t>
      </w:r>
      <w:r>
        <w:rPr>
          <w:rStyle w:val="SI"/>
        </w:rPr>
        <w:t xml:space="preserve"> (MJ)</w:t>
      </w:r>
      <w:r>
        <w:rPr/>
        <w:t>: Plus or minus 2 percent; stored values unaffected by power outages for up to 72 hours.</w:t>
      </w:r>
    </w:p>
    <w:p>
      <w:pPr>
        <w:pStyle w:val="CMT"/>
        <w:rPr/>
      </w:pPr>
      <w:r>
        <w:rPr/>
        <w:t>Coordinate first subparagraph below with Section 260913 "Electrical Power Monitoring and Control" or with other remote monitoring system.</w:t>
      </w:r>
    </w:p>
    <w:p>
      <w:pPr>
        <w:pStyle w:val="PR2"/>
        <w:numPr>
          <w:ilvl w:val="5"/>
          <w:numId w:val="1"/>
        </w:numPr>
        <w:spacing w:before="240" w:after="0"/>
        <w:rPr/>
      </w:pPr>
      <w:r>
        <w:rPr/>
        <w:t>Communications module suitable for remote monitoring of meter quantities and functions. Interface communication and metering requirements in accordance with Section 260913 "Electrical Power Monitoring and Control."</w:t>
      </w:r>
    </w:p>
    <w:p>
      <w:pPr>
        <w:pStyle w:val="PR2"/>
        <w:numPr>
          <w:ilvl w:val="5"/>
          <w:numId w:val="1"/>
        </w:numPr>
        <w:rPr/>
      </w:pPr>
      <w:r>
        <w:rPr/>
        <w:t>Mounting: Display and control unit that is flush or semiflush mounted in instrument compartment door.</w:t>
      </w:r>
    </w:p>
    <w:p>
      <w:pPr>
        <w:pStyle w:val="CMT"/>
        <w:rPr/>
      </w:pPr>
      <w:r>
        <w:rPr/>
        <w:t>Delete "Analog Instruments" Paragraph below if specifying multifunction digital-metering monitor.</w:t>
      </w:r>
    </w:p>
    <w:p>
      <w:pPr>
        <w:pStyle w:val="PR1"/>
        <w:numPr>
          <w:ilvl w:val="4"/>
          <w:numId w:val="1"/>
        </w:numPr>
        <w:rPr/>
      </w:pPr>
      <w:r>
        <w:rPr/>
        <w:t xml:space="preserve">Analog Instruments: Rectangular, </w:t>
      </w:r>
      <w:r>
        <w:rPr>
          <w:rStyle w:val="IP"/>
        </w:rPr>
        <w:t>4-1/2 inch</w:t>
      </w:r>
      <w:r>
        <w:rPr>
          <w:rStyle w:val="SI"/>
        </w:rPr>
        <w:t xml:space="preserve"> (115 mm)</w:t>
      </w:r>
      <w:r>
        <w:rPr/>
        <w:t xml:space="preserve"> square, 1 percent accuracy, semiflush mounting, with antiparallax 250-degree scale and external zero adjustment.</w:t>
      </w:r>
    </w:p>
    <w:p>
      <w:pPr>
        <w:pStyle w:val="PR2"/>
        <w:numPr>
          <w:ilvl w:val="5"/>
          <w:numId w:val="1"/>
        </w:numPr>
        <w:spacing w:before="240" w:after="0"/>
        <w:rPr/>
      </w:pPr>
      <w:r>
        <w:rPr/>
        <w:t>Voltmeters: Cover expanded scale range of normal voltage plus 10 percent.</w:t>
      </w:r>
    </w:p>
    <w:p>
      <w:pPr>
        <w:pStyle w:val="CMT"/>
        <w:rPr/>
      </w:pPr>
      <w:r>
        <w:rPr/>
        <w:t>Delete option in "Voltmeter Selector Switch" Subparagraph below for three-wire systems.</w:t>
      </w:r>
    </w:p>
    <w:p>
      <w:pPr>
        <w:pStyle w:val="PR2"/>
        <w:numPr>
          <w:ilvl w:val="5"/>
          <w:numId w:val="1"/>
        </w:numPr>
        <w:rPr/>
      </w:pPr>
      <w:r>
        <w:rPr/>
        <w:t>Voltmeter Selector Switch: Rotary type with off position to provide readings of phase-to-phase[</w:t>
      </w:r>
      <w:r>
        <w:rPr>
          <w:b/>
        </w:rPr>
        <w:t> and phase-to-neutral</w:t>
      </w:r>
      <w:r>
        <w:rPr/>
        <w:t>] voltages.</w:t>
      </w:r>
    </w:p>
    <w:p>
      <w:pPr>
        <w:pStyle w:val="PR2"/>
        <w:numPr>
          <w:ilvl w:val="5"/>
          <w:numId w:val="1"/>
        </w:numPr>
        <w:rPr/>
      </w:pPr>
      <w:r>
        <w:rPr/>
        <w:t>Ammeters: Cover expanded scale range of bus rating plus 10 percent.</w:t>
      </w:r>
    </w:p>
    <w:p>
      <w:pPr>
        <w:pStyle w:val="PR2"/>
        <w:numPr>
          <w:ilvl w:val="5"/>
          <w:numId w:val="1"/>
        </w:numPr>
        <w:rPr/>
      </w:pPr>
      <w:r>
        <w:rPr/>
        <w:t>Ammeter Selector Switch: Permits current reading in each phase and keeps current-transformer secondary circuits closed in off position.</w:t>
      </w:r>
    </w:p>
    <w:p>
      <w:pPr>
        <w:pStyle w:val="PR2"/>
        <w:numPr>
          <w:ilvl w:val="5"/>
          <w:numId w:val="1"/>
        </w:numPr>
        <w:rPr/>
      </w:pPr>
      <w:r>
        <w:rPr/>
        <w:t>Locate meter and selector switch on circuit-breaker compartment door for indicated feeder circuits only.</w:t>
      </w:r>
    </w:p>
    <w:p>
      <w:pPr>
        <w:pStyle w:val="CMT"/>
        <w:rPr/>
      </w:pPr>
      <w:r>
        <w:rPr/>
        <w:t>Revise electrical characteristics in "Watt-Hour Meters" Subparagraph below to suit Project.</w:t>
      </w:r>
    </w:p>
    <w:p>
      <w:pPr>
        <w:pStyle w:val="PR2"/>
        <w:numPr>
          <w:ilvl w:val="5"/>
          <w:numId w:val="1"/>
        </w:numPr>
        <w:rPr/>
      </w:pPr>
      <w:r>
        <w:rPr/>
        <w:t>Watt-Hour Meters: Flush- or semiflush-mounting type, 5 A, 120 V, three phase, three wire; with three elements, [</w:t>
      </w:r>
      <w:r>
        <w:rPr>
          <w:b/>
        </w:rPr>
        <w:t>15 min</w:t>
      </w:r>
      <w:r>
        <w:rPr/>
        <w:t>] &lt;</w:t>
      </w:r>
      <w:r>
        <w:rPr>
          <w:b/>
        </w:rPr>
        <w:t>Insert value</w:t>
      </w:r>
      <w:r>
        <w:rPr/>
        <w:t>&gt; indicating demand register, and provision for testing and adding pulse initiation.</w:t>
      </w:r>
    </w:p>
    <w:p>
      <w:pPr>
        <w:pStyle w:val="PR2"/>
        <w:numPr>
          <w:ilvl w:val="5"/>
          <w:numId w:val="1"/>
        </w:numPr>
        <w:rPr/>
      </w:pPr>
      <w:r>
        <w:rPr/>
        <w:t>Recording Demand Meter: Usable as totalizing relay or indicating and recording maximum demand meter with [</w:t>
      </w:r>
      <w:r>
        <w:rPr>
          <w:b/>
        </w:rPr>
        <w:t>15 min</w:t>
      </w:r>
      <w:r>
        <w:rPr/>
        <w:t>] &lt;</w:t>
      </w:r>
      <w:r>
        <w:rPr>
          <w:b/>
        </w:rPr>
        <w:t>Insert value</w:t>
      </w:r>
      <w:r>
        <w:rPr/>
        <w:t>&gt; interval.</w:t>
      </w:r>
    </w:p>
    <w:p>
      <w:pPr>
        <w:pStyle w:val="PR3"/>
        <w:numPr>
          <w:ilvl w:val="6"/>
          <w:numId w:val="1"/>
        </w:numPr>
        <w:spacing w:before="240" w:after="0"/>
        <w:rPr/>
      </w:pPr>
      <w:r>
        <w:rPr/>
        <w:t>Operation: Counts and records succession of pulses entering two channels.</w:t>
      </w:r>
    </w:p>
    <w:p>
      <w:pPr>
        <w:pStyle w:val="PR3"/>
        <w:numPr>
          <w:ilvl w:val="6"/>
          <w:numId w:val="1"/>
        </w:numPr>
        <w:rPr/>
      </w:pPr>
      <w:r>
        <w:rPr/>
        <w:t>Housing: Drawout, back-connected case arranged for semiflush mounting.</w:t>
      </w:r>
    </w:p>
    <w:p>
      <w:pPr>
        <w:pStyle w:val="ART"/>
        <w:numPr>
          <w:ilvl w:val="3"/>
          <w:numId w:val="1"/>
        </w:numPr>
        <w:ind w:hanging="0" w:left="0"/>
        <w:rPr/>
      </w:pPr>
      <w:r>
        <w:rPr/>
        <w:t>LIQUID-FILLED TRANSFORMER SECTION</w:t>
      </w:r>
    </w:p>
    <w:p>
      <w:pPr>
        <w:pStyle w:val="PR1"/>
        <w:numPr>
          <w:ilvl w:val="4"/>
          <w:numId w:val="1"/>
        </w:numPr>
        <w:rPr/>
      </w:pPr>
      <w:r>
        <w:rPr/>
        <w:t>Description: IEEE C57.12.00 and UL 1062, liquid-filled, two-winding, secondary unit substation transformer.</w:t>
      </w:r>
    </w:p>
    <w:p>
      <w:pPr>
        <w:pStyle w:val="PR1"/>
        <w:numPr>
          <w:ilvl w:val="4"/>
          <w:numId w:val="1"/>
        </w:numPr>
        <w:rPr/>
      </w:pPr>
      <w:r>
        <w:rPr/>
        <w:t>Insulating Liquid:</w:t>
      </w:r>
    </w:p>
    <w:p>
      <w:pPr>
        <w:pStyle w:val="CMT"/>
        <w:rPr/>
      </w:pPr>
      <w:r>
        <w:rPr/>
        <w:t>Retain one of four subparagraphs below. If less-flammable insulating liquid is required, delete first subparagraph and retain one of three remaining subparagraphs below; verify availability with selected secondary unit substation manufacturers. Transformer primary voltage must be 35 kV or less for less-flammable liquids. See Editing Instruction No. 3 in the Evaluations for discussion of transformer liquids.</w:t>
      </w:r>
    </w:p>
    <w:p>
      <w:pPr>
        <w:pStyle w:val="PR2"/>
        <w:numPr>
          <w:ilvl w:val="5"/>
          <w:numId w:val="1"/>
        </w:numPr>
        <w:spacing w:before="240" w:after="0"/>
        <w:rPr/>
      </w:pPr>
      <w:r>
        <w:rPr/>
        <w:t>Mineral oil complying with ASTM D3487, Type II, and tested in accordance with ASTM D117.</w:t>
      </w:r>
    </w:p>
    <w:p>
      <w:pPr>
        <w:pStyle w:val="PR2"/>
        <w:numPr>
          <w:ilvl w:val="5"/>
          <w:numId w:val="1"/>
        </w:numPr>
        <w:rPr/>
      </w:pPr>
      <w:r>
        <w:rPr/>
        <w:t>Less flammable, edible-seed-oil based, listed and labeled in accordance with NFPA 70, by qualified electrical testing laboratory recognized by authorities having jurisdiction, for fire point of not less than 300 deg C when tested in accordance with ASTM D92. Liquid must be biodegradable and nontoxic.</w:t>
      </w:r>
    </w:p>
    <w:p>
      <w:pPr>
        <w:pStyle w:val="PR2"/>
        <w:numPr>
          <w:ilvl w:val="5"/>
          <w:numId w:val="1"/>
        </w:numPr>
        <w:rPr/>
      </w:pPr>
      <w:r>
        <w:rPr/>
        <w:t>Less flammable, dielectric, listed and labeled in accordance with NFPA 70, by qualified electrical testing laboratory recognized by authorities having jurisdiction, for fire point of not less than 300 deg C when tested in accordance with ASTM D92. Liquid must be biodegradable and nontoxic.</w:t>
      </w:r>
    </w:p>
    <w:p>
      <w:pPr>
        <w:pStyle w:val="PR2"/>
        <w:numPr>
          <w:ilvl w:val="5"/>
          <w:numId w:val="1"/>
        </w:numPr>
        <w:rPr/>
      </w:pPr>
      <w:r>
        <w:rPr/>
        <w:t>Less flammable, silicone-based dielectric, listed and labeled in accordance with NFPA 70, by qualified electrical testing laboratory recognized by authorities having jurisdiction, for fire point of not less than 300 deg C when tested in accordance with ASTM D92. Liquid must have low toxicity and be nonhazardous.</w:t>
      </w:r>
    </w:p>
    <w:p>
      <w:pPr>
        <w:pStyle w:val="PR1"/>
        <w:numPr>
          <w:ilvl w:val="4"/>
          <w:numId w:val="1"/>
        </w:numPr>
        <w:rPr/>
      </w:pPr>
      <w:r>
        <w:rPr/>
        <w:t>Insulation Temperature Rise:</w:t>
      </w:r>
    </w:p>
    <w:p>
      <w:pPr>
        <w:pStyle w:val="CMT"/>
        <w:rPr/>
      </w:pPr>
      <w:r>
        <w:rPr/>
        <w:t>Retain one of two subparagraphs below.</w:t>
      </w:r>
    </w:p>
    <w:p>
      <w:pPr>
        <w:pStyle w:val="PR2"/>
        <w:numPr>
          <w:ilvl w:val="5"/>
          <w:numId w:val="1"/>
        </w:numPr>
        <w:spacing w:before="240" w:after="0"/>
        <w:rPr/>
      </w:pPr>
      <w:r>
        <w:rPr/>
        <w:t>55 deg C, based on average ambient temperature of 30 deg C over 24 hours with maximum ambient temperature of 40 deg C. Insulation system must be rated to continuously allow additional 12 percent kVA output, at 65 deg C temperature rise, without decreasing rated transformer life.</w:t>
      </w:r>
    </w:p>
    <w:p>
      <w:pPr>
        <w:pStyle w:val="PR2"/>
        <w:numPr>
          <w:ilvl w:val="5"/>
          <w:numId w:val="1"/>
        </w:numPr>
        <w:rPr/>
      </w:pPr>
      <w:r>
        <w:rPr/>
        <w:t>65 deg C, based on average ambient temperature of 30 deg C over 24 hours with maximum ambient temperature of 40 deg C.</w:t>
      </w:r>
    </w:p>
    <w:p>
      <w:pPr>
        <w:pStyle w:val="CMT"/>
        <w:rPr/>
      </w:pPr>
      <w:r>
        <w:rPr/>
        <w:t>See the Evaluations for how BIL values relate to primary voltage of transformer.</w:t>
      </w:r>
    </w:p>
    <w:p>
      <w:pPr>
        <w:pStyle w:val="PR1"/>
        <w:numPr>
          <w:ilvl w:val="4"/>
          <w:numId w:val="1"/>
        </w:numPr>
        <w:rPr/>
      </w:pPr>
      <w:r>
        <w:rPr/>
        <w:t>BIL: [</w:t>
      </w:r>
      <w:r>
        <w:rPr>
          <w:b/>
        </w:rPr>
        <w:t>60 kV</w:t>
      </w:r>
      <w:r>
        <w:rPr/>
        <w:t>] [</w:t>
      </w:r>
      <w:r>
        <w:rPr>
          <w:b/>
        </w:rPr>
        <w:t>75 kV</w:t>
      </w:r>
      <w:r>
        <w:rPr/>
        <w:t>] [</w:t>
      </w:r>
      <w:r>
        <w:rPr>
          <w:b/>
        </w:rPr>
        <w:t>95 kV</w:t>
      </w:r>
      <w:r>
        <w:rPr/>
        <w:t>] [</w:t>
      </w:r>
      <w:r>
        <w:rPr>
          <w:b/>
        </w:rPr>
        <w:t>110 kV</w:t>
      </w:r>
      <w:r>
        <w:rPr/>
        <w:t>].</w:t>
      </w:r>
    </w:p>
    <w:p>
      <w:pPr>
        <w:pStyle w:val="PR1"/>
        <w:numPr>
          <w:ilvl w:val="4"/>
          <w:numId w:val="1"/>
        </w:numPr>
        <w:rPr/>
      </w:pPr>
      <w:r>
        <w:rPr/>
        <w:t>Full-Capacity Voltage Taps:</w:t>
      </w:r>
    </w:p>
    <w:p>
      <w:pPr>
        <w:pStyle w:val="CMT"/>
        <w:rPr/>
      </w:pPr>
      <w:r>
        <w:rPr/>
        <w:t>Retain one of two subparagraphs below.</w:t>
      </w:r>
    </w:p>
    <w:p>
      <w:pPr>
        <w:pStyle w:val="PR2"/>
        <w:numPr>
          <w:ilvl w:val="5"/>
          <w:numId w:val="1"/>
        </w:numPr>
        <w:spacing w:before="240" w:after="0"/>
        <w:rPr/>
      </w:pPr>
      <w:r>
        <w:rPr/>
        <w:t>Four nominal 2.5 percent taps, two above and two below rated primary voltage, with externally operable tap changer for de-energized use and with position indicator and padlock hasp.</w:t>
      </w:r>
    </w:p>
    <w:p>
      <w:pPr>
        <w:pStyle w:val="PR2"/>
        <w:numPr>
          <w:ilvl w:val="5"/>
          <w:numId w:val="1"/>
        </w:numPr>
        <w:rPr/>
      </w:pPr>
      <w:r>
        <w:rPr/>
        <w:t>Four nominal 2.5 percent taps below rated primary voltage, with externally operable tap changer for de-energized use and with position indicator and padlock hasp.</w:t>
      </w:r>
    </w:p>
    <w:p>
      <w:pPr>
        <w:pStyle w:val="CMT"/>
        <w:rPr/>
      </w:pPr>
      <w:r>
        <w:rPr/>
        <w:t>Retain class from options in "Cooling System" Paragraph below. See Editing Instruction No. 4 in the Evaluations for discussion of cooling classes.</w:t>
      </w:r>
    </w:p>
    <w:p>
      <w:pPr>
        <w:pStyle w:val="PR1"/>
        <w:numPr>
          <w:ilvl w:val="4"/>
          <w:numId w:val="1"/>
        </w:numPr>
        <w:rPr/>
      </w:pPr>
      <w:r>
        <w:rPr/>
        <w:t>Cooling System: [</w:t>
      </w:r>
      <w:r>
        <w:rPr>
          <w:b/>
        </w:rPr>
        <w:t>Class ONAN, liquid cooled</w:t>
      </w:r>
      <w:r>
        <w:rPr/>
        <w:t>] [</w:t>
      </w:r>
      <w:r>
        <w:rPr>
          <w:b/>
        </w:rPr>
        <w:t>Class ONAN/ONAF, liquid cooled, and with forced-air rating</w:t>
      </w:r>
      <w:r>
        <w:rPr/>
        <w:t>] [</w:t>
      </w:r>
      <w:r>
        <w:rPr>
          <w:b/>
        </w:rPr>
        <w:t>Class ONAN/ONAF/ONAF, liquid cooled, and with provisions for future forced-air rating</w:t>
      </w:r>
      <w:r>
        <w:rPr/>
        <w:t>]. Cooling systems must include auxiliary cooling equipment, automatic controls, and status indicating lights.</w:t>
      </w:r>
    </w:p>
    <w:p>
      <w:pPr>
        <w:pStyle w:val="CMT"/>
        <w:rPr/>
      </w:pPr>
      <w:r>
        <w:rPr/>
        <w:t>Retain "Impedance" Paragraph below if manufacturer's standard impedance is not adequate in accordance with system analysis. See the Evaluations for typical impedance values. Revise to suit Project, and verify availability with manufacturers.</w:t>
      </w:r>
    </w:p>
    <w:p>
      <w:pPr>
        <w:pStyle w:val="PR1"/>
        <w:numPr>
          <w:ilvl w:val="4"/>
          <w:numId w:val="1"/>
        </w:numPr>
        <w:rPr/>
      </w:pPr>
      <w:r>
        <w:rPr/>
        <w:t>Impedance: &lt;</w:t>
      </w:r>
      <w:r>
        <w:rPr>
          <w:b/>
        </w:rPr>
        <w:t>Insert number</w:t>
      </w:r>
      <w:r>
        <w:rPr/>
        <w:t>&gt; percent.</w:t>
      </w:r>
    </w:p>
    <w:p>
      <w:pPr>
        <w:pStyle w:val="PR1"/>
        <w:numPr>
          <w:ilvl w:val="4"/>
          <w:numId w:val="1"/>
        </w:numPr>
        <w:rPr/>
      </w:pPr>
      <w:r>
        <w:rPr/>
        <w:t>Accessories: Grounding pads, lifting lugs, and provisions for jacking under base. Transformers must have steel base and frame allowing use of pipe rollers in any direction, and insulated, low-voltage, neutral bushing with removable ground strap.[</w:t>
      </w:r>
      <w:r>
        <w:rPr>
          <w:b/>
        </w:rPr>
        <w:t> Include the following additional accessories:</w:t>
      </w:r>
      <w:r>
        <w:rPr/>
        <w:t>]</w:t>
      </w:r>
    </w:p>
    <w:p>
      <w:pPr>
        <w:pStyle w:val="PR2"/>
        <w:numPr>
          <w:ilvl w:val="5"/>
          <w:numId w:val="1"/>
        </w:numPr>
        <w:spacing w:before="240" w:after="0"/>
        <w:rPr/>
      </w:pPr>
      <w:r>
        <w:rPr/>
        <w:t>Liquid-level gage.</w:t>
      </w:r>
    </w:p>
    <w:p>
      <w:pPr>
        <w:pStyle w:val="PR2"/>
        <w:numPr>
          <w:ilvl w:val="5"/>
          <w:numId w:val="1"/>
        </w:numPr>
        <w:rPr/>
      </w:pPr>
      <w:r>
        <w:rPr/>
        <w:t>Pressure-vacuum gage.</w:t>
      </w:r>
    </w:p>
    <w:p>
      <w:pPr>
        <w:pStyle w:val="PR2"/>
        <w:numPr>
          <w:ilvl w:val="5"/>
          <w:numId w:val="1"/>
        </w:numPr>
        <w:rPr/>
      </w:pPr>
      <w:r>
        <w:rPr/>
        <w:t>Liquid temperature indicator.</w:t>
      </w:r>
    </w:p>
    <w:p>
      <w:pPr>
        <w:pStyle w:val="PR2"/>
        <w:numPr>
          <w:ilvl w:val="5"/>
          <w:numId w:val="1"/>
        </w:numPr>
        <w:rPr/>
      </w:pPr>
      <w:r>
        <w:rPr/>
        <w:t>Drain and filter valves.</w:t>
      </w:r>
    </w:p>
    <w:p>
      <w:pPr>
        <w:pStyle w:val="PR2"/>
        <w:numPr>
          <w:ilvl w:val="5"/>
          <w:numId w:val="1"/>
        </w:numPr>
        <w:rPr/>
      </w:pPr>
      <w:r>
        <w:rPr/>
        <w:t>Pressure-relief device.</w:t>
      </w:r>
    </w:p>
    <w:p>
      <w:pPr>
        <w:pStyle w:val="ART"/>
        <w:numPr>
          <w:ilvl w:val="3"/>
          <w:numId w:val="1"/>
        </w:numPr>
        <w:ind w:hanging="0" w:left="0"/>
        <w:rPr/>
      </w:pPr>
      <w:r>
        <w:rPr/>
        <w:t>DRY-TYPE TRANSFORMER SECTION</w:t>
      </w:r>
    </w:p>
    <w:p>
      <w:pPr>
        <w:pStyle w:val="CMT"/>
        <w:rPr/>
      </w:pPr>
      <w:r>
        <w:rPr/>
        <w:t>Retain IEEE C57.12.50 for dry-type transformers rated up to 500 kVA, IEEE C57.12.51 for dry-type transformers rated 501 kVA and larger, or IEEE C57.12.52 for sealed dry-type transformers rated 501 kVA and larger.</w:t>
      </w:r>
    </w:p>
    <w:p>
      <w:pPr>
        <w:pStyle w:val="PR1"/>
        <w:numPr>
          <w:ilvl w:val="4"/>
          <w:numId w:val="1"/>
        </w:numPr>
        <w:rPr/>
      </w:pPr>
      <w:r>
        <w:rPr/>
        <w:t>Description: IEEE C57.12.01, [</w:t>
      </w:r>
      <w:r>
        <w:rPr>
          <w:b/>
        </w:rPr>
        <w:t>IEEE C57.12.50</w:t>
      </w:r>
      <w:r>
        <w:rPr/>
        <w:t>] [</w:t>
      </w:r>
      <w:r>
        <w:rPr>
          <w:b/>
        </w:rPr>
        <w:t>IEEE C57.12.51</w:t>
      </w:r>
      <w:r>
        <w:rPr/>
        <w:t>] [</w:t>
      </w:r>
      <w:r>
        <w:rPr>
          <w:b/>
        </w:rPr>
        <w:t>IEEE C57.12.52</w:t>
      </w:r>
      <w:r>
        <w:rPr/>
        <w:t>], and dry-type, two-winding, secondary unit substation transformer.</w:t>
      </w:r>
    </w:p>
    <w:p>
      <w:pPr>
        <w:pStyle w:val="CMT"/>
        <w:rPr/>
      </w:pPr>
      <w:r>
        <w:rPr/>
        <w:t>Retain "Primary Incoming Section" Paragraph below for medium-voltage overhead wire connection to transformer section.</w:t>
      </w:r>
    </w:p>
    <w:p>
      <w:pPr>
        <w:pStyle w:val="PR1"/>
        <w:numPr>
          <w:ilvl w:val="4"/>
          <w:numId w:val="1"/>
        </w:numPr>
        <w:rPr/>
      </w:pPr>
      <w:r>
        <w:rPr/>
        <w:t>Primary Incoming Section: Transformer cover-mounted bushings. Bushings must meet thermal, mechanical, and dielectric requirements as specified for transformer section.</w:t>
      </w:r>
    </w:p>
    <w:p>
      <w:pPr>
        <w:pStyle w:val="PR1"/>
        <w:numPr>
          <w:ilvl w:val="4"/>
          <w:numId w:val="1"/>
        </w:numPr>
        <w:rPr/>
      </w:pPr>
      <w:r>
        <w:rPr/>
        <w:t>Style:</w:t>
      </w:r>
    </w:p>
    <w:p>
      <w:pPr>
        <w:pStyle w:val="CMT"/>
        <w:rPr/>
      </w:pPr>
      <w:r>
        <w:rPr/>
        <w:t>Retain one of two subparagraphs below. See Editing Instruction No. 5 in the Evaluations for discussion of cast-coil/encapsulated-coil and vacuum-pressure impregnated options.</w:t>
      </w:r>
    </w:p>
    <w:p>
      <w:pPr>
        <w:pStyle w:val="PR2"/>
        <w:numPr>
          <w:ilvl w:val="5"/>
          <w:numId w:val="1"/>
        </w:numPr>
        <w:spacing w:before="240" w:after="0"/>
        <w:rPr/>
      </w:pPr>
      <w:r>
        <w:rPr/>
        <w:t>[</w:t>
      </w:r>
      <w:r>
        <w:rPr>
          <w:b/>
        </w:rPr>
        <w:t>Indoor, ventilated</w:t>
      </w:r>
      <w:r>
        <w:rPr/>
        <w:t>] [</w:t>
      </w:r>
      <w:r>
        <w:rPr>
          <w:b/>
        </w:rPr>
        <w:t>Outdoor, ventilated</w:t>
      </w:r>
      <w:r>
        <w:rPr/>
        <w:t>] [</w:t>
      </w:r>
      <w:r>
        <w:rPr>
          <w:b/>
        </w:rPr>
        <w:t>Totally enclosed, nonventilated</w:t>
      </w:r>
      <w:r>
        <w:rPr/>
        <w:t>], cast coil/encapsulated coil, with primary and secondary windings individually cast in epoxy; with insulation system rated at 185 deg C with 80 deg C average winding temperature rise above maximum ambient temperature of 40 deg C.</w:t>
      </w:r>
    </w:p>
    <w:p>
      <w:pPr>
        <w:pStyle w:val="PR2"/>
        <w:numPr>
          <w:ilvl w:val="5"/>
          <w:numId w:val="1"/>
        </w:numPr>
        <w:rPr/>
      </w:pPr>
      <w:r>
        <w:rPr/>
        <w:t>[</w:t>
      </w:r>
      <w:r>
        <w:rPr>
          <w:b/>
        </w:rPr>
        <w:t>Indoor, ventilated</w:t>
      </w:r>
      <w:r>
        <w:rPr/>
        <w:t>] [</w:t>
      </w:r>
      <w:r>
        <w:rPr>
          <w:b/>
        </w:rPr>
        <w:t>Outdoor, ventilated</w:t>
      </w:r>
      <w:r>
        <w:rPr/>
        <w:t>] [</w:t>
      </w:r>
      <w:r>
        <w:rPr>
          <w:b/>
        </w:rPr>
        <w:t>Totally enclosed, nonventilated</w:t>
      </w:r>
      <w:r>
        <w:rPr/>
        <w:t>], vacuum-pressure, impregnated type, and with insulation system rated at 220 deg C with 80 deg C average winding temperature rise above maximum ambient temperature of 40 deg C.</w:t>
      </w:r>
    </w:p>
    <w:p>
      <w:pPr>
        <w:pStyle w:val="PR1"/>
        <w:numPr>
          <w:ilvl w:val="4"/>
          <w:numId w:val="1"/>
        </w:numPr>
        <w:rPr/>
      </w:pPr>
      <w:r>
        <w:rPr/>
        <w:t>Cooling System:</w:t>
      </w:r>
    </w:p>
    <w:p>
      <w:pPr>
        <w:pStyle w:val="CMT"/>
        <w:rPr/>
      </w:pPr>
      <w:r>
        <w:rPr/>
        <w:t>Retain one of four subparagraphs below. See Editing Instruction No. 4 in the Evaluations for discussion of cooling classes.</w:t>
      </w:r>
    </w:p>
    <w:p>
      <w:pPr>
        <w:pStyle w:val="PR2"/>
        <w:numPr>
          <w:ilvl w:val="5"/>
          <w:numId w:val="1"/>
        </w:numPr>
        <w:spacing w:before="240" w:after="0"/>
        <w:rPr/>
      </w:pPr>
      <w:r>
        <w:rPr/>
        <w:t>Class AA, air cooled, complying with IEEE C57.12.01.</w:t>
      </w:r>
    </w:p>
    <w:p>
      <w:pPr>
        <w:pStyle w:val="PR2"/>
        <w:numPr>
          <w:ilvl w:val="5"/>
          <w:numId w:val="1"/>
        </w:numPr>
        <w:rPr/>
      </w:pPr>
      <w:r>
        <w:rPr/>
        <w:t>Class AFA, air cooled with forced-air rating, complying with IEEE C57.12.01.</w:t>
      </w:r>
    </w:p>
    <w:p>
      <w:pPr>
        <w:pStyle w:val="PR3"/>
        <w:numPr>
          <w:ilvl w:val="6"/>
          <w:numId w:val="1"/>
        </w:numPr>
        <w:spacing w:before="240" w:after="0"/>
        <w:rPr/>
      </w:pPr>
      <w:r>
        <w:rPr/>
        <w:t>Manual forced-air cooling system controls, including manual switch for fans, fan controller and associated power and control wiring, and power panel with current-limiting fuses.</w:t>
      </w:r>
    </w:p>
    <w:p>
      <w:pPr>
        <w:pStyle w:val="PR3"/>
        <w:numPr>
          <w:ilvl w:val="6"/>
          <w:numId w:val="1"/>
        </w:numPr>
        <w:rPr/>
      </w:pPr>
      <w:r>
        <w:rPr/>
        <w:t>Include mounting provision for fans.</w:t>
      </w:r>
    </w:p>
    <w:p>
      <w:pPr>
        <w:pStyle w:val="PR2"/>
        <w:numPr>
          <w:ilvl w:val="5"/>
          <w:numId w:val="1"/>
        </w:numPr>
        <w:spacing w:before="240" w:after="0"/>
        <w:rPr/>
      </w:pPr>
      <w:r>
        <w:rPr/>
        <w:t>Class AA/FA, air cooled with provisions for future forced-air rating, complying with IEEE C57.12.01.</w:t>
      </w:r>
    </w:p>
    <w:p>
      <w:pPr>
        <w:pStyle w:val="PR3"/>
        <w:numPr>
          <w:ilvl w:val="6"/>
          <w:numId w:val="1"/>
        </w:numPr>
        <w:spacing w:before="240" w:after="0"/>
        <w:rPr/>
      </w:pPr>
      <w:r>
        <w:rPr/>
        <w:t>Automatic forced-air cooling system controls, including thermal sensors, fans, control wiring, temperature controller with test switch, power panel with current-limiting fuses, indicating lights, alarm, and alarm-silencing relay.</w:t>
      </w:r>
    </w:p>
    <w:p>
      <w:pPr>
        <w:pStyle w:val="PR3"/>
        <w:numPr>
          <w:ilvl w:val="6"/>
          <w:numId w:val="1"/>
        </w:numPr>
        <w:rPr/>
      </w:pPr>
      <w:r>
        <w:rPr/>
        <w:t>Include mounting provision for fans.</w:t>
      </w:r>
    </w:p>
    <w:p>
      <w:pPr>
        <w:pStyle w:val="PR2"/>
        <w:numPr>
          <w:ilvl w:val="5"/>
          <w:numId w:val="1"/>
        </w:numPr>
        <w:spacing w:before="240" w:after="0"/>
        <w:rPr/>
      </w:pPr>
      <w:r>
        <w:rPr/>
        <w:t>Class AFA, forced-air cooling, complying with IEEE C57.12.01.</w:t>
      </w:r>
    </w:p>
    <w:p>
      <w:pPr>
        <w:pStyle w:val="PR3"/>
        <w:numPr>
          <w:ilvl w:val="6"/>
          <w:numId w:val="1"/>
        </w:numPr>
        <w:spacing w:before="240" w:after="0"/>
        <w:rPr/>
      </w:pPr>
      <w:r>
        <w:rPr/>
        <w:t>Automatic forced-air cooling system controls, including thermal sensors, fans, control wiring, temperature controller with test switch, power panel with current-limiting fuses, indicating lights, alarm, and alarm-silencing relay.</w:t>
      </w:r>
    </w:p>
    <w:p>
      <w:pPr>
        <w:pStyle w:val="PR3"/>
        <w:numPr>
          <w:ilvl w:val="6"/>
          <w:numId w:val="1"/>
        </w:numPr>
        <w:rPr/>
      </w:pPr>
      <w:r>
        <w:rPr/>
        <w:t>Include cooling fans.</w:t>
      </w:r>
    </w:p>
    <w:p>
      <w:pPr>
        <w:pStyle w:val="CMT"/>
        <w:rPr/>
      </w:pPr>
      <w:r>
        <w:rPr/>
        <w:t>See the Evaluations for discussion on insulating materials and temperature-rise considerations in dry-type transformers.</w:t>
      </w:r>
    </w:p>
    <w:p>
      <w:pPr>
        <w:pStyle w:val="PR1"/>
        <w:numPr>
          <w:ilvl w:val="4"/>
          <w:numId w:val="1"/>
        </w:numPr>
        <w:rPr/>
      </w:pPr>
      <w:r>
        <w:rPr/>
        <w:t>Insulation Materials: IEEE C57.12.01, rated [</w:t>
      </w:r>
      <w:r>
        <w:rPr>
          <w:b/>
        </w:rPr>
        <w:t>220 deg C</w:t>
      </w:r>
      <w:r>
        <w:rPr/>
        <w:t>] &lt;</w:t>
      </w:r>
      <w:r>
        <w:rPr>
          <w:b/>
        </w:rPr>
        <w:t>Insert deg C</w:t>
      </w:r>
      <w:r>
        <w:rPr/>
        <w:t>&gt;.</w:t>
      </w:r>
    </w:p>
    <w:p>
      <w:pPr>
        <w:pStyle w:val="PR2"/>
        <w:numPr>
          <w:ilvl w:val="5"/>
          <w:numId w:val="1"/>
        </w:numPr>
        <w:spacing w:before="240" w:after="0"/>
        <w:rPr/>
      </w:pPr>
      <w:r>
        <w:rPr/>
        <w:t>Insulation Temperature Rise: [</w:t>
      </w:r>
      <w:r>
        <w:rPr>
          <w:b/>
        </w:rPr>
        <w:t>80 deg C</w:t>
      </w:r>
      <w:r>
        <w:rPr/>
        <w:t>] [</w:t>
      </w:r>
      <w:r>
        <w:rPr>
          <w:b/>
        </w:rPr>
        <w:t>115 deg C</w:t>
      </w:r>
      <w:r>
        <w:rPr/>
        <w:t>] [</w:t>
      </w:r>
      <w:r>
        <w:rPr>
          <w:b/>
        </w:rPr>
        <w:t>150 deg C</w:t>
      </w:r>
      <w:r>
        <w:rPr/>
        <w:t>] maximum rise above 40 deg C.</w:t>
      </w:r>
    </w:p>
    <w:p>
      <w:pPr>
        <w:pStyle w:val="CMT"/>
        <w:rPr/>
      </w:pPr>
      <w:r>
        <w:rPr/>
        <w:t>See the Evaluations for how BIL values relate to primary voltage of transformer.</w:t>
      </w:r>
    </w:p>
    <w:p>
      <w:pPr>
        <w:pStyle w:val="PR1"/>
        <w:numPr>
          <w:ilvl w:val="4"/>
          <w:numId w:val="1"/>
        </w:numPr>
        <w:rPr/>
      </w:pPr>
      <w:r>
        <w:rPr/>
        <w:t>BIL: [</w:t>
      </w:r>
      <w:r>
        <w:rPr>
          <w:b/>
        </w:rPr>
        <w:t>60 kV</w:t>
      </w:r>
      <w:r>
        <w:rPr/>
        <w:t>] [</w:t>
      </w:r>
      <w:r>
        <w:rPr>
          <w:b/>
        </w:rPr>
        <w:t>75 kV</w:t>
      </w:r>
      <w:r>
        <w:rPr/>
        <w:t>] [</w:t>
      </w:r>
      <w:r>
        <w:rPr>
          <w:b/>
        </w:rPr>
        <w:t>95 kV</w:t>
      </w:r>
      <w:r>
        <w:rPr/>
        <w:t>] [</w:t>
      </w:r>
      <w:r>
        <w:rPr>
          <w:b/>
        </w:rPr>
        <w:t>110 kV</w:t>
      </w:r>
      <w:r>
        <w:rPr/>
        <w:t>].</w:t>
      </w:r>
    </w:p>
    <w:p>
      <w:pPr>
        <w:pStyle w:val="PR1"/>
        <w:numPr>
          <w:ilvl w:val="4"/>
          <w:numId w:val="1"/>
        </w:numPr>
        <w:rPr/>
      </w:pPr>
      <w:r>
        <w:rPr/>
        <w:t>Full-Capacity Voltage Taps:</w:t>
      </w:r>
    </w:p>
    <w:p>
      <w:pPr>
        <w:pStyle w:val="CMT"/>
        <w:rPr/>
      </w:pPr>
      <w:r>
        <w:rPr/>
        <w:t>Retain one of two subparagraphs below.</w:t>
      </w:r>
    </w:p>
    <w:p>
      <w:pPr>
        <w:pStyle w:val="PR2"/>
        <w:numPr>
          <w:ilvl w:val="5"/>
          <w:numId w:val="1"/>
        </w:numPr>
        <w:spacing w:before="240" w:after="0"/>
        <w:rPr/>
      </w:pPr>
      <w:r>
        <w:rPr/>
        <w:t>Four nominal 2.5 percent taps, two above and two below rated primary voltage.</w:t>
      </w:r>
    </w:p>
    <w:p>
      <w:pPr>
        <w:pStyle w:val="PR2"/>
        <w:numPr>
          <w:ilvl w:val="5"/>
          <w:numId w:val="1"/>
        </w:numPr>
        <w:rPr/>
      </w:pPr>
      <w:r>
        <w:rPr/>
        <w:t>Four nominal 2.5 percent taps below rated primary voltage.</w:t>
      </w:r>
    </w:p>
    <w:p>
      <w:pPr>
        <w:pStyle w:val="CMT"/>
        <w:rPr/>
      </w:pPr>
      <w:r>
        <w:rPr/>
        <w:t>Retain "Impedance" Paragraph below if manufacturer's standard impedance is not adequate in accordance with system analysis. See the Evaluations for discussion of typical impedance values.</w:t>
      </w:r>
    </w:p>
    <w:p>
      <w:pPr>
        <w:pStyle w:val="PR1"/>
        <w:numPr>
          <w:ilvl w:val="4"/>
          <w:numId w:val="1"/>
        </w:numPr>
        <w:rPr/>
      </w:pPr>
      <w:r>
        <w:rPr/>
        <w:t>Impedance: &lt;</w:t>
      </w:r>
      <w:r>
        <w:rPr>
          <w:b/>
        </w:rPr>
        <w:t>Insert number</w:t>
      </w:r>
      <w:r>
        <w:rPr/>
        <w:t>&gt; percent.</w:t>
      </w:r>
    </w:p>
    <w:p>
      <w:pPr>
        <w:pStyle w:val="CMT"/>
        <w:rPr/>
      </w:pPr>
      <w:r>
        <w:rPr/>
        <w:t>If retaining "High-Temperature Alarm" Paragraph below, coordinate with Drawings and provide external power and signal connections.</w:t>
      </w:r>
    </w:p>
    <w:p>
      <w:pPr>
        <w:pStyle w:val="PR1"/>
        <w:numPr>
          <w:ilvl w:val="4"/>
          <w:numId w:val="1"/>
        </w:numPr>
        <w:rPr/>
      </w:pPr>
      <w:r>
        <w:rPr/>
        <w:t>High-Temperature Alarm: Sensor at transformer with local audible and visual alarm and contacts for remote alarm.</w:t>
      </w:r>
    </w:p>
    <w:p>
      <w:pPr>
        <w:pStyle w:val="ART"/>
        <w:numPr>
          <w:ilvl w:val="3"/>
          <w:numId w:val="1"/>
        </w:numPr>
        <w:ind w:hanging="0" w:left="0"/>
        <w:rPr/>
      </w:pPr>
      <w:r>
        <w:rPr/>
        <w:t>SECONDARY DISTRIBUTION SECTION MCC</w:t>
      </w:r>
    </w:p>
    <w:p>
      <w:pPr>
        <w:pStyle w:val="PR1"/>
        <w:numPr>
          <w:ilvl w:val="4"/>
          <w:numId w:val="1"/>
        </w:numPr>
        <w:rPr/>
      </w:pPr>
      <w:r>
        <w:rPr/>
        <w:t>MCC: Combination motor controllers, complying with NEMA ICS 18 and UL 845.</w:t>
      </w:r>
    </w:p>
    <w:p>
      <w:pPr>
        <w:pStyle w:val="PR2"/>
        <w:numPr>
          <w:ilvl w:val="5"/>
          <w:numId w:val="1"/>
        </w:numPr>
        <w:spacing w:before="240" w:after="0"/>
        <w:rPr/>
      </w:pPr>
      <w:r>
        <w:rPr/>
        <w:t>Wiring:</w:t>
      </w:r>
    </w:p>
    <w:p>
      <w:pPr>
        <w:pStyle w:val="CMT"/>
        <w:rPr/>
      </w:pPr>
      <w:r>
        <w:rPr/>
        <w:t>Retain one of two subparagraphs below to denote MCC wiring "class." Retain first option to accept manufacturer's standard design parameters; retain second option when retaining optional custom drawings in "Action Submittals" Article. Retain one "Type" option to denote MCC wiring type. See "Classification of MCCs" Article in the Evaluations for discussion of alternatives.</w:t>
      </w:r>
    </w:p>
    <w:p>
      <w:pPr>
        <w:pStyle w:val="PR3"/>
        <w:numPr>
          <w:ilvl w:val="6"/>
          <w:numId w:val="1"/>
        </w:numPr>
        <w:spacing w:before="240" w:after="0"/>
        <w:rPr/>
      </w:pPr>
      <w:r>
        <w:rPr/>
        <w:t>NEMA ICS 18, [</w:t>
      </w:r>
      <w:r>
        <w:rPr>
          <w:b/>
        </w:rPr>
        <w:t>Class I</w:t>
      </w:r>
      <w:r>
        <w:rPr/>
        <w:t>] [</w:t>
      </w:r>
      <w:r>
        <w:rPr>
          <w:b/>
        </w:rPr>
        <w:t>Class I-S</w:t>
      </w:r>
      <w:r>
        <w:rPr/>
        <w:t>], [</w:t>
      </w:r>
      <w:r>
        <w:rPr>
          <w:b/>
        </w:rPr>
        <w:t>Type A</w:t>
      </w:r>
      <w:r>
        <w:rPr/>
        <w:t>] [</w:t>
      </w:r>
      <w:r>
        <w:rPr>
          <w:b/>
        </w:rPr>
        <w:t>Type B, for starters larger than Size 3</w:t>
      </w:r>
      <w:r>
        <w:rPr/>
        <w:t>] [</w:t>
      </w:r>
      <w:r>
        <w:rPr>
          <w:b/>
        </w:rPr>
        <w:t>Type B-D, for starter Size 3 and smaller</w:t>
      </w:r>
      <w:r>
        <w:rPr/>
        <w:t>] [</w:t>
      </w:r>
      <w:r>
        <w:rPr>
          <w:b/>
        </w:rPr>
        <w:t>Type B-T, for starter Size 3 and smaller</w:t>
      </w:r>
      <w:r>
        <w:rPr/>
        <w:t>] [</w:t>
      </w:r>
      <w:r>
        <w:rPr>
          <w:b/>
        </w:rPr>
        <w:t>Type C</w:t>
      </w:r>
      <w:r>
        <w:rPr/>
        <w:t>].</w:t>
      </w:r>
    </w:p>
    <w:p>
      <w:pPr>
        <w:pStyle w:val="PR3"/>
        <w:numPr>
          <w:ilvl w:val="6"/>
          <w:numId w:val="1"/>
        </w:numPr>
        <w:rPr/>
      </w:pPr>
      <w:r>
        <w:rPr/>
        <w:t>NEMA ICS 18, [</w:t>
      </w:r>
      <w:r>
        <w:rPr>
          <w:b/>
        </w:rPr>
        <w:t>Class II</w:t>
      </w:r>
      <w:r>
        <w:rPr/>
        <w:t>] [</w:t>
      </w:r>
      <w:r>
        <w:rPr>
          <w:b/>
        </w:rPr>
        <w:t>Class II-S</w:t>
      </w:r>
      <w:r>
        <w:rPr/>
        <w:t>], [</w:t>
      </w:r>
      <w:r>
        <w:rPr>
          <w:b/>
        </w:rPr>
        <w:t>Type B, for starters larger than Size 3</w:t>
      </w:r>
      <w:r>
        <w:rPr/>
        <w:t>] [</w:t>
      </w:r>
      <w:r>
        <w:rPr>
          <w:b/>
        </w:rPr>
        <w:t>Type B-D, for starter Size 3 and smaller</w:t>
      </w:r>
      <w:r>
        <w:rPr/>
        <w:t>] [</w:t>
      </w:r>
      <w:r>
        <w:rPr>
          <w:b/>
        </w:rPr>
        <w:t>Type B-T, for starter Size 3 and smaller</w:t>
      </w:r>
      <w:r>
        <w:rPr/>
        <w:t>] [</w:t>
      </w:r>
      <w:r>
        <w:rPr>
          <w:b/>
        </w:rPr>
        <w:t>Type C</w:t>
      </w:r>
      <w:r>
        <w:rPr/>
        <w:t>].</w:t>
      </w:r>
    </w:p>
    <w:p>
      <w:pPr>
        <w:pStyle w:val="CMT"/>
        <w:rPr/>
      </w:pPr>
      <w:r>
        <w:rPr/>
        <w:t>An MCC's short-circuit current rating and ratings of its included units are based on variety of conditions. See Editing Instruction No. 10 in the Evaluations for guidance on revising first two paragraphs below. Retain "Short-Circuit Current Rating for Each Unit" Subparagraph below for MCCs without main overcurrent devices or MCCs used in series with upstream current-limiting overcurrent devices; retain "Short-Circuit Current Rating of MCC" Subparagraph for MCCs with integral current-limiting main overcurrent devices. Although NEMA ICS 18 and UL 845 list short-circuit current ratings from 5 to 100 kA, listed manufacturers seldom, if ever, offer MCCs or units rated below 22 kA. Not all available ratings are included in these two subparagraphs; consult manufacturers for available options.</w:t>
      </w:r>
    </w:p>
    <w:p>
      <w:pPr>
        <w:pStyle w:val="PR2"/>
        <w:numPr>
          <w:ilvl w:val="5"/>
          <w:numId w:val="1"/>
        </w:numPr>
        <w:spacing w:before="240" w:after="0"/>
        <w:rPr/>
      </w:pPr>
      <w:r>
        <w:rPr/>
        <w:t>Short-Circuit Current Rating for Each Unit: [</w:t>
      </w:r>
      <w:r>
        <w:rPr>
          <w:b/>
        </w:rPr>
        <w:t>Combination series rated</w:t>
      </w:r>
      <w:r>
        <w:rPr/>
        <w:t>] [</w:t>
      </w:r>
      <w:r>
        <w:rPr>
          <w:b/>
        </w:rPr>
        <w:t>Fully rated</w:t>
      </w:r>
      <w:r>
        <w:rPr/>
        <w:t>]; [</w:t>
      </w:r>
      <w:r>
        <w:rPr>
          <w:b/>
        </w:rPr>
        <w:t>22 kA</w:t>
      </w:r>
      <w:r>
        <w:rPr/>
        <w:t>] [</w:t>
      </w:r>
      <w:r>
        <w:rPr>
          <w:b/>
        </w:rPr>
        <w:t>42 kA</w:t>
      </w:r>
      <w:r>
        <w:rPr/>
        <w:t>] [</w:t>
      </w:r>
      <w:r>
        <w:rPr>
          <w:b/>
        </w:rPr>
        <w:t>65 kA</w:t>
      </w:r>
      <w:r>
        <w:rPr/>
        <w:t>] [</w:t>
      </w:r>
      <w:r>
        <w:rPr>
          <w:b/>
        </w:rPr>
        <w:t>100 kA</w:t>
      </w:r>
      <w:r>
        <w:rPr/>
        <w:t>] &lt;</w:t>
      </w:r>
      <w:r>
        <w:rPr>
          <w:b/>
        </w:rPr>
        <w:t>Insert kA</w:t>
      </w:r>
      <w:r>
        <w:rPr/>
        <w:t>&gt;.</w:t>
      </w:r>
    </w:p>
    <w:p>
      <w:pPr>
        <w:pStyle w:val="PR2"/>
        <w:numPr>
          <w:ilvl w:val="5"/>
          <w:numId w:val="1"/>
        </w:numPr>
        <w:rPr/>
      </w:pPr>
      <w:r>
        <w:rPr/>
        <w:t>Short-Circuit Current Rating of MCC: [</w:t>
      </w:r>
      <w:r>
        <w:rPr>
          <w:b/>
        </w:rPr>
        <w:t>Combination series rated</w:t>
      </w:r>
      <w:r>
        <w:rPr/>
        <w:t>] [</w:t>
      </w:r>
      <w:r>
        <w:rPr>
          <w:b/>
        </w:rPr>
        <w:t>Fully rated</w:t>
      </w:r>
      <w:r>
        <w:rPr/>
        <w:t>] with its main overcurrent device; [</w:t>
      </w:r>
      <w:r>
        <w:rPr>
          <w:b/>
        </w:rPr>
        <w:t>22 kA</w:t>
      </w:r>
      <w:r>
        <w:rPr/>
        <w:t>] [</w:t>
      </w:r>
      <w:r>
        <w:rPr>
          <w:b/>
        </w:rPr>
        <w:t>42 kA</w:t>
      </w:r>
      <w:r>
        <w:rPr/>
        <w:t>] [</w:t>
      </w:r>
      <w:r>
        <w:rPr>
          <w:b/>
        </w:rPr>
        <w:t>65 kA</w:t>
      </w:r>
      <w:r>
        <w:rPr/>
        <w:t>] [</w:t>
      </w:r>
      <w:r>
        <w:rPr>
          <w:b/>
        </w:rPr>
        <w:t>100 kA</w:t>
      </w:r>
      <w:r>
        <w:rPr/>
        <w:t>] &lt;</w:t>
      </w:r>
      <w:r>
        <w:rPr>
          <w:b/>
        </w:rPr>
        <w:t>Insert kA</w:t>
      </w:r>
      <w:r>
        <w:rPr/>
        <w:t>&gt;.</w:t>
      </w:r>
    </w:p>
    <w:p>
      <w:pPr>
        <w:pStyle w:val="PR1"/>
        <w:numPr>
          <w:ilvl w:val="4"/>
          <w:numId w:val="1"/>
        </w:numPr>
        <w:rPr/>
      </w:pPr>
      <w:r>
        <w:rPr/>
        <w:t>MCC Structure: Front and rear accessible.</w:t>
      </w:r>
    </w:p>
    <w:p>
      <w:pPr>
        <w:pStyle w:val="PR2"/>
        <w:numPr>
          <w:ilvl w:val="5"/>
          <w:numId w:val="1"/>
        </w:numPr>
        <w:spacing w:before="240" w:after="0"/>
        <w:rPr/>
      </w:pPr>
      <w:r>
        <w:rPr/>
        <w:t>Match and align [</w:t>
      </w:r>
      <w:r>
        <w:rPr>
          <w:b/>
        </w:rPr>
        <w:t>front</w:t>
      </w:r>
      <w:r>
        <w:rPr/>
        <w:t>] [</w:t>
      </w:r>
      <w:r>
        <w:rPr>
          <w:b/>
        </w:rPr>
        <w:t>front and rear</w:t>
      </w:r>
      <w:r>
        <w:rPr/>
        <w:t>] of MCC.</w:t>
      </w:r>
    </w:p>
    <w:p>
      <w:pPr>
        <w:pStyle w:val="CMT"/>
        <w:rPr/>
      </w:pPr>
      <w:r>
        <w:rPr/>
        <w:t>Retain subparagraph below if MCC secondary of unit substation is service entrance.</w:t>
      </w:r>
    </w:p>
    <w:p>
      <w:pPr>
        <w:pStyle w:val="PR2"/>
        <w:numPr>
          <w:ilvl w:val="5"/>
          <w:numId w:val="1"/>
        </w:numPr>
        <w:rPr/>
      </w:pPr>
      <w:r>
        <w:rPr/>
        <w:t>Comply with UL requirements for service entrance equipment.</w:t>
      </w:r>
    </w:p>
    <w:p>
      <w:pPr>
        <w:pStyle w:val="CMT"/>
        <w:rPr/>
      </w:pPr>
      <w:r>
        <w:rPr/>
        <w:t>"MCC Bus" Paragraph below assumes that secondary section consists of more than one vertical section. Revise if only one section is required. Coordinate paragraph with Drawings.</w:t>
      </w:r>
    </w:p>
    <w:p>
      <w:pPr>
        <w:pStyle w:val="PR1"/>
        <w:numPr>
          <w:ilvl w:val="4"/>
          <w:numId w:val="1"/>
        </w:numPr>
        <w:rPr/>
      </w:pPr>
      <w:r>
        <w:rPr/>
        <w:t>MCC Bus:</w:t>
      </w:r>
    </w:p>
    <w:p>
      <w:pPr>
        <w:pStyle w:val="PR2"/>
        <w:numPr>
          <w:ilvl w:val="5"/>
          <w:numId w:val="1"/>
        </w:numPr>
        <w:spacing w:before="240" w:after="0"/>
        <w:rPr/>
      </w:pPr>
      <w:r>
        <w:rPr/>
        <w:t>Use bus bars to connect compartments and vertical sections. Cable connections are prohibited.</w:t>
      </w:r>
    </w:p>
    <w:p>
      <w:pPr>
        <w:pStyle w:val="PR2"/>
        <w:numPr>
          <w:ilvl w:val="5"/>
          <w:numId w:val="1"/>
        </w:numPr>
        <w:rPr/>
      </w:pPr>
      <w:r>
        <w:rPr/>
        <w:t>Main Phase Bus: Uniform capacity entire length of section.</w:t>
      </w:r>
    </w:p>
    <w:p>
      <w:pPr>
        <w:pStyle w:val="CMT"/>
        <w:rPr/>
      </w:pPr>
      <w:r>
        <w:rPr/>
        <w:t>Retain "Neutral Bus" Subparagraph below for three-phase, four-wire power system. See Editing Instruction No. 6 in the Evaluations for discussion on oversizing neutral bus.</w:t>
      </w:r>
    </w:p>
    <w:p>
      <w:pPr>
        <w:pStyle w:val="PR2"/>
        <w:numPr>
          <w:ilvl w:val="5"/>
          <w:numId w:val="1"/>
        </w:numPr>
        <w:rPr/>
      </w:pPr>
      <w:r>
        <w:rPr/>
        <w:t>Neutral Bus: [</w:t>
      </w:r>
      <w:r>
        <w:rPr>
          <w:b/>
        </w:rPr>
        <w:t>50</w:t>
      </w:r>
      <w:r>
        <w:rPr/>
        <w:t>] [</w:t>
      </w:r>
      <w:r>
        <w:rPr>
          <w:b/>
        </w:rPr>
        <w:t>100</w:t>
      </w:r>
      <w:r>
        <w:rPr/>
        <w:t>] percent of phase-bus ampacity, except as indicated. Equip bus with pressure-connector terminations for outgoing circuit neutral conductors.</w:t>
      </w:r>
    </w:p>
    <w:p>
      <w:pPr>
        <w:pStyle w:val="PR2"/>
        <w:numPr>
          <w:ilvl w:val="5"/>
          <w:numId w:val="1"/>
        </w:numPr>
        <w:rPr/>
      </w:pPr>
      <w:r>
        <w:rPr/>
        <w:t>Vertical Section Bus: Extend to spaces for future controllers.</w:t>
      </w:r>
    </w:p>
    <w:p>
      <w:pPr>
        <w:pStyle w:val="PR2"/>
        <w:numPr>
          <w:ilvl w:val="5"/>
          <w:numId w:val="1"/>
        </w:numPr>
        <w:rPr/>
      </w:pPr>
      <w:r>
        <w:rPr/>
        <w:t>Phase- and Neutral-Bus Material:</w:t>
      </w:r>
    </w:p>
    <w:p>
      <w:pPr>
        <w:pStyle w:val="CMT"/>
        <w:rPr/>
      </w:pPr>
      <w:r>
        <w:rPr/>
        <w:t>Retain one of first two subparagraphs below for main-bus material, or delete both to make selection Contractor's option.</w:t>
      </w:r>
    </w:p>
    <w:p>
      <w:pPr>
        <w:pStyle w:val="PR3"/>
        <w:numPr>
          <w:ilvl w:val="6"/>
          <w:numId w:val="1"/>
        </w:numPr>
        <w:spacing w:before="240" w:after="0"/>
        <w:rPr/>
      </w:pPr>
      <w:r>
        <w:rPr/>
        <w:t>Hard-drawn copper of 98 percent minimum conductivity, with copper feeder circuit-breaker line connections.</w:t>
      </w:r>
    </w:p>
    <w:p>
      <w:pPr>
        <w:pStyle w:val="PR3"/>
        <w:numPr>
          <w:ilvl w:val="6"/>
          <w:numId w:val="1"/>
        </w:numPr>
        <w:rPr/>
      </w:pPr>
      <w:r>
        <w:rPr/>
        <w:t>Hard-drawn copper of 98 percent minimum conductivity or tin-plated, high-strength, electrical-grade aluminum alloy.</w:t>
      </w:r>
    </w:p>
    <w:p>
      <w:pPr>
        <w:pStyle w:val="PR2"/>
        <w:numPr>
          <w:ilvl w:val="5"/>
          <w:numId w:val="1"/>
        </w:numPr>
        <w:spacing w:before="240" w:after="0"/>
        <w:rPr/>
      </w:pPr>
      <w:r>
        <w:rPr/>
        <w:t xml:space="preserve">Ground Bus: Hard-drawn copper of 98 percent minimum conductivity, with pressure connector for ground conductors, minimum size </w:t>
      </w:r>
      <w:r>
        <w:rPr>
          <w:rStyle w:val="IP"/>
        </w:rPr>
        <w:t>1/4 by 2 inch</w:t>
      </w:r>
      <w:r>
        <w:rPr>
          <w:rStyle w:val="SI"/>
        </w:rPr>
        <w:t xml:space="preserve"> (6 by 50 mm)</w:t>
      </w:r>
      <w:r>
        <w:rPr/>
        <w:t>.</w:t>
      </w:r>
    </w:p>
    <w:p>
      <w:pPr>
        <w:pStyle w:val="CMT"/>
        <w:rPr/>
      </w:pPr>
      <w:r>
        <w:rPr/>
        <w:t>Retain "Neutral Disconnect Link" Subparagraph below for MCC with main service disconnect switches. Coordinate with Drawings.</w:t>
      </w:r>
    </w:p>
    <w:p>
      <w:pPr>
        <w:pStyle w:val="PR2"/>
        <w:numPr>
          <w:ilvl w:val="5"/>
          <w:numId w:val="1"/>
        </w:numPr>
        <w:rPr/>
      </w:pPr>
      <w:r>
        <w:rPr/>
        <w:t xml:space="preserve">Neutral Disconnect Link: Bolted, uninsulated, </w:t>
      </w:r>
      <w:r>
        <w:rPr>
          <w:rStyle w:val="IP"/>
        </w:rPr>
        <w:t>1/4 by 2 inch</w:t>
      </w:r>
      <w:r>
        <w:rPr>
          <w:rStyle w:val="SI"/>
        </w:rPr>
        <w:t xml:space="preserve"> (6 by 50 mm)</w:t>
      </w:r>
      <w:r>
        <w:rPr/>
        <w:t xml:space="preserve"> copper bus, arranged to connect neutral bus to ground bus.</w:t>
      </w:r>
    </w:p>
    <w:p>
      <w:pPr>
        <w:pStyle w:val="PR1"/>
        <w:numPr>
          <w:ilvl w:val="4"/>
          <w:numId w:val="1"/>
        </w:numPr>
        <w:rPr/>
      </w:pPr>
      <w:r>
        <w:rPr/>
        <w:t>MCC Main Disconnect Device:</w:t>
      </w:r>
    </w:p>
    <w:p>
      <w:pPr>
        <w:pStyle w:val="CMT"/>
        <w:rPr/>
      </w:pPr>
      <w:r>
        <w:rPr/>
        <w:t>Retain one of six subparagraphs below that meets load and fault-current interrupting requirements.</w:t>
      </w:r>
    </w:p>
    <w:p>
      <w:pPr>
        <w:pStyle w:val="PR2"/>
        <w:numPr>
          <w:ilvl w:val="5"/>
          <w:numId w:val="1"/>
        </w:numPr>
        <w:spacing w:before="240" w:after="0"/>
        <w:rPr/>
      </w:pPr>
      <w:r>
        <w:rPr/>
        <w:t>Power Circuit Breaker: [</w:t>
      </w:r>
      <w:r>
        <w:rPr>
          <w:b/>
        </w:rPr>
        <w:t>Fixed</w:t>
      </w:r>
      <w:r>
        <w:rPr/>
        <w:t>] [</w:t>
      </w:r>
      <w:r>
        <w:rPr>
          <w:b/>
        </w:rPr>
        <w:t>Drawout</w:t>
      </w:r>
      <w:r>
        <w:rPr/>
        <w:t>] mounted, electrically operated air-circuit breaker. Comply with UL 1066.</w:t>
      </w:r>
    </w:p>
    <w:p>
      <w:pPr>
        <w:pStyle w:val="PR3"/>
        <w:numPr>
          <w:ilvl w:val="6"/>
          <w:numId w:val="1"/>
        </w:numPr>
        <w:spacing w:before="240" w:after="0"/>
        <w:rPr/>
      </w:pPr>
      <w:r>
        <w:rPr/>
        <w:t>With "close" and "open" push-buttons and red and green lighted breaker position indicators. Charging time of motor operator must not exceed 8 seconds. Operator power must be from supply internal to MCC.</w:t>
      </w:r>
    </w:p>
    <w:p>
      <w:pPr>
        <w:pStyle w:val="PR3"/>
        <w:numPr>
          <w:ilvl w:val="6"/>
          <w:numId w:val="1"/>
        </w:numPr>
        <w:rPr/>
      </w:pPr>
      <w:r>
        <w:rPr/>
        <w:t>Solid-state monitoring and tripping system to provide system status monitoring, adjustable time-current protection, and shunt trip.</w:t>
      </w:r>
    </w:p>
    <w:p>
      <w:pPr>
        <w:pStyle w:val="PR4"/>
        <w:numPr>
          <w:ilvl w:val="7"/>
          <w:numId w:val="1"/>
        </w:numPr>
        <w:spacing w:before="240" w:after="0"/>
        <w:rPr/>
      </w:pPr>
      <w:r>
        <w:rPr/>
        <w:t>Interchangeable current sensors and timing circuits for adjustable time-current protection settings and status signals.</w:t>
      </w:r>
    </w:p>
    <w:p>
      <w:pPr>
        <w:pStyle w:val="PR4"/>
        <w:numPr>
          <w:ilvl w:val="7"/>
          <w:numId w:val="1"/>
        </w:numPr>
        <w:rPr/>
      </w:pPr>
      <w:r>
        <w:rPr/>
        <w:t>LED indicators or display, with manual reset, to show cause of automatic trip.</w:t>
      </w:r>
    </w:p>
    <w:p>
      <w:pPr>
        <w:pStyle w:val="PR4"/>
        <w:numPr>
          <w:ilvl w:val="7"/>
          <w:numId w:val="1"/>
        </w:numPr>
        <w:rPr/>
      </w:pPr>
      <w:r>
        <w:rPr/>
        <w:t>Display panel to indicate that status of system circuitry is fully operational, or give fault location based on automatic diagnosis.</w:t>
      </w:r>
    </w:p>
    <w:p>
      <w:pPr>
        <w:pStyle w:val="PR4"/>
        <w:numPr>
          <w:ilvl w:val="7"/>
          <w:numId w:val="1"/>
        </w:numPr>
        <w:rPr/>
      </w:pPr>
      <w:r>
        <w:rPr/>
        <w:t>Trip circuit breaker when closing on fault.</w:t>
      </w:r>
    </w:p>
    <w:p>
      <w:pPr>
        <w:pStyle w:val="PR4"/>
        <w:numPr>
          <w:ilvl w:val="7"/>
          <w:numId w:val="1"/>
        </w:numPr>
        <w:rPr/>
      </w:pPr>
      <w:r>
        <w:rPr/>
        <w:t>Time-current adjustments to achieve protective-device coordination as follows:</w:t>
      </w:r>
    </w:p>
    <w:p>
      <w:pPr>
        <w:pStyle w:val="PR5"/>
        <w:numPr>
          <w:ilvl w:val="8"/>
          <w:numId w:val="1"/>
        </w:numPr>
        <w:spacing w:before="240" w:after="0"/>
        <w:rPr/>
      </w:pPr>
      <w:r>
        <w:rPr/>
        <w:t>Adjustable long-delay pickup and time.</w:t>
      </w:r>
    </w:p>
    <w:p>
      <w:pPr>
        <w:pStyle w:val="PR5"/>
        <w:numPr>
          <w:ilvl w:val="8"/>
          <w:numId w:val="1"/>
        </w:numPr>
        <w:rPr/>
      </w:pPr>
      <w:r>
        <w:rPr/>
        <w:t>Individual adjustments for short-delay pickup, time, and I-squared-t setting.</w:t>
      </w:r>
    </w:p>
    <w:p>
      <w:pPr>
        <w:pStyle w:val="PR5"/>
        <w:numPr>
          <w:ilvl w:val="8"/>
          <w:numId w:val="1"/>
        </w:numPr>
        <w:rPr/>
      </w:pPr>
      <w:r>
        <w:rPr/>
        <w:t>Adjustable instantaneous pickup.</w:t>
      </w:r>
    </w:p>
    <w:p>
      <w:pPr>
        <w:pStyle w:val="PR5"/>
        <w:numPr>
          <w:ilvl w:val="8"/>
          <w:numId w:val="1"/>
        </w:numPr>
        <w:rPr/>
      </w:pPr>
      <w:r>
        <w:rPr/>
        <w:t>Individually adjustable ground-fault pickup and time, with [</w:t>
      </w:r>
      <w:r>
        <w:rPr>
          <w:b/>
        </w:rPr>
        <w:t>I-squared-t setting</w:t>
      </w:r>
      <w:r>
        <w:rPr/>
        <w:t>] [</w:t>
      </w:r>
      <w:r>
        <w:rPr>
          <w:b/>
        </w:rPr>
        <w:t>ground alarm</w:t>
      </w:r>
      <w:r>
        <w:rPr/>
        <w:t>].</w:t>
      </w:r>
    </w:p>
    <w:p>
      <w:pPr>
        <w:pStyle w:val="PR4"/>
        <w:numPr>
          <w:ilvl w:val="7"/>
          <w:numId w:val="1"/>
        </w:numPr>
        <w:spacing w:before="240" w:after="0"/>
        <w:rPr/>
      </w:pPr>
      <w:r>
        <w:rPr/>
        <w:t>One test kit to test trip function.</w:t>
      </w:r>
    </w:p>
    <w:p>
      <w:pPr>
        <w:pStyle w:val="PR4"/>
        <w:numPr>
          <w:ilvl w:val="7"/>
          <w:numId w:val="1"/>
        </w:numPr>
        <w:rPr/>
      </w:pPr>
      <w:r>
        <w:rPr/>
        <w:t>Battery backup for informational displays after automatic trip, with battery status indicator LED.</w:t>
      </w:r>
    </w:p>
    <w:p>
      <w:pPr>
        <w:pStyle w:val="PR2"/>
        <w:numPr>
          <w:ilvl w:val="5"/>
          <w:numId w:val="1"/>
        </w:numPr>
        <w:spacing w:before="240" w:after="0"/>
        <w:rPr/>
      </w:pPr>
      <w:r>
        <w:rPr/>
        <w:t>Bolted Pressure Switch: Fixed mounted, manually operated, [</w:t>
      </w:r>
      <w:r>
        <w:rPr>
          <w:b/>
        </w:rPr>
        <w:t>electrically tripped,</w:t>
      </w:r>
      <w:r>
        <w:rPr/>
        <w:t>] [</w:t>
      </w:r>
      <w:r>
        <w:rPr>
          <w:b/>
        </w:rPr>
        <w:t>fusible, </w:t>
      </w:r>
      <w:r>
        <w:rPr/>
        <w:t>]bolted pressure contact switch. Comply with UL 977.</w:t>
      </w:r>
    </w:p>
    <w:p>
      <w:pPr>
        <w:pStyle w:val="PR3"/>
        <w:numPr>
          <w:ilvl w:val="6"/>
          <w:numId w:val="1"/>
        </w:numPr>
        <w:spacing w:before="240" w:after="0"/>
        <w:rPr/>
      </w:pPr>
      <w:r>
        <w:rPr/>
        <w:t>Stored energy deadfront mechanism, compressed and released by operating handle; switching action must be independent of speed of operating handle.</w:t>
      </w:r>
    </w:p>
    <w:p>
      <w:pPr>
        <w:pStyle w:val="PR3"/>
        <w:numPr>
          <w:ilvl w:val="6"/>
          <w:numId w:val="1"/>
        </w:numPr>
        <w:rPr/>
      </w:pPr>
      <w:r>
        <w:rPr/>
        <w:t>Indication whether switch is open or closed, and provisions for padlocking operating handle.</w:t>
      </w:r>
    </w:p>
    <w:p>
      <w:pPr>
        <w:pStyle w:val="PR3"/>
        <w:numPr>
          <w:ilvl w:val="6"/>
          <w:numId w:val="1"/>
        </w:numPr>
        <w:rPr/>
      </w:pPr>
      <w:r>
        <w:rPr/>
        <w:t>With fuse clips and fuses for UL 248 Class L time-delay fuses.</w:t>
      </w:r>
    </w:p>
    <w:p>
      <w:pPr>
        <w:pStyle w:val="PR3"/>
        <w:numPr>
          <w:ilvl w:val="6"/>
          <w:numId w:val="1"/>
        </w:numPr>
        <w:rPr/>
      </w:pPr>
      <w:r>
        <w:rPr/>
        <w:t>Electrically tripped switches must include:</w:t>
      </w:r>
    </w:p>
    <w:p>
      <w:pPr>
        <w:pStyle w:val="PR4"/>
        <w:numPr>
          <w:ilvl w:val="7"/>
          <w:numId w:val="1"/>
        </w:numPr>
        <w:spacing w:before="240" w:after="0"/>
        <w:rPr/>
      </w:pPr>
      <w:r>
        <w:rPr/>
        <w:t>Ground-fault protection, with adjustable time delay and test panel.</w:t>
      </w:r>
    </w:p>
    <w:p>
      <w:pPr>
        <w:pStyle w:val="PR4"/>
        <w:numPr>
          <w:ilvl w:val="7"/>
          <w:numId w:val="1"/>
        </w:numPr>
        <w:rPr/>
      </w:pPr>
      <w:r>
        <w:rPr/>
        <w:t>Single-phase protection, tripping switch on loss of source phase.</w:t>
      </w:r>
    </w:p>
    <w:p>
      <w:pPr>
        <w:pStyle w:val="PR4"/>
        <w:numPr>
          <w:ilvl w:val="7"/>
          <w:numId w:val="1"/>
        </w:numPr>
        <w:rPr/>
      </w:pPr>
      <w:r>
        <w:rPr/>
        <w:t>Blown fuse protection, tripping switch on blown fuse, with blown fuse indication.</w:t>
      </w:r>
    </w:p>
    <w:p>
      <w:pPr>
        <w:pStyle w:val="PR4"/>
        <w:numPr>
          <w:ilvl w:val="7"/>
          <w:numId w:val="1"/>
        </w:numPr>
        <w:rPr/>
      </w:pPr>
      <w:r>
        <w:rPr/>
        <w:t>Operator power must be from supply internal to MCC.</w:t>
      </w:r>
    </w:p>
    <w:p>
      <w:pPr>
        <w:pStyle w:val="PR2"/>
        <w:numPr>
          <w:ilvl w:val="5"/>
          <w:numId w:val="1"/>
        </w:numPr>
        <w:spacing w:before="240" w:after="0"/>
        <w:rPr/>
      </w:pPr>
      <w:r>
        <w:rPr/>
        <w:t>Insulated Case Circuit Breaker: [</w:t>
      </w:r>
      <w:r>
        <w:rPr>
          <w:b/>
        </w:rPr>
        <w:t>Fixed</w:t>
      </w:r>
      <w:r>
        <w:rPr/>
        <w:t>] [</w:t>
      </w:r>
      <w:r>
        <w:rPr>
          <w:b/>
        </w:rPr>
        <w:t>Drawout</w:t>
      </w:r>
      <w:r>
        <w:rPr/>
        <w:t>] mounted, [</w:t>
      </w:r>
      <w:r>
        <w:rPr>
          <w:b/>
        </w:rPr>
        <w:t>manually</w:t>
      </w:r>
      <w:r>
        <w:rPr/>
        <w:t>] [</w:t>
      </w:r>
      <w:r>
        <w:rPr>
          <w:b/>
        </w:rPr>
        <w:t>electrically</w:t>
      </w:r>
      <w:r>
        <w:rPr/>
        <w:t>] operated air-circuit breaker. Comply with UL 1066.</w:t>
      </w:r>
    </w:p>
    <w:p>
      <w:pPr>
        <w:pStyle w:val="PR3"/>
        <w:numPr>
          <w:ilvl w:val="6"/>
          <w:numId w:val="1"/>
        </w:numPr>
        <w:spacing w:before="240" w:after="0"/>
        <w:rPr/>
      </w:pPr>
      <w:r>
        <w:rPr/>
        <w:t>With "close" and "open" push-buttons and red and green lighted breaker position indicators. Charging time of motor operator must not exceed 8 seconds. Operator power must be from supply internal to MCC.</w:t>
      </w:r>
    </w:p>
    <w:p>
      <w:pPr>
        <w:pStyle w:val="PR3"/>
        <w:numPr>
          <w:ilvl w:val="6"/>
          <w:numId w:val="1"/>
        </w:numPr>
        <w:rPr/>
      </w:pPr>
      <w:r>
        <w:rPr/>
        <w:t>Solid-state monitoring and tripping system to provide system status monitoring, adjustable time-current protection, and shunt trip.</w:t>
      </w:r>
    </w:p>
    <w:p>
      <w:pPr>
        <w:pStyle w:val="PR4"/>
        <w:numPr>
          <w:ilvl w:val="7"/>
          <w:numId w:val="1"/>
        </w:numPr>
        <w:spacing w:before="240" w:after="0"/>
        <w:rPr/>
      </w:pPr>
      <w:r>
        <w:rPr/>
        <w:t>Interchangeable current sensors and timing circuits for adjustable time-current protection settings and status signals.</w:t>
      </w:r>
    </w:p>
    <w:p>
      <w:pPr>
        <w:pStyle w:val="PR4"/>
        <w:numPr>
          <w:ilvl w:val="7"/>
          <w:numId w:val="1"/>
        </w:numPr>
        <w:rPr/>
      </w:pPr>
      <w:r>
        <w:rPr/>
        <w:t>LED indicators or display, with manual reset, to show cause of automatic trip.</w:t>
      </w:r>
    </w:p>
    <w:p>
      <w:pPr>
        <w:pStyle w:val="PR4"/>
        <w:numPr>
          <w:ilvl w:val="7"/>
          <w:numId w:val="1"/>
        </w:numPr>
        <w:rPr/>
      </w:pPr>
      <w:r>
        <w:rPr/>
        <w:t>Display panel to indicate that status of system circuitry is fully operational, or give fault location based on automatic diagnosis.</w:t>
      </w:r>
    </w:p>
    <w:p>
      <w:pPr>
        <w:pStyle w:val="PR4"/>
        <w:numPr>
          <w:ilvl w:val="7"/>
          <w:numId w:val="1"/>
        </w:numPr>
        <w:rPr/>
      </w:pPr>
      <w:r>
        <w:rPr/>
        <w:t>Trip circuit breaker when closing on fault.</w:t>
      </w:r>
    </w:p>
    <w:p>
      <w:pPr>
        <w:pStyle w:val="PR4"/>
        <w:numPr>
          <w:ilvl w:val="7"/>
          <w:numId w:val="1"/>
        </w:numPr>
        <w:rPr/>
      </w:pPr>
      <w:r>
        <w:rPr/>
        <w:t>Time-current adjustments to achieve protective-device coordination as follows:</w:t>
      </w:r>
    </w:p>
    <w:p>
      <w:pPr>
        <w:pStyle w:val="PR5"/>
        <w:numPr>
          <w:ilvl w:val="8"/>
          <w:numId w:val="1"/>
        </w:numPr>
        <w:spacing w:before="240" w:after="0"/>
        <w:rPr/>
      </w:pPr>
      <w:r>
        <w:rPr/>
        <w:t>Adjustable long-delay pickup and time.</w:t>
      </w:r>
    </w:p>
    <w:p>
      <w:pPr>
        <w:pStyle w:val="PR5"/>
        <w:numPr>
          <w:ilvl w:val="8"/>
          <w:numId w:val="1"/>
        </w:numPr>
        <w:rPr/>
      </w:pPr>
      <w:r>
        <w:rPr/>
        <w:t>Individual adjustments for short-delay pickup, time, and I-squared-t setting.</w:t>
      </w:r>
    </w:p>
    <w:p>
      <w:pPr>
        <w:pStyle w:val="PR5"/>
        <w:numPr>
          <w:ilvl w:val="8"/>
          <w:numId w:val="1"/>
        </w:numPr>
        <w:rPr/>
      </w:pPr>
      <w:r>
        <w:rPr/>
        <w:t>Adjustable instantaneous pickup.</w:t>
      </w:r>
    </w:p>
    <w:p>
      <w:pPr>
        <w:pStyle w:val="PR5"/>
        <w:numPr>
          <w:ilvl w:val="8"/>
          <w:numId w:val="1"/>
        </w:numPr>
        <w:rPr/>
      </w:pPr>
      <w:r>
        <w:rPr/>
        <w:t>Individually adjustable ground-fault pickup and time, with [</w:t>
      </w:r>
      <w:r>
        <w:rPr>
          <w:b/>
        </w:rPr>
        <w:t>I-squared-t setting</w:t>
      </w:r>
      <w:r>
        <w:rPr/>
        <w:t>] [</w:t>
      </w:r>
      <w:r>
        <w:rPr>
          <w:b/>
        </w:rPr>
        <w:t>ground alarm</w:t>
      </w:r>
      <w:r>
        <w:rPr/>
        <w:t>].</w:t>
      </w:r>
    </w:p>
    <w:p>
      <w:pPr>
        <w:pStyle w:val="PR4"/>
        <w:numPr>
          <w:ilvl w:val="7"/>
          <w:numId w:val="1"/>
        </w:numPr>
        <w:spacing w:before="240" w:after="0"/>
        <w:rPr/>
      </w:pPr>
      <w:r>
        <w:rPr/>
        <w:t>With built-in connector to test breaker settings. Provide one test set.</w:t>
      </w:r>
    </w:p>
    <w:p>
      <w:pPr>
        <w:pStyle w:val="PR4"/>
        <w:numPr>
          <w:ilvl w:val="7"/>
          <w:numId w:val="1"/>
        </w:numPr>
        <w:rPr/>
      </w:pPr>
      <w:r>
        <w:rPr/>
        <w:t>Battery backup for informational displays after automatic trip, with battery status indicator.</w:t>
      </w:r>
    </w:p>
    <w:p>
      <w:pPr>
        <w:pStyle w:val="PR2"/>
        <w:numPr>
          <w:ilvl w:val="5"/>
          <w:numId w:val="1"/>
        </w:numPr>
        <w:spacing w:before="240" w:after="0"/>
        <w:rPr/>
      </w:pPr>
      <w:r>
        <w:rPr/>
        <w:t>MCCB (to 2500 A): Fixed mounted, manually operated air-circuit breaker. Comply with UL 489.</w:t>
      </w:r>
    </w:p>
    <w:p>
      <w:pPr>
        <w:pStyle w:val="PR3"/>
        <w:numPr>
          <w:ilvl w:val="6"/>
          <w:numId w:val="1"/>
        </w:numPr>
        <w:spacing w:before="240" w:after="0"/>
        <w:rPr/>
      </w:pPr>
      <w:r>
        <w:rPr/>
        <w:t>With quick-make, quick-break, over-center switching mechanism that is mechanically trip-free, and its position is shown by position of handle. With manual push-to-trip push-button.</w:t>
      </w:r>
    </w:p>
    <w:p>
      <w:pPr>
        <w:pStyle w:val="PR3"/>
        <w:numPr>
          <w:ilvl w:val="6"/>
          <w:numId w:val="1"/>
        </w:numPr>
        <w:rPr/>
      </w:pPr>
      <w:r>
        <w:rPr/>
        <w:t>Solid-state monitoring and tripping system to provide system status monitoring, adjustable time-current protection, and shunt trip.</w:t>
      </w:r>
    </w:p>
    <w:p>
      <w:pPr>
        <w:pStyle w:val="PR4"/>
        <w:numPr>
          <w:ilvl w:val="7"/>
          <w:numId w:val="1"/>
        </w:numPr>
        <w:spacing w:before="240" w:after="0"/>
        <w:rPr/>
      </w:pPr>
      <w:r>
        <w:rPr/>
        <w:t>Interchangeable current sensors and timing circuits for adjustable time-current protection settings and status signals.</w:t>
      </w:r>
    </w:p>
    <w:p>
      <w:pPr>
        <w:pStyle w:val="PR4"/>
        <w:numPr>
          <w:ilvl w:val="7"/>
          <w:numId w:val="1"/>
        </w:numPr>
        <w:rPr/>
      </w:pPr>
      <w:r>
        <w:rPr/>
        <w:t>With trip-setting dials or interchangeable plugs to establish continuous trip of circuit breaker. Plugs must not be interchangeable between frames, and breaker may not be closed without plug. With neutral ground-fault sensor.</w:t>
      </w:r>
    </w:p>
    <w:p>
      <w:pPr>
        <w:pStyle w:val="PR4"/>
        <w:numPr>
          <w:ilvl w:val="7"/>
          <w:numId w:val="1"/>
        </w:numPr>
        <w:rPr/>
      </w:pPr>
      <w:r>
        <w:rPr/>
        <w:t>Time-current adjustments to achieve protective-device coordination as follows:</w:t>
      </w:r>
    </w:p>
    <w:p>
      <w:pPr>
        <w:pStyle w:val="PR5"/>
        <w:numPr>
          <w:ilvl w:val="8"/>
          <w:numId w:val="1"/>
        </w:numPr>
        <w:spacing w:before="240" w:after="0"/>
        <w:rPr/>
      </w:pPr>
      <w:r>
        <w:rPr/>
        <w:t>Adjustable long-time delay.</w:t>
      </w:r>
    </w:p>
    <w:p>
      <w:pPr>
        <w:pStyle w:val="PR5"/>
        <w:numPr>
          <w:ilvl w:val="8"/>
          <w:numId w:val="1"/>
        </w:numPr>
        <w:rPr/>
      </w:pPr>
      <w:r>
        <w:rPr/>
        <w:t>Adjustable short-time setting and delay to shape time-current curve.</w:t>
      </w:r>
    </w:p>
    <w:p>
      <w:pPr>
        <w:pStyle w:val="PR5"/>
        <w:numPr>
          <w:ilvl w:val="8"/>
          <w:numId w:val="1"/>
        </w:numPr>
        <w:rPr/>
      </w:pPr>
      <w:r>
        <w:rPr/>
        <w:t>Adjustable instantaneous setting.</w:t>
      </w:r>
    </w:p>
    <w:p>
      <w:pPr>
        <w:pStyle w:val="PR5"/>
        <w:numPr>
          <w:ilvl w:val="8"/>
          <w:numId w:val="1"/>
        </w:numPr>
        <w:rPr/>
      </w:pPr>
      <w:r>
        <w:rPr/>
        <w:t>Individually adjustable ground-fault setting and time delay.</w:t>
      </w:r>
    </w:p>
    <w:p>
      <w:pPr>
        <w:pStyle w:val="PR4"/>
        <w:numPr>
          <w:ilvl w:val="7"/>
          <w:numId w:val="1"/>
        </w:numPr>
        <w:spacing w:before="240" w:after="0"/>
        <w:rPr/>
      </w:pPr>
      <w:r>
        <w:rPr/>
        <w:t>With built-in connector to test long-time delay, instantaneous, and ground-fault functions of breaker.[</w:t>
      </w:r>
      <w:r>
        <w:rPr>
          <w:b/>
        </w:rPr>
        <w:t> Provide one test set for testing installed circuit breakers 225 A frame and higher.</w:t>
      </w:r>
      <w:r>
        <w:rPr/>
        <w:t>]</w:t>
      </w:r>
    </w:p>
    <w:p>
      <w:pPr>
        <w:pStyle w:val="CMT"/>
        <w:rPr/>
      </w:pPr>
      <w:r>
        <w:rPr/>
        <w:t>Ammeter in first subparagraph below is normally considered optional feature and may not be available from all listed manufacturers.</w:t>
      </w:r>
    </w:p>
    <w:p>
      <w:pPr>
        <w:pStyle w:val="PR4"/>
        <w:numPr>
          <w:ilvl w:val="7"/>
          <w:numId w:val="1"/>
        </w:numPr>
        <w:rPr/>
      </w:pPr>
      <w:r>
        <w:rPr/>
        <w:t>With built-in digital ammeter display, showing load current and tripping cause.</w:t>
      </w:r>
    </w:p>
    <w:p>
      <w:pPr>
        <w:pStyle w:val="CMT"/>
        <w:rPr/>
      </w:pPr>
      <w:r>
        <w:rPr/>
        <w:t>First subparagraph below, specifying MCCBs, is generally available for larger frame sizes for applications requiring additional time-current tripping features.</w:t>
      </w:r>
    </w:p>
    <w:p>
      <w:pPr>
        <w:pStyle w:val="PR2"/>
        <w:numPr>
          <w:ilvl w:val="5"/>
          <w:numId w:val="1"/>
        </w:numPr>
        <w:spacing w:before="240" w:after="0"/>
        <w:rPr/>
      </w:pPr>
      <w:r>
        <w:rPr/>
        <w:t>MCCB (1600 to 2500 A): Fixed mounted, manually operated air-circuit breaker. Comply with UL 489.</w:t>
      </w:r>
    </w:p>
    <w:p>
      <w:pPr>
        <w:pStyle w:val="PR3"/>
        <w:numPr>
          <w:ilvl w:val="6"/>
          <w:numId w:val="1"/>
        </w:numPr>
        <w:spacing w:before="240" w:after="0"/>
        <w:rPr/>
      </w:pPr>
      <w:r>
        <w:rPr/>
        <w:t>With quick-make, quick-break, over-center switching mechanism that is mechanically trip-free, and its position is shown by position of handle. With manual push-to-trip push-button.</w:t>
      </w:r>
    </w:p>
    <w:p>
      <w:pPr>
        <w:pStyle w:val="PR3"/>
        <w:numPr>
          <w:ilvl w:val="6"/>
          <w:numId w:val="1"/>
        </w:numPr>
        <w:rPr/>
      </w:pPr>
      <w:r>
        <w:rPr/>
        <w:t>Solid-state monitoring and tripping system to provide system status monitoring, adjustable time-current protection, and shunt trip.</w:t>
      </w:r>
    </w:p>
    <w:p>
      <w:pPr>
        <w:pStyle w:val="PR4"/>
        <w:numPr>
          <w:ilvl w:val="7"/>
          <w:numId w:val="1"/>
        </w:numPr>
        <w:spacing w:before="240" w:after="0"/>
        <w:rPr/>
      </w:pPr>
      <w:r>
        <w:rPr/>
        <w:t>Interchangeable current sensors and timing circuits for adjustable time-current protection settings and status signals.</w:t>
      </w:r>
    </w:p>
    <w:p>
      <w:pPr>
        <w:pStyle w:val="PR4"/>
        <w:numPr>
          <w:ilvl w:val="7"/>
          <w:numId w:val="1"/>
        </w:numPr>
        <w:rPr/>
      </w:pPr>
      <w:r>
        <w:rPr/>
        <w:t>LED indicators or display, with manual reset, to show reasons of automatic trip.</w:t>
      </w:r>
    </w:p>
    <w:p>
      <w:pPr>
        <w:pStyle w:val="PR4"/>
        <w:numPr>
          <w:ilvl w:val="7"/>
          <w:numId w:val="1"/>
        </w:numPr>
        <w:rPr/>
      </w:pPr>
      <w:r>
        <w:rPr/>
        <w:t>Display panel to indicate that status of system circuitry is fully operational, or give fault location based on automatic diagnosis.</w:t>
      </w:r>
    </w:p>
    <w:p>
      <w:pPr>
        <w:pStyle w:val="PR4"/>
        <w:numPr>
          <w:ilvl w:val="7"/>
          <w:numId w:val="1"/>
        </w:numPr>
        <w:rPr/>
      </w:pPr>
      <w:r>
        <w:rPr/>
        <w:t>Trip circuit breaker when closing on fault.</w:t>
      </w:r>
    </w:p>
    <w:p>
      <w:pPr>
        <w:pStyle w:val="PR4"/>
        <w:numPr>
          <w:ilvl w:val="7"/>
          <w:numId w:val="1"/>
        </w:numPr>
        <w:rPr/>
      </w:pPr>
      <w:r>
        <w:rPr/>
        <w:t>Time-current adjustments to achieve protective-device coordination as follows:</w:t>
      </w:r>
    </w:p>
    <w:p>
      <w:pPr>
        <w:pStyle w:val="PR5"/>
        <w:numPr>
          <w:ilvl w:val="8"/>
          <w:numId w:val="1"/>
        </w:numPr>
        <w:spacing w:before="240" w:after="0"/>
        <w:rPr/>
      </w:pPr>
      <w:r>
        <w:rPr/>
        <w:t>Adjustable long-delay pickup and time.</w:t>
      </w:r>
    </w:p>
    <w:p>
      <w:pPr>
        <w:pStyle w:val="PR5"/>
        <w:numPr>
          <w:ilvl w:val="8"/>
          <w:numId w:val="1"/>
        </w:numPr>
        <w:rPr/>
      </w:pPr>
      <w:r>
        <w:rPr/>
        <w:t>Individual adjustments for short-delay pickup, time, and I-squared-t setting.</w:t>
      </w:r>
    </w:p>
    <w:p>
      <w:pPr>
        <w:pStyle w:val="PR5"/>
        <w:numPr>
          <w:ilvl w:val="8"/>
          <w:numId w:val="1"/>
        </w:numPr>
        <w:rPr/>
      </w:pPr>
      <w:r>
        <w:rPr/>
        <w:t>Adjustable instantaneous pickup.</w:t>
      </w:r>
    </w:p>
    <w:p>
      <w:pPr>
        <w:pStyle w:val="PR5"/>
        <w:numPr>
          <w:ilvl w:val="8"/>
          <w:numId w:val="1"/>
        </w:numPr>
        <w:rPr/>
      </w:pPr>
      <w:r>
        <w:rPr/>
        <w:t>Individually adjustable ground-fault pickup and time, with [</w:t>
      </w:r>
      <w:r>
        <w:rPr>
          <w:b/>
        </w:rPr>
        <w:t>I-squared-t setting</w:t>
      </w:r>
      <w:r>
        <w:rPr/>
        <w:t>] [</w:t>
      </w:r>
      <w:r>
        <w:rPr>
          <w:b/>
        </w:rPr>
        <w:t>ground alarm</w:t>
      </w:r>
      <w:r>
        <w:rPr/>
        <w:t>].</w:t>
      </w:r>
    </w:p>
    <w:p>
      <w:pPr>
        <w:pStyle w:val="PR4"/>
        <w:numPr>
          <w:ilvl w:val="7"/>
          <w:numId w:val="1"/>
        </w:numPr>
        <w:spacing w:before="240" w:after="0"/>
        <w:rPr/>
      </w:pPr>
      <w:r>
        <w:rPr/>
        <w:t>One test kit to test trip function.</w:t>
      </w:r>
    </w:p>
    <w:p>
      <w:pPr>
        <w:pStyle w:val="PR4"/>
        <w:numPr>
          <w:ilvl w:val="7"/>
          <w:numId w:val="1"/>
        </w:numPr>
        <w:rPr/>
      </w:pPr>
      <w:r>
        <w:rPr/>
        <w:t>Battery backup for informational displays after automatic trip, with battery status indicator.</w:t>
      </w:r>
    </w:p>
    <w:p>
      <w:pPr>
        <w:pStyle w:val="CMT"/>
        <w:rPr/>
      </w:pPr>
      <w:r>
        <w:rPr/>
        <w:t>Electrical trip for fusible switches in subparagraph below is generally available for switches 400 A and larger.</w:t>
      </w:r>
    </w:p>
    <w:p>
      <w:pPr>
        <w:pStyle w:val="PR2"/>
        <w:numPr>
          <w:ilvl w:val="5"/>
          <w:numId w:val="1"/>
        </w:numPr>
        <w:spacing w:before="240" w:after="0"/>
        <w:rPr/>
      </w:pPr>
      <w:r>
        <w:rPr/>
        <w:t>Fusible Switch: Fixed-mounted, manually operated, [</w:t>
      </w:r>
      <w:r>
        <w:rPr>
          <w:b/>
        </w:rPr>
        <w:t>electrically tripped, </w:t>
      </w:r>
      <w:r>
        <w:rPr/>
        <w:t>]quick-make, quick-break switch. Comply with UL 98.</w:t>
      </w:r>
    </w:p>
    <w:p>
      <w:pPr>
        <w:pStyle w:val="PR3"/>
        <w:numPr>
          <w:ilvl w:val="6"/>
          <w:numId w:val="1"/>
        </w:numPr>
        <w:spacing w:before="240" w:after="0"/>
        <w:rPr/>
      </w:pPr>
      <w:r>
        <w:rPr/>
        <w:t>Indication whether switch is open or closed, and provisions for padlocking operating handle.</w:t>
      </w:r>
    </w:p>
    <w:p>
      <w:pPr>
        <w:pStyle w:val="PR3"/>
        <w:numPr>
          <w:ilvl w:val="6"/>
          <w:numId w:val="1"/>
        </w:numPr>
        <w:rPr/>
      </w:pPr>
      <w:r>
        <w:rPr/>
        <w:t>With fuse clips and fuses.</w:t>
      </w:r>
    </w:p>
    <w:p>
      <w:pPr>
        <w:pStyle w:val="PR3"/>
        <w:numPr>
          <w:ilvl w:val="6"/>
          <w:numId w:val="1"/>
        </w:numPr>
        <w:rPr/>
      </w:pPr>
      <w:r>
        <w:rPr/>
        <w:t>Electrically tripped switches must include:</w:t>
      </w:r>
    </w:p>
    <w:p>
      <w:pPr>
        <w:pStyle w:val="PR4"/>
        <w:numPr>
          <w:ilvl w:val="7"/>
          <w:numId w:val="1"/>
        </w:numPr>
        <w:spacing w:before="240" w:after="0"/>
        <w:rPr/>
      </w:pPr>
      <w:r>
        <w:rPr/>
        <w:t>Shunt trip.</w:t>
      </w:r>
    </w:p>
    <w:p>
      <w:pPr>
        <w:pStyle w:val="PR4"/>
        <w:numPr>
          <w:ilvl w:val="7"/>
          <w:numId w:val="1"/>
        </w:numPr>
        <w:rPr/>
      </w:pPr>
      <w:r>
        <w:rPr/>
        <w:t>Ground-fault protection, with adjustable time delay and test panel.</w:t>
      </w:r>
    </w:p>
    <w:p>
      <w:pPr>
        <w:pStyle w:val="PR4"/>
        <w:numPr>
          <w:ilvl w:val="7"/>
          <w:numId w:val="1"/>
        </w:numPr>
        <w:rPr/>
      </w:pPr>
      <w:r>
        <w:rPr/>
        <w:t>Single-phase protection, tripping switch on loss of source phase.</w:t>
      </w:r>
    </w:p>
    <w:p>
      <w:pPr>
        <w:pStyle w:val="PR4"/>
        <w:numPr>
          <w:ilvl w:val="7"/>
          <w:numId w:val="1"/>
        </w:numPr>
        <w:rPr/>
      </w:pPr>
      <w:r>
        <w:rPr/>
        <w:t>Blown fuse protection, tripping switch on blown fuse, with blown fuse indication.</w:t>
      </w:r>
    </w:p>
    <w:p>
      <w:pPr>
        <w:pStyle w:val="PR4"/>
        <w:numPr>
          <w:ilvl w:val="7"/>
          <w:numId w:val="1"/>
        </w:numPr>
        <w:rPr/>
      </w:pPr>
      <w:r>
        <w:rPr/>
        <w:t>Operator power must be from supply internal to MCC.</w:t>
      </w:r>
    </w:p>
    <w:p>
      <w:pPr>
        <w:pStyle w:val="CMT"/>
        <w:rPr/>
      </w:pPr>
      <w:r>
        <w:rPr/>
        <w:t>Show NEMA size, number of poles, configuration(s), and accessories for controller on Drawings. See "Full-Voltage Controllers" Article in the Evaluations for selection considerations. See Editing Instructions No. 10 and No. 11 in the Evaluations.</w:t>
      </w:r>
    </w:p>
    <w:p>
      <w:pPr>
        <w:pStyle w:val="PR1"/>
        <w:numPr>
          <w:ilvl w:val="4"/>
          <w:numId w:val="1"/>
        </w:numPr>
        <w:rPr/>
      </w:pPr>
      <w:r>
        <w:rPr/>
        <w:t>Full-Voltage Magnetic Controllers: Electrically held, full voltage, NEMA ICS 2, general purpose, Class A.</w:t>
      </w:r>
    </w:p>
    <w:p>
      <w:pPr>
        <w:pStyle w:val="PR2"/>
        <w:numPr>
          <w:ilvl w:val="5"/>
          <w:numId w:val="1"/>
        </w:numPr>
        <w:spacing w:before="240" w:after="0"/>
        <w:rPr/>
      </w:pPr>
      <w:r>
        <w:rPr/>
        <w:t>Configurations: [</w:t>
      </w:r>
      <w:r>
        <w:rPr>
          <w:b/>
        </w:rPr>
        <w:t>Nonreversing</w:t>
      </w:r>
      <w:r>
        <w:rPr/>
        <w:t>] [</w:t>
      </w:r>
      <w:r>
        <w:rPr>
          <w:b/>
        </w:rPr>
        <w:t>and</w:t>
      </w:r>
      <w:r>
        <w:rPr/>
        <w:t>] [</w:t>
      </w:r>
      <w:r>
        <w:rPr>
          <w:b/>
        </w:rPr>
        <w:t>reversing</w:t>
      </w:r>
      <w:r>
        <w:rPr/>
        <w:t>] &lt;</w:t>
      </w:r>
      <w:r>
        <w:rPr>
          <w:b/>
        </w:rPr>
        <w:t>Insert configuration</w:t>
      </w:r>
      <w:r>
        <w:rPr/>
        <w:t>&gt;.</w:t>
      </w:r>
    </w:p>
    <w:p>
      <w:pPr>
        <w:pStyle w:val="PR1"/>
        <w:numPr>
          <w:ilvl w:val="4"/>
          <w:numId w:val="1"/>
        </w:numPr>
        <w:rPr/>
      </w:pPr>
      <w:r>
        <w:rPr/>
        <w:t>Reduced-Voltage Magnetic Controllers: Electrically held, NEMA ICS 2, general purpose, Class A; closed transition; adjustable time delay on transition.</w:t>
      </w:r>
    </w:p>
    <w:p>
      <w:pPr>
        <w:pStyle w:val="PR2"/>
        <w:numPr>
          <w:ilvl w:val="5"/>
          <w:numId w:val="1"/>
        </w:numPr>
        <w:spacing w:before="240" w:after="0"/>
        <w:rPr/>
      </w:pPr>
      <w:r>
        <w:rPr/>
        <w:t>Configurations: Reduced voltage, electrically held.</w:t>
      </w:r>
    </w:p>
    <w:p>
      <w:pPr>
        <w:pStyle w:val="PR3"/>
        <w:numPr>
          <w:ilvl w:val="6"/>
          <w:numId w:val="1"/>
        </w:numPr>
        <w:spacing w:before="240" w:after="0"/>
        <w:rPr/>
      </w:pPr>
      <w:r>
        <w:rPr/>
        <w:t>Wye-Delta Controller: Four contactors, with three-phase starting resistor/reactor bank.</w:t>
      </w:r>
    </w:p>
    <w:p>
      <w:pPr>
        <w:pStyle w:val="PR3"/>
        <w:numPr>
          <w:ilvl w:val="6"/>
          <w:numId w:val="1"/>
        </w:numPr>
        <w:rPr/>
      </w:pPr>
      <w:r>
        <w:rPr/>
        <w:t>Part-Winding Controller: Separate START and RUN contactors, field selectable for one-half or two-thirds winding start mode, with either six- or nine-lead motors; with separate overload relays for starting and running sequences.</w:t>
      </w:r>
    </w:p>
    <w:p>
      <w:pPr>
        <w:pStyle w:val="PR3"/>
        <w:numPr>
          <w:ilvl w:val="6"/>
          <w:numId w:val="1"/>
        </w:numPr>
        <w:rPr/>
      </w:pPr>
      <w:r>
        <w:rPr/>
        <w:t>Autotransformer Reduced-Voltage Controller: Medium-duty service, with integral overtemperature protection; taps for starting at 50, 65, and 80 percent of line voltage; one RUN and two START contactors.</w:t>
      </w:r>
    </w:p>
    <w:p>
      <w:pPr>
        <w:pStyle w:val="PR1"/>
        <w:numPr>
          <w:ilvl w:val="4"/>
          <w:numId w:val="1"/>
        </w:numPr>
        <w:rPr/>
      </w:pPr>
      <w:r>
        <w:rPr/>
        <w:t>Reduced-Voltage, Solid-State Controllers: Comply with UL 508.</w:t>
      </w:r>
    </w:p>
    <w:p>
      <w:pPr>
        <w:pStyle w:val="PR2"/>
        <w:numPr>
          <w:ilvl w:val="5"/>
          <w:numId w:val="1"/>
        </w:numPr>
        <w:spacing w:before="240" w:after="0"/>
        <w:rPr/>
      </w:pPr>
      <w:r>
        <w:rPr/>
        <w:t>Description: Integrated unit with power SCRs, heat sink, microprocessor logic board, door-mounted digital display and keypad, bypass contactor, and overload relays.</w:t>
      </w:r>
    </w:p>
    <w:p>
      <w:pPr>
        <w:pStyle w:val="PR2"/>
        <w:numPr>
          <w:ilvl w:val="5"/>
          <w:numId w:val="1"/>
        </w:numPr>
        <w:rPr/>
      </w:pPr>
      <w:r>
        <w:rPr/>
        <w:t>Application: Suitable for use with NEMA MG 1 Design B, polyphase induction motors.</w:t>
      </w:r>
    </w:p>
    <w:p>
      <w:pPr>
        <w:pStyle w:val="PR2"/>
        <w:numPr>
          <w:ilvl w:val="5"/>
          <w:numId w:val="1"/>
        </w:numPr>
        <w:rPr/>
      </w:pPr>
      <w:r>
        <w:rPr/>
        <w:t>Configuration: [</w:t>
      </w:r>
      <w:r>
        <w:rPr>
          <w:b/>
        </w:rPr>
        <w:t>Standard duty</w:t>
      </w:r>
      <w:r>
        <w:rPr/>
        <w:t>] [</w:t>
      </w:r>
      <w:r>
        <w:rPr>
          <w:b/>
        </w:rPr>
        <w:t>Severe duty</w:t>
      </w:r>
      <w:r>
        <w:rPr/>
        <w:t>]; [</w:t>
      </w:r>
      <w:r>
        <w:rPr>
          <w:b/>
        </w:rPr>
        <w:t>nonreversible</w:t>
      </w:r>
      <w:r>
        <w:rPr/>
        <w:t>] [</w:t>
      </w:r>
      <w:r>
        <w:rPr>
          <w:b/>
        </w:rPr>
        <w:t>reversible</w:t>
      </w:r>
      <w:r>
        <w:rPr/>
        <w:t>].</w:t>
      </w:r>
    </w:p>
    <w:p>
      <w:pPr>
        <w:pStyle w:val="PR2"/>
        <w:numPr>
          <w:ilvl w:val="5"/>
          <w:numId w:val="1"/>
        </w:numPr>
        <w:rPr/>
      </w:pPr>
      <w:r>
        <w:rPr/>
        <w:t>Starting Mode: [</w:t>
      </w:r>
      <w:r>
        <w:rPr>
          <w:b/>
        </w:rPr>
        <w:t>Voltage ramping</w:t>
      </w:r>
      <w:r>
        <w:rPr/>
        <w:t>] [</w:t>
      </w:r>
      <w:r>
        <w:rPr>
          <w:b/>
        </w:rPr>
        <w:t>Current limit</w:t>
      </w:r>
      <w:r>
        <w:rPr/>
        <w:t>] [</w:t>
      </w:r>
      <w:r>
        <w:rPr>
          <w:b/>
        </w:rPr>
        <w:t>Torque control</w:t>
      </w:r>
      <w:r>
        <w:rPr/>
        <w:t>] [</w:t>
      </w:r>
      <w:r>
        <w:rPr>
          <w:b/>
        </w:rPr>
        <w:t>Torque control with voltage boost</w:t>
      </w:r>
      <w:r>
        <w:rPr/>
        <w:t>][</w:t>
      </w:r>
      <w:r>
        <w:rPr>
          <w:b/>
        </w:rPr>
        <w:t>; field selectable</w:t>
      </w:r>
      <w:r>
        <w:rPr/>
        <w:t>].</w:t>
      </w:r>
    </w:p>
    <w:p>
      <w:pPr>
        <w:pStyle w:val="PR2"/>
        <w:numPr>
          <w:ilvl w:val="5"/>
          <w:numId w:val="1"/>
        </w:numPr>
        <w:rPr/>
      </w:pPr>
      <w:r>
        <w:rPr/>
        <w:t>Stopping Mode: [</w:t>
      </w:r>
      <w:r>
        <w:rPr>
          <w:b/>
        </w:rPr>
        <w:t>Coast to stop</w:t>
      </w:r>
      <w:r>
        <w:rPr/>
        <w:t>] [</w:t>
      </w:r>
      <w:r>
        <w:rPr>
          <w:b/>
        </w:rPr>
        <w:t>Adjustable torque deceleration</w:t>
      </w:r>
      <w:r>
        <w:rPr/>
        <w:t>] [</w:t>
      </w:r>
      <w:r>
        <w:rPr>
          <w:b/>
        </w:rPr>
        <w:t>Adjustable braking</w:t>
      </w:r>
      <w:r>
        <w:rPr/>
        <w:t>][</w:t>
      </w:r>
      <w:r>
        <w:rPr>
          <w:b/>
        </w:rPr>
        <w:t>; field selectable</w:t>
      </w:r>
      <w:r>
        <w:rPr/>
        <w:t>].</w:t>
      </w:r>
    </w:p>
    <w:p>
      <w:pPr>
        <w:pStyle w:val="PR2"/>
        <w:numPr>
          <w:ilvl w:val="5"/>
          <w:numId w:val="1"/>
        </w:numPr>
        <w:rPr/>
      </w:pPr>
      <w:r>
        <w:rPr/>
        <w:t>Surge Suppression: Factory installed as integral part of controller, SPD complying with UL 1449 as Type 2, or SPD complying with UL 1449, Type 4, suitable for use in Type 2 application.</w:t>
      </w:r>
    </w:p>
    <w:p>
      <w:pPr>
        <w:pStyle w:val="PR2"/>
        <w:numPr>
          <w:ilvl w:val="5"/>
          <w:numId w:val="1"/>
        </w:numPr>
        <w:rPr/>
      </w:pPr>
      <w:r>
        <w:rPr/>
        <w:t>Bypass Contactor: Operates automatically to bypass SCRs when motor has reached rated speed and full voltage is applied to motor. Solid-state controller protective features must remain active when bypass relay is in bypass mode.</w:t>
      </w:r>
    </w:p>
    <w:p>
      <w:pPr>
        <w:pStyle w:val="CMT"/>
        <w:rPr/>
      </w:pPr>
      <w:r>
        <w:rPr/>
        <w:t>Retain one of two subparagraphs below. If retaining both, indicate which bypass applies on Drawings. Bypass provides contactor or relay to bypass SCRs after motor has reached full speed, instead of controller operating continually through SCRs. Generally, manufacturer's standard bypass devices are rated at less than full-voltage, and could be IEC-rated controllers that are not sized for, or intended for starting motor across the line. If retaining second subparagraph, then it is possible to completely bypass SCRs on failure, thus allowing use of controller as full-voltage controller.</w:t>
      </w:r>
    </w:p>
    <w:p>
      <w:pPr>
        <w:pStyle w:val="PR3"/>
        <w:numPr>
          <w:ilvl w:val="6"/>
          <w:numId w:val="1"/>
        </w:numPr>
        <w:spacing w:before="240" w:after="0"/>
        <w:rPr/>
      </w:pPr>
      <w:r>
        <w:rPr/>
        <w:t>Manufacturer's standard product.</w:t>
      </w:r>
    </w:p>
    <w:p>
      <w:pPr>
        <w:pStyle w:val="PR3"/>
        <w:numPr>
          <w:ilvl w:val="6"/>
          <w:numId w:val="1"/>
        </w:numPr>
        <w:rPr/>
      </w:pPr>
      <w:r>
        <w:rPr/>
        <w:t>NEMA ICS 2, general-purpose, Class A contactor, rated to start load across the line.</w:t>
      </w:r>
    </w:p>
    <w:p>
      <w:pPr>
        <w:pStyle w:val="PR2"/>
        <w:numPr>
          <w:ilvl w:val="5"/>
          <w:numId w:val="1"/>
        </w:numPr>
        <w:spacing w:before="240" w:after="0"/>
        <w:rPr/>
      </w:pPr>
      <w:r>
        <w:rPr/>
        <w:t>Bypass Contactor Coils: Pressure-encapsulated type; manufacturer's standard operating voltage, matching control power or line voltage, depending on contactor size and line-voltage rating.[</w:t>
      </w:r>
      <w:r>
        <w:rPr>
          <w:b/>
        </w:rPr>
        <w:t> Provide coil with SPD.</w:t>
      </w:r>
      <w:r>
        <w:rPr/>
        <w:t>]</w:t>
      </w:r>
    </w:p>
    <w:p>
      <w:pPr>
        <w:pStyle w:val="PR2"/>
        <w:numPr>
          <w:ilvl w:val="5"/>
          <w:numId w:val="1"/>
        </w:numPr>
        <w:rPr/>
      </w:pPr>
      <w:r>
        <w:rPr/>
        <w:t>Adjustable acceleration-rate control using voltage or current ramp, and adjustable starting torque control with up to [</w:t>
      </w:r>
      <w:r>
        <w:rPr>
          <w:b/>
        </w:rPr>
        <w:t>400</w:t>
      </w:r>
      <w:r>
        <w:rPr/>
        <w:t>] &lt;</w:t>
      </w:r>
      <w:r>
        <w:rPr>
          <w:b/>
        </w:rPr>
        <w:t>Insert number</w:t>
      </w:r>
      <w:r>
        <w:rPr/>
        <w:t>&gt; percent current limitation for 20 seconds.</w:t>
      </w:r>
    </w:p>
    <w:p>
      <w:pPr>
        <w:pStyle w:val="PR2"/>
        <w:numPr>
          <w:ilvl w:val="5"/>
          <w:numId w:val="1"/>
        </w:numPr>
        <w:rPr/>
      </w:pPr>
      <w:r>
        <w:rPr/>
        <w:t>SCR Bridge: At least two SCRs per phase, for stable and smooth acceleration [</w:t>
      </w:r>
      <w:r>
        <w:rPr>
          <w:b/>
        </w:rPr>
        <w:t>with</w:t>
      </w:r>
      <w:r>
        <w:rPr/>
        <w:t>] [</w:t>
      </w:r>
      <w:r>
        <w:rPr>
          <w:b/>
        </w:rPr>
        <w:t>without</w:t>
      </w:r>
      <w:r>
        <w:rPr/>
        <w:t>] external feedback from motor or driven equipment.</w:t>
      </w:r>
    </w:p>
    <w:p>
      <w:pPr>
        <w:pStyle w:val="PR2"/>
        <w:numPr>
          <w:ilvl w:val="5"/>
          <w:numId w:val="1"/>
        </w:numPr>
        <w:rPr/>
      </w:pPr>
      <w:r>
        <w:rPr/>
        <w:t>Keypad: Front accessible; for programming controller parameters, functions, and features; must be manufacturer's standard and include not less than the following functions:</w:t>
      </w:r>
    </w:p>
    <w:p>
      <w:pPr>
        <w:pStyle w:val="PR3"/>
        <w:numPr>
          <w:ilvl w:val="6"/>
          <w:numId w:val="1"/>
        </w:numPr>
        <w:spacing w:before="240" w:after="0"/>
        <w:rPr/>
      </w:pPr>
      <w:r>
        <w:rPr/>
        <w:t>Adjusting motor full-load amperes, as percentage of controller's rating.</w:t>
      </w:r>
    </w:p>
    <w:p>
      <w:pPr>
        <w:pStyle w:val="PR3"/>
        <w:numPr>
          <w:ilvl w:val="6"/>
          <w:numId w:val="1"/>
        </w:numPr>
        <w:rPr/>
      </w:pPr>
      <w:r>
        <w:rPr/>
        <w:t>Adjusting current limitation on starting, as percentage of motor full-load current rating.</w:t>
      </w:r>
    </w:p>
    <w:p>
      <w:pPr>
        <w:pStyle w:val="PR3"/>
        <w:numPr>
          <w:ilvl w:val="6"/>
          <w:numId w:val="1"/>
        </w:numPr>
        <w:rPr/>
      </w:pPr>
      <w:r>
        <w:rPr/>
        <w:t>Adjusting linear acceleration and deceleration ramps, in seconds.</w:t>
      </w:r>
    </w:p>
    <w:p>
      <w:pPr>
        <w:pStyle w:val="PR3"/>
        <w:numPr>
          <w:ilvl w:val="6"/>
          <w:numId w:val="1"/>
        </w:numPr>
        <w:rPr/>
      </w:pPr>
      <w:r>
        <w:rPr/>
        <w:t>Setting initial torque, as percentage of nominal motor torque.</w:t>
      </w:r>
    </w:p>
    <w:p>
      <w:pPr>
        <w:pStyle w:val="PR3"/>
        <w:numPr>
          <w:ilvl w:val="6"/>
          <w:numId w:val="1"/>
        </w:numPr>
        <w:rPr/>
      </w:pPr>
      <w:r>
        <w:rPr/>
        <w:t>Adjusting torque limit, as percentage of nominal motor torque.</w:t>
      </w:r>
    </w:p>
    <w:p>
      <w:pPr>
        <w:pStyle w:val="PR3"/>
        <w:numPr>
          <w:ilvl w:val="6"/>
          <w:numId w:val="1"/>
        </w:numPr>
        <w:rPr/>
      </w:pPr>
      <w:r>
        <w:rPr/>
        <w:t>Adjusting maximum start time, in seconds.</w:t>
      </w:r>
    </w:p>
    <w:p>
      <w:pPr>
        <w:pStyle w:val="PR3"/>
        <w:numPr>
          <w:ilvl w:val="6"/>
          <w:numId w:val="1"/>
        </w:numPr>
        <w:rPr/>
      </w:pPr>
      <w:r>
        <w:rPr/>
        <w:t>Adjusting voltage boost, as percentage of nominal supply voltage.</w:t>
      </w:r>
    </w:p>
    <w:p>
      <w:pPr>
        <w:pStyle w:val="PR3"/>
        <w:numPr>
          <w:ilvl w:val="6"/>
          <w:numId w:val="1"/>
        </w:numPr>
        <w:rPr/>
      </w:pPr>
      <w:r>
        <w:rPr/>
        <w:t>Selecting stopping mode and adjusting parameters.</w:t>
      </w:r>
    </w:p>
    <w:p>
      <w:pPr>
        <w:pStyle w:val="PR3"/>
        <w:numPr>
          <w:ilvl w:val="6"/>
          <w:numId w:val="1"/>
        </w:numPr>
        <w:rPr/>
      </w:pPr>
      <w:r>
        <w:rPr/>
        <w:t>Selecting motor thermal-overload protection class between 5 and 30.</w:t>
      </w:r>
    </w:p>
    <w:p>
      <w:pPr>
        <w:pStyle w:val="PR3"/>
        <w:numPr>
          <w:ilvl w:val="6"/>
          <w:numId w:val="1"/>
        </w:numPr>
        <w:rPr/>
      </w:pPr>
      <w:r>
        <w:rPr/>
        <w:t>Activating and deactivating protection modes.</w:t>
      </w:r>
    </w:p>
    <w:p>
      <w:pPr>
        <w:pStyle w:val="PR3"/>
        <w:numPr>
          <w:ilvl w:val="6"/>
          <w:numId w:val="1"/>
        </w:numPr>
        <w:rPr/>
      </w:pPr>
      <w:r>
        <w:rPr/>
        <w:t>Selecting or activating communications modes.</w:t>
      </w:r>
    </w:p>
    <w:p>
      <w:pPr>
        <w:pStyle w:val="PR3"/>
        <w:numPr>
          <w:ilvl w:val="6"/>
          <w:numId w:val="1"/>
        </w:numPr>
        <w:rPr/>
      </w:pPr>
      <w:r>
        <w:rPr/>
        <w:t>&lt;</w:t>
      </w:r>
      <w:r>
        <w:rPr>
          <w:b/>
        </w:rPr>
        <w:t>Insert function</w:t>
      </w:r>
      <w:r>
        <w:rPr/>
        <w:t>&gt;.</w:t>
      </w:r>
    </w:p>
    <w:p>
      <w:pPr>
        <w:pStyle w:val="PR2"/>
        <w:numPr>
          <w:ilvl w:val="5"/>
          <w:numId w:val="1"/>
        </w:numPr>
        <w:spacing w:before="240" w:after="0"/>
        <w:rPr/>
      </w:pPr>
      <w:r>
        <w:rPr/>
        <w:t>Digital display, front accessible; for showing motor, controller, and fault status; must be manufacturer's standard and include not less than the following:</w:t>
      </w:r>
    </w:p>
    <w:p>
      <w:pPr>
        <w:pStyle w:val="PR3"/>
        <w:numPr>
          <w:ilvl w:val="6"/>
          <w:numId w:val="1"/>
        </w:numPr>
        <w:spacing w:before="240" w:after="0"/>
        <w:rPr/>
      </w:pPr>
      <w:r>
        <w:rPr/>
        <w:t>Controller Condition: Ready, starting, running, stopping.</w:t>
      </w:r>
    </w:p>
    <w:p>
      <w:pPr>
        <w:pStyle w:val="PR3"/>
        <w:numPr>
          <w:ilvl w:val="6"/>
          <w:numId w:val="1"/>
        </w:numPr>
        <w:rPr/>
      </w:pPr>
      <w:r>
        <w:rPr/>
        <w:t>Motor Condition: Amperes, voltage, power factor, power, and thermal state.</w:t>
      </w:r>
    </w:p>
    <w:p>
      <w:pPr>
        <w:pStyle w:val="PR3"/>
        <w:numPr>
          <w:ilvl w:val="6"/>
          <w:numId w:val="1"/>
        </w:numPr>
        <w:rPr/>
      </w:pPr>
      <w:r>
        <w:rPr/>
        <w:t>Fault Conditions: Controller thermal fault, motor overload alarm and trip, motor underload, overcurrent, shorted SCRs, line or phase loss, phase reversal, and line frequency over or under normal.</w:t>
      </w:r>
    </w:p>
    <w:p>
      <w:pPr>
        <w:pStyle w:val="PR3"/>
        <w:numPr>
          <w:ilvl w:val="6"/>
          <w:numId w:val="1"/>
        </w:numPr>
        <w:rPr/>
      </w:pPr>
      <w:r>
        <w:rPr/>
        <w:t>&lt;</w:t>
      </w:r>
      <w:r>
        <w:rPr>
          <w:b/>
        </w:rPr>
        <w:t>Insert items</w:t>
      </w:r>
      <w:r>
        <w:rPr/>
        <w:t>&gt;.</w:t>
      </w:r>
    </w:p>
    <w:p>
      <w:pPr>
        <w:pStyle w:val="PR2"/>
        <w:numPr>
          <w:ilvl w:val="5"/>
          <w:numId w:val="1"/>
        </w:numPr>
        <w:spacing w:before="240" w:after="0"/>
        <w:rPr/>
      </w:pPr>
      <w:r>
        <w:rPr/>
        <w:t>Controller Diagnostics and Protection:</w:t>
      </w:r>
    </w:p>
    <w:p>
      <w:pPr>
        <w:pStyle w:val="PR3"/>
        <w:numPr>
          <w:ilvl w:val="6"/>
          <w:numId w:val="1"/>
        </w:numPr>
        <w:spacing w:before="240" w:after="0"/>
        <w:rPr/>
      </w:pPr>
      <w:r>
        <w:rPr/>
        <w:t>Microprocessor-based thermal protection system for monitoring SCR and motor thermal characteristics, and providing controller overtemperature and motor overload alarm and trip; settings selectable via keypad.</w:t>
      </w:r>
    </w:p>
    <w:p>
      <w:pPr>
        <w:pStyle w:val="PR3"/>
        <w:numPr>
          <w:ilvl w:val="6"/>
          <w:numId w:val="1"/>
        </w:numPr>
        <w:rPr/>
      </w:pPr>
      <w:r>
        <w:rPr/>
        <w:t>Protection from line-side reverse phasing; line-side and motor-side phase loss; motor jam, stall, and underload conditions; and line frequency over or under normal.</w:t>
      </w:r>
    </w:p>
    <w:p>
      <w:pPr>
        <w:pStyle w:val="CMT"/>
        <w:rPr/>
      </w:pPr>
      <w:r>
        <w:rPr/>
        <w:t>Retain one of first two subparagraphs below to provide motor protection on controller fault.</w:t>
      </w:r>
    </w:p>
    <w:p>
      <w:pPr>
        <w:pStyle w:val="PR4"/>
        <w:numPr>
          <w:ilvl w:val="7"/>
          <w:numId w:val="1"/>
        </w:numPr>
        <w:spacing w:before="240" w:after="0"/>
        <w:rPr/>
      </w:pPr>
      <w:r>
        <w:rPr/>
        <w:t>Input isolation contactor that opens when controller diagnostics detect faulted solid-state component, or when motor is stopped.</w:t>
      </w:r>
    </w:p>
    <w:p>
      <w:pPr>
        <w:pStyle w:val="PR4"/>
        <w:numPr>
          <w:ilvl w:val="7"/>
          <w:numId w:val="1"/>
        </w:numPr>
        <w:rPr/>
      </w:pPr>
      <w:r>
        <w:rPr/>
        <w:t>Shunt trip that opens disconnecting means when controller diagnostics detect faulted solid-state component.</w:t>
      </w:r>
    </w:p>
    <w:p>
      <w:pPr>
        <w:pStyle w:val="PR4"/>
        <w:numPr>
          <w:ilvl w:val="7"/>
          <w:numId w:val="1"/>
        </w:numPr>
        <w:rPr/>
      </w:pPr>
      <w:r>
        <w:rPr/>
        <w:t>&lt;</w:t>
      </w:r>
      <w:r>
        <w:rPr>
          <w:b/>
        </w:rPr>
        <w:t>Insert items</w:t>
      </w:r>
      <w:r>
        <w:rPr/>
        <w:t>&gt;.</w:t>
      </w:r>
    </w:p>
    <w:p>
      <w:pPr>
        <w:pStyle w:val="PR2"/>
        <w:numPr>
          <w:ilvl w:val="5"/>
          <w:numId w:val="1"/>
        </w:numPr>
        <w:spacing w:before="240" w:after="0"/>
        <w:rPr/>
      </w:pPr>
      <w:r>
        <w:rPr/>
        <w:t>Remote Output Features:</w:t>
      </w:r>
    </w:p>
    <w:p>
      <w:pPr>
        <w:pStyle w:val="PR3"/>
        <w:numPr>
          <w:ilvl w:val="6"/>
          <w:numId w:val="1"/>
        </w:numPr>
        <w:spacing w:before="240" w:after="0"/>
        <w:rPr/>
      </w:pPr>
      <w:r>
        <w:rPr/>
        <w:t>All outputs prewired to terminal blocks.</w:t>
      </w:r>
    </w:p>
    <w:p>
      <w:pPr>
        <w:pStyle w:val="PR3"/>
        <w:numPr>
          <w:ilvl w:val="6"/>
          <w:numId w:val="1"/>
        </w:numPr>
        <w:rPr/>
      </w:pPr>
      <w:r>
        <w:rPr/>
        <w:t>Form C status contacts that change state when controller is running.</w:t>
      </w:r>
    </w:p>
    <w:p>
      <w:pPr>
        <w:pStyle w:val="PR3"/>
        <w:numPr>
          <w:ilvl w:val="6"/>
          <w:numId w:val="1"/>
        </w:numPr>
        <w:rPr/>
      </w:pPr>
      <w:r>
        <w:rPr/>
        <w:t>Form C alarm contacts that change state when fault condition occurs.</w:t>
      </w:r>
    </w:p>
    <w:p>
      <w:pPr>
        <w:pStyle w:val="PR3"/>
        <w:numPr>
          <w:ilvl w:val="6"/>
          <w:numId w:val="1"/>
        </w:numPr>
        <w:rPr/>
      </w:pPr>
      <w:r>
        <w:rPr/>
        <w:t>&lt;</w:t>
      </w:r>
      <w:r>
        <w:rPr>
          <w:b/>
        </w:rPr>
        <w:t>Insert items</w:t>
      </w:r>
      <w:r>
        <w:rPr/>
        <w:t>&gt;.</w:t>
      </w:r>
    </w:p>
    <w:p>
      <w:pPr>
        <w:pStyle w:val="PR2"/>
        <w:numPr>
          <w:ilvl w:val="5"/>
          <w:numId w:val="1"/>
        </w:numPr>
        <w:spacing w:before="240" w:after="0"/>
        <w:rPr/>
      </w:pPr>
      <w:r>
        <w:rPr/>
        <w:t>Optional Features:</w:t>
      </w:r>
    </w:p>
    <w:p>
      <w:pPr>
        <w:pStyle w:val="PR3"/>
        <w:numPr>
          <w:ilvl w:val="6"/>
          <w:numId w:val="1"/>
        </w:numPr>
        <w:spacing w:before="240" w:after="0"/>
        <w:rPr/>
      </w:pPr>
      <w:r>
        <w:rPr/>
        <w:t>Analog output for field-selectable assignment of motor operating characteristics; [</w:t>
      </w:r>
      <w:r>
        <w:rPr>
          <w:b/>
        </w:rPr>
        <w:t>Zero to 10 V(dc)</w:t>
      </w:r>
      <w:r>
        <w:rPr/>
        <w:t>] [</w:t>
      </w:r>
      <w:r>
        <w:rPr>
          <w:b/>
        </w:rPr>
        <w:t>4 to 20 mA(dc)</w:t>
      </w:r>
      <w:r>
        <w:rPr/>
        <w:t>].</w:t>
      </w:r>
    </w:p>
    <w:p>
      <w:pPr>
        <w:pStyle w:val="PR3"/>
        <w:numPr>
          <w:ilvl w:val="6"/>
          <w:numId w:val="1"/>
        </w:numPr>
        <w:rPr/>
      </w:pPr>
      <w:r>
        <w:rPr/>
        <w:t>[</w:t>
      </w:r>
      <w:r>
        <w:rPr>
          <w:b/>
        </w:rPr>
        <w:t>Two</w:t>
      </w:r>
      <w:r>
        <w:rPr/>
        <w:t>] &lt;</w:t>
      </w:r>
      <w:r>
        <w:rPr>
          <w:b/>
        </w:rPr>
        <w:t>Insert number</w:t>
      </w:r>
      <w:r>
        <w:rPr/>
        <w:t>&gt; additional field-assignable Form C contacts for alarm outputs.</w:t>
      </w:r>
    </w:p>
    <w:p>
      <w:pPr>
        <w:pStyle w:val="PR3"/>
        <w:numPr>
          <w:ilvl w:val="6"/>
          <w:numId w:val="1"/>
        </w:numPr>
        <w:rPr/>
      </w:pPr>
      <w:r>
        <w:rPr/>
        <w:t>Full-voltage/BYPASS selector switch. Power contacts must be totally enclosed, double break, and made of silver-cadmium oxide; and assembled to allow inspection and replacement without disturbing line or load wiring.</w:t>
      </w:r>
    </w:p>
    <w:p>
      <w:pPr>
        <w:pStyle w:val="CMT"/>
        <w:rPr/>
      </w:pPr>
      <w:r>
        <w:rPr/>
        <w:t>See Editing Instructions No. 10 and No. 12 in the Evaluations. The Section Text includes two-speed controllers only; however, most manufacturers catalog controllers offering more than two speeds. Multispeed controllers supporting more than two speeds may be added to suit Project.</w:t>
      </w:r>
    </w:p>
    <w:p>
      <w:pPr>
        <w:pStyle w:val="PR1"/>
        <w:numPr>
          <w:ilvl w:val="4"/>
          <w:numId w:val="1"/>
        </w:numPr>
        <w:rPr/>
      </w:pPr>
      <w:r>
        <w:rPr/>
        <w:t>Multispeed Magnetic Controllers: Electrically held, full voltage, NEMA ICS 2, general purpose, Class A.</w:t>
      </w:r>
    </w:p>
    <w:p>
      <w:pPr>
        <w:pStyle w:val="PR2"/>
        <w:numPr>
          <w:ilvl w:val="5"/>
          <w:numId w:val="1"/>
        </w:numPr>
        <w:spacing w:before="240" w:after="0"/>
        <w:rPr/>
      </w:pPr>
      <w:r>
        <w:rPr/>
        <w:t>Configuration:</w:t>
      </w:r>
    </w:p>
    <w:p>
      <w:pPr>
        <w:pStyle w:val="CMT"/>
        <w:rPr/>
      </w:pPr>
      <w:r>
        <w:rPr/>
        <w:t>Retain one of first two subparagraphs below, or both. If retaining both, indicate on Drawings where each type is required. Compelling and accelerating relays cannot be specified together for same controller. Compelling, accelerating, and decelerating relays can be used for all multispeed controllers; antiplugging relays are used only for reversing multispeed controllers.</w:t>
      </w:r>
    </w:p>
    <w:p>
      <w:pPr>
        <w:pStyle w:val="PR3"/>
        <w:numPr>
          <w:ilvl w:val="6"/>
          <w:numId w:val="1"/>
        </w:numPr>
        <w:spacing w:before="240" w:after="0"/>
        <w:rPr/>
      </w:pPr>
      <w:r>
        <w:rPr/>
        <w:t>Nonreversing: [</w:t>
      </w:r>
      <w:r>
        <w:rPr>
          <w:b/>
        </w:rPr>
        <w:t>Consequent pole</w:t>
      </w:r>
      <w:r>
        <w:rPr/>
        <w:t>] [</w:t>
      </w:r>
      <w:r>
        <w:rPr>
          <w:b/>
        </w:rPr>
        <w:t>Two winding</w:t>
      </w:r>
      <w:r>
        <w:rPr/>
        <w:t>].</w:t>
      </w:r>
    </w:p>
    <w:p>
      <w:pPr>
        <w:pStyle w:val="PR4"/>
        <w:numPr>
          <w:ilvl w:val="7"/>
          <w:numId w:val="1"/>
        </w:numPr>
        <w:spacing w:before="240" w:after="0"/>
        <w:rPr/>
      </w:pPr>
      <w:r>
        <w:rPr/>
        <w:t>Two speed, with compelling relays to ensure that motor will start only at low speed.</w:t>
      </w:r>
    </w:p>
    <w:p>
      <w:pPr>
        <w:pStyle w:val="PR4"/>
        <w:numPr>
          <w:ilvl w:val="7"/>
          <w:numId w:val="1"/>
        </w:numPr>
        <w:rPr/>
      </w:pPr>
      <w:r>
        <w:rPr/>
        <w:t>Timer Relays:</w:t>
      </w:r>
    </w:p>
    <w:p>
      <w:pPr>
        <w:pStyle w:val="CMT"/>
        <w:rPr/>
      </w:pPr>
      <w:r>
        <w:rPr/>
        <w:t>Retain one of first two subparagraphs below.</w:t>
      </w:r>
    </w:p>
    <w:p>
      <w:pPr>
        <w:pStyle w:val="PR5"/>
        <w:numPr>
          <w:ilvl w:val="8"/>
          <w:numId w:val="1"/>
        </w:numPr>
        <w:spacing w:before="240" w:after="0"/>
        <w:rPr/>
      </w:pPr>
      <w:r>
        <w:rPr/>
        <w:t>Accelerating, for properly timed acceleration through speeds lower than that selected.</w:t>
      </w:r>
    </w:p>
    <w:p>
      <w:pPr>
        <w:pStyle w:val="PR5"/>
        <w:numPr>
          <w:ilvl w:val="8"/>
          <w:numId w:val="1"/>
        </w:numPr>
        <w:rPr/>
      </w:pPr>
      <w:r>
        <w:rPr/>
        <w:t>Decelerating, for automatically timed deceleration through each speed.</w:t>
      </w:r>
    </w:p>
    <w:p>
      <w:pPr>
        <w:pStyle w:val="PR3"/>
        <w:numPr>
          <w:ilvl w:val="6"/>
          <w:numId w:val="1"/>
        </w:numPr>
        <w:spacing w:before="240" w:after="0"/>
        <w:rPr/>
      </w:pPr>
      <w:r>
        <w:rPr/>
        <w:t>Reversing: [</w:t>
      </w:r>
      <w:r>
        <w:rPr>
          <w:b/>
        </w:rPr>
        <w:t>Consequent pole</w:t>
      </w:r>
      <w:r>
        <w:rPr/>
        <w:t>] [</w:t>
      </w:r>
      <w:r>
        <w:rPr>
          <w:b/>
        </w:rPr>
        <w:t>Two winding</w:t>
      </w:r>
      <w:r>
        <w:rPr/>
        <w:t>].</w:t>
      </w:r>
    </w:p>
    <w:p>
      <w:pPr>
        <w:pStyle w:val="PR4"/>
        <w:numPr>
          <w:ilvl w:val="7"/>
          <w:numId w:val="1"/>
        </w:numPr>
        <w:spacing w:before="240" w:after="0"/>
        <w:rPr/>
      </w:pPr>
      <w:r>
        <w:rPr/>
        <w:t>Two speed, with compelling relay to ensure that motor will start only at low speed.</w:t>
      </w:r>
    </w:p>
    <w:p>
      <w:pPr>
        <w:pStyle w:val="PR4"/>
        <w:numPr>
          <w:ilvl w:val="7"/>
          <w:numId w:val="1"/>
        </w:numPr>
        <w:rPr/>
      </w:pPr>
      <w:r>
        <w:rPr/>
        <w:t>Compelling relays must ensure that motor starts only at low speed.</w:t>
      </w:r>
    </w:p>
    <w:p>
      <w:pPr>
        <w:pStyle w:val="PR4"/>
        <w:numPr>
          <w:ilvl w:val="7"/>
          <w:numId w:val="1"/>
        </w:numPr>
        <w:rPr/>
      </w:pPr>
      <w:r>
        <w:rPr/>
        <w:t>Timer Relays:</w:t>
      </w:r>
    </w:p>
    <w:p>
      <w:pPr>
        <w:pStyle w:val="CMT"/>
        <w:rPr/>
      </w:pPr>
      <w:r>
        <w:rPr/>
        <w:t>Retain one of first three subparagraphs below.</w:t>
      </w:r>
    </w:p>
    <w:p>
      <w:pPr>
        <w:pStyle w:val="PR5"/>
        <w:numPr>
          <w:ilvl w:val="8"/>
          <w:numId w:val="1"/>
        </w:numPr>
        <w:spacing w:before="240" w:after="0"/>
        <w:rPr/>
      </w:pPr>
      <w:r>
        <w:rPr/>
        <w:t>Accelerating, for properly timed acceleration through speeds lower than that selected.</w:t>
      </w:r>
    </w:p>
    <w:p>
      <w:pPr>
        <w:pStyle w:val="PR5"/>
        <w:numPr>
          <w:ilvl w:val="8"/>
          <w:numId w:val="1"/>
        </w:numPr>
        <w:rPr/>
      </w:pPr>
      <w:r>
        <w:rPr/>
        <w:t>Decelerating, for automatically timed deceleration through each speed.</w:t>
      </w:r>
    </w:p>
    <w:p>
      <w:pPr>
        <w:pStyle w:val="PR5"/>
        <w:numPr>
          <w:ilvl w:val="8"/>
          <w:numId w:val="1"/>
        </w:numPr>
        <w:rPr/>
      </w:pPr>
      <w:r>
        <w:rPr/>
        <w:t>Antiplugging, for time delay when transferring from FORWARD to REVERSE and back.</w:t>
      </w:r>
    </w:p>
    <w:p>
      <w:pPr>
        <w:pStyle w:val="PR1"/>
        <w:numPr>
          <w:ilvl w:val="4"/>
          <w:numId w:val="1"/>
        </w:numPr>
        <w:rPr/>
      </w:pPr>
      <w:r>
        <w:rPr/>
        <w:t>Controller Disconnect and OCPD:</w:t>
      </w:r>
    </w:p>
    <w:p>
      <w:pPr>
        <w:pStyle w:val="CMT"/>
        <w:rPr/>
      </w:pPr>
      <w:r>
        <w:rPr/>
        <w:t>Coordinate disconnecting means and OCPD with calculated short-circuit current value at controller location, because they are directly related to short-circuit withstand ratings of associated controllers. Although fusible switches (with appropriate fuses) can provide Type 2 controller protection from very high short-circuit currents, not all circuit breakers or MCPs can. See Editing Instructions No. 11 and No. 13 in the Evaluations for explanation of protection types and when they should be considered. The Section Text does not include nonfusible disconnecting means, because they are usually not an option with MCCs.</w:t>
      </w:r>
    </w:p>
    <w:p>
      <w:pPr>
        <w:pStyle w:val="PR2"/>
        <w:numPr>
          <w:ilvl w:val="5"/>
          <w:numId w:val="1"/>
        </w:numPr>
        <w:spacing w:before="240" w:after="0"/>
        <w:rPr/>
      </w:pPr>
      <w:r>
        <w:rPr/>
        <w:t>Fusible Disconnecting Means:</w:t>
      </w:r>
    </w:p>
    <w:p>
      <w:pPr>
        <w:pStyle w:val="PR3"/>
        <w:numPr>
          <w:ilvl w:val="6"/>
          <w:numId w:val="1"/>
        </w:numPr>
        <w:spacing w:before="240" w:after="0"/>
        <w:rPr/>
      </w:pPr>
      <w:r>
        <w:rPr/>
        <w:t>NEMA KS 1, heavy-duty, horsepower-rated fusible switch, with clips or bolt pads to accommodate [</w:t>
      </w:r>
      <w:r>
        <w:rPr>
          <w:b/>
        </w:rPr>
        <w:t>Class J</w:t>
      </w:r>
      <w:r>
        <w:rPr/>
        <w:t>] [</w:t>
      </w:r>
      <w:r>
        <w:rPr>
          <w:b/>
        </w:rPr>
        <w:t>Class L</w:t>
      </w:r>
      <w:r>
        <w:rPr/>
        <w:t>] &lt;</w:t>
      </w:r>
      <w:r>
        <w:rPr>
          <w:b/>
        </w:rPr>
        <w:t>Insert class</w:t>
      </w:r>
      <w:r>
        <w:rPr/>
        <w:t>&gt; fuses.</w:t>
      </w:r>
    </w:p>
    <w:p>
      <w:pPr>
        <w:pStyle w:val="PR3"/>
        <w:numPr>
          <w:ilvl w:val="6"/>
          <w:numId w:val="1"/>
        </w:numPr>
        <w:rPr/>
      </w:pPr>
      <w:r>
        <w:rPr/>
        <w:t>Lockable Handle: For three padlocks and interlocks with cover in closed position.</w:t>
      </w:r>
    </w:p>
    <w:p>
      <w:pPr>
        <w:pStyle w:val="CMT"/>
        <w:rPr/>
      </w:pPr>
      <w:r>
        <w:rPr/>
        <w:t>Retain "Auxiliary Contacts" Subparagraph below if external control power is used or for remote indication of disconnecting means position.</w:t>
      </w:r>
    </w:p>
    <w:p>
      <w:pPr>
        <w:pStyle w:val="PR3"/>
        <w:numPr>
          <w:ilvl w:val="6"/>
          <w:numId w:val="1"/>
        </w:numPr>
        <w:rPr/>
      </w:pPr>
      <w:r>
        <w:rPr/>
        <w:t>Auxiliary Contacts: N.O./N.C., arranged to activate before switch blades open.</w:t>
      </w:r>
    </w:p>
    <w:p>
      <w:pPr>
        <w:pStyle w:val="CMT"/>
        <w:rPr/>
      </w:pPr>
      <w:r>
        <w:rPr/>
        <w:t>Use MCP disconnecting means in "MCP Disconnecting Means" Subparagraph below in combination with integral overload relays.</w:t>
      </w:r>
    </w:p>
    <w:p>
      <w:pPr>
        <w:pStyle w:val="PR2"/>
        <w:numPr>
          <w:ilvl w:val="5"/>
          <w:numId w:val="1"/>
        </w:numPr>
        <w:spacing w:before="240" w:after="0"/>
        <w:rPr/>
      </w:pPr>
      <w:r>
        <w:rPr/>
        <w:t>MCP Disconnecting Means:</w:t>
      </w:r>
    </w:p>
    <w:p>
      <w:pPr>
        <w:pStyle w:val="PR3"/>
        <w:numPr>
          <w:ilvl w:val="6"/>
          <w:numId w:val="1"/>
        </w:numPr>
        <w:spacing w:before="240" w:after="0"/>
        <w:rPr/>
      </w:pPr>
      <w:r>
        <w:rPr/>
        <w:t>UL 489, with interrupting capacity complying with available fault currents, instantaneous-only circuit breaker with front-mounted, field-adjustable, short-circuit trip coordinated with motor locked-rotor amperes.</w:t>
      </w:r>
    </w:p>
    <w:p>
      <w:pPr>
        <w:pStyle w:val="PR3"/>
        <w:numPr>
          <w:ilvl w:val="6"/>
          <w:numId w:val="1"/>
        </w:numPr>
        <w:rPr/>
      </w:pPr>
      <w:r>
        <w:rPr/>
        <w:t>Lockable Handle: For three padlocks and interlocks with cover in closed position.</w:t>
      </w:r>
    </w:p>
    <w:p>
      <w:pPr>
        <w:pStyle w:val="CMT"/>
        <w:rPr/>
      </w:pPr>
      <w:r>
        <w:rPr/>
        <w:t>Retain one of first two subparagraphs below, or both. Retain first subparagraph if external control power is used or for remote indication of disconnecting means position. Retain second subparagraph for remote indication of tripped condition. If retaining auxiliary and alarm contacts, indicate "a" and "b" contact quantities and N.O. or N.C. contact requirements on Drawings.</w:t>
      </w:r>
    </w:p>
    <w:p>
      <w:pPr>
        <w:pStyle w:val="PR3"/>
        <w:numPr>
          <w:ilvl w:val="6"/>
          <w:numId w:val="1"/>
        </w:numPr>
        <w:rPr/>
      </w:pPr>
      <w:r>
        <w:rPr/>
        <w:t>Auxiliary contacts "a" and "b" arranged to activate with MCP handle.</w:t>
      </w:r>
    </w:p>
    <w:p>
      <w:pPr>
        <w:pStyle w:val="PR3"/>
        <w:numPr>
          <w:ilvl w:val="6"/>
          <w:numId w:val="1"/>
        </w:numPr>
        <w:rPr/>
      </w:pPr>
      <w:r>
        <w:rPr/>
        <w:t>[</w:t>
      </w:r>
      <w:r>
        <w:rPr>
          <w:b/>
        </w:rPr>
        <w:t>N.C.</w:t>
      </w:r>
      <w:r>
        <w:rPr/>
        <w:t>] [</w:t>
      </w:r>
      <w:r>
        <w:rPr>
          <w:b/>
        </w:rPr>
        <w:t>N.O.</w:t>
      </w:r>
      <w:r>
        <w:rPr/>
        <w:t>] alarm contact that operates only when MCP has tripped.</w:t>
      </w:r>
    </w:p>
    <w:p>
      <w:pPr>
        <w:pStyle w:val="CMT"/>
        <w:rPr/>
      </w:pPr>
      <w:r>
        <w:rPr/>
        <w:t>First subparagraph below is optional, added-cost feature.</w:t>
      </w:r>
    </w:p>
    <w:p>
      <w:pPr>
        <w:pStyle w:val="PR3"/>
        <w:numPr>
          <w:ilvl w:val="6"/>
          <w:numId w:val="1"/>
        </w:numPr>
        <w:rPr/>
      </w:pPr>
      <w:r>
        <w:rPr/>
        <w:t>Current-limiting module to increase controller short-circuit current (withstand) rating to 100 kA.</w:t>
      </w:r>
    </w:p>
    <w:p>
      <w:pPr>
        <w:pStyle w:val="PR2"/>
        <w:numPr>
          <w:ilvl w:val="5"/>
          <w:numId w:val="1"/>
        </w:numPr>
        <w:spacing w:before="240" w:after="0"/>
        <w:rPr/>
      </w:pPr>
      <w:r>
        <w:rPr/>
        <w:t>MCCB Disconnecting Means:</w:t>
      </w:r>
    </w:p>
    <w:p>
      <w:pPr>
        <w:pStyle w:val="PR3"/>
        <w:numPr>
          <w:ilvl w:val="6"/>
          <w:numId w:val="1"/>
        </w:numPr>
        <w:spacing w:before="240" w:after="0"/>
        <w:rPr/>
      </w:pPr>
      <w:r>
        <w:rPr/>
        <w:t>UL 489, with interrupting capacity to comply with available fault currents; thermal-magnetic MCCB, with inverse time-current element for low-level overloads and instantaneous magnetic trip element for short circuits.</w:t>
      </w:r>
    </w:p>
    <w:p>
      <w:pPr>
        <w:pStyle w:val="PR3"/>
        <w:numPr>
          <w:ilvl w:val="6"/>
          <w:numId w:val="1"/>
        </w:numPr>
        <w:rPr/>
      </w:pPr>
      <w:r>
        <w:rPr/>
        <w:t>Front-mounted, adjustable magnetic trip setting for circuit-breaker frame sizes 250 A and larger.</w:t>
      </w:r>
    </w:p>
    <w:p>
      <w:pPr>
        <w:pStyle w:val="PR3"/>
        <w:numPr>
          <w:ilvl w:val="6"/>
          <w:numId w:val="1"/>
        </w:numPr>
        <w:rPr/>
      </w:pPr>
      <w:r>
        <w:rPr/>
        <w:t>Lockable Handle: For three padlocks and interlocks with cover in closed position.</w:t>
      </w:r>
    </w:p>
    <w:p>
      <w:pPr>
        <w:pStyle w:val="CMT"/>
        <w:rPr/>
      </w:pPr>
      <w:r>
        <w:rPr/>
        <w:t>Retain one of first two subparagraphs below, or both. Retain first subparagraph if external control power is used or for remote indication of disconnecting means position. Retain second subparagraph for remote indication of tripped condition. If retaining auxiliary and alarm contacts, indicate "a" and "b" contact quantities and N.O. or N.C. contact requirements on Drawings.</w:t>
      </w:r>
    </w:p>
    <w:p>
      <w:pPr>
        <w:pStyle w:val="PR3"/>
        <w:numPr>
          <w:ilvl w:val="6"/>
          <w:numId w:val="1"/>
        </w:numPr>
        <w:rPr/>
      </w:pPr>
      <w:r>
        <w:rPr/>
        <w:t>Auxiliary contacts "a" and "b" arranged to activate with MCCB handle.</w:t>
      </w:r>
    </w:p>
    <w:p>
      <w:pPr>
        <w:pStyle w:val="PR3"/>
        <w:numPr>
          <w:ilvl w:val="6"/>
          <w:numId w:val="1"/>
        </w:numPr>
        <w:rPr/>
      </w:pPr>
      <w:r>
        <w:rPr/>
        <w:t>[</w:t>
      </w:r>
      <w:r>
        <w:rPr>
          <w:b/>
        </w:rPr>
        <w:t>N.C.</w:t>
      </w:r>
      <w:r>
        <w:rPr/>
        <w:t>] [</w:t>
      </w:r>
      <w:r>
        <w:rPr>
          <w:b/>
        </w:rPr>
        <w:t>N.O.</w:t>
      </w:r>
      <w:r>
        <w:rPr/>
        <w:t>] alarm contact that operates only when MCCB has tripped.</w:t>
      </w:r>
    </w:p>
    <w:p>
      <w:pPr>
        <w:pStyle w:val="PR2"/>
        <w:numPr>
          <w:ilvl w:val="5"/>
          <w:numId w:val="1"/>
        </w:numPr>
        <w:spacing w:before="240" w:after="0"/>
        <w:rPr/>
      </w:pPr>
      <w:r>
        <w:rPr/>
        <w:t>Molded-Case Switch Disconnecting Means:</w:t>
      </w:r>
    </w:p>
    <w:p>
      <w:pPr>
        <w:pStyle w:val="PR3"/>
        <w:numPr>
          <w:ilvl w:val="6"/>
          <w:numId w:val="1"/>
        </w:numPr>
        <w:spacing w:before="240" w:after="0"/>
        <w:rPr/>
      </w:pPr>
      <w:r>
        <w:rPr/>
        <w:t>UL 489, with in-line fuse block for Class J or L power fuses (depending on ampere rating), providing interrupting capacity to comply with available fault currents; MCCB with fixed, high-set instantaneous trip only.</w:t>
      </w:r>
    </w:p>
    <w:p>
      <w:pPr>
        <w:pStyle w:val="PR3"/>
        <w:numPr>
          <w:ilvl w:val="6"/>
          <w:numId w:val="1"/>
        </w:numPr>
        <w:rPr/>
      </w:pPr>
      <w:r>
        <w:rPr/>
        <w:t>Lockable Handle: For three padlocks and interlocks with cover in closed position.</w:t>
      </w:r>
    </w:p>
    <w:p>
      <w:pPr>
        <w:pStyle w:val="CMT"/>
        <w:rPr/>
      </w:pPr>
      <w:r>
        <w:rPr/>
        <w:t>Retain one of two subparagraphs below, or both. Retain first subparagraph if external control power is used or for remote indication of disconnecting means position. Retain second subparagraph for remote indication of tripped condition. If retaining auxiliary and alarm contacts, indicate "a" and "b" contact quantities and N.O. or N.C. contact requirements on Drawings.</w:t>
      </w:r>
    </w:p>
    <w:p>
      <w:pPr>
        <w:pStyle w:val="PR3"/>
        <w:numPr>
          <w:ilvl w:val="6"/>
          <w:numId w:val="1"/>
        </w:numPr>
        <w:rPr/>
      </w:pPr>
      <w:r>
        <w:rPr/>
        <w:t>Auxiliary contacts "a" and "b" arranged to activate with molded-case switch handle.</w:t>
      </w:r>
    </w:p>
    <w:p>
      <w:pPr>
        <w:pStyle w:val="PR3"/>
        <w:numPr>
          <w:ilvl w:val="6"/>
          <w:numId w:val="1"/>
        </w:numPr>
        <w:rPr/>
      </w:pPr>
      <w:r>
        <w:rPr/>
        <w:t>[</w:t>
      </w:r>
      <w:r>
        <w:rPr>
          <w:b/>
        </w:rPr>
        <w:t>N.C.</w:t>
      </w:r>
      <w:r>
        <w:rPr/>
        <w:t>] [</w:t>
      </w:r>
      <w:r>
        <w:rPr>
          <w:b/>
        </w:rPr>
        <w:t>N.O.</w:t>
      </w:r>
      <w:r>
        <w:rPr/>
        <w:t>] alarm contact that operates only when molded-case switch has tripped.</w:t>
      </w:r>
    </w:p>
    <w:p>
      <w:pPr>
        <w:pStyle w:val="PR1"/>
        <w:numPr>
          <w:ilvl w:val="4"/>
          <w:numId w:val="1"/>
        </w:numPr>
        <w:rPr/>
      </w:pPr>
      <w:r>
        <w:rPr/>
        <w:t>Overload Relays:</w:t>
      </w:r>
    </w:p>
    <w:p>
      <w:pPr>
        <w:pStyle w:val="CMT"/>
        <w:rPr/>
      </w:pPr>
      <w:r>
        <w:rPr/>
        <w:t>Manufacturers typically integrate overload functions into solid-state controllers and use separate thermal or solid-state overload relays only if full-voltage bypass controllers are specified. Retain one or more overload relay types in "Melting-Alloy Overload Relays," "Bimetallic Overload Relays," and "Solid-State Overload Relays" subparagraphs below if specifying NEMA ICS 2, Class A, full-voltage bypass contactors. If retaining more than one type, indicate on Drawings where each type is required. See Editing Instruction No. 9 and "Overload Protection" Article in the Evaluations for additional guidance.</w:t>
      </w:r>
    </w:p>
    <w:p>
      <w:pPr>
        <w:pStyle w:val="PR2"/>
        <w:numPr>
          <w:ilvl w:val="5"/>
          <w:numId w:val="1"/>
        </w:numPr>
        <w:spacing w:before="240" w:after="0"/>
        <w:rPr/>
      </w:pPr>
      <w:r>
        <w:rPr/>
        <w:t>Melting-Alloy Overload Relays:</w:t>
      </w:r>
    </w:p>
    <w:p>
      <w:pPr>
        <w:pStyle w:val="PR3"/>
        <w:numPr>
          <w:ilvl w:val="6"/>
          <w:numId w:val="1"/>
        </w:numPr>
        <w:spacing w:before="240" w:after="0"/>
        <w:rPr/>
      </w:pPr>
      <w:r>
        <w:rPr/>
        <w:t>Inverse-time-current characteristic.</w:t>
      </w:r>
    </w:p>
    <w:p>
      <w:pPr>
        <w:pStyle w:val="PR3"/>
        <w:numPr>
          <w:ilvl w:val="6"/>
          <w:numId w:val="1"/>
        </w:numPr>
        <w:rPr/>
      </w:pPr>
      <w:r>
        <w:rPr/>
        <w:t>[</w:t>
      </w:r>
      <w:r>
        <w:rPr>
          <w:b/>
        </w:rPr>
        <w:t>Class 10</w:t>
      </w:r>
      <w:r>
        <w:rPr/>
        <w:t>] [</w:t>
      </w:r>
      <w:r>
        <w:rPr>
          <w:b/>
        </w:rPr>
        <w:t>Class 20</w:t>
      </w:r>
      <w:r>
        <w:rPr/>
        <w:t>] [</w:t>
      </w:r>
      <w:r>
        <w:rPr>
          <w:b/>
        </w:rPr>
        <w:t>Class 30</w:t>
      </w:r>
      <w:r>
        <w:rPr/>
        <w:t>] tripping characteristic.</w:t>
      </w:r>
    </w:p>
    <w:p>
      <w:pPr>
        <w:pStyle w:val="PR3"/>
        <w:numPr>
          <w:ilvl w:val="6"/>
          <w:numId w:val="1"/>
        </w:numPr>
        <w:rPr/>
      </w:pPr>
      <w:r>
        <w:rPr/>
        <w:t>Heaters in each phase matched to nameplate full-load current of actual protected motor and with appropriate adjustment for duty cycle.</w:t>
      </w:r>
    </w:p>
    <w:p>
      <w:pPr>
        <w:pStyle w:val="PR2"/>
        <w:numPr>
          <w:ilvl w:val="5"/>
          <w:numId w:val="1"/>
        </w:numPr>
        <w:spacing w:before="240" w:after="0"/>
        <w:rPr/>
      </w:pPr>
      <w:r>
        <w:rPr/>
        <w:t>Bimetallic Overload Relays:</w:t>
      </w:r>
    </w:p>
    <w:p>
      <w:pPr>
        <w:pStyle w:val="PR3"/>
        <w:numPr>
          <w:ilvl w:val="6"/>
          <w:numId w:val="1"/>
        </w:numPr>
        <w:spacing w:before="240" w:after="0"/>
        <w:rPr/>
      </w:pPr>
      <w:r>
        <w:rPr/>
        <w:t>Inverse-time-current characteristic.</w:t>
      </w:r>
    </w:p>
    <w:p>
      <w:pPr>
        <w:pStyle w:val="PR3"/>
        <w:numPr>
          <w:ilvl w:val="6"/>
          <w:numId w:val="1"/>
        </w:numPr>
        <w:rPr/>
      </w:pPr>
      <w:r>
        <w:rPr/>
        <w:t>[</w:t>
      </w:r>
      <w:r>
        <w:rPr>
          <w:b/>
        </w:rPr>
        <w:t>Class 10</w:t>
      </w:r>
      <w:r>
        <w:rPr/>
        <w:t>] [</w:t>
      </w:r>
      <w:r>
        <w:rPr>
          <w:b/>
        </w:rPr>
        <w:t>Class 20</w:t>
      </w:r>
      <w:r>
        <w:rPr/>
        <w:t>] [</w:t>
      </w:r>
      <w:r>
        <w:rPr>
          <w:b/>
        </w:rPr>
        <w:t>Class 30</w:t>
      </w:r>
      <w:r>
        <w:rPr/>
        <w:t>] tripping characteristic.</w:t>
      </w:r>
    </w:p>
    <w:p>
      <w:pPr>
        <w:pStyle w:val="PR3"/>
        <w:numPr>
          <w:ilvl w:val="6"/>
          <w:numId w:val="1"/>
        </w:numPr>
        <w:rPr/>
      </w:pPr>
      <w:r>
        <w:rPr/>
        <w:t>Heaters in each phase matched to nameplate full-load current of actual protected motor and with appropriate adjustment for duty cycle.</w:t>
      </w:r>
    </w:p>
    <w:p>
      <w:pPr>
        <w:pStyle w:val="CMT"/>
        <w:rPr/>
      </w:pPr>
      <w:r>
        <w:rPr/>
        <w:t>See Editing Instruction No. 14 and "Bimetallic Overload Relays" Article in the Evaluations for guidance and warnings.</w:t>
      </w:r>
    </w:p>
    <w:p>
      <w:pPr>
        <w:pStyle w:val="PR3"/>
        <w:numPr>
          <w:ilvl w:val="6"/>
          <w:numId w:val="1"/>
        </w:numPr>
        <w:rPr/>
      </w:pPr>
      <w:r>
        <w:rPr/>
        <w:t>Ambient compensated.</w:t>
      </w:r>
    </w:p>
    <w:p>
      <w:pPr>
        <w:pStyle w:val="PR3"/>
        <w:numPr>
          <w:ilvl w:val="6"/>
          <w:numId w:val="1"/>
        </w:numPr>
        <w:rPr/>
      </w:pPr>
      <w:r>
        <w:rPr/>
        <w:t>Automatic resetting.</w:t>
      </w:r>
    </w:p>
    <w:p>
      <w:pPr>
        <w:pStyle w:val="PR2"/>
        <w:numPr>
          <w:ilvl w:val="5"/>
          <w:numId w:val="1"/>
        </w:numPr>
        <w:spacing w:before="240" w:after="0"/>
        <w:rPr/>
      </w:pPr>
      <w:r>
        <w:rPr/>
        <w:t>Solid-State Overload Relays:</w:t>
      </w:r>
    </w:p>
    <w:p>
      <w:pPr>
        <w:pStyle w:val="PR3"/>
        <w:numPr>
          <w:ilvl w:val="6"/>
          <w:numId w:val="1"/>
        </w:numPr>
        <w:spacing w:before="240" w:after="0"/>
        <w:rPr/>
      </w:pPr>
      <w:r>
        <w:rPr/>
        <w:t>Switch or dial selectable for motor-running overload protection.</w:t>
      </w:r>
    </w:p>
    <w:p>
      <w:pPr>
        <w:pStyle w:val="PR3"/>
        <w:numPr>
          <w:ilvl w:val="6"/>
          <w:numId w:val="1"/>
        </w:numPr>
        <w:rPr/>
      </w:pPr>
      <w:r>
        <w:rPr/>
        <w:t>Sensors in each phase.</w:t>
      </w:r>
    </w:p>
    <w:p>
      <w:pPr>
        <w:pStyle w:val="PR3"/>
        <w:numPr>
          <w:ilvl w:val="6"/>
          <w:numId w:val="1"/>
        </w:numPr>
        <w:rPr/>
      </w:pPr>
      <w:r>
        <w:rPr/>
        <w:t>[</w:t>
      </w:r>
      <w:r>
        <w:rPr>
          <w:b/>
        </w:rPr>
        <w:t>Class 10</w:t>
      </w:r>
      <w:r>
        <w:rPr/>
        <w:t>] [</w:t>
      </w:r>
      <w:r>
        <w:rPr>
          <w:b/>
        </w:rPr>
        <w:t>Class 20</w:t>
      </w:r>
      <w:r>
        <w:rPr/>
        <w:t>] [</w:t>
      </w:r>
      <w:r>
        <w:rPr>
          <w:b/>
        </w:rPr>
        <w:t>Class 10/20 selectable</w:t>
      </w:r>
      <w:r>
        <w:rPr/>
        <w:t>] tripping characteristic selected to protect motor against voltage and current unbalance and single phasing.</w:t>
      </w:r>
    </w:p>
    <w:p>
      <w:pPr>
        <w:pStyle w:val="CMT"/>
        <w:rPr/>
      </w:pPr>
      <w:r>
        <w:rPr/>
        <w:t>Retain one or both of first two subparagraphs below if applicable. These are optional, added-cost features.</w:t>
      </w:r>
    </w:p>
    <w:p>
      <w:pPr>
        <w:pStyle w:val="PR3"/>
        <w:numPr>
          <w:ilvl w:val="6"/>
          <w:numId w:val="1"/>
        </w:numPr>
        <w:rPr/>
      </w:pPr>
      <w:r>
        <w:rPr/>
        <w:t>Class II ground-fault protection, with start and run delays to prevent nuisance trip on starting.</w:t>
      </w:r>
    </w:p>
    <w:p>
      <w:pPr>
        <w:pStyle w:val="PR3"/>
        <w:numPr>
          <w:ilvl w:val="6"/>
          <w:numId w:val="1"/>
        </w:numPr>
        <w:rPr/>
      </w:pPr>
      <w:r>
        <w:rPr/>
        <w:t>Analog communication module.</w:t>
      </w:r>
    </w:p>
    <w:p>
      <w:pPr>
        <w:pStyle w:val="CMT"/>
        <w:rPr/>
      </w:pPr>
      <w:r>
        <w:rPr/>
        <w:t>Retain first subparagraph below if alarm contacts on overload relays are required for local or remote alarm indication of tripped overload relay.</w:t>
      </w:r>
    </w:p>
    <w:p>
      <w:pPr>
        <w:pStyle w:val="PR2"/>
        <w:numPr>
          <w:ilvl w:val="5"/>
          <w:numId w:val="1"/>
        </w:numPr>
        <w:spacing w:before="240" w:after="0"/>
        <w:rPr/>
      </w:pPr>
      <w:r>
        <w:rPr/>
        <w:t>[</w:t>
      </w:r>
      <w:r>
        <w:rPr>
          <w:b/>
        </w:rPr>
        <w:t>N.C.</w:t>
      </w:r>
      <w:r>
        <w:rPr/>
        <w:t>] [</w:t>
      </w:r>
      <w:r>
        <w:rPr>
          <w:b/>
        </w:rPr>
        <w:t>N.O.</w:t>
      </w:r>
      <w:r>
        <w:rPr/>
        <w:t>] isolated overload alarm contact.</w:t>
      </w:r>
    </w:p>
    <w:p>
      <w:pPr>
        <w:pStyle w:val="PR2"/>
        <w:numPr>
          <w:ilvl w:val="5"/>
          <w:numId w:val="1"/>
        </w:numPr>
        <w:rPr/>
      </w:pPr>
      <w:r>
        <w:rPr/>
        <w:t>External overload reset push-button.</w:t>
      </w:r>
    </w:p>
    <w:p>
      <w:pPr>
        <w:pStyle w:val="PR1"/>
        <w:numPr>
          <w:ilvl w:val="4"/>
          <w:numId w:val="1"/>
        </w:numPr>
        <w:rPr/>
      </w:pPr>
      <w:r>
        <w:rPr/>
        <w:t>Control Power:</w:t>
      </w:r>
    </w:p>
    <w:p>
      <w:pPr>
        <w:pStyle w:val="PR2"/>
        <w:numPr>
          <w:ilvl w:val="5"/>
          <w:numId w:val="1"/>
        </w:numPr>
        <w:spacing w:before="240" w:after="0"/>
        <w:rPr/>
      </w:pPr>
      <w:r>
        <w:rPr/>
        <w:t>Control Circuits: [</w:t>
      </w:r>
      <w:r>
        <w:rPr>
          <w:b/>
        </w:rPr>
        <w:t>24 V(ac)</w:t>
      </w:r>
      <w:r>
        <w:rPr/>
        <w:t>] [</w:t>
      </w:r>
      <w:r>
        <w:rPr>
          <w:b/>
        </w:rPr>
        <w:t>120 V(ac)</w:t>
      </w:r>
      <w:r>
        <w:rPr/>
        <w:t>] &lt;</w:t>
      </w:r>
      <w:r>
        <w:rPr>
          <w:b/>
        </w:rPr>
        <w:t>Insert voltage</w:t>
      </w:r>
      <w:r>
        <w:rPr/>
        <w:t>&gt;; obtained from [</w:t>
      </w:r>
      <w:r>
        <w:rPr>
          <w:b/>
        </w:rPr>
        <w:t>integral CPT, with primary and secondary fuses</w:t>
      </w:r>
      <w:r>
        <w:rPr/>
        <w:t>] &lt;</w:t>
      </w:r>
      <w:r>
        <w:rPr>
          <w:b/>
        </w:rPr>
        <w:t>Insert source of control power</w:t>
      </w:r>
      <w:r>
        <w:rPr/>
        <w:t>&gt;, with [</w:t>
      </w:r>
      <w:r>
        <w:rPr>
          <w:b/>
        </w:rPr>
        <w:t>CPT</w:t>
      </w:r>
      <w:r>
        <w:rPr/>
        <w:t>] [</w:t>
      </w:r>
      <w:r>
        <w:rPr>
          <w:b/>
        </w:rPr>
        <w:t>control power source</w:t>
      </w:r>
      <w:r>
        <w:rPr/>
        <w:t>] of sufficient capacity to operate integral devices and remotely located pilot, indicating, and control devices.</w:t>
      </w:r>
    </w:p>
    <w:p>
      <w:pPr>
        <w:pStyle w:val="CMT"/>
        <w:rPr/>
      </w:pPr>
      <w:r>
        <w:rPr/>
        <w:t>Retain "CPT Spare Capacity" Subparagraph below if retaining "CPT" options in "Control Circuits" Subparagraph above and spare CPT capacity is required. Spare capacity is usually available in 100 VA increments. Consult manufacturers for maximum spare capacity and available CPT sizes for different NEMA and enclosure sizes, because adding spare capacity and oversized CPT may require using enlarged enclosure.</w:t>
      </w:r>
    </w:p>
    <w:p>
      <w:pPr>
        <w:pStyle w:val="PR3"/>
        <w:numPr>
          <w:ilvl w:val="6"/>
          <w:numId w:val="1"/>
        </w:numPr>
        <w:spacing w:before="240" w:after="0"/>
        <w:rPr/>
      </w:pPr>
      <w:r>
        <w:rPr/>
        <w:t>CPT Spare Capacity: [</w:t>
      </w:r>
      <w:r>
        <w:rPr>
          <w:b/>
        </w:rPr>
        <w:t>50 VA</w:t>
      </w:r>
      <w:r>
        <w:rPr/>
        <w:t>] [</w:t>
      </w:r>
      <w:r>
        <w:rPr>
          <w:b/>
        </w:rPr>
        <w:t>100 VA</w:t>
      </w:r>
      <w:r>
        <w:rPr/>
        <w:t>] [</w:t>
      </w:r>
      <w:r>
        <w:rPr>
          <w:b/>
        </w:rPr>
        <w:t>200 VA</w:t>
      </w:r>
      <w:r>
        <w:rPr/>
        <w:t>] &lt;</w:t>
      </w:r>
      <w:r>
        <w:rPr>
          <w:b/>
        </w:rPr>
        <w:t>Insert VA</w:t>
      </w:r>
      <w:r>
        <w:rPr/>
        <w:t>&gt;.</w:t>
      </w:r>
    </w:p>
    <w:p>
      <w:pPr>
        <w:pStyle w:val="PR1"/>
        <w:numPr>
          <w:ilvl w:val="4"/>
          <w:numId w:val="1"/>
        </w:numPr>
        <w:rPr/>
      </w:pPr>
      <w:r>
        <w:rPr/>
        <w:t>Control Wiring: Factory installed, complete with bundling, lacing, and protection; and complying with the following:</w:t>
      </w:r>
    </w:p>
    <w:p>
      <w:pPr>
        <w:pStyle w:val="PR2"/>
        <w:numPr>
          <w:ilvl w:val="5"/>
          <w:numId w:val="1"/>
        </w:numPr>
        <w:spacing w:before="240" w:after="0"/>
        <w:rPr/>
      </w:pPr>
      <w:r>
        <w:rPr/>
        <w:t>Flexible conductors for 8 AWG and smaller, for conductors across hinges and for conductors for interconnections between shipping units.</w:t>
      </w:r>
    </w:p>
    <w:p>
      <w:pPr>
        <w:pStyle w:val="PR2"/>
        <w:numPr>
          <w:ilvl w:val="5"/>
          <w:numId w:val="1"/>
        </w:numPr>
        <w:rPr/>
      </w:pPr>
      <w:r>
        <w:rPr/>
        <w:t>Conductors sized in accordance with NFPA 70 for duty required.</w:t>
      </w:r>
    </w:p>
    <w:p>
      <w:pPr>
        <w:pStyle w:val="PR1"/>
        <w:numPr>
          <w:ilvl w:val="4"/>
          <w:numId w:val="1"/>
        </w:numPr>
        <w:rPr/>
      </w:pPr>
      <w:r>
        <w:rPr/>
        <w:t>Feeder-Tap Units:</w:t>
      </w:r>
    </w:p>
    <w:p>
      <w:pPr>
        <w:pStyle w:val="CMT"/>
        <w:rPr/>
      </w:pPr>
      <w:r>
        <w:rPr/>
        <w:t>Retain one or more feeder OCPDs in "ICCBs," "MCCBs (to 2500 A)," "MCCBs (1600 to 2500 A)," and "Fusible Switches" subparagraphs below. If retaining more than one OCPD, indicate on Drawings where each type is required. Other OCPD options are available from some manufacturers.</w:t>
      </w:r>
    </w:p>
    <w:p>
      <w:pPr>
        <w:pStyle w:val="PR2"/>
        <w:numPr>
          <w:ilvl w:val="5"/>
          <w:numId w:val="1"/>
        </w:numPr>
        <w:spacing w:before="240" w:after="0"/>
        <w:rPr/>
      </w:pPr>
      <w:r>
        <w:rPr/>
        <w:t>ICCBs: [</w:t>
      </w:r>
      <w:r>
        <w:rPr>
          <w:b/>
        </w:rPr>
        <w:t>Fixed</w:t>
      </w:r>
      <w:r>
        <w:rPr/>
        <w:t>] [</w:t>
      </w:r>
      <w:r>
        <w:rPr>
          <w:b/>
        </w:rPr>
        <w:t>Drawout</w:t>
      </w:r>
      <w:r>
        <w:rPr/>
        <w:t>]-mounted, [</w:t>
      </w:r>
      <w:r>
        <w:rPr>
          <w:b/>
        </w:rPr>
        <w:t>manually</w:t>
      </w:r>
      <w:r>
        <w:rPr/>
        <w:t>] [</w:t>
      </w:r>
      <w:r>
        <w:rPr>
          <w:b/>
        </w:rPr>
        <w:t>electrically</w:t>
      </w:r>
      <w:r>
        <w:rPr/>
        <w:t>] operated air-circuit breakers. Comply with UL 1066.</w:t>
      </w:r>
    </w:p>
    <w:p>
      <w:pPr>
        <w:pStyle w:val="PR3"/>
        <w:numPr>
          <w:ilvl w:val="6"/>
          <w:numId w:val="1"/>
        </w:numPr>
        <w:spacing w:before="240" w:after="0"/>
        <w:rPr/>
      </w:pPr>
      <w:r>
        <w:rPr/>
        <w:t>With "close" and "open" push-buttons and red and green lighted breaker position indicators. Charging time of motor operator must not exceed 8 seconds. Operator power must be from control power transformer internal to switchboard.</w:t>
      </w:r>
    </w:p>
    <w:p>
      <w:pPr>
        <w:pStyle w:val="PR3"/>
        <w:numPr>
          <w:ilvl w:val="6"/>
          <w:numId w:val="1"/>
        </w:numPr>
        <w:rPr/>
      </w:pPr>
      <w:r>
        <w:rPr/>
        <w:t>Solid-state monitoring and tripping system must provide system status monitoring, adjustable time-current protection, and shunt trip.</w:t>
      </w:r>
    </w:p>
    <w:p>
      <w:pPr>
        <w:pStyle w:val="PR4"/>
        <w:numPr>
          <w:ilvl w:val="7"/>
          <w:numId w:val="1"/>
        </w:numPr>
        <w:spacing w:before="240" w:after="0"/>
        <w:rPr/>
      </w:pPr>
      <w:r>
        <w:rPr/>
        <w:t>Interchangeable current sensors and timing circuits for adjustable time-current protection settings and status signals.</w:t>
      </w:r>
    </w:p>
    <w:p>
      <w:pPr>
        <w:pStyle w:val="PR4"/>
        <w:numPr>
          <w:ilvl w:val="7"/>
          <w:numId w:val="1"/>
        </w:numPr>
        <w:rPr/>
      </w:pPr>
      <w:r>
        <w:rPr/>
        <w:t>LED indicators or display, with manual reset, to show cause of automatic trip.</w:t>
      </w:r>
    </w:p>
    <w:p>
      <w:pPr>
        <w:pStyle w:val="PR4"/>
        <w:numPr>
          <w:ilvl w:val="7"/>
          <w:numId w:val="1"/>
        </w:numPr>
        <w:rPr/>
      </w:pPr>
      <w:r>
        <w:rPr/>
        <w:t>Display panel to indicate that status of system circuitry is fully operational, or give fault location based on automatic diagnosis.</w:t>
      </w:r>
    </w:p>
    <w:p>
      <w:pPr>
        <w:pStyle w:val="PR4"/>
        <w:numPr>
          <w:ilvl w:val="7"/>
          <w:numId w:val="1"/>
        </w:numPr>
        <w:rPr/>
      </w:pPr>
      <w:r>
        <w:rPr/>
        <w:t>Trip circuit breaker when closing on fault.</w:t>
      </w:r>
    </w:p>
    <w:p>
      <w:pPr>
        <w:pStyle w:val="PR4"/>
        <w:numPr>
          <w:ilvl w:val="7"/>
          <w:numId w:val="1"/>
        </w:numPr>
        <w:rPr/>
      </w:pPr>
      <w:r>
        <w:rPr/>
        <w:t>Time-current adjustments to achieve protective-device coordination as follows:</w:t>
      </w:r>
    </w:p>
    <w:p>
      <w:pPr>
        <w:pStyle w:val="PR5"/>
        <w:numPr>
          <w:ilvl w:val="8"/>
          <w:numId w:val="1"/>
        </w:numPr>
        <w:spacing w:before="240" w:after="0"/>
        <w:rPr/>
      </w:pPr>
      <w:r>
        <w:rPr/>
        <w:t>Adjustable long-delay pickup and time.</w:t>
      </w:r>
    </w:p>
    <w:p>
      <w:pPr>
        <w:pStyle w:val="PR5"/>
        <w:numPr>
          <w:ilvl w:val="8"/>
          <w:numId w:val="1"/>
        </w:numPr>
        <w:rPr/>
      </w:pPr>
      <w:r>
        <w:rPr/>
        <w:t>Individual adjustments for short-delay pickup, time, and I-squared-t setting.</w:t>
      </w:r>
    </w:p>
    <w:p>
      <w:pPr>
        <w:pStyle w:val="PR5"/>
        <w:numPr>
          <w:ilvl w:val="8"/>
          <w:numId w:val="1"/>
        </w:numPr>
        <w:rPr/>
      </w:pPr>
      <w:r>
        <w:rPr/>
        <w:t>Adjustable instantaneous pickup.</w:t>
      </w:r>
    </w:p>
    <w:p>
      <w:pPr>
        <w:pStyle w:val="PR5"/>
        <w:numPr>
          <w:ilvl w:val="8"/>
          <w:numId w:val="1"/>
        </w:numPr>
        <w:rPr/>
      </w:pPr>
      <w:r>
        <w:rPr/>
        <w:t>Individually adjustable ground-fault pickup and time, with [</w:t>
      </w:r>
      <w:r>
        <w:rPr>
          <w:b/>
        </w:rPr>
        <w:t>I-squared-t setting</w:t>
      </w:r>
      <w:r>
        <w:rPr/>
        <w:t>] [</w:t>
      </w:r>
      <w:r>
        <w:rPr>
          <w:b/>
        </w:rPr>
        <w:t>ground alarm</w:t>
      </w:r>
      <w:r>
        <w:rPr/>
        <w:t>].</w:t>
      </w:r>
    </w:p>
    <w:p>
      <w:pPr>
        <w:pStyle w:val="PR4"/>
        <w:numPr>
          <w:ilvl w:val="7"/>
          <w:numId w:val="1"/>
        </w:numPr>
        <w:spacing w:before="240" w:after="0"/>
        <w:rPr/>
      </w:pPr>
      <w:r>
        <w:rPr/>
        <w:t>Built-in connector tests breaker settings. Provide one test set.</w:t>
      </w:r>
    </w:p>
    <w:p>
      <w:pPr>
        <w:pStyle w:val="PR4"/>
        <w:numPr>
          <w:ilvl w:val="7"/>
          <w:numId w:val="1"/>
        </w:numPr>
        <w:rPr/>
      </w:pPr>
      <w:r>
        <w:rPr/>
        <w:t>Battery backup for informational displays after automatic trip, with battery status indicator.</w:t>
      </w:r>
    </w:p>
    <w:p>
      <w:pPr>
        <w:pStyle w:val="PR2"/>
        <w:numPr>
          <w:ilvl w:val="5"/>
          <w:numId w:val="1"/>
        </w:numPr>
        <w:spacing w:before="240" w:after="0"/>
        <w:rPr/>
      </w:pPr>
      <w:r>
        <w:rPr/>
        <w:t>MCCBs (to 2500 A): Fixed-mounted, manually operated air-circuit breakers, complying with UL 489.</w:t>
      </w:r>
    </w:p>
    <w:p>
      <w:pPr>
        <w:pStyle w:val="PR3"/>
        <w:numPr>
          <w:ilvl w:val="6"/>
          <w:numId w:val="1"/>
        </w:numPr>
        <w:spacing w:before="240" w:after="0"/>
        <w:rPr/>
      </w:pPr>
      <w:r>
        <w:rPr/>
        <w:t>Include quick-make, quick-break, over-center switching mechanism that is mechanically trip-free, and its position is shown by position of handle. Include manual push-to-trip push-button.</w:t>
      </w:r>
    </w:p>
    <w:p>
      <w:pPr>
        <w:pStyle w:val="PR3"/>
        <w:numPr>
          <w:ilvl w:val="6"/>
          <w:numId w:val="1"/>
        </w:numPr>
        <w:rPr/>
      </w:pPr>
      <w:r>
        <w:rPr/>
        <w:t>Solid-state monitoring and tripping system to provide system status monitoring, adjustable time-current protection, and shunt trip.</w:t>
      </w:r>
    </w:p>
    <w:p>
      <w:pPr>
        <w:pStyle w:val="PR4"/>
        <w:numPr>
          <w:ilvl w:val="7"/>
          <w:numId w:val="1"/>
        </w:numPr>
        <w:spacing w:before="240" w:after="0"/>
        <w:rPr/>
      </w:pPr>
      <w:r>
        <w:rPr/>
        <w:t>Interchangeable current sensors and timing circuits for adjustable time-current protection settings and status signals.</w:t>
      </w:r>
    </w:p>
    <w:p>
      <w:pPr>
        <w:pStyle w:val="PR4"/>
        <w:numPr>
          <w:ilvl w:val="7"/>
          <w:numId w:val="1"/>
        </w:numPr>
        <w:rPr/>
      </w:pPr>
      <w:r>
        <w:rPr/>
        <w:t>Include trip-setting dials or interchangeable plugs to establish continuous trip of circuit breaker. Plugs must not be interchangeable between frames, and circuit breaker may not be closed without plug. With neutral ground-fault sensor.</w:t>
      </w:r>
    </w:p>
    <w:p>
      <w:pPr>
        <w:pStyle w:val="PR4"/>
        <w:numPr>
          <w:ilvl w:val="7"/>
          <w:numId w:val="1"/>
        </w:numPr>
        <w:rPr/>
      </w:pPr>
      <w:r>
        <w:rPr/>
        <w:t>Time-current adjustments to achieve protective-device coordination as follows:</w:t>
      </w:r>
    </w:p>
    <w:p>
      <w:pPr>
        <w:pStyle w:val="PR5"/>
        <w:numPr>
          <w:ilvl w:val="8"/>
          <w:numId w:val="1"/>
        </w:numPr>
        <w:spacing w:before="240" w:after="0"/>
        <w:rPr/>
      </w:pPr>
      <w:r>
        <w:rPr/>
        <w:t>Adjustable long-time delay.</w:t>
      </w:r>
    </w:p>
    <w:p>
      <w:pPr>
        <w:pStyle w:val="PR5"/>
        <w:numPr>
          <w:ilvl w:val="8"/>
          <w:numId w:val="1"/>
        </w:numPr>
        <w:rPr/>
      </w:pPr>
      <w:r>
        <w:rPr/>
        <w:t>Adjustable short-time setting and delay to shape time-current curve.</w:t>
      </w:r>
    </w:p>
    <w:p>
      <w:pPr>
        <w:pStyle w:val="PR5"/>
        <w:numPr>
          <w:ilvl w:val="8"/>
          <w:numId w:val="1"/>
        </w:numPr>
        <w:rPr/>
      </w:pPr>
      <w:r>
        <w:rPr/>
        <w:t>Adjustable instantaneous setting.</w:t>
      </w:r>
    </w:p>
    <w:p>
      <w:pPr>
        <w:pStyle w:val="PR5"/>
        <w:numPr>
          <w:ilvl w:val="8"/>
          <w:numId w:val="1"/>
        </w:numPr>
        <w:rPr/>
      </w:pPr>
      <w:r>
        <w:rPr/>
        <w:t>Individually adjustable ground-fault setting and time delay.</w:t>
      </w:r>
    </w:p>
    <w:p>
      <w:pPr>
        <w:pStyle w:val="PR4"/>
        <w:numPr>
          <w:ilvl w:val="7"/>
          <w:numId w:val="1"/>
        </w:numPr>
        <w:spacing w:before="240" w:after="0"/>
        <w:rPr/>
      </w:pPr>
      <w:r>
        <w:rPr/>
        <w:t>With built-in connector to test long-time delay, instantaneous, and ground-fault functions of breaker.[</w:t>
      </w:r>
      <w:r>
        <w:rPr>
          <w:b/>
        </w:rPr>
        <w:t> Provide one test set for testing installed circuit breakers 225 A frame and higher.</w:t>
      </w:r>
      <w:r>
        <w:rPr/>
        <w:t>]</w:t>
      </w:r>
    </w:p>
    <w:p>
      <w:pPr>
        <w:pStyle w:val="CMT"/>
        <w:rPr/>
      </w:pPr>
      <w:r>
        <w:rPr/>
        <w:t>Ammeter in first subparagraph below is normally considered optional feature and may not be available from all listed manufacturers.</w:t>
      </w:r>
    </w:p>
    <w:p>
      <w:pPr>
        <w:pStyle w:val="PR4"/>
        <w:numPr>
          <w:ilvl w:val="7"/>
          <w:numId w:val="1"/>
        </w:numPr>
        <w:rPr/>
      </w:pPr>
      <w:r>
        <w:rPr/>
        <w:t>With built-in digital ammeter and digital display, showing tripping cause.</w:t>
      </w:r>
    </w:p>
    <w:p>
      <w:pPr>
        <w:pStyle w:val="CMT"/>
        <w:rPr/>
      </w:pPr>
      <w:r>
        <w:rPr/>
        <w:t>"MCCBs (1600 to 2500 A)" Subparagraph below is generally available for larger frame sizes for applications requiring additional time-current tripping features.</w:t>
      </w:r>
    </w:p>
    <w:p>
      <w:pPr>
        <w:pStyle w:val="PR2"/>
        <w:numPr>
          <w:ilvl w:val="5"/>
          <w:numId w:val="1"/>
        </w:numPr>
        <w:spacing w:before="240" w:after="0"/>
        <w:rPr/>
      </w:pPr>
      <w:r>
        <w:rPr/>
        <w:t>MCCBs (1600 to 2500 A): Fixed-mounted, manually operated air-circuit breakers, complying with UL 489.</w:t>
      </w:r>
    </w:p>
    <w:p>
      <w:pPr>
        <w:pStyle w:val="PR3"/>
        <w:numPr>
          <w:ilvl w:val="6"/>
          <w:numId w:val="1"/>
        </w:numPr>
        <w:spacing w:before="240" w:after="0"/>
        <w:rPr/>
      </w:pPr>
      <w:r>
        <w:rPr/>
        <w:t>With quick-make, quick-break, over-center switching mechanism that is mechanically trip-free, and its position is shown by position of handle. With manual push-to-trip push-button.</w:t>
      </w:r>
    </w:p>
    <w:p>
      <w:pPr>
        <w:pStyle w:val="PR3"/>
        <w:numPr>
          <w:ilvl w:val="6"/>
          <w:numId w:val="1"/>
        </w:numPr>
        <w:rPr/>
      </w:pPr>
      <w:r>
        <w:rPr/>
        <w:t>Solid-state monitoring and tripping system to provide system status monitoring, adjustable time-current protection, and shunt trip.</w:t>
      </w:r>
    </w:p>
    <w:p>
      <w:pPr>
        <w:pStyle w:val="PR4"/>
        <w:numPr>
          <w:ilvl w:val="7"/>
          <w:numId w:val="1"/>
        </w:numPr>
        <w:spacing w:before="240" w:after="0"/>
        <w:rPr/>
      </w:pPr>
      <w:r>
        <w:rPr/>
        <w:t>Interchangeable current sensors and timing circuits for adjustable time-current protection settings and status signals.</w:t>
      </w:r>
    </w:p>
    <w:p>
      <w:pPr>
        <w:pStyle w:val="PR4"/>
        <w:numPr>
          <w:ilvl w:val="7"/>
          <w:numId w:val="1"/>
        </w:numPr>
        <w:rPr/>
      </w:pPr>
      <w:r>
        <w:rPr/>
        <w:t>LED indicators or display, with manual reset, to show reasons of automatic trip.</w:t>
      </w:r>
    </w:p>
    <w:p>
      <w:pPr>
        <w:pStyle w:val="PR4"/>
        <w:numPr>
          <w:ilvl w:val="7"/>
          <w:numId w:val="1"/>
        </w:numPr>
        <w:rPr/>
      </w:pPr>
      <w:r>
        <w:rPr/>
        <w:t>Display panel indicates that status of system circuitry is fully operational or gives fault location based on automatic diagnosis.</w:t>
      </w:r>
    </w:p>
    <w:p>
      <w:pPr>
        <w:pStyle w:val="PR4"/>
        <w:numPr>
          <w:ilvl w:val="7"/>
          <w:numId w:val="1"/>
        </w:numPr>
        <w:rPr/>
      </w:pPr>
      <w:r>
        <w:rPr/>
        <w:t>Trip circuit breaker when closing on fault.</w:t>
      </w:r>
    </w:p>
    <w:p>
      <w:pPr>
        <w:pStyle w:val="PR4"/>
        <w:numPr>
          <w:ilvl w:val="7"/>
          <w:numId w:val="1"/>
        </w:numPr>
        <w:rPr/>
      </w:pPr>
      <w:r>
        <w:rPr/>
        <w:t>Time-current adjustments to achieve protective-device coordination as follows:</w:t>
      </w:r>
    </w:p>
    <w:p>
      <w:pPr>
        <w:pStyle w:val="PR5"/>
        <w:numPr>
          <w:ilvl w:val="8"/>
          <w:numId w:val="1"/>
        </w:numPr>
        <w:spacing w:before="240" w:after="0"/>
        <w:rPr/>
      </w:pPr>
      <w:r>
        <w:rPr/>
        <w:t>Adjustable long-delay pickup and time.</w:t>
      </w:r>
    </w:p>
    <w:p>
      <w:pPr>
        <w:pStyle w:val="PR5"/>
        <w:numPr>
          <w:ilvl w:val="8"/>
          <w:numId w:val="1"/>
        </w:numPr>
        <w:rPr/>
      </w:pPr>
      <w:r>
        <w:rPr/>
        <w:t>Individual adjustments for short-delay pickup, time, and I-squared-t setting.</w:t>
      </w:r>
    </w:p>
    <w:p>
      <w:pPr>
        <w:pStyle w:val="PR5"/>
        <w:numPr>
          <w:ilvl w:val="8"/>
          <w:numId w:val="1"/>
        </w:numPr>
        <w:rPr/>
      </w:pPr>
      <w:r>
        <w:rPr/>
        <w:t>Adjustable instantaneous pickup.</w:t>
      </w:r>
    </w:p>
    <w:p>
      <w:pPr>
        <w:pStyle w:val="PR5"/>
        <w:numPr>
          <w:ilvl w:val="8"/>
          <w:numId w:val="1"/>
        </w:numPr>
        <w:rPr/>
      </w:pPr>
      <w:r>
        <w:rPr/>
        <w:t>Individually adjustable ground-fault pickup and time, with [</w:t>
      </w:r>
      <w:r>
        <w:rPr>
          <w:b/>
        </w:rPr>
        <w:t>I-squared-t setting</w:t>
      </w:r>
      <w:r>
        <w:rPr/>
        <w:t>] [</w:t>
      </w:r>
      <w:r>
        <w:rPr>
          <w:b/>
        </w:rPr>
        <w:t>ground alarm</w:t>
      </w:r>
      <w:r>
        <w:rPr/>
        <w:t>].</w:t>
      </w:r>
    </w:p>
    <w:p>
      <w:pPr>
        <w:pStyle w:val="PR4"/>
        <w:numPr>
          <w:ilvl w:val="7"/>
          <w:numId w:val="1"/>
        </w:numPr>
        <w:spacing w:before="240" w:after="0"/>
        <w:rPr/>
      </w:pPr>
      <w:r>
        <w:rPr/>
        <w:t>One test kit to test trip function.</w:t>
      </w:r>
    </w:p>
    <w:p>
      <w:pPr>
        <w:pStyle w:val="PR4"/>
        <w:numPr>
          <w:ilvl w:val="7"/>
          <w:numId w:val="1"/>
        </w:numPr>
        <w:rPr/>
      </w:pPr>
      <w:r>
        <w:rPr/>
        <w:t>Battery backup for informational displays after automatic trip, with battery status indicator.</w:t>
      </w:r>
    </w:p>
    <w:p>
      <w:pPr>
        <w:pStyle w:val="CMT"/>
        <w:rPr/>
      </w:pPr>
      <w:r>
        <w:rPr/>
        <w:t>Electrical trip for fusible switches in "Fusible Switches" Subparagraph below is generally available for switches 400 A and larger.</w:t>
      </w:r>
    </w:p>
    <w:p>
      <w:pPr>
        <w:pStyle w:val="PR2"/>
        <w:numPr>
          <w:ilvl w:val="5"/>
          <w:numId w:val="1"/>
        </w:numPr>
        <w:spacing w:before="240" w:after="0"/>
        <w:rPr/>
      </w:pPr>
      <w:r>
        <w:rPr/>
        <w:t>Fusible Switches: Fixed-mounted, manually operated, [</w:t>
      </w:r>
      <w:r>
        <w:rPr>
          <w:b/>
        </w:rPr>
        <w:t>electrically tripped, </w:t>
      </w:r>
      <w:r>
        <w:rPr/>
        <w:t>]fusible, quick-make, quick-break switch. Comply with UL 98.</w:t>
      </w:r>
    </w:p>
    <w:p>
      <w:pPr>
        <w:pStyle w:val="PR3"/>
        <w:numPr>
          <w:ilvl w:val="6"/>
          <w:numId w:val="1"/>
        </w:numPr>
        <w:spacing w:before="240" w:after="0"/>
        <w:rPr/>
      </w:pPr>
      <w:r>
        <w:rPr/>
        <w:t>Indication whether switch is open or closed, and provisions for padlocking operating handle.</w:t>
      </w:r>
    </w:p>
    <w:p>
      <w:pPr>
        <w:pStyle w:val="PR3"/>
        <w:numPr>
          <w:ilvl w:val="6"/>
          <w:numId w:val="1"/>
        </w:numPr>
        <w:rPr/>
      </w:pPr>
      <w:r>
        <w:rPr/>
        <w:t>Include fuse clips and fuses.</w:t>
      </w:r>
    </w:p>
    <w:p>
      <w:pPr>
        <w:pStyle w:val="PR3"/>
        <w:numPr>
          <w:ilvl w:val="6"/>
          <w:numId w:val="1"/>
        </w:numPr>
        <w:rPr/>
      </w:pPr>
      <w:r>
        <w:rPr/>
        <w:t>Electrically tripped switches must include:</w:t>
      </w:r>
    </w:p>
    <w:p>
      <w:pPr>
        <w:pStyle w:val="PR4"/>
        <w:numPr>
          <w:ilvl w:val="7"/>
          <w:numId w:val="1"/>
        </w:numPr>
        <w:spacing w:before="240" w:after="0"/>
        <w:rPr/>
      </w:pPr>
      <w:r>
        <w:rPr/>
        <w:t>Shunt trip.</w:t>
      </w:r>
    </w:p>
    <w:p>
      <w:pPr>
        <w:pStyle w:val="PR4"/>
        <w:numPr>
          <w:ilvl w:val="7"/>
          <w:numId w:val="1"/>
        </w:numPr>
        <w:rPr/>
      </w:pPr>
      <w:r>
        <w:rPr/>
        <w:t>Ground-fault protection, with adjustable time delay and test panel.</w:t>
      </w:r>
    </w:p>
    <w:p>
      <w:pPr>
        <w:pStyle w:val="PR4"/>
        <w:numPr>
          <w:ilvl w:val="7"/>
          <w:numId w:val="1"/>
        </w:numPr>
        <w:rPr/>
      </w:pPr>
      <w:r>
        <w:rPr/>
        <w:t>Single-phase protection, tripping switch on loss of source phase.</w:t>
      </w:r>
    </w:p>
    <w:p>
      <w:pPr>
        <w:pStyle w:val="PR4"/>
        <w:numPr>
          <w:ilvl w:val="7"/>
          <w:numId w:val="1"/>
        </w:numPr>
        <w:rPr/>
      </w:pPr>
      <w:r>
        <w:rPr/>
        <w:t>Blown fuse protection, tripping switch on blown fuse, with blown fuse indication.</w:t>
      </w:r>
    </w:p>
    <w:p>
      <w:pPr>
        <w:pStyle w:val="PR1"/>
        <w:numPr>
          <w:ilvl w:val="4"/>
          <w:numId w:val="1"/>
        </w:numPr>
        <w:rPr/>
      </w:pPr>
      <w:r>
        <w:rPr/>
        <w:t>Compartments: Modular; individual [</w:t>
      </w:r>
      <w:r>
        <w:rPr>
          <w:b/>
        </w:rPr>
        <w:t>lift-off </w:t>
      </w:r>
      <w:r>
        <w:rPr/>
        <w:t>]doors with concealed hinges and quick-captive screw fasteners. Interlocks on units require disconnecting means in off position before door can be opened or closed, except by operating permissive release device.</w:t>
      </w:r>
    </w:p>
    <w:p>
      <w:pPr>
        <w:pStyle w:val="PR1"/>
        <w:numPr>
          <w:ilvl w:val="4"/>
          <w:numId w:val="1"/>
        </w:numPr>
        <w:rPr/>
      </w:pPr>
      <w:r>
        <w:rPr/>
        <w:t>Interchangeability: Compartments constructed to allow for removal of units without opening adjacent doors, disconnecting adjacent compartments, or disturbing operation of other units in MCC. Same-size compartments permit interchangeability and ready rearrangement of units, such as replacing three single units with unit requiring three spaces, without cutting or welding.</w:t>
      </w:r>
    </w:p>
    <w:p>
      <w:pPr>
        <w:pStyle w:val="PR1"/>
        <w:numPr>
          <w:ilvl w:val="4"/>
          <w:numId w:val="1"/>
        </w:numPr>
        <w:rPr/>
      </w:pPr>
      <w:r>
        <w:rPr/>
        <w:t>Wiring Spaces:</w:t>
      </w:r>
    </w:p>
    <w:p>
      <w:pPr>
        <w:pStyle w:val="PR2"/>
        <w:numPr>
          <w:ilvl w:val="5"/>
          <w:numId w:val="1"/>
        </w:numPr>
        <w:spacing w:before="240" w:after="0"/>
        <w:rPr/>
      </w:pPr>
      <w:r>
        <w:rPr/>
        <w:t>Vertical wireways in vertical section for vertical wiring to unit compartments; supports to hold wiring in place.</w:t>
      </w:r>
    </w:p>
    <w:p>
      <w:pPr>
        <w:pStyle w:val="PR2"/>
        <w:numPr>
          <w:ilvl w:val="5"/>
          <w:numId w:val="1"/>
        </w:numPr>
        <w:rPr/>
      </w:pPr>
      <w:r>
        <w:rPr/>
        <w:t>Horizontal wireways in [</w:t>
      </w:r>
      <w:r>
        <w:rPr>
          <w:b/>
        </w:rPr>
        <w:t>bottom</w:t>
      </w:r>
      <w:r>
        <w:rPr/>
        <w:t>] [</w:t>
      </w:r>
      <w:r>
        <w:rPr>
          <w:b/>
        </w:rPr>
        <w:t>and</w:t>
      </w:r>
      <w:r>
        <w:rPr/>
        <w:t>] [</w:t>
      </w:r>
      <w:r>
        <w:rPr>
          <w:b/>
        </w:rPr>
        <w:t>top</w:t>
      </w:r>
      <w:r>
        <w:rPr/>
        <w:t>] of vertical section for horizontal wiring between vertical sections; supports to hold wiring in place.</w:t>
      </w:r>
    </w:p>
    <w:p>
      <w:pPr>
        <w:pStyle w:val="PR1"/>
        <w:numPr>
          <w:ilvl w:val="4"/>
          <w:numId w:val="1"/>
        </w:numPr>
        <w:rPr/>
      </w:pPr>
      <w:r>
        <w:rPr/>
        <w:t>Auxiliary Devices:</w:t>
      </w:r>
    </w:p>
    <w:p>
      <w:pPr>
        <w:pStyle w:val="CMT"/>
        <w:rPr/>
      </w:pPr>
      <w:r>
        <w:rPr/>
        <w:t>Retain applicable accessories in "General Requirements for Control-Circuit and Pilot Devices" Subparagraph below. Indicate requirements for and quantities of accessories on Drawings. See "Accessories" Article in the Evaluations for additional guidance; consult manufacturers for availability of and limitations on other accessories.</w:t>
      </w:r>
    </w:p>
    <w:p>
      <w:pPr>
        <w:pStyle w:val="PR2"/>
        <w:numPr>
          <w:ilvl w:val="5"/>
          <w:numId w:val="1"/>
        </w:numPr>
        <w:spacing w:before="240" w:after="0"/>
        <w:rPr/>
      </w:pPr>
      <w:r>
        <w:rPr/>
        <w:t>General Requirements for Control-Circuit and Pilot Devices: NEMA ICS 5; factory installed in controller enclosure cover unless otherwise indicated.</w:t>
      </w:r>
    </w:p>
    <w:p>
      <w:pPr>
        <w:pStyle w:val="PR3"/>
        <w:numPr>
          <w:ilvl w:val="6"/>
          <w:numId w:val="1"/>
        </w:numPr>
        <w:spacing w:before="240" w:after="0"/>
        <w:rPr/>
      </w:pPr>
      <w:r>
        <w:rPr/>
        <w:t>Push-Buttons, Pilot Lights, and Selector Switches: [</w:t>
      </w:r>
      <w:r>
        <w:rPr>
          <w:b/>
        </w:rPr>
        <w:t>Heavy</w:t>
      </w:r>
      <w:r>
        <w:rPr/>
        <w:t>] [</w:t>
      </w:r>
      <w:r>
        <w:rPr>
          <w:b/>
        </w:rPr>
        <w:t>Standard</w:t>
      </w:r>
      <w:r>
        <w:rPr/>
        <w:t>]-duty, [</w:t>
      </w:r>
      <w:r>
        <w:rPr>
          <w:b/>
        </w:rPr>
        <w:t>oiltight </w:t>
      </w:r>
      <w:r>
        <w:rPr/>
        <w:t>]type.</w:t>
      </w:r>
    </w:p>
    <w:p>
      <w:pPr>
        <w:pStyle w:val="PR4"/>
        <w:numPr>
          <w:ilvl w:val="7"/>
          <w:numId w:val="1"/>
        </w:numPr>
        <w:spacing w:before="240" w:after="0"/>
        <w:rPr/>
      </w:pPr>
      <w:r>
        <w:rPr/>
        <w:t>Push-Buttons: [</w:t>
      </w:r>
      <w:r>
        <w:rPr>
          <w:b/>
        </w:rPr>
        <w:t>Covered</w:t>
      </w:r>
      <w:r>
        <w:rPr/>
        <w:t>] [</w:t>
      </w:r>
      <w:r>
        <w:rPr>
          <w:b/>
        </w:rPr>
        <w:t>Lockable</w:t>
      </w:r>
      <w:r>
        <w:rPr/>
        <w:t>] [</w:t>
      </w:r>
      <w:r>
        <w:rPr>
          <w:b/>
        </w:rPr>
        <w:t>Recessed</w:t>
      </w:r>
      <w:r>
        <w:rPr/>
        <w:t>] [</w:t>
      </w:r>
      <w:r>
        <w:rPr>
          <w:b/>
        </w:rPr>
        <w:t>Shielded</w:t>
      </w:r>
      <w:r>
        <w:rPr/>
        <w:t>] [</w:t>
      </w:r>
      <w:r>
        <w:rPr>
          <w:b/>
        </w:rPr>
        <w:t>Shrouded</w:t>
      </w:r>
      <w:r>
        <w:rPr/>
        <w:t>] [</w:t>
      </w:r>
      <w:r>
        <w:rPr>
          <w:b/>
        </w:rPr>
        <w:t>Unguarded</w:t>
      </w:r>
      <w:r>
        <w:rPr/>
        <w:t>] types; [</w:t>
      </w:r>
      <w:r>
        <w:rPr>
          <w:b/>
        </w:rPr>
        <w:t>maintained</w:t>
      </w:r>
      <w:r>
        <w:rPr/>
        <w:t>] [</w:t>
      </w:r>
      <w:r>
        <w:rPr>
          <w:b/>
        </w:rPr>
        <w:t>momentary</w:t>
      </w:r>
      <w:r>
        <w:rPr/>
        <w:t>] contact unless otherwise indicated.</w:t>
      </w:r>
    </w:p>
    <w:p>
      <w:pPr>
        <w:pStyle w:val="PR4"/>
        <w:numPr>
          <w:ilvl w:val="7"/>
          <w:numId w:val="1"/>
        </w:numPr>
        <w:rPr/>
      </w:pPr>
      <w:r>
        <w:rPr/>
        <w:t>Pilot Lights: [</w:t>
      </w:r>
      <w:r>
        <w:rPr>
          <w:b/>
        </w:rPr>
        <w:t>Incandescent</w:t>
      </w:r>
      <w:r>
        <w:rPr/>
        <w:t>] [</w:t>
      </w:r>
      <w:r>
        <w:rPr>
          <w:b/>
        </w:rPr>
        <w:t>LED</w:t>
      </w:r>
      <w:r>
        <w:rPr/>
        <w:t>] [</w:t>
      </w:r>
      <w:r>
        <w:rPr>
          <w:b/>
        </w:rPr>
        <w:t>Neon</w:t>
      </w:r>
      <w:r>
        <w:rPr/>
        <w:t>] [</w:t>
      </w:r>
      <w:r>
        <w:rPr>
          <w:b/>
        </w:rPr>
        <w:t>Resistor</w:t>
      </w:r>
      <w:r>
        <w:rPr/>
        <w:t>] [</w:t>
      </w:r>
      <w:r>
        <w:rPr>
          <w:b/>
        </w:rPr>
        <w:t>Transformer</w:t>
      </w:r>
      <w:r>
        <w:rPr/>
        <w:t>] types; &lt;</w:t>
      </w:r>
      <w:r>
        <w:rPr>
          <w:b/>
        </w:rPr>
        <w:t>Insert color(s)</w:t>
      </w:r>
      <w:r>
        <w:rPr/>
        <w:t>&gt;[</w:t>
      </w:r>
      <w:r>
        <w:rPr>
          <w:b/>
        </w:rPr>
        <w:t>; push to test</w:t>
      </w:r>
      <w:r>
        <w:rPr/>
        <w:t>].</w:t>
      </w:r>
    </w:p>
    <w:p>
      <w:pPr>
        <w:pStyle w:val="PR4"/>
        <w:numPr>
          <w:ilvl w:val="7"/>
          <w:numId w:val="1"/>
        </w:numPr>
        <w:rPr/>
      </w:pPr>
      <w:r>
        <w:rPr/>
        <w:t>Selector Switches: [</w:t>
      </w:r>
      <w:r>
        <w:rPr>
          <w:b/>
        </w:rPr>
        <w:t>Rotary</w:t>
      </w:r>
      <w:r>
        <w:rPr/>
        <w:t>] &lt;</w:t>
      </w:r>
      <w:r>
        <w:rPr>
          <w:b/>
        </w:rPr>
        <w:t>Insert description</w:t>
      </w:r>
      <w:r>
        <w:rPr/>
        <w:t>&gt; type.</w:t>
      </w:r>
    </w:p>
    <w:p>
      <w:pPr>
        <w:pStyle w:val="PR3"/>
        <w:numPr>
          <w:ilvl w:val="6"/>
          <w:numId w:val="1"/>
        </w:numPr>
        <w:spacing w:before="240" w:after="0"/>
        <w:rPr/>
      </w:pPr>
      <w:r>
        <w:rPr/>
        <w:t>Elapsed-Time Meters: Heavy duty with digital readout in hours[</w:t>
      </w:r>
      <w:r>
        <w:rPr>
          <w:b/>
        </w:rPr>
        <w:t>; nonresettable</w:t>
      </w:r>
      <w:r>
        <w:rPr/>
        <w:t>] [</w:t>
      </w:r>
      <w:r>
        <w:rPr>
          <w:b/>
        </w:rPr>
        <w:t>; resettable</w:t>
      </w:r>
      <w:r>
        <w:rPr/>
        <w:t>].</w:t>
      </w:r>
    </w:p>
    <w:p>
      <w:pPr>
        <w:pStyle w:val="CMT"/>
        <w:rPr/>
      </w:pPr>
      <w:r>
        <w:rPr/>
        <w:t>Retain "Meters" Subparagraph below if metering (for amperes, voltage, frequency, watts, power factor, etc.) is required for controllers. Indicate on Drawings where and which types of metering and selector switches are required. Normally, metering is limited to enclosure Types 1 and 12; consult manufacturers on availability of meters in other types of enclosures. Some listed manufacturers offer digital metering through communications output of solid-state overload relays; consult manufacturers for availability.</w:t>
      </w:r>
    </w:p>
    <w:p>
      <w:pPr>
        <w:pStyle w:val="PR2"/>
        <w:numPr>
          <w:ilvl w:val="5"/>
          <w:numId w:val="1"/>
        </w:numPr>
        <w:spacing w:before="240" w:after="0"/>
        <w:rPr/>
      </w:pPr>
      <w:r>
        <w:rPr/>
        <w:t xml:space="preserve">Meters: Panel type, </w:t>
      </w:r>
      <w:r>
        <w:rPr>
          <w:rStyle w:val="IP"/>
        </w:rPr>
        <w:t>2 1/2 inch</w:t>
      </w:r>
      <w:r>
        <w:rPr>
          <w:rStyle w:val="SI"/>
        </w:rPr>
        <w:t xml:space="preserve"> (64 mm)</w:t>
      </w:r>
      <w:r>
        <w:rPr/>
        <w:t xml:space="preserve"> minimum size with 90- or 120-degree scale and plus or minus 2 percent accuracy, with selector switches having off position.</w:t>
      </w:r>
    </w:p>
    <w:p>
      <w:pPr>
        <w:pStyle w:val="PR2"/>
        <w:numPr>
          <w:ilvl w:val="5"/>
          <w:numId w:val="1"/>
        </w:numPr>
        <w:rPr/>
      </w:pPr>
      <w:r>
        <w:rPr/>
        <w:t>[</w:t>
      </w:r>
      <w:r>
        <w:rPr>
          <w:b/>
        </w:rPr>
        <w:t>N.C.</w:t>
      </w:r>
      <w:r>
        <w:rPr/>
        <w:t>] [</w:t>
      </w:r>
      <w:r>
        <w:rPr>
          <w:b/>
        </w:rPr>
        <w:t>N.O.</w:t>
      </w:r>
      <w:r>
        <w:rPr/>
        <w:t>] [</w:t>
      </w:r>
      <w:r>
        <w:rPr>
          <w:b/>
        </w:rPr>
        <w:t>Reversible N.C./N.O.</w:t>
      </w:r>
      <w:r>
        <w:rPr/>
        <w:t>] contactor auxiliary contact(s).</w:t>
      </w:r>
    </w:p>
    <w:p>
      <w:pPr>
        <w:pStyle w:val="PR2"/>
        <w:numPr>
          <w:ilvl w:val="5"/>
          <w:numId w:val="1"/>
        </w:numPr>
        <w:rPr/>
      </w:pPr>
      <w:r>
        <w:rPr/>
        <w:t>Control Relays: Auxiliary and adjustable [</w:t>
      </w:r>
      <w:r>
        <w:rPr>
          <w:b/>
        </w:rPr>
        <w:t>pneumatic</w:t>
      </w:r>
      <w:r>
        <w:rPr/>
        <w:t>] [</w:t>
      </w:r>
      <w:r>
        <w:rPr>
          <w:b/>
        </w:rPr>
        <w:t>solid-state</w:t>
      </w:r>
      <w:r>
        <w:rPr/>
        <w:t>] time-delay relays.</w:t>
      </w:r>
    </w:p>
    <w:p>
      <w:pPr>
        <w:pStyle w:val="CMT"/>
        <w:rPr/>
      </w:pPr>
      <w:r>
        <w:rPr/>
        <w:t>Features in "Phase-Failure, Phase-Reversal, and Undervoltage and Overvoltage Relays" Subparagraph below are available in individual relays or combined into single multipurpose relay. Consult manufacturers for availability. Consider specifying phase-failure relays for single-phasing protection in fusible-switch combination controllers if solid-state overload relays are not specified.</w:t>
      </w:r>
    </w:p>
    <w:p>
      <w:pPr>
        <w:pStyle w:val="PR2"/>
        <w:numPr>
          <w:ilvl w:val="5"/>
          <w:numId w:val="1"/>
        </w:numPr>
        <w:rPr/>
      </w:pPr>
      <w:r>
        <w:rPr/>
        <w:t>Phase-Failure, Phase-Reversal, and Undervoltage and Overvoltage Relays: Solid-state sensing circuit with isolated output contacts for hard-wired connections and adjustable undervoltage, overvoltage, and time-delay settings.</w:t>
      </w:r>
    </w:p>
    <w:p>
      <w:pPr>
        <w:pStyle w:val="PR2"/>
        <w:numPr>
          <w:ilvl w:val="5"/>
          <w:numId w:val="1"/>
        </w:numPr>
        <w:rPr/>
      </w:pPr>
      <w:r>
        <w:rPr/>
        <w:t>Space heaters, with N.C. auxiliary contacts, to mitigate condensation in enclosures installed outdoors or in unconditioned interior spaces subject to humidity and temperature swings.</w:t>
      </w:r>
    </w:p>
    <w:p>
      <w:pPr>
        <w:pStyle w:val="PR2"/>
        <w:numPr>
          <w:ilvl w:val="5"/>
          <w:numId w:val="1"/>
        </w:numPr>
        <w:rPr/>
      </w:pPr>
      <w:r>
        <w:rPr/>
        <w:t>Sun shields, installed on fronts, sides, and tops of enclosures installed outdoors and subject to direct and extended sun exposure.</w:t>
      </w:r>
    </w:p>
    <w:p>
      <w:pPr>
        <w:pStyle w:val="PR2"/>
        <w:numPr>
          <w:ilvl w:val="5"/>
          <w:numId w:val="1"/>
        </w:numPr>
        <w:rPr/>
      </w:pPr>
      <w:r>
        <w:rPr/>
        <w:t>Cover gaskets, for NEMA 250, Type 1 enclosures.</w:t>
      </w:r>
    </w:p>
    <w:p>
      <w:pPr>
        <w:pStyle w:val="PR2"/>
        <w:numPr>
          <w:ilvl w:val="5"/>
          <w:numId w:val="1"/>
        </w:numPr>
        <w:rPr/>
      </w:pPr>
      <w:r>
        <w:rPr/>
        <w:t>Terminals, for connecting power-factor correction capacitors to [</w:t>
      </w:r>
      <w:r>
        <w:rPr>
          <w:b/>
        </w:rPr>
        <w:t>line</w:t>
      </w:r>
      <w:r>
        <w:rPr/>
        <w:t>] [</w:t>
      </w:r>
      <w:r>
        <w:rPr>
          <w:b/>
        </w:rPr>
        <w:t>load</w:t>
      </w:r>
      <w:r>
        <w:rPr/>
        <w:t>] side of overload relays.</w:t>
      </w:r>
    </w:p>
    <w:p>
      <w:pPr>
        <w:pStyle w:val="PR2"/>
        <w:numPr>
          <w:ilvl w:val="5"/>
          <w:numId w:val="1"/>
        </w:numPr>
        <w:rPr/>
      </w:pPr>
      <w:r>
        <w:rPr/>
        <w:t>Spare control-wiring terminal blocks[</w:t>
      </w:r>
      <w:r>
        <w:rPr>
          <w:b/>
        </w:rPr>
        <w:t>; unwired</w:t>
      </w:r>
      <w:r>
        <w:rPr/>
        <w:t>] [</w:t>
      </w:r>
      <w:r>
        <w:rPr>
          <w:b/>
        </w:rPr>
        <w:t>; wired</w:t>
      </w:r>
      <w:r>
        <w:rPr/>
        <w:t>].</w:t>
      </w:r>
    </w:p>
    <w:p>
      <w:pPr>
        <w:pStyle w:val="PR2"/>
        <w:numPr>
          <w:ilvl w:val="5"/>
          <w:numId w:val="1"/>
        </w:numPr>
        <w:rPr/>
      </w:pPr>
      <w:r>
        <w:rPr/>
        <w:t>&lt;</w:t>
      </w:r>
      <w:r>
        <w:rPr>
          <w:b/>
        </w:rPr>
        <w:t>Insert auxiliary device</w:t>
      </w:r>
      <w:r>
        <w:rPr/>
        <w:t>&gt;.</w:t>
      </w:r>
    </w:p>
    <w:p>
      <w:pPr>
        <w:pStyle w:val="PR1"/>
        <w:numPr>
          <w:ilvl w:val="4"/>
          <w:numId w:val="1"/>
        </w:numPr>
        <w:rPr/>
      </w:pPr>
      <w:r>
        <w:rPr/>
        <w:t>Maintenance Tools: Furnish tools and miscellaneous items required for circuit-breaker and switchgear test, inspection, maintenance, and operation.</w:t>
      </w:r>
    </w:p>
    <w:p>
      <w:pPr>
        <w:pStyle w:val="PR2"/>
        <w:numPr>
          <w:ilvl w:val="5"/>
          <w:numId w:val="1"/>
        </w:numPr>
        <w:spacing w:before="240" w:after="0"/>
        <w:rPr/>
      </w:pPr>
      <w:r>
        <w:rPr/>
        <w:t>Racking handle, to manually move circuit breaker between "connected" and "disconnected" positions.</w:t>
      </w:r>
    </w:p>
    <w:p>
      <w:pPr>
        <w:pStyle w:val="CMT"/>
        <w:rPr/>
      </w:pPr>
      <w:r>
        <w:rPr/>
        <w:t>Coordinate "Spare-Fuse Cabinet" Subparagraph below with Drawings.</w:t>
      </w:r>
    </w:p>
    <w:p>
      <w:pPr>
        <w:pStyle w:val="PR2"/>
        <w:numPr>
          <w:ilvl w:val="5"/>
          <w:numId w:val="1"/>
        </w:numPr>
        <w:rPr/>
      </w:pPr>
      <w:r>
        <w:rPr/>
        <w:t>Spare-Fuse Cabinet: Identified and compartmented steel box or cabinet with lockable door.</w:t>
      </w:r>
    </w:p>
    <w:p>
      <w:pPr>
        <w:pStyle w:val="PR2"/>
        <w:numPr>
          <w:ilvl w:val="5"/>
          <w:numId w:val="1"/>
        </w:numPr>
        <w:rPr/>
      </w:pPr>
      <w:r>
        <w:rPr/>
        <w:t>Storage for Manual: Include rack or holder, near operating instructions, for copy of maintenance manual.</w:t>
      </w:r>
    </w:p>
    <w:p>
      <w:pPr>
        <w:pStyle w:val="ART"/>
        <w:numPr>
          <w:ilvl w:val="3"/>
          <w:numId w:val="1"/>
        </w:numPr>
        <w:ind w:hanging="0" w:left="0"/>
        <w:rPr/>
      </w:pPr>
      <w:r>
        <w:rPr/>
        <w:t>LOW-VOLTAGE INSTRUMENTS SECTION</w:t>
      </w:r>
    </w:p>
    <w:p>
      <w:pPr>
        <w:pStyle w:val="PR1"/>
        <w:numPr>
          <w:ilvl w:val="4"/>
          <w:numId w:val="1"/>
        </w:numPr>
        <w:rPr/>
      </w:pPr>
      <w:r>
        <w:rPr/>
        <w:t>Instrument Transformers: Comply with IEEE C57.13.</w:t>
      </w:r>
    </w:p>
    <w:p>
      <w:pPr>
        <w:pStyle w:val="PR2"/>
        <w:numPr>
          <w:ilvl w:val="5"/>
          <w:numId w:val="1"/>
        </w:numPr>
        <w:spacing w:before="240" w:after="0"/>
        <w:rPr/>
      </w:pPr>
      <w:r>
        <w:rPr/>
        <w:t>Potential Transformers: Secondary voltage rating of 120 V and NEMA C12.11 Accuracy Class 0.3 with burdens of W, X, and Y.</w:t>
      </w:r>
    </w:p>
    <w:p>
      <w:pPr>
        <w:pStyle w:val="CMT"/>
        <w:rPr/>
      </w:pPr>
      <w:r>
        <w:rPr/>
        <w:t>Coordinate "Current Transformers" Subparagraph below with Drawings.</w:t>
      </w:r>
    </w:p>
    <w:p>
      <w:pPr>
        <w:pStyle w:val="PR2"/>
        <w:numPr>
          <w:ilvl w:val="5"/>
          <w:numId w:val="1"/>
        </w:numPr>
        <w:rPr/>
      </w:pPr>
      <w:r>
        <w:rPr/>
        <w:t>Current Transformers: Burden and Accuracy Class suitable for connected relays, meters, and instruments.</w:t>
      </w:r>
    </w:p>
    <w:p>
      <w:pPr>
        <w:pStyle w:val="CMT"/>
        <w:rPr/>
      </w:pPr>
      <w:r>
        <w:rPr/>
        <w:t>Retain "Multifunction Digital-Metering Monitor" or "Analog Instruments" Paragraph below.</w:t>
      </w:r>
    </w:p>
    <w:p>
      <w:pPr>
        <w:pStyle w:val="PR1"/>
        <w:numPr>
          <w:ilvl w:val="4"/>
          <w:numId w:val="1"/>
        </w:numPr>
        <w:rPr/>
      </w:pPr>
      <w:r>
        <w:rPr/>
        <w:t>Multifunction Digital-Metering Monitor: Microprocessor-based unit suitable for three- or four-wire systems.</w:t>
      </w:r>
    </w:p>
    <w:p>
      <w:pPr>
        <w:pStyle w:val="PR2"/>
        <w:numPr>
          <w:ilvl w:val="5"/>
          <w:numId w:val="1"/>
        </w:numPr>
        <w:spacing w:before="240" w:after="0"/>
        <w:rPr/>
      </w:pPr>
      <w:r>
        <w:rPr/>
        <w:t>Inputs from sensors or 5 A current-transformer secondaries, and potential terminals rated to 600 V.</w:t>
      </w:r>
    </w:p>
    <w:p>
      <w:pPr>
        <w:pStyle w:val="PR2"/>
        <w:numPr>
          <w:ilvl w:val="5"/>
          <w:numId w:val="1"/>
        </w:numPr>
        <w:rPr/>
      </w:pPr>
      <w:r>
        <w:rPr/>
        <w:t>Switch-selectable digital display with the following features:</w:t>
      </w:r>
    </w:p>
    <w:p>
      <w:pPr>
        <w:pStyle w:val="PR3"/>
        <w:numPr>
          <w:ilvl w:val="6"/>
          <w:numId w:val="1"/>
        </w:numPr>
        <w:spacing w:before="240" w:after="0"/>
        <w:rPr/>
      </w:pPr>
      <w:r>
        <w:rPr/>
        <w:t>Phase Currents, Each Phase: Plus or minus 1 percent.</w:t>
      </w:r>
    </w:p>
    <w:p>
      <w:pPr>
        <w:pStyle w:val="PR3"/>
        <w:numPr>
          <w:ilvl w:val="6"/>
          <w:numId w:val="1"/>
        </w:numPr>
        <w:rPr/>
      </w:pPr>
      <w:r>
        <w:rPr/>
        <w:t>Phase-to-Phase Voltages, Three Phase: Plus or minus 1 percent.</w:t>
      </w:r>
    </w:p>
    <w:p>
      <w:pPr>
        <w:pStyle w:val="PR3"/>
        <w:numPr>
          <w:ilvl w:val="6"/>
          <w:numId w:val="1"/>
        </w:numPr>
        <w:rPr/>
      </w:pPr>
      <w:r>
        <w:rPr/>
        <w:t>Phase-to-Neutral Voltages, Three Phase: Plus or minus 1 percent.</w:t>
      </w:r>
    </w:p>
    <w:p>
      <w:pPr>
        <w:pStyle w:val="PR3"/>
        <w:numPr>
          <w:ilvl w:val="6"/>
          <w:numId w:val="1"/>
        </w:numPr>
        <w:rPr/>
      </w:pPr>
      <w:r>
        <w:rPr/>
        <w:t>Three-Phase Real Power: Plus or minus 2 percent.</w:t>
      </w:r>
    </w:p>
    <w:p>
      <w:pPr>
        <w:pStyle w:val="PR3"/>
        <w:numPr>
          <w:ilvl w:val="6"/>
          <w:numId w:val="1"/>
        </w:numPr>
        <w:rPr/>
      </w:pPr>
      <w:r>
        <w:rPr/>
        <w:t>Three-Phase Reactive Power: Plus or minus 2 percent.</w:t>
      </w:r>
    </w:p>
    <w:p>
      <w:pPr>
        <w:pStyle w:val="PR3"/>
        <w:numPr>
          <w:ilvl w:val="6"/>
          <w:numId w:val="1"/>
        </w:numPr>
        <w:rPr/>
      </w:pPr>
      <w:r>
        <w:rPr/>
        <w:t>Power Factor: Plus or minus 2 percent.</w:t>
      </w:r>
    </w:p>
    <w:p>
      <w:pPr>
        <w:pStyle w:val="PR3"/>
        <w:numPr>
          <w:ilvl w:val="6"/>
          <w:numId w:val="1"/>
        </w:numPr>
        <w:rPr/>
      </w:pPr>
      <w:r>
        <w:rPr/>
        <w:t>Frequency: Plus or minus 0.5 percent.</w:t>
      </w:r>
    </w:p>
    <w:p>
      <w:pPr>
        <w:pStyle w:val="PR3"/>
        <w:numPr>
          <w:ilvl w:val="6"/>
          <w:numId w:val="1"/>
        </w:numPr>
        <w:rPr/>
      </w:pPr>
      <w:r>
        <w:rPr/>
        <w:t>Integrated Demand, with Demand Interval Selectable from 5 to 60 Minutes: Plus or minus 2 percent.</w:t>
      </w:r>
    </w:p>
    <w:p>
      <w:pPr>
        <w:pStyle w:val="PR3"/>
        <w:numPr>
          <w:ilvl w:val="6"/>
          <w:numId w:val="1"/>
        </w:numPr>
        <w:rPr/>
      </w:pPr>
      <w:r>
        <w:rPr/>
        <w:t xml:space="preserve">Accumulated energy, in </w:t>
      </w:r>
      <w:r>
        <w:rPr>
          <w:rStyle w:val="IP"/>
        </w:rPr>
        <w:t>megawatt hours</w:t>
      </w:r>
      <w:r>
        <w:rPr>
          <w:rStyle w:val="SI"/>
        </w:rPr>
        <w:t xml:space="preserve"> (joules)</w:t>
      </w:r>
      <w:r>
        <w:rPr/>
        <w:t>, plus or minus 2 percent; stored values unaffected by power outages for up to 72 hours.</w:t>
      </w:r>
    </w:p>
    <w:p>
      <w:pPr>
        <w:pStyle w:val="CMT"/>
        <w:rPr/>
      </w:pPr>
      <w:r>
        <w:rPr/>
        <w:t>Coordinate first subparagraph below with Section 260913 "Electrical Power Monitoring and Control" or with other remote monitoring system.</w:t>
      </w:r>
    </w:p>
    <w:p>
      <w:pPr>
        <w:pStyle w:val="PR2"/>
        <w:numPr>
          <w:ilvl w:val="5"/>
          <w:numId w:val="1"/>
        </w:numPr>
        <w:spacing w:before="240" w:after="0"/>
        <w:rPr/>
      </w:pPr>
      <w:r>
        <w:rPr/>
        <w:t>Communications module suitable for remote monitoring of meter quantities and functions. Interface communication and metering requirements in accordance with Section 260913 "Electrical Power Monitoring and Control."</w:t>
      </w:r>
    </w:p>
    <w:p>
      <w:pPr>
        <w:pStyle w:val="PR2"/>
        <w:numPr>
          <w:ilvl w:val="5"/>
          <w:numId w:val="1"/>
        </w:numPr>
        <w:rPr/>
      </w:pPr>
      <w:r>
        <w:rPr/>
        <w:t>Mounting: Display and control unit that is flush or semiflush mounted in instrument compartment door.</w:t>
      </w:r>
    </w:p>
    <w:p>
      <w:pPr>
        <w:pStyle w:val="PR1"/>
        <w:numPr>
          <w:ilvl w:val="4"/>
          <w:numId w:val="1"/>
        </w:numPr>
        <w:rPr/>
      </w:pPr>
      <w:r>
        <w:rPr/>
        <w:t xml:space="preserve">Analog Instruments: Rectangular, </w:t>
      </w:r>
      <w:r>
        <w:rPr>
          <w:rStyle w:val="IP"/>
        </w:rPr>
        <w:t>4-1/2 inch</w:t>
      </w:r>
      <w:r>
        <w:rPr>
          <w:rStyle w:val="SI"/>
        </w:rPr>
        <w:t xml:space="preserve"> (115 mm)</w:t>
      </w:r>
      <w:r>
        <w:rPr/>
        <w:t xml:space="preserve"> square, 1 percent accuracy, semiflush mounting, with antiparallax 250-degree scale and external zero adjustment.</w:t>
      </w:r>
    </w:p>
    <w:p>
      <w:pPr>
        <w:pStyle w:val="PR2"/>
        <w:numPr>
          <w:ilvl w:val="5"/>
          <w:numId w:val="1"/>
        </w:numPr>
        <w:spacing w:before="240" w:after="0"/>
        <w:rPr/>
      </w:pPr>
      <w:r>
        <w:rPr/>
        <w:t>Voltmeters: Cover expanded scale range of normal voltage plus 10 percent.</w:t>
      </w:r>
    </w:p>
    <w:p>
      <w:pPr>
        <w:pStyle w:val="CMT"/>
        <w:rPr/>
      </w:pPr>
      <w:r>
        <w:rPr/>
        <w:t>Delete option in "Voltmeter Selector Switch" Subparagraph below for three-wire systems.</w:t>
      </w:r>
    </w:p>
    <w:p>
      <w:pPr>
        <w:pStyle w:val="PR2"/>
        <w:numPr>
          <w:ilvl w:val="5"/>
          <w:numId w:val="1"/>
        </w:numPr>
        <w:rPr/>
      </w:pPr>
      <w:r>
        <w:rPr/>
        <w:t>Voltmeter Selector Switch: Rotary type with "off" position to provide readings of phase-to-phase[</w:t>
      </w:r>
      <w:r>
        <w:rPr>
          <w:b/>
        </w:rPr>
        <w:t> and phase-to-neutral</w:t>
      </w:r>
      <w:r>
        <w:rPr/>
        <w:t>] voltages.</w:t>
      </w:r>
    </w:p>
    <w:p>
      <w:pPr>
        <w:pStyle w:val="PR2"/>
        <w:numPr>
          <w:ilvl w:val="5"/>
          <w:numId w:val="1"/>
        </w:numPr>
        <w:rPr/>
      </w:pPr>
      <w:r>
        <w:rPr/>
        <w:t>Ammeters: Cover expanded scale range of bus rating plus 10 percent.</w:t>
      </w:r>
    </w:p>
    <w:p>
      <w:pPr>
        <w:pStyle w:val="PR2"/>
        <w:numPr>
          <w:ilvl w:val="5"/>
          <w:numId w:val="1"/>
        </w:numPr>
        <w:rPr/>
      </w:pPr>
      <w:r>
        <w:rPr/>
        <w:t>Ammeter Selector Switch: Permits current reading in each phase and keeps current-transformer secondary circuits closed in "off" position.</w:t>
      </w:r>
    </w:p>
    <w:p>
      <w:pPr>
        <w:pStyle w:val="PR2"/>
        <w:numPr>
          <w:ilvl w:val="5"/>
          <w:numId w:val="1"/>
        </w:numPr>
        <w:rPr/>
      </w:pPr>
      <w:r>
        <w:rPr/>
        <w:t>Locate meter and selector switch on circuit-breaker compartment door for indicated feeder circuits only.</w:t>
      </w:r>
    </w:p>
    <w:p>
      <w:pPr>
        <w:pStyle w:val="CMT"/>
        <w:rPr/>
      </w:pPr>
      <w:r>
        <w:rPr/>
        <w:t>Revise demand interval and other characteristics in "Watt-Hour Meters" and "Recording Demand Meter" subparagraphs below to suit Project.</w:t>
      </w:r>
    </w:p>
    <w:p>
      <w:pPr>
        <w:pStyle w:val="PR2"/>
        <w:numPr>
          <w:ilvl w:val="5"/>
          <w:numId w:val="1"/>
        </w:numPr>
        <w:rPr/>
      </w:pPr>
      <w:r>
        <w:rPr/>
        <w:t>Watt-Hour Meters: Flush- or semiflush-mounting type, 5 A, 120 V, three phase, three wire; with three elements, 15 min indicating demand register, and provision for testing and adding pulse initiation.</w:t>
      </w:r>
    </w:p>
    <w:p>
      <w:pPr>
        <w:pStyle w:val="PR2"/>
        <w:numPr>
          <w:ilvl w:val="5"/>
          <w:numId w:val="1"/>
        </w:numPr>
        <w:rPr/>
      </w:pPr>
      <w:r>
        <w:rPr/>
        <w:t>Recording Demand Meter: Usable as totalizing relay or indicating and recording maximum demand meter with 15 min interval.</w:t>
      </w:r>
    </w:p>
    <w:p>
      <w:pPr>
        <w:pStyle w:val="PR3"/>
        <w:numPr>
          <w:ilvl w:val="6"/>
          <w:numId w:val="1"/>
        </w:numPr>
        <w:spacing w:before="240" w:after="0"/>
        <w:rPr/>
      </w:pPr>
      <w:r>
        <w:rPr/>
        <w:t>Operation: Counts and records succession of pulses entering two channels.</w:t>
      </w:r>
    </w:p>
    <w:p>
      <w:pPr>
        <w:pStyle w:val="PR3"/>
        <w:numPr>
          <w:ilvl w:val="6"/>
          <w:numId w:val="1"/>
        </w:numPr>
        <w:rPr/>
      </w:pPr>
      <w:r>
        <w:rPr/>
        <w:t>Housing: Drawout, back-connected case arranged for semiflush mounting.</w:t>
      </w:r>
    </w:p>
    <w:p>
      <w:pPr>
        <w:pStyle w:val="PR1"/>
        <w:numPr>
          <w:ilvl w:val="4"/>
          <w:numId w:val="1"/>
        </w:numPr>
        <w:rPr/>
      </w:pPr>
      <w:r>
        <w:rPr/>
        <w:t>Surge Suppression: Factory installed as integral part of low-voltage switchgear, complying with UL 1449 SPD, Type 1, with the following features and accessories:</w:t>
      </w:r>
    </w:p>
    <w:p>
      <w:pPr>
        <w:pStyle w:val="PR2"/>
        <w:numPr>
          <w:ilvl w:val="5"/>
          <w:numId w:val="1"/>
        </w:numPr>
        <w:spacing w:before="240" w:after="0"/>
        <w:rPr/>
      </w:pPr>
      <w:r>
        <w:rPr/>
        <w:t>Integral disconnect switch.</w:t>
      </w:r>
    </w:p>
    <w:p>
      <w:pPr>
        <w:pStyle w:val="CMT"/>
        <w:rPr/>
      </w:pPr>
      <w:r>
        <w:rPr/>
        <w:t>Retain first subparagraph below to disconnect SPD when low-current, high-impedance faults occur.</w:t>
      </w:r>
    </w:p>
    <w:p>
      <w:pPr>
        <w:pStyle w:val="PR2"/>
        <w:numPr>
          <w:ilvl w:val="5"/>
          <w:numId w:val="1"/>
        </w:numPr>
        <w:rPr/>
      </w:pPr>
      <w:r>
        <w:rPr/>
        <w:t>Internal thermal protection that disconnects SPD before damaging internal suppressor components.</w:t>
      </w:r>
    </w:p>
    <w:p>
      <w:pPr>
        <w:pStyle w:val="PR2"/>
        <w:numPr>
          <w:ilvl w:val="5"/>
          <w:numId w:val="1"/>
        </w:numPr>
        <w:rPr/>
      </w:pPr>
      <w:r>
        <w:rPr/>
        <w:t>Indicator light display for protection status.</w:t>
      </w:r>
    </w:p>
    <w:p>
      <w:pPr>
        <w:pStyle w:val="PR2"/>
        <w:numPr>
          <w:ilvl w:val="5"/>
          <w:numId w:val="1"/>
        </w:numPr>
        <w:rPr/>
      </w:pPr>
      <w:r>
        <w:rPr/>
        <w:t>Form-C contacts rated at 5 A and 250 V(ac), one N.O. and one N.C., for remote monitoring of protection status.[</w:t>
      </w:r>
      <w:r>
        <w:rPr>
          <w:b/>
        </w:rPr>
        <w:t> Contacts must reverse on failure of surge diversion module or on opening of current-limiting device. Coordinate with building power monitoring and control system.</w:t>
      </w:r>
      <w:r>
        <w:rPr/>
        <w:t>]</w:t>
      </w:r>
    </w:p>
    <w:p>
      <w:pPr>
        <w:pStyle w:val="PR2"/>
        <w:numPr>
          <w:ilvl w:val="5"/>
          <w:numId w:val="1"/>
        </w:numPr>
        <w:rPr/>
      </w:pPr>
      <w:r>
        <w:rPr/>
        <w:t>Surge counter.</w:t>
      </w:r>
    </w:p>
    <w:p>
      <w:pPr>
        <w:pStyle w:val="PR1"/>
        <w:numPr>
          <w:ilvl w:val="4"/>
          <w:numId w:val="1"/>
        </w:numPr>
        <w:rPr/>
      </w:pPr>
      <w:r>
        <w:rPr/>
        <w:t>Maintenance Tools: Furnish tools and miscellaneous items required for circuit-breaker and switchgear test, inspection, maintenance, and operation.</w:t>
      </w:r>
    </w:p>
    <w:p>
      <w:pPr>
        <w:pStyle w:val="PR2"/>
        <w:numPr>
          <w:ilvl w:val="5"/>
          <w:numId w:val="1"/>
        </w:numPr>
        <w:spacing w:before="240" w:after="0"/>
        <w:rPr/>
      </w:pPr>
      <w:r>
        <w:rPr/>
        <w:t>Racking handle to manually move circuit breaker between "connected" and "disconnected" positions.</w:t>
      </w:r>
    </w:p>
    <w:p>
      <w:pPr>
        <w:pStyle w:val="CMT"/>
        <w:rPr/>
      </w:pPr>
      <w:r>
        <w:rPr/>
        <w:t>Coordinate "Spare-Fuse Cabinet" Subparagraph below with Drawings.</w:t>
      </w:r>
    </w:p>
    <w:p>
      <w:pPr>
        <w:pStyle w:val="PR2"/>
        <w:numPr>
          <w:ilvl w:val="5"/>
          <w:numId w:val="1"/>
        </w:numPr>
        <w:rPr/>
      </w:pPr>
      <w:r>
        <w:rPr/>
        <w:t>Spare-Fuse Cabinet: Identified and compartmented steel box or cabinet with lockable door.</w:t>
      </w:r>
    </w:p>
    <w:p>
      <w:pPr>
        <w:pStyle w:val="PR2"/>
        <w:numPr>
          <w:ilvl w:val="5"/>
          <w:numId w:val="1"/>
        </w:numPr>
        <w:rPr/>
      </w:pPr>
      <w:r>
        <w:rPr/>
        <w:t>Storage for Manual: Include rack or holder, near operating instructions, for copy of maintenance manual.</w:t>
      </w:r>
    </w:p>
    <w:p>
      <w:pPr>
        <w:pStyle w:val="ART"/>
        <w:numPr>
          <w:ilvl w:val="3"/>
          <w:numId w:val="1"/>
        </w:numPr>
        <w:ind w:hanging="0" w:left="0"/>
        <w:rPr/>
      </w:pPr>
      <w:r>
        <w:rPr/>
        <w:t>IDENTIFICATION DEVICES</w:t>
      </w:r>
    </w:p>
    <w:p>
      <w:pPr>
        <w:pStyle w:val="CMT"/>
        <w:rPr/>
      </w:pPr>
      <w:r>
        <w:rPr/>
        <w:t>Coordinate this article with Drawings.</w:t>
      </w:r>
    </w:p>
    <w:p>
      <w:pPr>
        <w:pStyle w:val="PR1"/>
        <w:numPr>
          <w:ilvl w:val="4"/>
          <w:numId w:val="1"/>
        </w:numPr>
        <w:rPr/>
      </w:pPr>
      <w:r>
        <w:rPr/>
        <w:t>Compartment Nameplates: Engraved, laminated-plastic or metal nameplate for compartment, mounted with corrosion-resistant screws. Nameplates and label products are specified in Section 260553 "Identification for Electrical Systems."</w:t>
      </w:r>
    </w:p>
    <w:p>
      <w:pPr>
        <w:pStyle w:val="ART"/>
        <w:numPr>
          <w:ilvl w:val="3"/>
          <w:numId w:val="1"/>
        </w:numPr>
        <w:ind w:hanging="0" w:left="0"/>
        <w:rPr/>
      </w:pPr>
      <w:r>
        <w:rPr/>
        <w:t>SOURCE QUALITY CONTROL</w:t>
      </w:r>
    </w:p>
    <w:p>
      <w:pPr>
        <w:pStyle w:val="CMT"/>
        <w:rPr/>
      </w:pPr>
      <w:r>
        <w:rPr/>
        <w:t>Retain first paragraph below if Owner wants tests witnessed.</w:t>
      </w:r>
    </w:p>
    <w:p>
      <w:pPr>
        <w:pStyle w:val="PR1"/>
        <w:numPr>
          <w:ilvl w:val="4"/>
          <w:numId w:val="1"/>
        </w:numPr>
        <w:rPr/>
      </w:pPr>
      <w:r>
        <w:rPr/>
        <w:t>Owner will witness required factory tests. Notify Architect at least 14 days before date of tests and indicate their approximate duration.</w:t>
      </w:r>
    </w:p>
    <w:p>
      <w:pPr>
        <w:pStyle w:val="CMT"/>
        <w:rPr/>
      </w:pPr>
      <w:r>
        <w:rPr/>
        <w:t>Retain "Testing Administrant" Paragraph below if required. Independent certification may be acceptable to authorities having jurisdiction without further monitoring of plant's quality-control and testing program by Owner. Coordinate with "Qualifications" Article in Section 260010 "Supplemental Requirements for Electrical."</w:t>
      </w:r>
    </w:p>
    <w:p>
      <w:pPr>
        <w:pStyle w:val="PR1"/>
        <w:numPr>
          <w:ilvl w:val="4"/>
          <w:numId w:val="1"/>
        </w:numPr>
        <w:rPr/>
      </w:pPr>
      <w:r>
        <w:rPr/>
        <w:t>Testing Administrant: [</w:t>
      </w:r>
      <w:r>
        <w:rPr>
          <w:b/>
        </w:rPr>
        <w:t>Owner will engage</w:t>
      </w:r>
      <w:r>
        <w:rPr/>
        <w:t>] [</w:t>
      </w:r>
      <w:r>
        <w:rPr>
          <w:b/>
        </w:rPr>
        <w:t>Engage</w:t>
      </w:r>
      <w:r>
        <w:rPr/>
        <w:t>] qualified electrical testing agency to evaluate assembled secondary unit substation and its components.</w:t>
      </w:r>
    </w:p>
    <w:p>
      <w:pPr>
        <w:pStyle w:val="PR1"/>
        <w:numPr>
          <w:ilvl w:val="4"/>
          <w:numId w:val="1"/>
        </w:numPr>
        <w:rPr/>
      </w:pPr>
      <w:r>
        <w:rPr/>
        <w:t>Testing: Test and inspect in accordance with standards specified for components.</w:t>
      </w:r>
    </w:p>
    <w:p>
      <w:pPr>
        <w:pStyle w:val="PR2"/>
        <w:numPr>
          <w:ilvl w:val="5"/>
          <w:numId w:val="1"/>
        </w:numPr>
        <w:spacing w:before="240" w:after="0"/>
        <w:rPr/>
      </w:pPr>
      <w:r>
        <w:rPr/>
        <w:t>Conduct transformer tests in accordance with IEEE C57.12.90.</w:t>
      </w:r>
    </w:p>
    <w:p>
      <w:pPr>
        <w:pStyle w:val="PR2"/>
        <w:numPr>
          <w:ilvl w:val="5"/>
          <w:numId w:val="1"/>
        </w:numPr>
        <w:rPr/>
      </w:pPr>
      <w:r>
        <w:rPr/>
        <w:t>Conduct primary switchgear tests in accordance with ANSI C37.51.</w:t>
      </w:r>
    </w:p>
    <w:p>
      <w:pPr>
        <w:pStyle w:val="PR2"/>
        <w:numPr>
          <w:ilvl w:val="5"/>
          <w:numId w:val="1"/>
        </w:numPr>
        <w:rPr/>
      </w:pPr>
      <w:r>
        <w:rPr/>
        <w:t>Conduct routine tests of completely assembled MCC, including the following:</w:t>
      </w:r>
    </w:p>
    <w:p>
      <w:pPr>
        <w:pStyle w:val="PR3"/>
        <w:numPr>
          <w:ilvl w:val="6"/>
          <w:numId w:val="1"/>
        </w:numPr>
        <w:spacing w:before="240" w:after="0"/>
        <w:rPr/>
      </w:pPr>
      <w:r>
        <w:rPr/>
        <w:t>Dielectric Tests: Comply with NEMA ICS 1.</w:t>
      </w:r>
    </w:p>
    <w:p>
      <w:pPr>
        <w:pStyle w:val="PR3"/>
        <w:numPr>
          <w:ilvl w:val="6"/>
          <w:numId w:val="1"/>
        </w:numPr>
        <w:rPr/>
      </w:pPr>
      <w:r>
        <w:rPr/>
        <w:t>Operational Tests:</w:t>
      </w:r>
    </w:p>
    <w:p>
      <w:pPr>
        <w:pStyle w:val="PR4"/>
        <w:numPr>
          <w:ilvl w:val="7"/>
          <w:numId w:val="1"/>
        </w:numPr>
        <w:spacing w:before="240" w:after="0"/>
        <w:rPr/>
      </w:pPr>
      <w:r>
        <w:rPr/>
        <w:t>Verify correct operation of circuit breaker, [</w:t>
      </w:r>
      <w:r>
        <w:rPr>
          <w:b/>
        </w:rPr>
        <w:t>motor circuit Protector,</w:t>
      </w:r>
      <w:r>
        <w:rPr/>
        <w:t>] magnetic contactor, and control devices, accessories and indicating lamps. Verification checks must be made at rated voltage with power supplies to main buses.</w:t>
      </w:r>
    </w:p>
    <w:p>
      <w:pPr>
        <w:pStyle w:val="PR4"/>
        <w:numPr>
          <w:ilvl w:val="7"/>
          <w:numId w:val="1"/>
        </w:numPr>
        <w:rPr/>
      </w:pPr>
      <w:r>
        <w:rPr/>
        <w:t>Verify correct operation of magnetic contactors with power at 90 percent of rated voltage.</w:t>
      </w:r>
    </w:p>
    <w:p>
      <w:pPr>
        <w:pStyle w:val="CMT"/>
        <w:rPr/>
      </w:pPr>
      <w:r>
        <w:rPr/>
        <w:t>Retain "Factory Tests and Inspections" Paragraph below for factory-assembled system that is being shipped to a critical facility or remote location where removal, repair, reinstallation, retesting, and reinspecting are impracticable. Factory tests are an added cost option and may not be available from some manufacturers. Verify requirement with Owner.</w:t>
      </w:r>
    </w:p>
    <w:p>
      <w:pPr>
        <w:pStyle w:val="PR1"/>
        <w:numPr>
          <w:ilvl w:val="4"/>
          <w:numId w:val="1"/>
        </w:numPr>
        <w:rPr/>
      </w:pPr>
      <w:r>
        <w:rPr/>
        <w:t>Factory Tests and Inspections: Perform the following tests and inspections on assembled secondary unit substation, by, or under supervision of, qualified electrical testing laboratory recognized by authorities having jurisdiction, before delivering to site. Affix label with name and date of [</w:t>
      </w:r>
      <w:r>
        <w:rPr>
          <w:b/>
        </w:rPr>
        <w:t>manufacturer's</w:t>
      </w:r>
      <w:r>
        <w:rPr/>
        <w:t>] [</w:t>
      </w:r>
      <w:r>
        <w:rPr>
          <w:b/>
        </w:rPr>
        <w:t>qualified electrical testing laboratory's</w:t>
      </w:r>
      <w:r>
        <w:rPr/>
        <w:t>] certification of system compliance on control units.</w:t>
      </w:r>
    </w:p>
    <w:p>
      <w:pPr>
        <w:pStyle w:val="PR2"/>
        <w:numPr>
          <w:ilvl w:val="5"/>
          <w:numId w:val="1"/>
        </w:numPr>
        <w:spacing w:before="240" w:after="0"/>
        <w:rPr/>
      </w:pPr>
      <w:r>
        <w:rPr/>
        <w:t>Resistance measurements of windings on rated voltage connection and on tap extreme connections.</w:t>
      </w:r>
    </w:p>
    <w:p>
      <w:pPr>
        <w:pStyle w:val="PR2"/>
        <w:numPr>
          <w:ilvl w:val="5"/>
          <w:numId w:val="1"/>
        </w:numPr>
        <w:rPr/>
      </w:pPr>
      <w:r>
        <w:rPr/>
        <w:t>Ratios on rated voltage connection and on tap extreme connections.</w:t>
      </w:r>
    </w:p>
    <w:p>
      <w:pPr>
        <w:pStyle w:val="PR2"/>
        <w:numPr>
          <w:ilvl w:val="5"/>
          <w:numId w:val="1"/>
        </w:numPr>
        <w:rPr/>
      </w:pPr>
      <w:r>
        <w:rPr/>
        <w:t>Polarity and phase relation on rated voltage connection.</w:t>
      </w:r>
    </w:p>
    <w:p>
      <w:pPr>
        <w:pStyle w:val="PR2"/>
        <w:numPr>
          <w:ilvl w:val="5"/>
          <w:numId w:val="1"/>
        </w:numPr>
        <w:rPr/>
      </w:pPr>
      <w:r>
        <w:rPr/>
        <w:t>No-load loss at rated voltage on rated voltage connection.</w:t>
      </w:r>
    </w:p>
    <w:p>
      <w:pPr>
        <w:pStyle w:val="PR2"/>
        <w:numPr>
          <w:ilvl w:val="5"/>
          <w:numId w:val="1"/>
        </w:numPr>
        <w:rPr/>
      </w:pPr>
      <w:r>
        <w:rPr/>
        <w:t>Exciting current at rated voltage on rated voltage connection.</w:t>
      </w:r>
    </w:p>
    <w:p>
      <w:pPr>
        <w:pStyle w:val="PR2"/>
        <w:numPr>
          <w:ilvl w:val="5"/>
          <w:numId w:val="1"/>
        </w:numPr>
        <w:rPr/>
      </w:pPr>
      <w:r>
        <w:rPr/>
        <w:t>Impedance and load loss at rated current on rated voltage connection and on tap extreme connections.</w:t>
      </w:r>
    </w:p>
    <w:p>
      <w:pPr>
        <w:pStyle w:val="PR2"/>
        <w:numPr>
          <w:ilvl w:val="5"/>
          <w:numId w:val="1"/>
        </w:numPr>
        <w:rPr/>
      </w:pPr>
      <w:r>
        <w:rPr/>
        <w:t>Applied potential.</w:t>
      </w:r>
    </w:p>
    <w:p>
      <w:pPr>
        <w:pStyle w:val="PR2"/>
        <w:numPr>
          <w:ilvl w:val="5"/>
          <w:numId w:val="1"/>
        </w:numPr>
        <w:rPr/>
      </w:pPr>
      <w:r>
        <w:rPr/>
        <w:t>Induced potential.</w:t>
      </w:r>
    </w:p>
    <w:p>
      <w:pPr>
        <w:pStyle w:val="CMT"/>
        <w:rPr/>
      </w:pPr>
      <w:r>
        <w:rPr/>
        <w:t>Tests in "Temperature Test" Subparagraph below are optional; select to suit Project conditions. If Project covers more than one unit of given kVA rating, consider testing one unit only.</w:t>
      </w:r>
    </w:p>
    <w:p>
      <w:pPr>
        <w:pStyle w:val="PR2"/>
        <w:numPr>
          <w:ilvl w:val="5"/>
          <w:numId w:val="1"/>
        </w:numPr>
        <w:rPr/>
      </w:pPr>
      <w:r>
        <w:rPr/>
        <w:t>Temperature Test: If transformer is supplied with auxiliary cooling equipment to provide more than one rating, test at lowest kVA Class ONAN or Class AA rating and highest kVA Class ONAF or Class AFA rating.</w:t>
      </w:r>
    </w:p>
    <w:p>
      <w:pPr>
        <w:pStyle w:val="PR3"/>
        <w:numPr>
          <w:ilvl w:val="6"/>
          <w:numId w:val="1"/>
        </w:numPr>
        <w:spacing w:before="240" w:after="0"/>
        <w:rPr/>
      </w:pPr>
      <w:r>
        <w:rPr/>
        <w:t>Temperature test is not required if record of temperature test on essentially duplicate unit is available.</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System equipment that does not pass tests and inspections will be considered defective.</w:t>
      </w:r>
    </w:p>
    <w:p>
      <w:pPr>
        <w:pStyle w:val="PR1"/>
        <w:numPr>
          <w:ilvl w:val="4"/>
          <w:numId w:val="1"/>
        </w:numPr>
        <w:rPr/>
      </w:pPr>
      <w:r>
        <w:rPr/>
        <w:t>Prepare test and inspection reports.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space conditions for compliance with requirements for secondary unit substations and other conditions affecting performance of the Work.</w:t>
      </w:r>
    </w:p>
    <w:p>
      <w:pPr>
        <w:pStyle w:val="PR1"/>
        <w:numPr>
          <w:ilvl w:val="4"/>
          <w:numId w:val="1"/>
        </w:numPr>
        <w:rPr/>
      </w:pPr>
      <w:r>
        <w:rPr/>
        <w:t>Examine roughing-in of conduits and grounding systems to verify the following:</w:t>
      </w:r>
    </w:p>
    <w:p>
      <w:pPr>
        <w:pStyle w:val="PR2"/>
        <w:numPr>
          <w:ilvl w:val="5"/>
          <w:numId w:val="1"/>
        </w:numPr>
        <w:spacing w:before="240" w:after="0"/>
        <w:rPr/>
      </w:pPr>
      <w:r>
        <w:rPr/>
        <w:t>Wiring entries comply with layout requirements.</w:t>
      </w:r>
    </w:p>
    <w:p>
      <w:pPr>
        <w:pStyle w:val="PR2"/>
        <w:numPr>
          <w:ilvl w:val="5"/>
          <w:numId w:val="1"/>
        </w:numPr>
        <w:rPr/>
      </w:pPr>
      <w:r>
        <w:rPr/>
        <w:t>Entries are within conduit-entry tolerances specified by manufacturer, and no feeders will have to cross section barriers to reach load or line lugs.</w:t>
      </w:r>
    </w:p>
    <w:p>
      <w:pPr>
        <w:pStyle w:val="PR1"/>
        <w:numPr>
          <w:ilvl w:val="4"/>
          <w:numId w:val="1"/>
        </w:numPr>
        <w:rPr/>
      </w:pPr>
      <w:r>
        <w:rPr/>
        <w:t>Examine walls, floors, roofs, and concrete bases for suitable conditions for secondary unit substation installation.</w:t>
      </w:r>
    </w:p>
    <w:p>
      <w:pPr>
        <w:pStyle w:val="CMT"/>
        <w:rPr/>
      </w:pPr>
      <w:r>
        <w:rPr/>
        <w:t>Adjust 5 ? value in first paragraph below to suit Project conditions.</w:t>
      </w:r>
    </w:p>
    <w:p>
      <w:pPr>
        <w:pStyle w:val="PR1"/>
        <w:numPr>
          <w:ilvl w:val="4"/>
          <w:numId w:val="1"/>
        </w:numPr>
        <w:rPr/>
      </w:pPr>
      <w:r>
        <w:rPr/>
        <w:t>Verify that ground connections are in place and that requirements in Section 260526 "Grounding and Bonding for Electrical Systems" have been met. Maximum ground resistance must be 5 ? at secondary unit substation location.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Comply with applicable portions of NECA 410, NECA 430, NEMA ICS 2.3, and NEMA SG 11.</w:t>
      </w:r>
    </w:p>
    <w:p>
      <w:pPr>
        <w:pStyle w:val="CMT"/>
        <w:rPr/>
      </w:pPr>
      <w:r>
        <w:rPr/>
        <w:t>Retain first paragraph below to require equipment to be installed on cast-in-place concrete equipment bases.</w:t>
      </w:r>
    </w:p>
    <w:p>
      <w:pPr>
        <w:pStyle w:val="PR1"/>
        <w:numPr>
          <w:ilvl w:val="4"/>
          <w:numId w:val="1"/>
        </w:numPr>
        <w:rPr/>
      </w:pPr>
      <w:r>
        <w:rPr/>
        <w:t>Install secondary unit substations on cast-in-place concrete equipment base(s). Comply with requirements for equipment bases and foundations specified in Section 260529 "Hangers and Supports for Electrical Systems."</w:t>
      </w:r>
    </w:p>
    <w:p>
      <w:pPr>
        <w:pStyle w:val="CMT"/>
        <w:rPr/>
      </w:pPr>
      <w:r>
        <w:rPr/>
        <w:t>Retain first paragraph below for interior installations. Indicate vibration isolation and seismic control device type and minimum deflection in supported equipment schedule on Drawings.</w:t>
      </w:r>
    </w:p>
    <w:p>
      <w:pPr>
        <w:pStyle w:val="PR1"/>
        <w:numPr>
          <w:ilvl w:val="4"/>
          <w:numId w:val="1"/>
        </w:numPr>
        <w:rPr/>
      </w:pPr>
      <w:r>
        <w:rPr/>
        <w:t>Comply with requirements for vibration isolation and seismic control devices specified in Section 260529 "Hangers and Supports for Electrical Systems" and [</w:t>
      </w:r>
      <w:r>
        <w:rPr>
          <w:b/>
        </w:rPr>
        <w:t>Section 260548 "Vibration and Seismic Controls for Electrical Systems."</w:t>
      </w:r>
      <w:r>
        <w:rPr/>
        <w:t>] [</w:t>
      </w:r>
      <w:r>
        <w:rPr>
          <w:b/>
        </w:rPr>
        <w:t>Section 260548.16 "Seismic Controls for Electrical Systems."</w:t>
      </w:r>
      <w:r>
        <w:rPr/>
        <w:t>]</w:t>
      </w:r>
    </w:p>
    <w:p>
      <w:pPr>
        <w:pStyle w:val="PR1"/>
        <w:numPr>
          <w:ilvl w:val="4"/>
          <w:numId w:val="1"/>
        </w:numPr>
        <w:rPr/>
      </w:pPr>
      <w:r>
        <w:rPr/>
        <w:t>Maintain minimum clearances and workspace at equipment in accordance with manufacturer's written instructions and NFPA 70.</w:t>
      </w:r>
    </w:p>
    <w:p>
      <w:pPr>
        <w:pStyle w:val="ART"/>
        <w:numPr>
          <w:ilvl w:val="3"/>
          <w:numId w:val="1"/>
        </w:numPr>
        <w:ind w:hanging="0" w:left="0"/>
        <w:rPr/>
      </w:pPr>
      <w:r>
        <w:rPr/>
        <w:t>IDENTIFICATION</w:t>
      </w:r>
    </w:p>
    <w:p>
      <w:pPr>
        <w:pStyle w:val="PR1"/>
        <w:numPr>
          <w:ilvl w:val="4"/>
          <w:numId w:val="1"/>
        </w:numPr>
        <w:rPr/>
      </w:pPr>
      <w:r>
        <w:rPr/>
        <w:t>Identify system components, wiring, cabling, and terminals. Comply with requirements for identification specified in Section 260553 "Identification for Electrical Systems."</w:t>
      </w:r>
    </w:p>
    <w:p>
      <w:pPr>
        <w:pStyle w:val="PR2"/>
        <w:numPr>
          <w:ilvl w:val="5"/>
          <w:numId w:val="1"/>
        </w:numPr>
        <w:spacing w:before="240" w:after="0"/>
        <w:rPr/>
      </w:pPr>
      <w:r>
        <w:rPr/>
        <w:t xml:space="preserve">Install number of signs required to be readable from accessible side, but space signs maximum of </w:t>
      </w:r>
      <w:r>
        <w:rPr>
          <w:rStyle w:val="IP"/>
        </w:rPr>
        <w:t>30 ft</w:t>
      </w:r>
      <w:r>
        <w:rPr>
          <w:rStyle w:val="SI"/>
        </w:rPr>
        <w:t xml:space="preserve"> (9 m)</w:t>
      </w:r>
      <w:r>
        <w:rPr/>
        <w:t xml:space="preserve"> apart.</w:t>
      </w:r>
    </w:p>
    <w:p>
      <w:pPr>
        <w:pStyle w:val="PR2"/>
        <w:numPr>
          <w:ilvl w:val="5"/>
          <w:numId w:val="1"/>
        </w:numPr>
        <w:rPr/>
      </w:pPr>
      <w:r>
        <w:rPr/>
        <w:t>Install arc-flash warning labels specified in Section 260573 "Overcurrent Protective Device Arc-Flash Study."</w:t>
      </w:r>
    </w:p>
    <w:p>
      <w:pPr>
        <w:pStyle w:val="PR1"/>
        <w:numPr>
          <w:ilvl w:val="4"/>
          <w:numId w:val="1"/>
        </w:numPr>
        <w:rPr/>
      </w:pPr>
      <w:r>
        <w:rPr/>
        <w:t>Operating Instructions: Place printed operating instructions for secondary unit substations, including key interlocking, control sequences, elementary single-line diagram, and emergency procedures with maintenance materials.</w:t>
      </w:r>
    </w:p>
    <w:p>
      <w:pPr>
        <w:pStyle w:val="ART"/>
        <w:numPr>
          <w:ilvl w:val="3"/>
          <w:numId w:val="1"/>
        </w:numPr>
        <w:ind w:hanging="0" w:left="0"/>
        <w:rPr/>
      </w:pPr>
      <w:r>
        <w:rPr/>
        <w:t>CONNECTIONS</w:t>
      </w:r>
    </w:p>
    <w:p>
      <w:pPr>
        <w:pStyle w:val="PR1"/>
        <w:numPr>
          <w:ilvl w:val="4"/>
          <w:numId w:val="1"/>
        </w:numPr>
        <w:rPr/>
      </w:pPr>
      <w:r>
        <w:rPr/>
        <w:t>Ground equipment in accordance with Section 260526 "Grounding and Bonding for Electrical Systems."</w:t>
      </w:r>
    </w:p>
    <w:p>
      <w:pPr>
        <w:pStyle w:val="PR2"/>
        <w:numPr>
          <w:ilvl w:val="5"/>
          <w:numId w:val="1"/>
        </w:numPr>
        <w:spacing w:before="240" w:after="0"/>
        <w:rPr/>
      </w:pPr>
      <w:r>
        <w:rPr/>
        <w:t>At Interior Locations: For grounding to grounding electrodes, use bare copper cable not smaller than 4/0 AWG. Bond surge arrester and neutrals directly to transformer enclosure and then to grounding electrode system with bare copper conductors. Keep leads as short as practicable with no kinks or sharp bends. Make joints in grounding conductors and loops by exothermic weld or compression connector.</w:t>
      </w:r>
    </w:p>
    <w:p>
      <w:pPr>
        <w:pStyle w:val="PR2"/>
        <w:numPr>
          <w:ilvl w:val="5"/>
          <w:numId w:val="1"/>
        </w:numPr>
        <w:rPr/>
      </w:pPr>
      <w:r>
        <w:rPr/>
        <w:t>At Exterior Locations:</w:t>
      </w:r>
    </w:p>
    <w:p>
      <w:pPr>
        <w:pStyle w:val="PR3"/>
        <w:numPr>
          <w:ilvl w:val="6"/>
          <w:numId w:val="1"/>
        </w:numPr>
        <w:spacing w:before="240" w:after="0"/>
        <w:rPr/>
      </w:pPr>
      <w:r>
        <w:rPr/>
        <w:t xml:space="preserve">For counterpoise use tinned bare copper cable not smaller than 4/0 AWG, buried not less than </w:t>
      </w:r>
      <w:r>
        <w:rPr>
          <w:rStyle w:val="IP"/>
        </w:rPr>
        <w:t>24 inch</w:t>
      </w:r>
      <w:r>
        <w:rPr>
          <w:rStyle w:val="SI"/>
        </w:rPr>
        <w:t xml:space="preserve"> (610 mm)</w:t>
      </w:r>
      <w:r>
        <w:rPr/>
        <w:t xml:space="preserve"> below grade interconnecting grounding electrodes. Bond surge arrester and neutrals directly to transformer enclosure and then to grounding electrode system with bare copper conductors, sized as shown. Keep lead lengths as short as practicable with no kinks or sharp bends.</w:t>
      </w:r>
    </w:p>
    <w:p>
      <w:pPr>
        <w:pStyle w:val="PR3"/>
        <w:numPr>
          <w:ilvl w:val="6"/>
          <w:numId w:val="1"/>
        </w:numPr>
        <w:rPr/>
      </w:pPr>
      <w:r>
        <w:rPr/>
        <w:t xml:space="preserve">Fence and equipment connections must not be smaller than 4 AWG. Ground fence at gate post and corner post and at intervals not exceeding </w:t>
      </w:r>
      <w:r>
        <w:rPr>
          <w:rStyle w:val="IP"/>
        </w:rPr>
        <w:t>10 ft</w:t>
      </w:r>
      <w:r>
        <w:rPr>
          <w:rStyle w:val="SI"/>
        </w:rPr>
        <w:t xml:space="preserve"> (3 m)</w:t>
      </w:r>
      <w:r>
        <w:rPr/>
        <w:t xml:space="preserve">. Bond gate section to fence post using </w:t>
      </w:r>
      <w:r>
        <w:rPr>
          <w:rStyle w:val="IP"/>
        </w:rPr>
        <w:t>1/8 by 1 inch</w:t>
      </w:r>
      <w:r>
        <w:rPr>
          <w:rStyle w:val="SI"/>
        </w:rPr>
        <w:t xml:space="preserve"> (3 by 25 mm)</w:t>
      </w:r>
      <w:r>
        <w:rPr/>
        <w:t xml:space="preserve"> [</w:t>
      </w:r>
      <w:r>
        <w:rPr>
          <w:b/>
        </w:rPr>
        <w:t>tinned </w:t>
      </w:r>
      <w:r>
        <w:rPr/>
        <w:t>]flexible braided copper strap and clamps.</w:t>
      </w:r>
    </w:p>
    <w:p>
      <w:pPr>
        <w:pStyle w:val="PR3"/>
        <w:numPr>
          <w:ilvl w:val="6"/>
          <w:numId w:val="1"/>
        </w:numPr>
        <w:rPr/>
      </w:pPr>
      <w:r>
        <w:rPr/>
        <w:t>Make joints in grounding conductors and loops by exothermic weld or compression connector.</w:t>
      </w:r>
    </w:p>
    <w:p>
      <w:pPr>
        <w:pStyle w:val="PR1"/>
        <w:numPr>
          <w:ilvl w:val="4"/>
          <w:numId w:val="1"/>
        </w:numPr>
        <w:rPr/>
      </w:pPr>
      <w:r>
        <w:rPr/>
        <w:t>Connect wiring in accordance with Section 260519 "Low-Voltage Electrical Power Conductors and Cables."</w:t>
      </w:r>
    </w:p>
    <w:p>
      <w:pPr>
        <w:pStyle w:val="ART"/>
        <w:numPr>
          <w:ilvl w:val="3"/>
          <w:numId w:val="1"/>
        </w:numPr>
        <w:ind w:hanging="0" w:left="0"/>
        <w:rPr/>
      </w:pPr>
      <w:r>
        <w:rPr/>
        <w:t>CLEANING</w:t>
      </w:r>
    </w:p>
    <w:p>
      <w:pPr>
        <w:pStyle w:val="PR1"/>
        <w:numPr>
          <w:ilvl w:val="4"/>
          <w:numId w:val="1"/>
        </w:numPr>
        <w:rPr/>
      </w:pPr>
      <w:r>
        <w:rPr/>
        <w:t>After completing equipment installation and before energizing, inspect unit components. Remove paint splatters and other spots, dirt, and debris. Repair damaged finish to match original finish. Vacuum interiors of secondary unit substation sections.</w:t>
      </w:r>
    </w:p>
    <w:p>
      <w:pPr>
        <w:pStyle w:val="ART"/>
        <w:numPr>
          <w:ilvl w:val="3"/>
          <w:numId w:val="1"/>
        </w:numPr>
        <w:ind w:hanging="0" w:left="0"/>
        <w:rPr/>
      </w:pPr>
      <w:r>
        <w:rPr/>
        <w:t>FIELD QUALITY CONTROL</w:t>
      </w:r>
    </w:p>
    <w:p>
      <w:pPr>
        <w:pStyle w:val="PR1"/>
        <w:numPr>
          <w:ilvl w:val="4"/>
          <w:numId w:val="1"/>
        </w:numPr>
        <w:rPr/>
      </w:pPr>
      <w:r>
        <w:rPr/>
        <w:t>[</w:t>
      </w:r>
      <w:r>
        <w:rPr>
          <w:b/>
        </w:rPr>
        <w:t>Acceptance </w:t>
      </w:r>
      <w:r>
        <w:rPr/>
        <w:t>]Testing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CMT"/>
        <w:rPr/>
      </w:pPr>
      <w:r>
        <w:rPr/>
        <w:t>Coordinate testing paragraphs below with "Qualifications" and "Field Quality Control" articles in Section 260010 "Supplemental Requirements for Electrical."</w:t>
      </w:r>
    </w:p>
    <w:p>
      <w:pPr>
        <w:pStyle w:val="PR1"/>
        <w:numPr>
          <w:ilvl w:val="4"/>
          <w:numId w:val="1"/>
        </w:numPr>
        <w:rPr/>
      </w:pPr>
      <w:r>
        <w:rPr/>
        <w:t>General Field Testing Requirements:</w:t>
      </w:r>
    </w:p>
    <w:p>
      <w:pPr>
        <w:pStyle w:val="CMT"/>
        <w:rPr/>
      </w:pPr>
      <w:r>
        <w:rPr/>
        <w:t>The NFPA 70B reference in first subparagraph below contains requirements for qualifications of test operators and test equipment.</w:t>
      </w:r>
    </w:p>
    <w:p>
      <w:pPr>
        <w:pStyle w:val="PR2"/>
        <w:numPr>
          <w:ilvl w:val="5"/>
          <w:numId w:val="1"/>
        </w:numPr>
        <w:spacing w:before="240" w:after="0"/>
        <w:rPr/>
      </w:pPr>
      <w:r>
        <w:rPr/>
        <w:t>Comply with provisions of "Testing and Test Methods" Chapter in NFPA 70B.</w:t>
      </w:r>
    </w:p>
    <w:p>
      <w:pPr>
        <w:pStyle w:val="PR2"/>
        <w:numPr>
          <w:ilvl w:val="5"/>
          <w:numId w:val="1"/>
        </w:numPr>
        <w:rPr/>
      </w:pPr>
      <w:r>
        <w:rPr/>
        <w:t>Perform visual and mechanical inspections and electrical tests. Certify compliance with test parameters.</w:t>
      </w:r>
    </w:p>
    <w:p>
      <w:pPr>
        <w:pStyle w:val="PR2"/>
        <w:numPr>
          <w:ilvl w:val="5"/>
          <w:numId w:val="1"/>
        </w:numPr>
        <w:rPr/>
      </w:pPr>
      <w:r>
        <w:rPr/>
        <w:t>After installing secondary unit substation but before primary is energized, verify that grounding system at substation is tested at specified value or less.</w:t>
      </w:r>
    </w:p>
    <w:p>
      <w:pPr>
        <w:pStyle w:val="PR2"/>
        <w:numPr>
          <w:ilvl w:val="5"/>
          <w:numId w:val="1"/>
        </w:numPr>
        <w:rPr/>
      </w:pPr>
      <w:r>
        <w:rPr/>
        <w:t>After installing secondary unit substation and after electrical circuitry has been energized, test for compliance with requirements.</w:t>
      </w:r>
    </w:p>
    <w:p>
      <w:pPr>
        <w:pStyle w:val="PR2"/>
        <w:numPr>
          <w:ilvl w:val="5"/>
          <w:numId w:val="1"/>
        </w:numPr>
        <w:rPr/>
      </w:pPr>
      <w:r>
        <w:rPr/>
        <w:t>Visual and Mechanical Inspection:</w:t>
      </w:r>
    </w:p>
    <w:p>
      <w:pPr>
        <w:pStyle w:val="PR3"/>
        <w:numPr>
          <w:ilvl w:val="6"/>
          <w:numId w:val="1"/>
        </w:numPr>
        <w:spacing w:before="240" w:after="0"/>
        <w:rPr/>
      </w:pPr>
      <w:r>
        <w:rPr/>
        <w:t>Verify equipment nameplate data complies with Contract Documents.</w:t>
      </w:r>
    </w:p>
    <w:p>
      <w:pPr>
        <w:pStyle w:val="PR3"/>
        <w:numPr>
          <w:ilvl w:val="6"/>
          <w:numId w:val="1"/>
        </w:numPr>
        <w:rPr/>
      </w:pPr>
      <w:r>
        <w:rPr/>
        <w:t>Inspect bolted electrical connections for high resistance using one of the following two methods:</w:t>
      </w:r>
    </w:p>
    <w:p>
      <w:pPr>
        <w:pStyle w:val="PR4"/>
        <w:numPr>
          <w:ilvl w:val="7"/>
          <w:numId w:val="1"/>
        </w:numPr>
        <w:spacing w:before="240" w:after="0"/>
        <w:rPr/>
      </w:pPr>
      <w:r>
        <w:rPr/>
        <w:t>Use low-resistance ohmmeter to compare bolted connection resistance values to values of similar connections. Investigate values that deviate from those of similar bolted connections by more than 50 percent of lowest value.</w:t>
      </w:r>
    </w:p>
    <w:p>
      <w:pPr>
        <w:pStyle w:val="PR4"/>
        <w:numPr>
          <w:ilvl w:val="7"/>
          <w:numId w:val="1"/>
        </w:numPr>
        <w:rPr/>
      </w:pPr>
      <w:r>
        <w:rPr/>
        <w:t>Verify tightness of accessible bolted electrical connections by calibrated torque-wrench method in accordance with manufacturer's published data or NETA ATS, Table 100.12. Bolt-torque levels must be in accordance with manufacturer's published data. In absence of manufacturer's published data, use NETA ATS, Table 100.12.</w:t>
      </w:r>
    </w:p>
    <w:p>
      <w:pPr>
        <w:pStyle w:val="PR1"/>
        <w:numPr>
          <w:ilvl w:val="4"/>
          <w:numId w:val="1"/>
        </w:numPr>
        <w:rPr/>
      </w:pPr>
      <w:r>
        <w:rPr/>
        <w:t>Switchgear and MCC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Inspect physical and mechanical condition.</w:t>
      </w:r>
    </w:p>
    <w:p>
      <w:pPr>
        <w:pStyle w:val="PR3"/>
        <w:numPr>
          <w:ilvl w:val="6"/>
          <w:numId w:val="1"/>
        </w:numPr>
        <w:rPr/>
      </w:pPr>
      <w:r>
        <w:rPr/>
        <w:t>Inspect anchorage, alignment, grounding, and required area clearances.</w:t>
      </w:r>
    </w:p>
    <w:p>
      <w:pPr>
        <w:pStyle w:val="PR3"/>
        <w:numPr>
          <w:ilvl w:val="6"/>
          <w:numId w:val="1"/>
        </w:numPr>
        <w:rPr/>
      </w:pPr>
      <w:r>
        <w:rPr/>
        <w:t>Verify unit is clean and shipping bracing, loose parts, and documentation shipped inside cubicles have been removed.</w:t>
      </w:r>
    </w:p>
    <w:p>
      <w:pPr>
        <w:pStyle w:val="PR3"/>
        <w:numPr>
          <w:ilvl w:val="6"/>
          <w:numId w:val="1"/>
        </w:numPr>
        <w:rPr/>
      </w:pPr>
      <w:r>
        <w:rPr/>
        <w:t>Verify that fuse and circuit-breaker sizes and types correspond to Drawings and coordination study as well as address of circuit breaker that is used to identify it in microprocessor-communication software.</w:t>
      </w:r>
    </w:p>
    <w:p>
      <w:pPr>
        <w:pStyle w:val="PR3"/>
        <w:numPr>
          <w:ilvl w:val="6"/>
          <w:numId w:val="1"/>
        </w:numPr>
        <w:rPr/>
      </w:pPr>
      <w:r>
        <w:rPr/>
        <w:t>Verify that current and voltage-transformer ratios correspond to Drawings.</w:t>
      </w:r>
    </w:p>
    <w:p>
      <w:pPr>
        <w:pStyle w:val="PR3"/>
        <w:numPr>
          <w:ilvl w:val="6"/>
          <w:numId w:val="1"/>
        </w:numPr>
        <w:rPr/>
      </w:pPr>
      <w:r>
        <w:rPr/>
        <w:t>Confirm correct operation and sequencing of electrical and mechanical interlock systems.</w:t>
      </w:r>
    </w:p>
    <w:p>
      <w:pPr>
        <w:pStyle w:val="PR4"/>
        <w:numPr>
          <w:ilvl w:val="7"/>
          <w:numId w:val="1"/>
        </w:numPr>
        <w:spacing w:before="240" w:after="0"/>
        <w:rPr/>
      </w:pPr>
      <w:r>
        <w:rPr/>
        <w:t>Attempt closure on locked-open devices. Attempt to open locked-closed devices.</w:t>
      </w:r>
    </w:p>
    <w:p>
      <w:pPr>
        <w:pStyle w:val="PR4"/>
        <w:numPr>
          <w:ilvl w:val="7"/>
          <w:numId w:val="1"/>
        </w:numPr>
        <w:rPr/>
      </w:pPr>
      <w:r>
        <w:rPr/>
        <w:t>Make key exchange with devices operated in off-normal positions.</w:t>
      </w:r>
    </w:p>
    <w:p>
      <w:pPr>
        <w:pStyle w:val="PR3"/>
        <w:numPr>
          <w:ilvl w:val="6"/>
          <w:numId w:val="1"/>
        </w:numPr>
        <w:spacing w:before="240" w:after="0"/>
        <w:rPr/>
      </w:pPr>
      <w:r>
        <w:rPr/>
        <w:t>Verify appropriate lubrication on moving current-carrying parts and on moving and sliding surfaces.</w:t>
      </w:r>
    </w:p>
    <w:p>
      <w:pPr>
        <w:pStyle w:val="PR3"/>
        <w:numPr>
          <w:ilvl w:val="6"/>
          <w:numId w:val="1"/>
        </w:numPr>
        <w:rPr/>
      </w:pPr>
      <w:r>
        <w:rPr/>
        <w:t>Inspect insulators for evidence of physical damage or contaminated surfaces.</w:t>
      </w:r>
    </w:p>
    <w:p>
      <w:pPr>
        <w:pStyle w:val="PR3"/>
        <w:numPr>
          <w:ilvl w:val="6"/>
          <w:numId w:val="1"/>
        </w:numPr>
        <w:rPr/>
      </w:pPr>
      <w:r>
        <w:rPr/>
        <w:t>Verify correct barrier and shutter installation and operation.</w:t>
      </w:r>
    </w:p>
    <w:p>
      <w:pPr>
        <w:pStyle w:val="PR3"/>
        <w:numPr>
          <w:ilvl w:val="6"/>
          <w:numId w:val="1"/>
        </w:numPr>
        <w:rPr/>
      </w:pPr>
      <w:r>
        <w:rPr/>
        <w:t>Exercise active components.</w:t>
      </w:r>
    </w:p>
    <w:p>
      <w:pPr>
        <w:pStyle w:val="PR3"/>
        <w:numPr>
          <w:ilvl w:val="6"/>
          <w:numId w:val="1"/>
        </w:numPr>
        <w:rPr/>
      </w:pPr>
      <w:r>
        <w:rPr/>
        <w:t>Inspect mechanical indicating devices for correct operation.</w:t>
      </w:r>
    </w:p>
    <w:p>
      <w:pPr>
        <w:pStyle w:val="PR3"/>
        <w:numPr>
          <w:ilvl w:val="6"/>
          <w:numId w:val="1"/>
        </w:numPr>
        <w:rPr/>
      </w:pPr>
      <w:r>
        <w:rPr/>
        <w:t>Verify that filters are in place and vents are clear.</w:t>
      </w:r>
    </w:p>
    <w:p>
      <w:pPr>
        <w:pStyle w:val="PR3"/>
        <w:numPr>
          <w:ilvl w:val="6"/>
          <w:numId w:val="1"/>
        </w:numPr>
        <w:rPr/>
      </w:pPr>
      <w:r>
        <w:rPr/>
        <w:t>Inspect control power transformers as follows:</w:t>
      </w:r>
    </w:p>
    <w:p>
      <w:pPr>
        <w:pStyle w:val="PR4"/>
        <w:numPr>
          <w:ilvl w:val="7"/>
          <w:numId w:val="1"/>
        </w:numPr>
        <w:spacing w:before="240" w:after="0"/>
        <w:rPr/>
      </w:pPr>
      <w:r>
        <w:rPr/>
        <w:t>Inspect for physical damage, cracked insulation, broken leads, connection tightness, defective wiring, and overall general condition.</w:t>
      </w:r>
    </w:p>
    <w:p>
      <w:pPr>
        <w:pStyle w:val="PR4"/>
        <w:numPr>
          <w:ilvl w:val="7"/>
          <w:numId w:val="1"/>
        </w:numPr>
        <w:rPr/>
      </w:pPr>
      <w:r>
        <w:rPr/>
        <w:t>Verify that primary- and secondary-fuse or circuit-breaker ratings match Drawings and comply with manufacturer's recommendations.</w:t>
      </w:r>
    </w:p>
    <w:p>
      <w:pPr>
        <w:pStyle w:val="PR4"/>
        <w:numPr>
          <w:ilvl w:val="7"/>
          <w:numId w:val="1"/>
        </w:numPr>
        <w:rPr/>
      </w:pPr>
      <w:r>
        <w:rPr/>
        <w:t>Verify correct functioning of drawout disconnecting and grounding contacts and interlocks.</w:t>
      </w:r>
    </w:p>
    <w:p>
      <w:pPr>
        <w:pStyle w:val="PR2"/>
        <w:numPr>
          <w:ilvl w:val="5"/>
          <w:numId w:val="1"/>
        </w:numPr>
        <w:spacing w:before="240" w:after="0"/>
        <w:rPr/>
      </w:pPr>
      <w:r>
        <w:rPr/>
        <w:t>Electrical Tests:</w:t>
      </w:r>
    </w:p>
    <w:p>
      <w:pPr>
        <w:pStyle w:val="PR3"/>
        <w:numPr>
          <w:ilvl w:val="6"/>
          <w:numId w:val="1"/>
        </w:numPr>
        <w:spacing w:before="240" w:after="0"/>
        <w:rPr/>
      </w:pPr>
      <w:r>
        <w:rPr/>
        <w:t>Perform DC voltage insulation-resistance tests on bus section, phase-to-phase and phase-to-ground, for one minute. If temperature of bus is other than plus or minus 20 deg C, adjust resulting resistance as provided in NETA ATS Table 100.11.</w:t>
      </w:r>
    </w:p>
    <w:p>
      <w:pPr>
        <w:pStyle w:val="PR4"/>
        <w:numPr>
          <w:ilvl w:val="7"/>
          <w:numId w:val="1"/>
        </w:numPr>
        <w:spacing w:before="240" w:after="0"/>
        <w:rPr/>
      </w:pPr>
      <w:r>
        <w:rPr/>
        <w:t>Insulation-resistance values of bus insulation must be in accordance with manufacturer's published data. In absence of manufacturer's published data, comply with NETA ATS, Table 100.1. Investigate and correct values of insulation resistance less than manufacturer's recommendations or NETA ATS, Table 100.1.</w:t>
      </w:r>
    </w:p>
    <w:p>
      <w:pPr>
        <w:pStyle w:val="PR4"/>
        <w:numPr>
          <w:ilvl w:val="7"/>
          <w:numId w:val="1"/>
        </w:numPr>
        <w:rPr/>
      </w:pPr>
      <w:r>
        <w:rPr/>
        <w:t>Do not proceed to dielectric withstand-voltage tests until insulation-resistance levels are raised above minimum values.</w:t>
      </w:r>
    </w:p>
    <w:p>
      <w:pPr>
        <w:pStyle w:val="PR3"/>
        <w:numPr>
          <w:ilvl w:val="6"/>
          <w:numId w:val="1"/>
        </w:numPr>
        <w:spacing w:before="240" w:after="0"/>
        <w:rPr/>
      </w:pPr>
      <w:r>
        <w:rPr/>
        <w:t>Perform dielectric withstand-voltage test on bus section, phase-to-ground with phases not under test grounded, in accordance with manufacturer's published data. If manufacturer has no recommendation for this test, it must be conducted to in accordance with NETA ATS, Table 100.2. Apply test voltage for one minute.</w:t>
      </w:r>
    </w:p>
    <w:p>
      <w:pPr>
        <w:pStyle w:val="PR4"/>
        <w:numPr>
          <w:ilvl w:val="7"/>
          <w:numId w:val="1"/>
        </w:numPr>
        <w:spacing w:before="240" w:after="0"/>
        <w:rPr/>
      </w:pPr>
      <w:r>
        <w:rPr/>
        <w:t>If no evidence of distress or insulation failure is observed by end of total time of voltage application during dielectric withstand-voltage test, test specimen is considered to have passed test.</w:t>
      </w:r>
    </w:p>
    <w:p>
      <w:pPr>
        <w:pStyle w:val="PR3"/>
        <w:numPr>
          <w:ilvl w:val="6"/>
          <w:numId w:val="1"/>
        </w:numPr>
        <w:spacing w:before="240" w:after="0"/>
        <w:rPr/>
      </w:pPr>
      <w:r>
        <w:rPr/>
        <w:t>Voltage Transformers:</w:t>
      </w:r>
    </w:p>
    <w:p>
      <w:pPr>
        <w:pStyle w:val="PR4"/>
        <w:numPr>
          <w:ilvl w:val="7"/>
          <w:numId w:val="1"/>
        </w:numPr>
        <w:spacing w:before="240" w:after="0"/>
        <w:rPr/>
      </w:pPr>
      <w:r>
        <w:rPr/>
        <w:t>Perform secondary wiring integrity test. Verify correct potential at devices.</w:t>
      </w:r>
    </w:p>
    <w:p>
      <w:pPr>
        <w:pStyle w:val="PR4"/>
        <w:numPr>
          <w:ilvl w:val="7"/>
          <w:numId w:val="1"/>
        </w:numPr>
        <w:rPr/>
      </w:pPr>
      <w:r>
        <w:rPr/>
        <w:t>Verify secondary voltages by energizing primary winding with system voltage.</w:t>
      </w:r>
    </w:p>
    <w:p>
      <w:pPr>
        <w:pStyle w:val="PR3"/>
        <w:numPr>
          <w:ilvl w:val="6"/>
          <w:numId w:val="1"/>
        </w:numPr>
        <w:spacing w:before="240" w:after="0"/>
        <w:rPr/>
      </w:pPr>
      <w:r>
        <w:rPr/>
        <w:t>Perform current-injection tests on entire current circuit in section of switchgear.</w:t>
      </w:r>
    </w:p>
    <w:p>
      <w:pPr>
        <w:pStyle w:val="PR4"/>
        <w:numPr>
          <w:ilvl w:val="7"/>
          <w:numId w:val="1"/>
        </w:numPr>
        <w:spacing w:before="240" w:after="0"/>
        <w:rPr/>
      </w:pPr>
      <w:r>
        <w:rPr/>
        <w:t>Perform current tests by secondary injection with magnitudes such that minimum current of 1.0 A flows in secondary circuit. Verify correct magnitude of current at device in circuit.</w:t>
      </w:r>
    </w:p>
    <w:p>
      <w:pPr>
        <w:pStyle w:val="PR4"/>
        <w:numPr>
          <w:ilvl w:val="7"/>
          <w:numId w:val="1"/>
        </w:numPr>
        <w:rPr/>
      </w:pPr>
      <w:r>
        <w:rPr/>
        <w:t>Perform current tests by primary injection with magnitudes such that minimum of 1.0 A flows in secondary circuit. Verify correct magnitude of current at device in circuit.</w:t>
      </w:r>
    </w:p>
    <w:p>
      <w:pPr>
        <w:pStyle w:val="PR3"/>
        <w:numPr>
          <w:ilvl w:val="6"/>
          <w:numId w:val="1"/>
        </w:numPr>
        <w:spacing w:before="240" w:after="0"/>
        <w:rPr/>
      </w:pPr>
      <w:r>
        <w:rPr/>
        <w:t>Verify operation of space heaters.</w:t>
      </w:r>
    </w:p>
    <w:p>
      <w:pPr>
        <w:pStyle w:val="PR3"/>
        <w:numPr>
          <w:ilvl w:val="6"/>
          <w:numId w:val="1"/>
        </w:numPr>
        <w:rPr/>
      </w:pPr>
      <w:r>
        <w:rPr/>
        <w:t>Perform phasing checks on double-ended or dual-source switchgear to ensure correct bus phasing from every source.</w:t>
      </w:r>
    </w:p>
    <w:p>
      <w:pPr>
        <w:pStyle w:val="PR1"/>
        <w:numPr>
          <w:ilvl w:val="4"/>
          <w:numId w:val="1"/>
        </w:numPr>
        <w:rPr/>
      </w:pPr>
      <w:r>
        <w:rPr/>
        <w:t>Medium-Voltage Surge Arrester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Inspect physical and mechanical condition.</w:t>
      </w:r>
    </w:p>
    <w:p>
      <w:pPr>
        <w:pStyle w:val="PR3"/>
        <w:numPr>
          <w:ilvl w:val="6"/>
          <w:numId w:val="1"/>
        </w:numPr>
        <w:rPr/>
      </w:pPr>
      <w:r>
        <w:rPr/>
        <w:t>Inspect anchorage, alignment, grounding, and clearances.</w:t>
      </w:r>
    </w:p>
    <w:p>
      <w:pPr>
        <w:pStyle w:val="PR3"/>
        <w:numPr>
          <w:ilvl w:val="6"/>
          <w:numId w:val="1"/>
        </w:numPr>
        <w:rPr/>
      </w:pPr>
      <w:r>
        <w:rPr/>
        <w:t>Verify that arresters are clean.</w:t>
      </w:r>
    </w:p>
    <w:p>
      <w:pPr>
        <w:pStyle w:val="PR3"/>
        <w:numPr>
          <w:ilvl w:val="6"/>
          <w:numId w:val="1"/>
        </w:numPr>
        <w:rPr/>
      </w:pPr>
      <w:r>
        <w:rPr/>
        <w:t>Verify that ground lead on device is individually attached to ground bus or ground electrode.</w:t>
      </w:r>
    </w:p>
    <w:p>
      <w:pPr>
        <w:pStyle w:val="PR3"/>
        <w:numPr>
          <w:ilvl w:val="6"/>
          <w:numId w:val="1"/>
        </w:numPr>
        <w:rPr/>
      </w:pPr>
      <w:r>
        <w:rPr/>
        <w:t>Verify that stroke counter is correctly mounted and electrically connected if applicable. Record stroke counter reading.</w:t>
      </w:r>
    </w:p>
    <w:p>
      <w:pPr>
        <w:pStyle w:val="PR2"/>
        <w:numPr>
          <w:ilvl w:val="5"/>
          <w:numId w:val="1"/>
        </w:numPr>
        <w:spacing w:before="240" w:after="0"/>
        <w:rPr/>
      </w:pPr>
      <w:r>
        <w:rPr/>
        <w:t>Electrical Test:</w:t>
      </w:r>
    </w:p>
    <w:p>
      <w:pPr>
        <w:pStyle w:val="PR3"/>
        <w:numPr>
          <w:ilvl w:val="6"/>
          <w:numId w:val="1"/>
        </w:numPr>
        <w:spacing w:before="240" w:after="0"/>
        <w:rPr/>
      </w:pPr>
      <w:r>
        <w:rPr/>
        <w:t>Perform insulation-resistance test on arrester, phase terminal-to-ground. Apply voltage in accordance with manufacturer's published data. In absence of manufacturer's published data, comply with NECA ATS, Table 100.1. Replace units that fail to meet recommended minimum insulation resistance listed in table.</w:t>
      </w:r>
    </w:p>
    <w:p>
      <w:pPr>
        <w:pStyle w:val="PR3"/>
        <w:numPr>
          <w:ilvl w:val="6"/>
          <w:numId w:val="1"/>
        </w:numPr>
        <w:rPr/>
      </w:pPr>
      <w:r>
        <w:rPr/>
        <w:t>Perform watts loss test. Evaluate watts loss values by comparison with similar units and test equipment manufacturer's published data.</w:t>
      </w:r>
    </w:p>
    <w:p>
      <w:pPr>
        <w:pStyle w:val="PR1"/>
        <w:numPr>
          <w:ilvl w:val="4"/>
          <w:numId w:val="1"/>
        </w:numPr>
        <w:rPr/>
      </w:pPr>
      <w:r>
        <w:rPr/>
        <w:t>Instrument Transformer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Inspect physical and mechanical condition.</w:t>
      </w:r>
    </w:p>
    <w:p>
      <w:pPr>
        <w:pStyle w:val="PR3"/>
        <w:numPr>
          <w:ilvl w:val="6"/>
          <w:numId w:val="1"/>
        </w:numPr>
        <w:rPr/>
      </w:pPr>
      <w:r>
        <w:rPr/>
        <w:t>Verify correct connection of transformers with system requirements.</w:t>
      </w:r>
    </w:p>
    <w:p>
      <w:pPr>
        <w:pStyle w:val="PR3"/>
        <w:numPr>
          <w:ilvl w:val="6"/>
          <w:numId w:val="1"/>
        </w:numPr>
        <w:rPr/>
      </w:pPr>
      <w:r>
        <w:rPr/>
        <w:t>Verify that adequate clearances exist between primary and secondary circuit wiring.</w:t>
      </w:r>
    </w:p>
    <w:p>
      <w:pPr>
        <w:pStyle w:val="PR3"/>
        <w:numPr>
          <w:ilvl w:val="6"/>
          <w:numId w:val="1"/>
        </w:numPr>
        <w:rPr/>
      </w:pPr>
      <w:r>
        <w:rPr/>
        <w:t>Verify that unit is clean.</w:t>
      </w:r>
    </w:p>
    <w:p>
      <w:pPr>
        <w:pStyle w:val="PR3"/>
        <w:numPr>
          <w:ilvl w:val="6"/>
          <w:numId w:val="1"/>
        </w:numPr>
        <w:rPr/>
      </w:pPr>
      <w:r>
        <w:rPr/>
        <w:t>Verify that required grounding and shorting connections provide contact.</w:t>
      </w:r>
    </w:p>
    <w:p>
      <w:pPr>
        <w:pStyle w:val="PR3"/>
        <w:numPr>
          <w:ilvl w:val="6"/>
          <w:numId w:val="1"/>
        </w:numPr>
        <w:rPr/>
      </w:pPr>
      <w:r>
        <w:rPr/>
        <w:t>Verify correct operation of transformer withdrawal mechanism and grounding operation.</w:t>
      </w:r>
    </w:p>
    <w:p>
      <w:pPr>
        <w:pStyle w:val="PR3"/>
        <w:numPr>
          <w:ilvl w:val="6"/>
          <w:numId w:val="1"/>
        </w:numPr>
        <w:rPr/>
      </w:pPr>
      <w:r>
        <w:rPr/>
        <w:t>Verify correct primary- and secondary-fuse sizes for voltage transformers.</w:t>
      </w:r>
    </w:p>
    <w:p>
      <w:pPr>
        <w:pStyle w:val="PR3"/>
        <w:numPr>
          <w:ilvl w:val="6"/>
          <w:numId w:val="1"/>
        </w:numPr>
        <w:rPr/>
      </w:pPr>
      <w:r>
        <w:rPr/>
        <w:t>Verify appropriate lubrication on moving current-carrying parts and on moving and sliding surfaces.</w:t>
      </w:r>
    </w:p>
    <w:p>
      <w:pPr>
        <w:pStyle w:val="PR2"/>
        <w:numPr>
          <w:ilvl w:val="5"/>
          <w:numId w:val="1"/>
        </w:numPr>
        <w:spacing w:before="240" w:after="0"/>
        <w:rPr/>
      </w:pPr>
      <w:r>
        <w:rPr/>
        <w:t>Electrical Tests of Current Transformers:</w:t>
      </w:r>
    </w:p>
    <w:p>
      <w:pPr>
        <w:pStyle w:val="PR3"/>
        <w:numPr>
          <w:ilvl w:val="6"/>
          <w:numId w:val="1"/>
        </w:numPr>
        <w:spacing w:before="240" w:after="0"/>
        <w:rPr/>
      </w:pPr>
      <w:r>
        <w:rPr/>
        <w:t>Perform insulation-resistance test of current transformer and its secondary wiring with respect to ground at 1000 V(dc) for one minute. For units with solid-state components that cannot tolerate applied voltage, comply with manufacturer's recommendations. Insulation-resistance values of instrument transformers must not be less than values shown in NETA ATS, Table 100.5.</w:t>
      </w:r>
    </w:p>
    <w:p>
      <w:pPr>
        <w:pStyle w:val="PR3"/>
        <w:numPr>
          <w:ilvl w:val="6"/>
          <w:numId w:val="1"/>
        </w:numPr>
        <w:rPr/>
      </w:pPr>
      <w:r>
        <w:rPr/>
        <w:t>Perform polarity test of current transformer in accordance with IEEE C57.13.1. Polarity results must agree with transformer markings.</w:t>
      </w:r>
    </w:p>
    <w:p>
      <w:pPr>
        <w:pStyle w:val="PR3"/>
        <w:numPr>
          <w:ilvl w:val="6"/>
          <w:numId w:val="1"/>
        </w:numPr>
        <w:rPr/>
      </w:pPr>
      <w:r>
        <w:rPr/>
        <w:t>Perform ratio-verification test using voltage or current method in accordance with IEEE C57.13.1. Ratio errors must comply with IEEE C57.13.</w:t>
      </w:r>
    </w:p>
    <w:p>
      <w:pPr>
        <w:pStyle w:val="PR3"/>
        <w:numPr>
          <w:ilvl w:val="6"/>
          <w:numId w:val="1"/>
        </w:numPr>
        <w:rPr/>
      </w:pPr>
      <w:r>
        <w:rPr/>
        <w:t>Perform excitation test on transformers used for relaying applications in accordance with IEEE C57.13.1. Excitation results must match curve supplied by manufacturer or must comply with IEEE C57.13.1.</w:t>
      </w:r>
    </w:p>
    <w:p>
      <w:pPr>
        <w:pStyle w:val="PR3"/>
        <w:numPr>
          <w:ilvl w:val="6"/>
          <w:numId w:val="1"/>
        </w:numPr>
        <w:rPr/>
      </w:pPr>
      <w:r>
        <w:rPr/>
        <w:t>Measure current circuit burdens at transformer terminals in accordance with IEEE C57.13.1. Measured burdens must match instrument transformer Accuracy Class rating.</w:t>
      </w:r>
    </w:p>
    <w:p>
      <w:pPr>
        <w:pStyle w:val="CMT"/>
        <w:rPr/>
      </w:pPr>
      <w:r>
        <w:rPr/>
        <w:t>Retain insulation-resistance tests in first subparagraph below if Project conditions require. This test is normally considered an optional field test.</w:t>
      </w:r>
    </w:p>
    <w:p>
      <w:pPr>
        <w:pStyle w:val="PR3"/>
        <w:numPr>
          <w:ilvl w:val="6"/>
          <w:numId w:val="1"/>
        </w:numPr>
        <w:rPr/>
      </w:pPr>
      <w:r>
        <w:rPr/>
        <w:t>Perform insulation-resistance tests on primary winding with secondary grounded. Test voltages must comply with NETA ATS, Table 100.5. Insulation-resistance value must be in accordance with manufacturer's published data. In absence of manufacturer's published data, comply with NETA ATS, Table 100.5.</w:t>
      </w:r>
    </w:p>
    <w:p>
      <w:pPr>
        <w:pStyle w:val="CMT"/>
        <w:rPr/>
      </w:pPr>
      <w:r>
        <w:rPr/>
        <w:t>Retain dielectric withstand-voltage tests in first subparagraph below if Project conditions require. This test is normally considered an optional field test.</w:t>
      </w:r>
    </w:p>
    <w:p>
      <w:pPr>
        <w:pStyle w:val="PR3"/>
        <w:numPr>
          <w:ilvl w:val="6"/>
          <w:numId w:val="1"/>
        </w:numPr>
        <w:rPr/>
      </w:pPr>
      <w:r>
        <w:rPr/>
        <w:t>Perform dielectric withstand-voltage tests on primary winding with secondary grounded. Test voltages must comply with NETA ATS, Table 100.9. If no evidence of distress or insulation failure is observed by end of total time of voltage application, primary winding is considered to have passed test.</w:t>
      </w:r>
    </w:p>
    <w:p>
      <w:pPr>
        <w:pStyle w:val="PR3"/>
        <w:numPr>
          <w:ilvl w:val="6"/>
          <w:numId w:val="1"/>
        </w:numPr>
        <w:rPr/>
      </w:pPr>
      <w:r>
        <w:rPr/>
        <w:t>Perform power-factor or dissipation-factor tests in accordance with test equipment manufacturer's published data. Power-factor or dissipation-factor values must be in accordance with manufacturer's published data. In absence of manufacturer's published data, comply with test equipment manufacturer's published data.</w:t>
      </w:r>
    </w:p>
    <w:p>
      <w:pPr>
        <w:pStyle w:val="CMT"/>
        <w:rPr/>
      </w:pPr>
      <w:r>
        <w:rPr/>
        <w:t>In first subparagraph below, indicate grounding point on Drawings.</w:t>
      </w:r>
    </w:p>
    <w:p>
      <w:pPr>
        <w:pStyle w:val="PR3"/>
        <w:numPr>
          <w:ilvl w:val="6"/>
          <w:numId w:val="1"/>
        </w:numPr>
        <w:rPr/>
      </w:pPr>
      <w:r>
        <w:rPr/>
        <w:t>Verify that current-transformer secondary circuits are grounded and have only one grounding point in accordance with IEEE C57.13.3.</w:t>
      </w:r>
    </w:p>
    <w:p>
      <w:pPr>
        <w:pStyle w:val="PR2"/>
        <w:numPr>
          <w:ilvl w:val="5"/>
          <w:numId w:val="1"/>
        </w:numPr>
        <w:spacing w:before="240" w:after="0"/>
        <w:rPr/>
      </w:pPr>
      <w:r>
        <w:rPr/>
        <w:t>Electrical Tests of Voltage and Potential Transformers:</w:t>
      </w:r>
    </w:p>
    <w:p>
      <w:pPr>
        <w:pStyle w:val="PR3"/>
        <w:numPr>
          <w:ilvl w:val="6"/>
          <w:numId w:val="1"/>
        </w:numPr>
        <w:spacing w:before="240" w:after="0"/>
        <w:rPr/>
      </w:pPr>
      <w:r>
        <w:rPr/>
        <w:t>Perform insulation-resistance tests winding-to-winding and winding-to-ground. Apply test voltage for one minute in accordance with NETA ATS, Table 100.5. For units with solid-state components that cannot tolerate applied voltage, follow manufacturer's recommendations. Insulation-resistance values of instrument transformers must be in accordance with manufacturer's published data. In absence of manufacturer's published data, comply with NETA ATS, Table 100.5.</w:t>
      </w:r>
    </w:p>
    <w:p>
      <w:pPr>
        <w:pStyle w:val="PR3"/>
        <w:numPr>
          <w:ilvl w:val="6"/>
          <w:numId w:val="1"/>
        </w:numPr>
        <w:rPr/>
      </w:pPr>
      <w:r>
        <w:rPr/>
        <w:t>Perform insulation-resistance tests winding-to-winding and winding-to-ground. Test voltages must be applied for one minute in accordance with NETA ATS, Table 100.5. Insulation-resistance values of transformers must not be less than values shown in NETA ATS, Table 100.5.</w:t>
      </w:r>
    </w:p>
    <w:p>
      <w:pPr>
        <w:pStyle w:val="PR3"/>
        <w:numPr>
          <w:ilvl w:val="6"/>
          <w:numId w:val="1"/>
        </w:numPr>
        <w:rPr/>
      </w:pPr>
      <w:r>
        <w:rPr/>
        <w:t>Perform polarity test on transformer to verify polarity marks or H(1) to X(1) relationship. Polarity results must agree with transformer markings.</w:t>
      </w:r>
    </w:p>
    <w:p>
      <w:pPr>
        <w:pStyle w:val="PR3"/>
        <w:numPr>
          <w:ilvl w:val="6"/>
          <w:numId w:val="1"/>
        </w:numPr>
        <w:rPr/>
      </w:pPr>
      <w:r>
        <w:rPr/>
        <w:t>Perform turns-ratio test on tap positions. Ratio errors must not exceed tolerances specified in IEEE C57.13.</w:t>
      </w:r>
    </w:p>
    <w:p>
      <w:pPr>
        <w:pStyle w:val="PR3"/>
        <w:numPr>
          <w:ilvl w:val="6"/>
          <w:numId w:val="1"/>
        </w:numPr>
        <w:rPr/>
      </w:pPr>
      <w:r>
        <w:rPr/>
        <w:t>Measure voltage circuit burdens at transformer terminals. Measured burdens must be compared to instrument transformer ratings. Measured burdens must match instrument transformer Accuracy Class rating.</w:t>
      </w:r>
    </w:p>
    <w:p>
      <w:pPr>
        <w:pStyle w:val="CMT"/>
        <w:rPr/>
      </w:pPr>
      <w:r>
        <w:rPr/>
        <w:t>Retain dielectric withstand-voltage test in first subparagraph below if Project conditions require. This test is normally considered an optional field test.</w:t>
      </w:r>
    </w:p>
    <w:p>
      <w:pPr>
        <w:pStyle w:val="PR3"/>
        <w:numPr>
          <w:ilvl w:val="6"/>
          <w:numId w:val="1"/>
        </w:numPr>
        <w:rPr/>
      </w:pPr>
      <w:r>
        <w:rPr/>
        <w:t>Perform dielectric withstand-voltage test on primary windings with secondary windings connected to ground. Dielectric voltage must comply with NETA ATS, Table 100.9. Test voltage must be applied for one minute. If no evidence of distress or insulation failure is observed by end of total time of voltage application during dielectric withstand-voltage test, primary windings are considered to have passed test.</w:t>
      </w:r>
    </w:p>
    <w:p>
      <w:pPr>
        <w:pStyle w:val="PR3"/>
        <w:numPr>
          <w:ilvl w:val="6"/>
          <w:numId w:val="1"/>
        </w:numPr>
        <w:rPr/>
      </w:pPr>
      <w:r>
        <w:rPr/>
        <w:t>Perform power-factor or dissipation-factor tests in accordance with test equipment manufacturer's published data. Power-factor or dissipation-factor values must be in accordance with manufacturer's published data. In absence of manufacturer's published data, comply with test equipment manufacturer's published data.</w:t>
      </w:r>
    </w:p>
    <w:p>
      <w:pPr>
        <w:pStyle w:val="CMT"/>
        <w:rPr/>
      </w:pPr>
      <w:r>
        <w:rPr/>
        <w:t>In subparagraph below, indicate grounding point on Drawings.</w:t>
      </w:r>
    </w:p>
    <w:p>
      <w:pPr>
        <w:pStyle w:val="PR3"/>
        <w:numPr>
          <w:ilvl w:val="6"/>
          <w:numId w:val="1"/>
        </w:numPr>
        <w:rPr/>
      </w:pPr>
      <w:r>
        <w:rPr/>
        <w:t>Verify that voltage-transformer secondary circuits are grounded and have only one grounding point in accordance with IEEE C57.13.3.</w:t>
      </w:r>
    </w:p>
    <w:p>
      <w:pPr>
        <w:pStyle w:val="PR1"/>
        <w:numPr>
          <w:ilvl w:val="4"/>
          <w:numId w:val="1"/>
        </w:numPr>
        <w:rPr/>
      </w:pPr>
      <w:r>
        <w:rPr/>
        <w:t>Liquid-Filled Transformer Section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Inspect physical and mechanical condition.</w:t>
      </w:r>
    </w:p>
    <w:p>
      <w:pPr>
        <w:pStyle w:val="PR3"/>
        <w:numPr>
          <w:ilvl w:val="6"/>
          <w:numId w:val="1"/>
        </w:numPr>
        <w:rPr/>
      </w:pPr>
      <w:r>
        <w:rPr/>
        <w:t>Inspect impact recorder prior to unloading.</w:t>
      </w:r>
    </w:p>
    <w:p>
      <w:pPr>
        <w:pStyle w:val="PR3"/>
        <w:numPr>
          <w:ilvl w:val="6"/>
          <w:numId w:val="1"/>
        </w:numPr>
        <w:rPr/>
      </w:pPr>
      <w:r>
        <w:rPr/>
        <w:t>Test dew point of tank gases if applicable.</w:t>
      </w:r>
    </w:p>
    <w:p>
      <w:pPr>
        <w:pStyle w:val="PR3"/>
        <w:numPr>
          <w:ilvl w:val="6"/>
          <w:numId w:val="1"/>
        </w:numPr>
        <w:rPr/>
      </w:pPr>
      <w:r>
        <w:rPr/>
        <w:t>Inspect anchorage, alignment, and grounding.</w:t>
      </w:r>
    </w:p>
    <w:p>
      <w:pPr>
        <w:pStyle w:val="PR3"/>
        <w:numPr>
          <w:ilvl w:val="6"/>
          <w:numId w:val="1"/>
        </w:numPr>
        <w:rPr/>
      </w:pPr>
      <w:r>
        <w:rPr/>
        <w:t>Verify presence of PCB content labeling.</w:t>
      </w:r>
    </w:p>
    <w:p>
      <w:pPr>
        <w:pStyle w:val="PR3"/>
        <w:numPr>
          <w:ilvl w:val="6"/>
          <w:numId w:val="1"/>
        </w:numPr>
        <w:rPr/>
      </w:pPr>
      <w:r>
        <w:rPr/>
        <w:t>Verify removal of shipping bracing after placement.</w:t>
      </w:r>
    </w:p>
    <w:p>
      <w:pPr>
        <w:pStyle w:val="PR3"/>
        <w:numPr>
          <w:ilvl w:val="6"/>
          <w:numId w:val="1"/>
        </w:numPr>
        <w:rPr/>
      </w:pPr>
      <w:r>
        <w:rPr/>
        <w:t>Verify that bushings are clean.</w:t>
      </w:r>
    </w:p>
    <w:p>
      <w:pPr>
        <w:pStyle w:val="PR3"/>
        <w:numPr>
          <w:ilvl w:val="6"/>
          <w:numId w:val="1"/>
        </w:numPr>
        <w:rPr/>
      </w:pPr>
      <w:r>
        <w:rPr/>
        <w:t>Verify that alarm, control, and trip settings on temperature and level indicators are set and operate within manufacturer's recommended settings.</w:t>
      </w:r>
    </w:p>
    <w:p>
      <w:pPr>
        <w:pStyle w:val="PR3"/>
        <w:numPr>
          <w:ilvl w:val="6"/>
          <w:numId w:val="1"/>
        </w:numPr>
        <w:rPr/>
      </w:pPr>
      <w:r>
        <w:rPr/>
        <w:t>Verify that cooling fans and pumps operate correctly and have appropriate overcurrent protection.</w:t>
      </w:r>
    </w:p>
    <w:p>
      <w:pPr>
        <w:pStyle w:val="PR3"/>
        <w:numPr>
          <w:ilvl w:val="6"/>
          <w:numId w:val="1"/>
        </w:numPr>
        <w:rPr/>
      </w:pPr>
      <w:r>
        <w:rPr/>
        <w:t>Verify that liquid level in tanks and bushings is within manufacturer's published tolerances.</w:t>
      </w:r>
    </w:p>
    <w:p>
      <w:pPr>
        <w:pStyle w:val="PR3"/>
        <w:numPr>
          <w:ilvl w:val="6"/>
          <w:numId w:val="1"/>
        </w:numPr>
        <w:rPr/>
      </w:pPr>
      <w:r>
        <w:rPr/>
        <w:t>Perform specific inspections and mechanical tests recommended by manufacturer.</w:t>
      </w:r>
    </w:p>
    <w:p>
      <w:pPr>
        <w:pStyle w:val="PR3"/>
        <w:numPr>
          <w:ilvl w:val="6"/>
          <w:numId w:val="1"/>
        </w:numPr>
        <w:rPr/>
      </w:pPr>
      <w:r>
        <w:rPr/>
        <w:t>Verify presence of transformer surge arresters and that their ratings are as specified.</w:t>
      </w:r>
    </w:p>
    <w:p>
      <w:pPr>
        <w:pStyle w:val="PR3"/>
        <w:numPr>
          <w:ilvl w:val="6"/>
          <w:numId w:val="1"/>
        </w:numPr>
        <w:rPr/>
      </w:pPr>
      <w:r>
        <w:rPr/>
        <w:t>Verify that as-left tap connections are as specified.</w:t>
      </w:r>
    </w:p>
    <w:p>
      <w:pPr>
        <w:pStyle w:val="PR3"/>
        <w:numPr>
          <w:ilvl w:val="6"/>
          <w:numId w:val="1"/>
        </w:numPr>
        <w:rPr/>
      </w:pPr>
      <w:r>
        <w:rPr/>
        <w:t>Verify presence of surge arresters and that their ratings are as specified.</w:t>
      </w:r>
    </w:p>
    <w:p>
      <w:pPr>
        <w:pStyle w:val="PR2"/>
        <w:numPr>
          <w:ilvl w:val="5"/>
          <w:numId w:val="1"/>
        </w:numPr>
        <w:spacing w:before="240" w:after="0"/>
        <w:rPr/>
      </w:pPr>
      <w:r>
        <w:rPr/>
        <w:t>Electrical Tests:</w:t>
      </w:r>
    </w:p>
    <w:p>
      <w:pPr>
        <w:pStyle w:val="PR3"/>
        <w:numPr>
          <w:ilvl w:val="6"/>
          <w:numId w:val="1"/>
        </w:numPr>
        <w:spacing w:before="240" w:after="0"/>
        <w:rPr/>
      </w:pPr>
      <w:r>
        <w:rPr/>
        <w:t>Perform insulation-resistance tests winding-to-winding and winding-to-ground. Apply voltage in accordance with manufacturer's published data. In absence of manufacturer's published data, comply with NETA ATS, Table 100.5. Calculate polarization index; value of index must not be less than 1.0.</w:t>
      </w:r>
    </w:p>
    <w:p>
      <w:pPr>
        <w:pStyle w:val="PR3"/>
        <w:numPr>
          <w:ilvl w:val="6"/>
          <w:numId w:val="1"/>
        </w:numPr>
        <w:rPr/>
      </w:pPr>
      <w:r>
        <w:rPr/>
        <w:t>Perform power-factor or dissipation-factor tests on windings in accordance with test equipment manufacturer's published data. Maximum winding insulation power-factor/dissipation-factor values must be in accordance with manufacturer's published data. In absence of manufacturer's published data, comply with NETA ATS, Table 100.3.</w:t>
      </w:r>
    </w:p>
    <w:p>
      <w:pPr>
        <w:pStyle w:val="PR3"/>
        <w:numPr>
          <w:ilvl w:val="6"/>
          <w:numId w:val="1"/>
        </w:numPr>
        <w:rPr/>
      </w:pPr>
      <w:r>
        <w:rPr/>
        <w:t>Measure core insulation resistance at 500 V(dc) if core is insulated and core ground strap is removable. Core insulation-resistance values must not be less than 1 M? at 500 V(dc).</w:t>
      </w:r>
    </w:p>
    <w:p>
      <w:pPr>
        <w:pStyle w:val="CMT"/>
        <w:rPr/>
      </w:pPr>
      <w:r>
        <w:rPr/>
        <w:t>Retain power-factor test in first subparagraph below if importance of load served by transformer warrants. This is normally considered an optional test.</w:t>
      </w:r>
    </w:p>
    <w:p>
      <w:pPr>
        <w:pStyle w:val="PR3"/>
        <w:numPr>
          <w:ilvl w:val="6"/>
          <w:numId w:val="1"/>
        </w:numPr>
        <w:rPr/>
      </w:pPr>
      <w:r>
        <w:rPr/>
        <w:t>Perform power-factor or dissipation-factor tip-up test on windings greater than 2.5 kV.</w:t>
      </w:r>
    </w:p>
    <w:p>
      <w:pPr>
        <w:pStyle w:val="CMT"/>
        <w:rPr/>
      </w:pPr>
      <w:r>
        <w:rPr/>
        <w:t>Retain one or more of first four subparagraphs below if those tests are not included in "Source Quality Control" Article. Turns-ratio, excitation-current, winding-resistance, and applied-voltage tests are normally considered optional field tests.</w:t>
      </w:r>
    </w:p>
    <w:p>
      <w:pPr>
        <w:pStyle w:val="PR3"/>
        <w:numPr>
          <w:ilvl w:val="6"/>
          <w:numId w:val="1"/>
        </w:numPr>
        <w:rPr/>
      </w:pPr>
      <w:r>
        <w:rPr/>
        <w:t>Perform turns-ratio tests at tap positions. Turns-ratio test results must not deviate by more than one-half percent from either adjacent coils or calculated ratio. If test fails, replace transformer.</w:t>
      </w:r>
    </w:p>
    <w:p>
      <w:pPr>
        <w:pStyle w:val="PR3"/>
        <w:numPr>
          <w:ilvl w:val="6"/>
          <w:numId w:val="1"/>
        </w:numPr>
        <w:rPr/>
      </w:pPr>
      <w:r>
        <w:rPr/>
        <w:t>Perform excitation-current test on each phase. Typical excitation-current test data pattern for three-legged core transformer is two similar current readings and one lower current reading. Investigate and correct if test shows different pattern.</w:t>
      </w:r>
    </w:p>
    <w:p>
      <w:pPr>
        <w:pStyle w:val="PR3"/>
        <w:numPr>
          <w:ilvl w:val="6"/>
          <w:numId w:val="1"/>
        </w:numPr>
        <w:rPr/>
      </w:pPr>
      <w:r>
        <w:rPr/>
        <w:t>Measure resistance of winding at tap connection, and record temperature-corrected winding-resistance values in Operations and Maintenance Manual.</w:t>
      </w:r>
    </w:p>
    <w:p>
      <w:pPr>
        <w:pStyle w:val="PR3"/>
        <w:numPr>
          <w:ilvl w:val="6"/>
          <w:numId w:val="1"/>
        </w:numPr>
        <w:rPr/>
      </w:pPr>
      <w:r>
        <w:rPr/>
        <w:t>Perform applied-voltage test on high- and low-voltage windings-to-ground. Comply with IEEE C57.12.91, Sections 10.2 and 10.9.</w:t>
      </w:r>
    </w:p>
    <w:p>
      <w:pPr>
        <w:pStyle w:val="PR3"/>
        <w:numPr>
          <w:ilvl w:val="6"/>
          <w:numId w:val="1"/>
        </w:numPr>
        <w:rPr/>
      </w:pPr>
      <w:r>
        <w:rPr/>
        <w:t>Verify correct secondary voltage, phase-to-phase and phase-to-neutral, after energization and prior to loading.</w:t>
      </w:r>
    </w:p>
    <w:p>
      <w:pPr>
        <w:pStyle w:val="PR3"/>
        <w:numPr>
          <w:ilvl w:val="6"/>
          <w:numId w:val="1"/>
        </w:numPr>
        <w:rPr/>
      </w:pPr>
      <w:r>
        <w:rPr/>
        <w:t>Remove sample of insulating liquid in accordance with ASTM D923. Insulating liquid values must comply with NETA ATS, Table 100.4. Sample must be tested for the following:</w:t>
      </w:r>
    </w:p>
    <w:p>
      <w:pPr>
        <w:pStyle w:val="PR4"/>
        <w:numPr>
          <w:ilvl w:val="7"/>
          <w:numId w:val="1"/>
        </w:numPr>
        <w:spacing w:before="240" w:after="0"/>
        <w:rPr/>
      </w:pPr>
      <w:r>
        <w:rPr/>
        <w:t>Dielectric Breakdown Voltage: ASTM D877 or ASTM D1816.</w:t>
      </w:r>
    </w:p>
    <w:p>
      <w:pPr>
        <w:pStyle w:val="PR4"/>
        <w:numPr>
          <w:ilvl w:val="7"/>
          <w:numId w:val="1"/>
        </w:numPr>
        <w:rPr/>
      </w:pPr>
      <w:r>
        <w:rPr/>
        <w:t>Acid Neutralization Number: ASTM D974.</w:t>
      </w:r>
    </w:p>
    <w:p>
      <w:pPr>
        <w:pStyle w:val="CMT"/>
        <w:rPr/>
      </w:pPr>
      <w:r>
        <w:rPr/>
        <w:t>Retain "Specific Gravity" Subparagraph below if Project conditions require. This is normally considered an optional field test.</w:t>
      </w:r>
    </w:p>
    <w:p>
      <w:pPr>
        <w:pStyle w:val="PR4"/>
        <w:numPr>
          <w:ilvl w:val="7"/>
          <w:numId w:val="1"/>
        </w:numPr>
        <w:rPr/>
      </w:pPr>
      <w:r>
        <w:rPr/>
        <w:t>Specific Gravity: ASTM D1298.</w:t>
      </w:r>
    </w:p>
    <w:p>
      <w:pPr>
        <w:pStyle w:val="PR4"/>
        <w:numPr>
          <w:ilvl w:val="7"/>
          <w:numId w:val="1"/>
        </w:numPr>
        <w:rPr/>
      </w:pPr>
      <w:r>
        <w:rPr/>
        <w:t>Interfacial Tension: ASTM D971.</w:t>
      </w:r>
    </w:p>
    <w:p>
      <w:pPr>
        <w:pStyle w:val="PR4"/>
        <w:numPr>
          <w:ilvl w:val="7"/>
          <w:numId w:val="1"/>
        </w:numPr>
        <w:rPr/>
      </w:pPr>
      <w:r>
        <w:rPr/>
        <w:t>Color: ASTM D1500.</w:t>
      </w:r>
    </w:p>
    <w:p>
      <w:pPr>
        <w:pStyle w:val="PR4"/>
        <w:numPr>
          <w:ilvl w:val="7"/>
          <w:numId w:val="1"/>
        </w:numPr>
        <w:rPr/>
      </w:pPr>
      <w:r>
        <w:rPr/>
        <w:t>Visual Condition: ASTM D1524.</w:t>
      </w:r>
    </w:p>
    <w:p>
      <w:pPr>
        <w:pStyle w:val="CMT"/>
        <w:rPr/>
      </w:pPr>
      <w:r>
        <w:rPr/>
        <w:t>Retain water-in-insulating-liquid test in "Water in Insulating Liquids" Subparagraph below for transformers 25 kV and higher, and for all silicone-based liquids. For others, this is normally considered an optional field test.</w:t>
      </w:r>
    </w:p>
    <w:p>
      <w:pPr>
        <w:pStyle w:val="PR4"/>
        <w:numPr>
          <w:ilvl w:val="7"/>
          <w:numId w:val="1"/>
        </w:numPr>
        <w:rPr/>
      </w:pPr>
      <w:r>
        <w:rPr/>
        <w:t>Water in Insulating Liquids: ASTM D1533.</w:t>
      </w:r>
    </w:p>
    <w:p>
      <w:pPr>
        <w:pStyle w:val="CMT"/>
        <w:rPr/>
      </w:pPr>
      <w:r>
        <w:rPr/>
        <w:t>Retain power-factor or dissipation-factor test in "Power Factor or Dissipation Factor" Subparagraph below if Project conditions require. This is normally considered an optional field test.</w:t>
      </w:r>
    </w:p>
    <w:p>
      <w:pPr>
        <w:pStyle w:val="PR4"/>
        <w:numPr>
          <w:ilvl w:val="7"/>
          <w:numId w:val="1"/>
        </w:numPr>
        <w:rPr/>
      </w:pPr>
      <w:r>
        <w:rPr/>
        <w:t>Power Factor or Dissipation Factor: ASTM D924.</w:t>
      </w:r>
    </w:p>
    <w:p>
      <w:pPr>
        <w:pStyle w:val="PR3"/>
        <w:numPr>
          <w:ilvl w:val="6"/>
          <w:numId w:val="1"/>
        </w:numPr>
        <w:spacing w:before="240" w:after="0"/>
        <w:rPr/>
      </w:pPr>
      <w:r>
        <w:rPr/>
        <w:t>Remove sample of insulating liquid in accordance with ASTM D923 and perform dissolved-gas analysis in accordance with IEEE C57.104 or ASTM D3612.</w:t>
      </w:r>
    </w:p>
    <w:p>
      <w:pPr>
        <w:pStyle w:val="CMT"/>
        <w:rPr/>
      </w:pPr>
      <w:r>
        <w:rPr/>
        <w:t>For testing dry-type, medium-voltage transformers that are part of secondary unit substation, retain one of or both dry-type transformer section field tests paragraphs below. If retaining both, add descriptive word ("large" and "small") to paragraph title; otherwise, delete optional text.</w:t>
      </w:r>
    </w:p>
    <w:p>
      <w:pPr>
        <w:pStyle w:val="CMT"/>
        <w:rPr/>
      </w:pPr>
      <w:r>
        <w:rPr/>
        <w:t>Retain "(Small )Dry-Type Transformer Section Field Tests" Paragraph below for power transformers with windings rated higher than 600 V and low-voltage transformers larger than 167 kVA single phase or 500 kVA three phase.</w:t>
      </w:r>
    </w:p>
    <w:p>
      <w:pPr>
        <w:pStyle w:val="PR1"/>
        <w:numPr>
          <w:ilvl w:val="4"/>
          <w:numId w:val="1"/>
        </w:numPr>
        <w:rPr/>
      </w:pPr>
      <w:r>
        <w:rPr/>
        <w:t>[</w:t>
      </w:r>
      <w:r>
        <w:rPr>
          <w:b/>
        </w:rPr>
        <w:t>Small </w:t>
      </w:r>
      <w:r>
        <w:rPr/>
        <w:t>]Dry-Type Transformer Section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Inspect physical and mechanical condition.</w:t>
      </w:r>
    </w:p>
    <w:p>
      <w:pPr>
        <w:pStyle w:val="PR3"/>
        <w:numPr>
          <w:ilvl w:val="6"/>
          <w:numId w:val="1"/>
        </w:numPr>
        <w:rPr/>
      </w:pPr>
      <w:r>
        <w:rPr/>
        <w:t>Inspect anchorage, alignment, and grounding.</w:t>
      </w:r>
    </w:p>
    <w:p>
      <w:pPr>
        <w:pStyle w:val="PR3"/>
        <w:numPr>
          <w:ilvl w:val="6"/>
          <w:numId w:val="1"/>
        </w:numPr>
        <w:rPr/>
      </w:pPr>
      <w:r>
        <w:rPr/>
        <w:t>Verify that resilient mounts are free and that shipping brackets have been removed.</w:t>
      </w:r>
    </w:p>
    <w:p>
      <w:pPr>
        <w:pStyle w:val="PR3"/>
        <w:numPr>
          <w:ilvl w:val="6"/>
          <w:numId w:val="1"/>
        </w:numPr>
        <w:rPr/>
      </w:pPr>
      <w:r>
        <w:rPr/>
        <w:t>Verify that unit is clean.</w:t>
      </w:r>
    </w:p>
    <w:p>
      <w:pPr>
        <w:pStyle w:val="PR3"/>
        <w:numPr>
          <w:ilvl w:val="6"/>
          <w:numId w:val="1"/>
        </w:numPr>
        <w:rPr/>
      </w:pPr>
      <w:r>
        <w:rPr/>
        <w:t>Perform specific inspections and mechanical tests recommended by manufacturer.</w:t>
      </w:r>
    </w:p>
    <w:p>
      <w:pPr>
        <w:pStyle w:val="PR3"/>
        <w:numPr>
          <w:ilvl w:val="6"/>
          <w:numId w:val="1"/>
        </w:numPr>
        <w:rPr/>
      </w:pPr>
      <w:r>
        <w:rPr/>
        <w:t>Verify that as-left tap connections are as specified.</w:t>
      </w:r>
    </w:p>
    <w:p>
      <w:pPr>
        <w:pStyle w:val="PR3"/>
        <w:numPr>
          <w:ilvl w:val="6"/>
          <w:numId w:val="1"/>
        </w:numPr>
        <w:rPr/>
      </w:pPr>
      <w:r>
        <w:rPr/>
        <w:t>Verify presence of surge arresters and that their ratings are as specified.</w:t>
      </w:r>
    </w:p>
    <w:p>
      <w:pPr>
        <w:pStyle w:val="PR2"/>
        <w:numPr>
          <w:ilvl w:val="5"/>
          <w:numId w:val="1"/>
        </w:numPr>
        <w:spacing w:before="240" w:after="0"/>
        <w:rPr/>
      </w:pPr>
      <w:r>
        <w:rPr/>
        <w:t>Electrical Tests:</w:t>
      </w:r>
    </w:p>
    <w:p>
      <w:pPr>
        <w:pStyle w:val="PR3"/>
        <w:numPr>
          <w:ilvl w:val="6"/>
          <w:numId w:val="1"/>
        </w:numPr>
        <w:spacing w:before="240" w:after="0"/>
        <w:rPr/>
      </w:pPr>
      <w:r>
        <w:rPr/>
        <w:t>Perform insulation-resistance tests winding-to-winding and winding-to-ground. Apply voltage in accordance with manufacturer's published data. In absence of manufacturer's published data, comply with NETA ATS, Table 100.5. Calculate polarization index; value of index must not be less than 1.0.</w:t>
      </w:r>
    </w:p>
    <w:p>
      <w:pPr>
        <w:pStyle w:val="CMT"/>
        <w:rPr/>
      </w:pPr>
      <w:r>
        <w:rPr/>
        <w:t>Retain turns-ratio test in first subparagraph below if not included as factory test in "Source Quality Control" Article, and if importance of transformer warrants such test.</w:t>
      </w:r>
    </w:p>
    <w:p>
      <w:pPr>
        <w:pStyle w:val="PR3"/>
        <w:numPr>
          <w:ilvl w:val="6"/>
          <w:numId w:val="1"/>
        </w:numPr>
        <w:rPr/>
      </w:pPr>
      <w:r>
        <w:rPr/>
        <w:t>Perform turns-ratio tests at tap positions. Test results must not deviate by more than one-half percent from either adjacent coils or calculated ratio. If test fails, replace transformer.</w:t>
      </w:r>
    </w:p>
    <w:p>
      <w:pPr>
        <w:pStyle w:val="PR3"/>
        <w:numPr>
          <w:ilvl w:val="6"/>
          <w:numId w:val="1"/>
        </w:numPr>
        <w:rPr/>
      </w:pPr>
      <w:r>
        <w:rPr/>
        <w:t>Verify correct secondary voltage, phase-to-phase and phase-to-neutral, after energization and prior to loading.</w:t>
      </w:r>
    </w:p>
    <w:p>
      <w:pPr>
        <w:pStyle w:val="CMT"/>
        <w:rPr/>
      </w:pPr>
      <w:r>
        <w:rPr/>
        <w:t>Retain "(Large )Dry-Type Transformer Section Field Tests" Paragraph below for power transformers with windings rated higher than 600 V and low-voltage transformers less than 167 kVA single phase or 500 kVA three phase.</w:t>
      </w:r>
    </w:p>
    <w:p>
      <w:pPr>
        <w:pStyle w:val="PR1"/>
        <w:numPr>
          <w:ilvl w:val="4"/>
          <w:numId w:val="1"/>
        </w:numPr>
        <w:rPr/>
      </w:pPr>
      <w:r>
        <w:rPr/>
        <w:t>[</w:t>
      </w:r>
      <w:r>
        <w:rPr>
          <w:b/>
        </w:rPr>
        <w:t>Large </w:t>
      </w:r>
      <w:r>
        <w:rPr/>
        <w:t>]Dry-Type Transformer Section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Inspect physical and mechanical condition.</w:t>
      </w:r>
    </w:p>
    <w:p>
      <w:pPr>
        <w:pStyle w:val="PR3"/>
        <w:numPr>
          <w:ilvl w:val="6"/>
          <w:numId w:val="1"/>
        </w:numPr>
        <w:rPr/>
      </w:pPr>
      <w:r>
        <w:rPr/>
        <w:t>Inspect anchorage, alignment, and grounding.</w:t>
      </w:r>
    </w:p>
    <w:p>
      <w:pPr>
        <w:pStyle w:val="PR3"/>
        <w:numPr>
          <w:ilvl w:val="6"/>
          <w:numId w:val="1"/>
        </w:numPr>
        <w:rPr/>
      </w:pPr>
      <w:r>
        <w:rPr/>
        <w:t>Verify that resilient mounts are free and that shipping brackets have been removed.</w:t>
      </w:r>
    </w:p>
    <w:p>
      <w:pPr>
        <w:pStyle w:val="PR3"/>
        <w:numPr>
          <w:ilvl w:val="6"/>
          <w:numId w:val="1"/>
        </w:numPr>
        <w:rPr/>
      </w:pPr>
      <w:r>
        <w:rPr/>
        <w:t>Verify that unit is clean.</w:t>
      </w:r>
    </w:p>
    <w:p>
      <w:pPr>
        <w:pStyle w:val="PR3"/>
        <w:numPr>
          <w:ilvl w:val="6"/>
          <w:numId w:val="1"/>
        </w:numPr>
        <w:rPr/>
      </w:pPr>
      <w:r>
        <w:rPr/>
        <w:t>Verify that alarm, control, and trip settings on temperature and level indicators are set and operate within manufacturer's recommended settings.</w:t>
      </w:r>
    </w:p>
    <w:p>
      <w:pPr>
        <w:pStyle w:val="PR3"/>
        <w:numPr>
          <w:ilvl w:val="6"/>
          <w:numId w:val="1"/>
        </w:numPr>
        <w:rPr/>
      </w:pPr>
      <w:r>
        <w:rPr/>
        <w:t>Verify that cooling fans operate and that fan motors have correct overcurrent protection.</w:t>
      </w:r>
    </w:p>
    <w:p>
      <w:pPr>
        <w:pStyle w:val="PR3"/>
        <w:numPr>
          <w:ilvl w:val="6"/>
          <w:numId w:val="1"/>
        </w:numPr>
        <w:rPr/>
      </w:pPr>
      <w:r>
        <w:rPr/>
        <w:t>Perform specific inspections and mechanical tests recommended by manufacturer.</w:t>
      </w:r>
    </w:p>
    <w:p>
      <w:pPr>
        <w:pStyle w:val="PR3"/>
        <w:numPr>
          <w:ilvl w:val="6"/>
          <w:numId w:val="1"/>
        </w:numPr>
        <w:rPr/>
      </w:pPr>
      <w:r>
        <w:rPr/>
        <w:t>Verify that as-left tap connections are as specified.</w:t>
      </w:r>
    </w:p>
    <w:p>
      <w:pPr>
        <w:pStyle w:val="PR3"/>
        <w:numPr>
          <w:ilvl w:val="6"/>
          <w:numId w:val="1"/>
        </w:numPr>
        <w:rPr/>
      </w:pPr>
      <w:r>
        <w:rPr/>
        <w:t>Verify presence of surge arresters and that their ratings are as specified.</w:t>
      </w:r>
    </w:p>
    <w:p>
      <w:pPr>
        <w:pStyle w:val="PR2"/>
        <w:numPr>
          <w:ilvl w:val="5"/>
          <w:numId w:val="1"/>
        </w:numPr>
        <w:spacing w:before="240" w:after="0"/>
        <w:rPr/>
      </w:pPr>
      <w:r>
        <w:rPr/>
        <w:t>Electrical Tests:</w:t>
      </w:r>
    </w:p>
    <w:p>
      <w:pPr>
        <w:pStyle w:val="PR3"/>
        <w:numPr>
          <w:ilvl w:val="6"/>
          <w:numId w:val="1"/>
        </w:numPr>
        <w:spacing w:before="240" w:after="0"/>
        <w:rPr/>
      </w:pPr>
      <w:r>
        <w:rPr/>
        <w:t>Perform insulation-resistance tests winding-to-winding and winding-to-ground. Apply voltage in accordance with manufacturer's published data. In absence of manufacturer's published data, comply with NETA ATS, Table 100.5. Calculate polarization index; value of index must not be less than 1.0.</w:t>
      </w:r>
    </w:p>
    <w:p>
      <w:pPr>
        <w:pStyle w:val="PR3"/>
        <w:numPr>
          <w:ilvl w:val="6"/>
          <w:numId w:val="1"/>
        </w:numPr>
        <w:rPr/>
      </w:pPr>
      <w:r>
        <w:rPr/>
        <w:t>Perform power-factor or dissipation-factor tests on windings in accordance with test equipment manufacturer's published data. Investigate and correct power-factor values that exceed:</w:t>
      </w:r>
    </w:p>
    <w:p>
      <w:pPr>
        <w:pStyle w:val="PR4"/>
        <w:numPr>
          <w:ilvl w:val="7"/>
          <w:numId w:val="1"/>
        </w:numPr>
        <w:spacing w:before="240" w:after="0"/>
        <w:rPr/>
      </w:pPr>
      <w:r>
        <w:rPr/>
        <w:t>2.0 percent for power transformers.</w:t>
      </w:r>
    </w:p>
    <w:p>
      <w:pPr>
        <w:pStyle w:val="PR4"/>
        <w:numPr>
          <w:ilvl w:val="7"/>
          <w:numId w:val="1"/>
        </w:numPr>
        <w:rPr/>
      </w:pPr>
      <w:r>
        <w:rPr/>
        <w:t>5.0 percent for distribution transformers.</w:t>
      </w:r>
    </w:p>
    <w:p>
      <w:pPr>
        <w:pStyle w:val="PR3"/>
        <w:numPr>
          <w:ilvl w:val="6"/>
          <w:numId w:val="1"/>
        </w:numPr>
        <w:spacing w:before="240" w:after="0"/>
        <w:rPr/>
      </w:pPr>
      <w:r>
        <w:rPr/>
        <w:t>Measure core insulation resistance at 500 V(dc) if core is insulated and core ground strap is removable. Core insulation-resistance values must not be less than 1 M? at 500 V(dc).</w:t>
      </w:r>
    </w:p>
    <w:p>
      <w:pPr>
        <w:pStyle w:val="CMT"/>
        <w:rPr/>
      </w:pPr>
      <w:r>
        <w:rPr/>
        <w:t>Retain power-factor test in first subparagraph below if importance of load served by transformer warrants. This is normally considered an optional test.</w:t>
      </w:r>
    </w:p>
    <w:p>
      <w:pPr>
        <w:pStyle w:val="PR3"/>
        <w:numPr>
          <w:ilvl w:val="6"/>
          <w:numId w:val="1"/>
        </w:numPr>
        <w:rPr/>
      </w:pPr>
      <w:r>
        <w:rPr/>
        <w:t>Perform power-factor or dissipation-factor tip-up test on windings greater than 2.5 kV. Tip-up test result exceeding 1.0 percent must be investigated.</w:t>
      </w:r>
    </w:p>
    <w:p>
      <w:pPr>
        <w:pStyle w:val="CMT"/>
        <w:rPr/>
      </w:pPr>
      <w:r>
        <w:rPr/>
        <w:t>Retain one or more of first four subparagraphs below if not included in "Source Quality Control" Article. Turns-ratio, excitation-current, winding-resistance, and applied-voltage tests are normally considered optional field tests.</w:t>
      </w:r>
    </w:p>
    <w:p>
      <w:pPr>
        <w:pStyle w:val="PR3"/>
        <w:numPr>
          <w:ilvl w:val="6"/>
          <w:numId w:val="1"/>
        </w:numPr>
        <w:rPr/>
      </w:pPr>
      <w:r>
        <w:rPr/>
        <w:t>Perform turns-ratio tests at tap positions. Test results must not deviate by more than one-half percent from either adjacent coils or calculated ratio. If test fails, replace transformer.</w:t>
      </w:r>
    </w:p>
    <w:p>
      <w:pPr>
        <w:pStyle w:val="PR3"/>
        <w:numPr>
          <w:ilvl w:val="6"/>
          <w:numId w:val="1"/>
        </w:numPr>
        <w:rPr/>
      </w:pPr>
      <w:r>
        <w:rPr/>
        <w:t>Perform excitation-current test on each phase. Typical excitation-current test data pattern for three-legged core transformer is two similar current readings and one lower current reading. Investigate and correct if test shows different pattern.</w:t>
      </w:r>
    </w:p>
    <w:p>
      <w:pPr>
        <w:pStyle w:val="PR3"/>
        <w:numPr>
          <w:ilvl w:val="6"/>
          <w:numId w:val="1"/>
        </w:numPr>
        <w:rPr/>
      </w:pPr>
      <w:r>
        <w:rPr/>
        <w:t>Measure resistance of winding at tap connection.</w:t>
      </w:r>
    </w:p>
    <w:p>
      <w:pPr>
        <w:pStyle w:val="PR3"/>
        <w:numPr>
          <w:ilvl w:val="6"/>
          <w:numId w:val="1"/>
        </w:numPr>
        <w:rPr/>
      </w:pPr>
      <w:r>
        <w:rPr/>
        <w:t>Perform applied-voltage test on high- and low-voltage windings-to-ground. See IEEE C57.12.91, Sections 10.2 and 10.9. AC dielectric-withstand-voltage test result must not exceed 75 percent of factory test voltage for one-minute duration. DC dielectric-withstand-voltage test result must not exceed 100 percent of AC RMS test voltage specified in IEEE 57.12.91, Section 10.2, for one-minute duration. If no evidence of distress or insulation failure is observed by end of total time of voltage application during dielectric-withstand-voltage test, test specimen is considered to have passed test.</w:t>
      </w:r>
    </w:p>
    <w:p>
      <w:pPr>
        <w:pStyle w:val="PR3"/>
        <w:numPr>
          <w:ilvl w:val="6"/>
          <w:numId w:val="1"/>
        </w:numPr>
        <w:rPr/>
      </w:pPr>
      <w:r>
        <w:rPr/>
        <w:t>Verify correct secondary voltage, phase-to-phase and phase-to-neutral, after energization and prior to loading.</w:t>
      </w:r>
    </w:p>
    <w:p>
      <w:pPr>
        <w:pStyle w:val="PR1"/>
        <w:numPr>
          <w:ilvl w:val="4"/>
          <w:numId w:val="1"/>
        </w:numPr>
        <w:rPr/>
      </w:pPr>
      <w:r>
        <w:rPr/>
        <w:t>Low-Voltage Motor Controller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Inspect anchorage, alignment, grounding, and clearances.</w:t>
      </w:r>
    </w:p>
    <w:p>
      <w:pPr>
        <w:pStyle w:val="PR3"/>
        <w:numPr>
          <w:ilvl w:val="6"/>
          <w:numId w:val="1"/>
        </w:numPr>
        <w:rPr/>
      </w:pPr>
      <w:r>
        <w:rPr/>
        <w:t>Verify that unit is clean.</w:t>
      </w:r>
    </w:p>
    <w:p>
      <w:pPr>
        <w:pStyle w:val="PR3"/>
        <w:numPr>
          <w:ilvl w:val="6"/>
          <w:numId w:val="1"/>
        </w:numPr>
        <w:rPr/>
      </w:pPr>
      <w:r>
        <w:rPr/>
        <w:t>Inspect contactors:</w:t>
      </w:r>
    </w:p>
    <w:p>
      <w:pPr>
        <w:pStyle w:val="PR4"/>
        <w:numPr>
          <w:ilvl w:val="7"/>
          <w:numId w:val="1"/>
        </w:numPr>
        <w:spacing w:before="240" w:after="0"/>
        <w:rPr/>
      </w:pPr>
      <w:r>
        <w:rPr/>
        <w:t>Verify mechanical operation.</w:t>
      </w:r>
    </w:p>
    <w:p>
      <w:pPr>
        <w:pStyle w:val="PR4"/>
        <w:numPr>
          <w:ilvl w:val="7"/>
          <w:numId w:val="1"/>
        </w:numPr>
        <w:rPr/>
      </w:pPr>
      <w:r>
        <w:rPr/>
        <w:t>Verify contact gap, wipe, alignment, and pressure are in accordance with manufacturer's published data.</w:t>
      </w:r>
    </w:p>
    <w:p>
      <w:pPr>
        <w:pStyle w:val="PR3"/>
        <w:numPr>
          <w:ilvl w:val="6"/>
          <w:numId w:val="1"/>
        </w:numPr>
        <w:spacing w:before="240" w:after="0"/>
        <w:rPr/>
      </w:pPr>
      <w:r>
        <w:rPr/>
        <w:t>Motor-Running Protection:</w:t>
      </w:r>
    </w:p>
    <w:p>
      <w:pPr>
        <w:pStyle w:val="PR4"/>
        <w:numPr>
          <w:ilvl w:val="7"/>
          <w:numId w:val="1"/>
        </w:numPr>
        <w:spacing w:before="240" w:after="0"/>
        <w:rPr/>
      </w:pPr>
      <w:r>
        <w:rPr/>
        <w:t>Verify that overload element rating is correct for its application.</w:t>
      </w:r>
    </w:p>
    <w:p>
      <w:pPr>
        <w:pStyle w:val="PR4"/>
        <w:numPr>
          <w:ilvl w:val="7"/>
          <w:numId w:val="1"/>
        </w:numPr>
        <w:rPr/>
      </w:pPr>
      <w:r>
        <w:rPr/>
        <w:t>If motor-running protection is provided by fuses, verify correct fuse rating.</w:t>
      </w:r>
    </w:p>
    <w:p>
      <w:pPr>
        <w:pStyle w:val="PR3"/>
        <w:numPr>
          <w:ilvl w:val="6"/>
          <w:numId w:val="1"/>
        </w:numPr>
        <w:spacing w:before="240" w:after="0"/>
        <w:rPr/>
      </w:pPr>
      <w:r>
        <w:rPr/>
        <w:t>Verify appropriate lubrication on moving current-carrying parts and on moving and sliding surfaces.</w:t>
      </w:r>
    </w:p>
    <w:p>
      <w:pPr>
        <w:pStyle w:val="PR2"/>
        <w:numPr>
          <w:ilvl w:val="5"/>
          <w:numId w:val="1"/>
        </w:numPr>
        <w:spacing w:before="240" w:after="0"/>
        <w:rPr/>
      </w:pPr>
      <w:r>
        <w:rPr/>
        <w:t>Electrical Tests:</w:t>
      </w:r>
    </w:p>
    <w:p>
      <w:pPr>
        <w:pStyle w:val="PR3"/>
        <w:numPr>
          <w:ilvl w:val="6"/>
          <w:numId w:val="1"/>
        </w:numPr>
        <w:spacing w:before="240" w:after="0"/>
        <w:rPr/>
      </w:pPr>
      <w:r>
        <w:rPr/>
        <w:t>[</w:t>
      </w:r>
      <w:r>
        <w:rPr>
          <w:b/>
        </w:rPr>
        <w:t>For contactor and circuit breaker, perform </w:t>
      </w:r>
      <w:r>
        <w:rPr/>
        <w:t>] [</w:t>
      </w:r>
      <w:r>
        <w:rPr>
          <w:b/>
        </w:rPr>
        <w:t>Perform </w:t>
      </w:r>
      <w:r>
        <w:rPr/>
        <w:t>]insulation-resistance tests for one minute on each pole, phase-to-phase and phase-to ground with switch closed, and across each open pole. Insulation-resistance values must comply with manufacturer's published data or NETA ATS Table 100.1. In absence of manufacturer's published data, comply with Table 100.5. Investigate and correct values of insulation resistance less than this table or manufacturer's recommendations.</w:t>
      </w:r>
    </w:p>
    <w:p>
      <w:pPr>
        <w:pStyle w:val="PR3"/>
        <w:numPr>
          <w:ilvl w:val="6"/>
          <w:numId w:val="1"/>
        </w:numPr>
        <w:rPr/>
      </w:pPr>
      <w:r>
        <w:rPr/>
        <w:t>Test circuit breakers as follows:</w:t>
      </w:r>
    </w:p>
    <w:p>
      <w:pPr>
        <w:pStyle w:val="PR4"/>
        <w:numPr>
          <w:ilvl w:val="7"/>
          <w:numId w:val="1"/>
        </w:numPr>
        <w:spacing w:before="240" w:after="0"/>
        <w:rPr/>
      </w:pPr>
      <w:r>
        <w:rPr/>
        <w:t>Operate circuit breaker to ensure smooth operation.</w:t>
      </w:r>
    </w:p>
    <w:p>
      <w:pPr>
        <w:pStyle w:val="PR4"/>
        <w:numPr>
          <w:ilvl w:val="7"/>
          <w:numId w:val="1"/>
        </w:numPr>
        <w:rPr/>
      </w:pPr>
      <w:r>
        <w:rPr/>
        <w:t>Perform contact/pole-resistance test. Drop values for ?? or mV(dc) must not exceed high levels of normal range as indicated in manufacturer's published data. If manufacturer's published data is not available, investigate values that deviate from adjacent poles or similar switches by more than 50 percent of lowest value.</w:t>
      </w:r>
    </w:p>
    <w:p>
      <w:pPr>
        <w:pStyle w:val="PR3"/>
        <w:numPr>
          <w:ilvl w:val="6"/>
          <w:numId w:val="1"/>
        </w:numPr>
        <w:spacing w:before="240" w:after="0"/>
        <w:rPr/>
      </w:pPr>
      <w:r>
        <w:rPr/>
        <w:t>Perform operational tests by initiating control devices. Control devices must perform in accordance with system design requirements.</w:t>
      </w:r>
    </w:p>
    <w:p>
      <w:pPr>
        <w:pStyle w:val="PR1"/>
        <w:numPr>
          <w:ilvl w:val="4"/>
          <w:numId w:val="1"/>
        </w:numPr>
        <w:rPr/>
      </w:pPr>
      <w:r>
        <w:rPr/>
        <w:t>Low-Voltage Power Circuit-Breaker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Inspect physical and mechanical condition.</w:t>
      </w:r>
    </w:p>
    <w:p>
      <w:pPr>
        <w:pStyle w:val="PR3"/>
        <w:numPr>
          <w:ilvl w:val="6"/>
          <w:numId w:val="1"/>
        </w:numPr>
        <w:rPr/>
      </w:pPr>
      <w:r>
        <w:rPr/>
        <w:t>Inspect anchorage, alignment, and grounding.</w:t>
      </w:r>
    </w:p>
    <w:p>
      <w:pPr>
        <w:pStyle w:val="PR3"/>
        <w:numPr>
          <w:ilvl w:val="6"/>
          <w:numId w:val="1"/>
        </w:numPr>
        <w:rPr/>
      </w:pPr>
      <w:r>
        <w:rPr/>
        <w:t>Verify that maintenance devices are available for servicing and operating breaker.</w:t>
      </w:r>
    </w:p>
    <w:p>
      <w:pPr>
        <w:pStyle w:val="PR3"/>
        <w:numPr>
          <w:ilvl w:val="6"/>
          <w:numId w:val="1"/>
        </w:numPr>
        <w:rPr/>
      </w:pPr>
      <w:r>
        <w:rPr/>
        <w:t>Verify that unit is clean.</w:t>
      </w:r>
    </w:p>
    <w:p>
      <w:pPr>
        <w:pStyle w:val="PR3"/>
        <w:numPr>
          <w:ilvl w:val="6"/>
          <w:numId w:val="1"/>
        </w:numPr>
        <w:rPr/>
      </w:pPr>
      <w:r>
        <w:rPr/>
        <w:t>Verify that arc chutes are intact.</w:t>
      </w:r>
    </w:p>
    <w:p>
      <w:pPr>
        <w:pStyle w:val="PR3"/>
        <w:numPr>
          <w:ilvl w:val="6"/>
          <w:numId w:val="1"/>
        </w:numPr>
        <w:rPr/>
      </w:pPr>
      <w:r>
        <w:rPr/>
        <w:t>Inspect moving and stationary contacts for condition and alignment.</w:t>
      </w:r>
    </w:p>
    <w:p>
      <w:pPr>
        <w:pStyle w:val="PR3"/>
        <w:numPr>
          <w:ilvl w:val="6"/>
          <w:numId w:val="1"/>
        </w:numPr>
        <w:rPr/>
      </w:pPr>
      <w:r>
        <w:rPr/>
        <w:t>Verify that primary and secondary contact wipe and other dimensions vital to satisfactory operation of breaker are correct.</w:t>
      </w:r>
    </w:p>
    <w:p>
      <w:pPr>
        <w:pStyle w:val="PR3"/>
        <w:numPr>
          <w:ilvl w:val="6"/>
          <w:numId w:val="1"/>
        </w:numPr>
        <w:rPr/>
      </w:pPr>
      <w:r>
        <w:rPr/>
        <w:t>Perform mechanical operator and contact alignment tests on both breaker and its operating mechanism in accordance with manufacturer's published data.</w:t>
      </w:r>
    </w:p>
    <w:p>
      <w:pPr>
        <w:pStyle w:val="PR3"/>
        <w:numPr>
          <w:ilvl w:val="6"/>
          <w:numId w:val="1"/>
        </w:numPr>
        <w:rPr/>
      </w:pPr>
      <w:r>
        <w:rPr/>
        <w:t>Verify cell fit and element alignment.</w:t>
      </w:r>
    </w:p>
    <w:p>
      <w:pPr>
        <w:pStyle w:val="PR3"/>
        <w:numPr>
          <w:ilvl w:val="6"/>
          <w:numId w:val="1"/>
        </w:numPr>
        <w:rPr/>
      </w:pPr>
      <w:r>
        <w:rPr/>
        <w:t>Verify racking mechanism operation.</w:t>
      </w:r>
    </w:p>
    <w:p>
      <w:pPr>
        <w:pStyle w:val="PR3"/>
        <w:numPr>
          <w:ilvl w:val="6"/>
          <w:numId w:val="1"/>
        </w:numPr>
        <w:rPr/>
      </w:pPr>
      <w:r>
        <w:rPr/>
        <w:t>Verify appropriate lubrication on moving current-carrying parts and on moving and sliding surfaces.</w:t>
      </w:r>
    </w:p>
    <w:p>
      <w:pPr>
        <w:pStyle w:val="PR3"/>
        <w:numPr>
          <w:ilvl w:val="6"/>
          <w:numId w:val="1"/>
        </w:numPr>
        <w:rPr/>
      </w:pPr>
      <w:r>
        <w:rPr/>
        <w:t>Perform adjustments for final protective-device settings in accordance with coordination study provided by end user.</w:t>
      </w:r>
    </w:p>
    <w:p>
      <w:pPr>
        <w:pStyle w:val="PR3"/>
        <w:numPr>
          <w:ilvl w:val="6"/>
          <w:numId w:val="1"/>
        </w:numPr>
        <w:rPr/>
      </w:pPr>
      <w:r>
        <w:rPr/>
        <w:t>Record as-found and as-left operation counter readings.</w:t>
      </w:r>
    </w:p>
    <w:p>
      <w:pPr>
        <w:pStyle w:val="PR2"/>
        <w:numPr>
          <w:ilvl w:val="5"/>
          <w:numId w:val="1"/>
        </w:numPr>
        <w:spacing w:before="240" w:after="0"/>
        <w:rPr/>
      </w:pPr>
      <w:r>
        <w:rPr/>
        <w:t>Electrical Tests:</w:t>
      </w:r>
    </w:p>
    <w:p>
      <w:pPr>
        <w:pStyle w:val="PR3"/>
        <w:numPr>
          <w:ilvl w:val="6"/>
          <w:numId w:val="1"/>
        </w:numPr>
        <w:spacing w:before="240" w:after="0"/>
        <w:rPr/>
      </w:pPr>
      <w:r>
        <w:rPr/>
        <w:t>Perform insulation-resistance tests for one minute on each pole, phase-to-phase and phase-to-ground with switch closed, and across each open pole. Apply voltage in accordance with manufacturer's published data. In absence of manufacturer's published data, comply with NETA ATS, Table 100.1. Insulation-resistance values must be in accordance with manufacturer's published data. In absence of manufacturer's published data, comply with NETA ATS, Table 100.1. Values of insulation resistance less than this table or manufacturer's recommendations must be investigated.</w:t>
      </w:r>
    </w:p>
    <w:p>
      <w:pPr>
        <w:pStyle w:val="PR3"/>
        <w:numPr>
          <w:ilvl w:val="6"/>
          <w:numId w:val="1"/>
        </w:numPr>
        <w:rPr/>
      </w:pPr>
      <w:r>
        <w:rPr/>
        <w:t>Measure contact resistance across power contact of circuit breaker. Drop values for ?? or mV(dc) must not exceed high levels of normal range as indicated in manufacturer's published data. If manufacturer's published data is not available, investigate values that deviate from adjacent poles or similar switches by more than 50 percent of lowest value.</w:t>
      </w:r>
    </w:p>
    <w:p>
      <w:pPr>
        <w:pStyle w:val="PR3"/>
        <w:numPr>
          <w:ilvl w:val="6"/>
          <w:numId w:val="1"/>
        </w:numPr>
        <w:rPr/>
      </w:pPr>
      <w:r>
        <w:rPr/>
        <w:t>Determine long-time pickup and delay by primary current injection. Long-time pickup values must be as specified, and trip characteristic must not exceed manufacturer's published time-current characteristic tolerance band, including adjustment factors. If manufacturer's curves are not available, trip times must not exceed value shown in NETA ATS, Table 100.7.</w:t>
      </w:r>
    </w:p>
    <w:p>
      <w:pPr>
        <w:pStyle w:val="PR3"/>
        <w:numPr>
          <w:ilvl w:val="6"/>
          <w:numId w:val="1"/>
        </w:numPr>
        <w:rPr/>
      </w:pPr>
      <w:r>
        <w:rPr/>
        <w:t>Determine short-time pickup and delay by primary current injection. Short-time pickup values must be as specified, and trip characteristic must not exceed manufacturer's published time-current tolerance band.</w:t>
      </w:r>
    </w:p>
    <w:p>
      <w:pPr>
        <w:pStyle w:val="PR3"/>
        <w:numPr>
          <w:ilvl w:val="6"/>
          <w:numId w:val="1"/>
        </w:numPr>
        <w:rPr/>
      </w:pPr>
      <w:r>
        <w:rPr/>
        <w:t>Determine ground-fault pickup and delay by primary current injection. Ground-fault pickup values must be as specified, and trip characteristic must not exceed manufacturer's published time-current tolerance band.</w:t>
      </w:r>
    </w:p>
    <w:p>
      <w:pPr>
        <w:pStyle w:val="PR3"/>
        <w:numPr>
          <w:ilvl w:val="6"/>
          <w:numId w:val="1"/>
        </w:numPr>
        <w:rPr/>
      </w:pPr>
      <w:r>
        <w:rPr/>
        <w:t>Determine instantaneous pickup value by primary current injection. Instantaneous pickup values must be as specified and within manufacturer's published tolerances. In absence of manufacturer's published data, comply with NETA ATS, Table 100.8.</w:t>
      </w:r>
    </w:p>
    <w:p>
      <w:pPr>
        <w:pStyle w:val="PR3"/>
        <w:numPr>
          <w:ilvl w:val="6"/>
          <w:numId w:val="1"/>
        </w:numPr>
        <w:rPr/>
      </w:pPr>
      <w:r>
        <w:rPr/>
        <w:t>Test functions of trip unit by means of secondary injection. Pickup values and trip characteristic must be as specified and within manufacturer's published tolerances.</w:t>
      </w:r>
    </w:p>
    <w:p>
      <w:pPr>
        <w:pStyle w:val="PR3"/>
        <w:numPr>
          <w:ilvl w:val="6"/>
          <w:numId w:val="1"/>
        </w:numPr>
        <w:rPr/>
      </w:pPr>
      <w:r>
        <w:rPr/>
        <w:t>Perform minimum pickup voltage tests on shunt trip and close coils in accordance with manufacturer's published data. Minimum pickup voltage of shunt trip and close coils must conform to manufacturer's published data. In absence of manufacturer's published data, comply with NETA ATS, Table 100.20.</w:t>
      </w:r>
    </w:p>
    <w:p>
      <w:pPr>
        <w:pStyle w:val="PR3"/>
        <w:numPr>
          <w:ilvl w:val="6"/>
          <w:numId w:val="1"/>
        </w:numPr>
        <w:rPr/>
      </w:pPr>
      <w:r>
        <w:rPr/>
        <w:t>Measure fuse resistance. Investigate fuse-resistance values that deviate from others by more than 15 percent.</w:t>
      </w:r>
    </w:p>
    <w:p>
      <w:pPr>
        <w:pStyle w:val="PR3"/>
        <w:numPr>
          <w:ilvl w:val="6"/>
          <w:numId w:val="1"/>
        </w:numPr>
        <w:rPr/>
      </w:pPr>
      <w:r>
        <w:rPr/>
        <w:t>Verify correct operation of auxiliary features, such as trip and pickup indicators, zone interlocking, electrical close and trip operation, trip-free operation, antipump function, and trip unit battery condition. Reset trip logs and indicators. Auxiliary features must operate in accordance with manufacturer's published data.</w:t>
      </w:r>
    </w:p>
    <w:p>
      <w:pPr>
        <w:pStyle w:val="PR3"/>
        <w:numPr>
          <w:ilvl w:val="6"/>
          <w:numId w:val="1"/>
        </w:numPr>
        <w:rPr/>
      </w:pPr>
      <w:r>
        <w:rPr/>
        <w:t>Verify operation of charging mechanism. Charging mechanism must operate in accordance with manufacturer's published data.</w:t>
      </w:r>
    </w:p>
    <w:p>
      <w:pPr>
        <w:pStyle w:val="PR1"/>
        <w:numPr>
          <w:ilvl w:val="4"/>
          <w:numId w:val="1"/>
        </w:numPr>
        <w:rPr/>
      </w:pPr>
      <w:r>
        <w:rPr/>
        <w:t>Insulated-Case/Molded-Case Air-Circuit-Breaker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Inspect physical and mechanical condition.</w:t>
      </w:r>
    </w:p>
    <w:p>
      <w:pPr>
        <w:pStyle w:val="PR3"/>
        <w:numPr>
          <w:ilvl w:val="6"/>
          <w:numId w:val="1"/>
        </w:numPr>
        <w:rPr/>
      </w:pPr>
      <w:r>
        <w:rPr/>
        <w:t>Inspect anchorage and alignment.</w:t>
      </w:r>
    </w:p>
    <w:p>
      <w:pPr>
        <w:pStyle w:val="PR3"/>
        <w:numPr>
          <w:ilvl w:val="6"/>
          <w:numId w:val="1"/>
        </w:numPr>
        <w:rPr/>
      </w:pPr>
      <w:r>
        <w:rPr/>
        <w:t>Verify that unit is clean.</w:t>
      </w:r>
    </w:p>
    <w:p>
      <w:pPr>
        <w:pStyle w:val="PR3"/>
        <w:numPr>
          <w:ilvl w:val="6"/>
          <w:numId w:val="1"/>
        </w:numPr>
        <w:rPr/>
      </w:pPr>
      <w:r>
        <w:rPr/>
        <w:t>Operate circuit breaker to ensure smooth operation.</w:t>
      </w:r>
    </w:p>
    <w:p>
      <w:pPr>
        <w:pStyle w:val="PR3"/>
        <w:numPr>
          <w:ilvl w:val="6"/>
          <w:numId w:val="1"/>
        </w:numPr>
        <w:rPr/>
      </w:pPr>
      <w:r>
        <w:rPr/>
        <w:t>Inspect operating mechanism, contacts, and arc chutes in unsealed units.</w:t>
      </w:r>
    </w:p>
    <w:p>
      <w:pPr>
        <w:pStyle w:val="PR3"/>
        <w:numPr>
          <w:ilvl w:val="6"/>
          <w:numId w:val="1"/>
        </w:numPr>
        <w:rPr/>
      </w:pPr>
      <w:r>
        <w:rPr/>
        <w:t>Perform adjustments for final protective-device settings in accordance with coordination study. Set protective devices in accordance with results in Section 260573.16 "Coordination Studies" and in Section 260573.19 "Arc-Flash Hazard Analysis."</w:t>
      </w:r>
    </w:p>
    <w:p>
      <w:pPr>
        <w:pStyle w:val="PR2"/>
        <w:numPr>
          <w:ilvl w:val="5"/>
          <w:numId w:val="1"/>
        </w:numPr>
        <w:spacing w:before="240" w:after="0"/>
        <w:rPr/>
      </w:pPr>
      <w:r>
        <w:rPr/>
        <w:t>Electrical Tests:</w:t>
      </w:r>
    </w:p>
    <w:p>
      <w:pPr>
        <w:pStyle w:val="PR3"/>
        <w:numPr>
          <w:ilvl w:val="6"/>
          <w:numId w:val="1"/>
        </w:numPr>
        <w:spacing w:before="240" w:after="0"/>
        <w:rPr/>
      </w:pPr>
      <w:r>
        <w:rPr/>
        <w:t>Perform insulation-resistance tests for one minute on each pole, phase-to-phase and phase-to ground with circuit breaker closed, and across each open pole. Apply voltage in accordance with manufacturer's published data. In absence of manufacturer's published data, comply with NETA ATS, Table 100.1. Insulation-resistance values must be in accordance with manufacturer's published data. In absence of manufacturer's published data, comply with NETA ATS, Table 100.1. Values of insulation resistance less than this table or manufacturer's recommendations must be investigated.</w:t>
      </w:r>
    </w:p>
    <w:p>
      <w:pPr>
        <w:pStyle w:val="PR3"/>
        <w:numPr>
          <w:ilvl w:val="6"/>
          <w:numId w:val="1"/>
        </w:numPr>
        <w:rPr/>
      </w:pPr>
      <w:r>
        <w:rPr/>
        <w:t>Perform contact/pole-resistance test. Drop values for ?? or mV(dc) must not exceed high levels of normal range as indicated in manufacturer's published data. If manufacturer's published data is not available, investigate values that deviate from adjacent poles or similar switches by more than 50 percent of lowest value.</w:t>
      </w:r>
    </w:p>
    <w:p>
      <w:pPr>
        <w:pStyle w:val="PR3"/>
        <w:numPr>
          <w:ilvl w:val="6"/>
          <w:numId w:val="1"/>
        </w:numPr>
        <w:rPr/>
      </w:pPr>
      <w:r>
        <w:rPr/>
        <w:t>Determine long-time pickup and delay by primary current injection. Ground-fault pickup values must be as specified, and trip characteristic must not exceed manufacturer's published time-current tolerance band, including adjustment factors.</w:t>
      </w:r>
    </w:p>
    <w:p>
      <w:pPr>
        <w:pStyle w:val="PR3"/>
        <w:numPr>
          <w:ilvl w:val="6"/>
          <w:numId w:val="1"/>
        </w:numPr>
        <w:rPr/>
      </w:pPr>
      <w:r>
        <w:rPr/>
        <w:t>Determine short-time pickup and delay by primary current injection. Short-time pickup values must be as specified, and trip characteristic must not exceed manufacturer's published time-current tolerance band.</w:t>
      </w:r>
    </w:p>
    <w:p>
      <w:pPr>
        <w:pStyle w:val="PR3"/>
        <w:numPr>
          <w:ilvl w:val="6"/>
          <w:numId w:val="1"/>
        </w:numPr>
        <w:rPr/>
      </w:pPr>
      <w:r>
        <w:rPr/>
        <w:t>Determine ground-fault pickup and time delay by primary current injection. Ground-fault pickup values must be as specified, and trip characteristic must not exceed manufacturer's published time-current tolerance band.</w:t>
      </w:r>
    </w:p>
    <w:p>
      <w:pPr>
        <w:pStyle w:val="PR3"/>
        <w:numPr>
          <w:ilvl w:val="6"/>
          <w:numId w:val="1"/>
        </w:numPr>
        <w:rPr/>
      </w:pPr>
      <w:r>
        <w:rPr/>
        <w:t>Determine instantaneous pickup by primary current injection. Instantaneous pickup values must be as specified and within manufacturer's published tolerances. In absence of manufacturer's published data, comply with NETA ATS, Table 100.8.</w:t>
      </w:r>
    </w:p>
    <w:p>
      <w:pPr>
        <w:pStyle w:val="CMT"/>
        <w:rPr/>
      </w:pPr>
      <w:r>
        <w:rPr/>
        <w:t>Trip unit test in first subparagraph below is normally considered an optional field test.</w:t>
      </w:r>
    </w:p>
    <w:p>
      <w:pPr>
        <w:pStyle w:val="PR3"/>
        <w:numPr>
          <w:ilvl w:val="6"/>
          <w:numId w:val="1"/>
        </w:numPr>
        <w:rPr/>
      </w:pPr>
      <w:r>
        <w:rPr/>
        <w:t>Test functions of trip unit by means of secondary injection. Pickup values and trip characteristic must be as specified and within manufacturer's published tolerances.</w:t>
      </w:r>
    </w:p>
    <w:p>
      <w:pPr>
        <w:pStyle w:val="PR3"/>
        <w:numPr>
          <w:ilvl w:val="6"/>
          <w:numId w:val="1"/>
        </w:numPr>
        <w:rPr/>
      </w:pPr>
      <w:r>
        <w:rPr/>
        <w:t>Perform minimum pickup voltage tests on shunt trip and close coils in accordance with manufacturer's published data. Minimum pickup voltage of shunt trip and close coils must conform to manufacturer's published data. In absence of manufacturer's published data, comply with NETA ATS, Table 100.20.</w:t>
      </w:r>
    </w:p>
    <w:p>
      <w:pPr>
        <w:pStyle w:val="PR3"/>
        <w:numPr>
          <w:ilvl w:val="6"/>
          <w:numId w:val="1"/>
        </w:numPr>
        <w:rPr/>
      </w:pPr>
      <w:r>
        <w:rPr/>
        <w:t>Verify correct operation of auxiliary features, such as trip and pickup indicators, zone interlocking, electrical close and trip operation, trip-free operation, anti-pump function, and trip unit battery condition. Reset trip logs and indicators. Auxiliary features must operate in accordance with manufacturer's published data.</w:t>
      </w:r>
    </w:p>
    <w:p>
      <w:pPr>
        <w:pStyle w:val="PR3"/>
        <w:numPr>
          <w:ilvl w:val="6"/>
          <w:numId w:val="1"/>
        </w:numPr>
        <w:rPr/>
      </w:pPr>
      <w:r>
        <w:rPr/>
        <w:t>Verify operation of charging mechanism. Charging mechanism must operate in accordance with manufacturer's published data.</w:t>
      </w:r>
    </w:p>
    <w:p>
      <w:pPr>
        <w:pStyle w:val="PR1"/>
        <w:numPr>
          <w:ilvl w:val="4"/>
          <w:numId w:val="1"/>
        </w:numPr>
        <w:rPr/>
      </w:pPr>
      <w:r>
        <w:rPr/>
        <w:t>Low-Voltage Ground-Fault Protection System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Inspect components for damage and errors in polarity or conductor routing.</w:t>
      </w:r>
    </w:p>
    <w:p>
      <w:pPr>
        <w:pStyle w:val="PR4"/>
        <w:numPr>
          <w:ilvl w:val="7"/>
          <w:numId w:val="1"/>
        </w:numPr>
        <w:spacing w:before="240" w:after="0"/>
        <w:rPr/>
      </w:pPr>
      <w:r>
        <w:rPr/>
        <w:t>Verify that ground connection is made on source side of neutral disconnect link and on source side of ground-fault sensor.</w:t>
      </w:r>
    </w:p>
    <w:p>
      <w:pPr>
        <w:pStyle w:val="PR4"/>
        <w:numPr>
          <w:ilvl w:val="7"/>
          <w:numId w:val="1"/>
        </w:numPr>
        <w:rPr/>
      </w:pPr>
      <w:r>
        <w:rPr/>
        <w:t>Verify that neutral sensors are connected with correct polarity on both primary and secondary.</w:t>
      </w:r>
    </w:p>
    <w:p>
      <w:pPr>
        <w:pStyle w:val="PR4"/>
        <w:numPr>
          <w:ilvl w:val="7"/>
          <w:numId w:val="1"/>
        </w:numPr>
        <w:rPr/>
      </w:pPr>
      <w:r>
        <w:rPr/>
        <w:t>Verify that phase conductors and neutral pass through sensor in same direction for zero sequence systems.</w:t>
      </w:r>
    </w:p>
    <w:p>
      <w:pPr>
        <w:pStyle w:val="PR4"/>
        <w:numPr>
          <w:ilvl w:val="7"/>
          <w:numId w:val="1"/>
        </w:numPr>
        <w:rPr/>
      </w:pPr>
      <w:r>
        <w:rPr/>
        <w:t>Verify that grounding conductors do not pass through zero sequence sensors.</w:t>
      </w:r>
    </w:p>
    <w:p>
      <w:pPr>
        <w:pStyle w:val="PR4"/>
        <w:numPr>
          <w:ilvl w:val="7"/>
          <w:numId w:val="1"/>
        </w:numPr>
        <w:rPr/>
      </w:pPr>
      <w:r>
        <w:rPr/>
        <w:t>Verify that grounded conductor is solidly grounded.</w:t>
      </w:r>
    </w:p>
    <w:p>
      <w:pPr>
        <w:pStyle w:val="PR3"/>
        <w:numPr>
          <w:ilvl w:val="6"/>
          <w:numId w:val="1"/>
        </w:numPr>
        <w:spacing w:before="240" w:after="0"/>
        <w:rPr/>
      </w:pPr>
      <w:r>
        <w:rPr/>
        <w:t>Verify that unit is clean.</w:t>
      </w:r>
    </w:p>
    <w:p>
      <w:pPr>
        <w:pStyle w:val="PR3"/>
        <w:numPr>
          <w:ilvl w:val="6"/>
          <w:numId w:val="1"/>
        </w:numPr>
        <w:rPr/>
      </w:pPr>
      <w:r>
        <w:rPr/>
        <w:t>Operate circuit breaker to ensure smooth operation.</w:t>
      </w:r>
    </w:p>
    <w:p>
      <w:pPr>
        <w:pStyle w:val="PR3"/>
        <w:numPr>
          <w:ilvl w:val="6"/>
          <w:numId w:val="1"/>
        </w:numPr>
        <w:rPr/>
      </w:pPr>
      <w:r>
        <w:rPr/>
        <w:t>Verify correct operation of functions of self-test panel if provided.</w:t>
      </w:r>
    </w:p>
    <w:p>
      <w:pPr>
        <w:pStyle w:val="PR3"/>
        <w:numPr>
          <w:ilvl w:val="6"/>
          <w:numId w:val="1"/>
        </w:numPr>
        <w:rPr/>
      </w:pPr>
      <w:r>
        <w:rPr/>
        <w:t>Verify that control power transformer has adequate capacity for system.</w:t>
      </w:r>
    </w:p>
    <w:p>
      <w:pPr>
        <w:pStyle w:val="PR3"/>
        <w:numPr>
          <w:ilvl w:val="6"/>
          <w:numId w:val="1"/>
        </w:numPr>
        <w:rPr/>
      </w:pPr>
      <w:r>
        <w:rPr/>
        <w:t>Set pickup and time-delay settings in accordance with "Quality Control" Article. Record appropriate operation and test sequences in accordance with "Ground-Fault Protection Equipment" Section in "Services" Article in NFPA 70.</w:t>
      </w:r>
    </w:p>
    <w:p>
      <w:pPr>
        <w:pStyle w:val="PR2"/>
        <w:numPr>
          <w:ilvl w:val="5"/>
          <w:numId w:val="1"/>
        </w:numPr>
        <w:spacing w:before="240" w:after="0"/>
        <w:rPr/>
      </w:pPr>
      <w:r>
        <w:rPr/>
        <w:t>Electrical Tests:</w:t>
      </w:r>
    </w:p>
    <w:p>
      <w:pPr>
        <w:pStyle w:val="PR3"/>
        <w:numPr>
          <w:ilvl w:val="6"/>
          <w:numId w:val="1"/>
        </w:numPr>
        <w:spacing w:before="240" w:after="0"/>
        <w:rPr/>
      </w:pPr>
      <w:r>
        <w:rPr/>
        <w:t>Measure system neutral-to-ground insulation resistance with neutral disconnect link temporarily removed. Replace neutral disconnect link after testing. System neutral-to-ground insulation resistance must be minimum of 1 M?. Correct wiring until minimum is achieved.</w:t>
      </w:r>
    </w:p>
    <w:p>
      <w:pPr>
        <w:pStyle w:val="PR3"/>
        <w:numPr>
          <w:ilvl w:val="6"/>
          <w:numId w:val="1"/>
        </w:numPr>
        <w:rPr/>
      </w:pPr>
      <w:r>
        <w:rPr/>
        <w:t>Perform ground-fault protective-device pickup tests using primary injection. Results of pickup test must be greater than 90 percent of ground-fault protective-device pickup setting and less than 1200 A or 125 percent of pickup setting, whichever is smaller. Adjust or replace device until these parameters are achieved.</w:t>
      </w:r>
    </w:p>
    <w:p>
      <w:pPr>
        <w:pStyle w:val="PR3"/>
        <w:numPr>
          <w:ilvl w:val="6"/>
          <w:numId w:val="1"/>
        </w:numPr>
        <w:rPr/>
      </w:pPr>
      <w:r>
        <w:rPr/>
        <w:t>For summation-type systems utilizing phase and neutral current transformers, verify correct polarities by applying current to phase-neutral current-transformer pair. This test also applies to MCCBs utilizing external neutral current transformer. Ground-fault protective device must operate when current direction is same relative to polarity marks in two current transformers. Ground-fault protective device must not operate when current direction is opposite relative to polarity marks in two current transformers.</w:t>
      </w:r>
    </w:p>
    <w:p>
      <w:pPr>
        <w:pStyle w:val="PR3"/>
        <w:numPr>
          <w:ilvl w:val="6"/>
          <w:numId w:val="1"/>
        </w:numPr>
        <w:rPr/>
      </w:pPr>
      <w:r>
        <w:rPr/>
        <w:t>Measure time delay of ground-fault protective device at value equal to or greater than 150 percent of pickup value. Relay timing must be in accordance with manufacturer's published data but must be no longer than one second at 3000 A in accordance with "Ground-Fault Protection Equipment" Section in "Services" Article in NFPA 70.</w:t>
      </w:r>
    </w:p>
    <w:p>
      <w:pPr>
        <w:pStyle w:val="PR3"/>
        <w:numPr>
          <w:ilvl w:val="6"/>
          <w:numId w:val="1"/>
        </w:numPr>
        <w:rPr/>
      </w:pPr>
      <w:r>
        <w:rPr/>
        <w:t>Verify that reduced control voltage tripping capability is 55 percent for AC systems and 80 percent for DC systems. Replace ground-fault system if reduced control voltage tripping requirement is not achieved, and retest.</w:t>
      </w:r>
    </w:p>
    <w:p>
      <w:pPr>
        <w:pStyle w:val="CMT"/>
        <w:rPr/>
      </w:pPr>
      <w:r>
        <w:rPr/>
        <w:t>Retain zone-blocking test in subparagraph below if this feature has been added to Section Text.</w:t>
      </w:r>
    </w:p>
    <w:p>
      <w:pPr>
        <w:pStyle w:val="PR3"/>
        <w:numPr>
          <w:ilvl w:val="6"/>
          <w:numId w:val="1"/>
        </w:numPr>
        <w:rPr/>
      </w:pPr>
      <w:r>
        <w:rPr/>
        <w:t>Verify blocking capability of zone interlock systems. Results of zone-blocking tests must be in accordance with manufacturer's published data and design specifications.</w:t>
      </w:r>
    </w:p>
    <w:p>
      <w:pPr>
        <w:pStyle w:val="PR1"/>
        <w:numPr>
          <w:ilvl w:val="4"/>
          <w:numId w:val="1"/>
        </w:numPr>
        <w:rPr/>
      </w:pPr>
      <w:r>
        <w:rPr/>
        <w:t>Metering Device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Inspect physical and mechanical condition.</w:t>
      </w:r>
    </w:p>
    <w:p>
      <w:pPr>
        <w:pStyle w:val="PR3"/>
        <w:numPr>
          <w:ilvl w:val="6"/>
          <w:numId w:val="1"/>
        </w:numPr>
        <w:rPr/>
      </w:pPr>
      <w:r>
        <w:rPr/>
        <w:t>Inspect cover gasket, cover glass, condition of spiral spring, disk clearance, contacts, and case shorting contacts, as applicable.</w:t>
      </w:r>
    </w:p>
    <w:p>
      <w:pPr>
        <w:pStyle w:val="PR3"/>
        <w:numPr>
          <w:ilvl w:val="6"/>
          <w:numId w:val="1"/>
        </w:numPr>
        <w:rPr/>
      </w:pPr>
      <w:r>
        <w:rPr/>
        <w:t>Verify that unit is clean.</w:t>
      </w:r>
    </w:p>
    <w:p>
      <w:pPr>
        <w:pStyle w:val="PR3"/>
        <w:numPr>
          <w:ilvl w:val="6"/>
          <w:numId w:val="1"/>
        </w:numPr>
        <w:rPr/>
      </w:pPr>
      <w:r>
        <w:rPr/>
        <w:t>Verify freedom of movement, end play, and alignment of rotating disk(s).</w:t>
      </w:r>
    </w:p>
    <w:p>
      <w:pPr>
        <w:pStyle w:val="PR2"/>
        <w:numPr>
          <w:ilvl w:val="5"/>
          <w:numId w:val="1"/>
        </w:numPr>
        <w:spacing w:before="240" w:after="0"/>
        <w:rPr/>
      </w:pPr>
      <w:r>
        <w:rPr/>
        <w:t>Electrical Tests:</w:t>
      </w:r>
    </w:p>
    <w:p>
      <w:pPr>
        <w:pStyle w:val="PR3"/>
        <w:numPr>
          <w:ilvl w:val="6"/>
          <w:numId w:val="1"/>
        </w:numPr>
        <w:spacing w:before="240" w:after="0"/>
        <w:rPr/>
      </w:pPr>
      <w:r>
        <w:rPr/>
        <w:t>Verify accuracy of meters at cardinal points. Meter accuracy must be in accordance with manufacturer's published data.</w:t>
      </w:r>
    </w:p>
    <w:p>
      <w:pPr>
        <w:pStyle w:val="PR3"/>
        <w:numPr>
          <w:ilvl w:val="6"/>
          <w:numId w:val="1"/>
        </w:numPr>
        <w:rPr/>
      </w:pPr>
      <w:r>
        <w:rPr/>
        <w:t>Calibrate meters in accordance with manufacturer's published data. Calibration results must be within manufacturer's published tolerances.</w:t>
      </w:r>
    </w:p>
    <w:p>
      <w:pPr>
        <w:pStyle w:val="PR3"/>
        <w:numPr>
          <w:ilvl w:val="6"/>
          <w:numId w:val="1"/>
        </w:numPr>
        <w:rPr/>
      </w:pPr>
      <w:r>
        <w:rPr/>
        <w:t>Verify instrument multipliers. Instrument multipliers must be in accordance with system design specifications.</w:t>
      </w:r>
    </w:p>
    <w:p>
      <w:pPr>
        <w:pStyle w:val="PR3"/>
        <w:numPr>
          <w:ilvl w:val="6"/>
          <w:numId w:val="1"/>
        </w:numPr>
        <w:rPr/>
      </w:pPr>
      <w:r>
        <w:rPr/>
        <w:t>Verify that current-transformer and voltage-transformer secondary circuits are intact. Test results must confirm integrity of secondary circuits of current and voltage transformers.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Equipment and devices will be considered defective if they do not pass tests and inspections.</w:t>
      </w:r>
    </w:p>
    <w:p>
      <w:pPr>
        <w:pStyle w:val="PR2"/>
        <w:numPr>
          <w:ilvl w:val="5"/>
          <w:numId w:val="1"/>
        </w:numPr>
        <w:rPr/>
      </w:pPr>
      <w:r>
        <w:rPr/>
        <w:t>Remove and replace defective units and retest.</w:t>
      </w:r>
    </w:p>
    <w:p>
      <w:pPr>
        <w:pStyle w:val="PR1"/>
        <w:numPr>
          <w:ilvl w:val="4"/>
          <w:numId w:val="1"/>
        </w:numPr>
        <w:rPr/>
      </w:pPr>
      <w:r>
        <w:rPr/>
        <w:t>Assemble and submit test and inspection reports. Record as-left set points of adjustable devices.</w:t>
      </w:r>
    </w:p>
    <w:p>
      <w:pPr>
        <w:pStyle w:val="CMT"/>
        <w:rPr/>
      </w:pPr>
      <w:r>
        <w:rPr/>
        <w:t>Retain "Manufacturer Services" Paragraph below if manufacturer's representative is required to support or supervise the administrant specified in Section 260010 "Supplemental Requirements for Electrical" for field tests and inspections performed by Installer or third-party agencies.</w:t>
      </w:r>
    </w:p>
    <w:p>
      <w:pPr>
        <w:pStyle w:val="PR1"/>
        <w:numPr>
          <w:ilvl w:val="4"/>
          <w:numId w:val="1"/>
        </w:numPr>
        <w:rPr/>
      </w:pPr>
      <w:r>
        <w:rPr/>
        <w:t>Manufacturer Services:</w:t>
      </w:r>
    </w:p>
    <w:p>
      <w:pPr>
        <w:pStyle w:val="CMT"/>
        <w:rPr/>
      </w:pPr>
      <w:r>
        <w:rPr/>
        <w:t>Retain "supervise" option in subparagraph below when third-party tests and inspections must be witnessed and approved by factory-authorized service representative to satisfy special extended-warranty requirements. In some cases, Installer may be factory 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FOLLOW-UP SERVICE</w:t>
      </w:r>
    </w:p>
    <w:p>
      <w:pPr>
        <w:pStyle w:val="PR1"/>
        <w:numPr>
          <w:ilvl w:val="4"/>
          <w:numId w:val="1"/>
        </w:numPr>
        <w:rPr/>
      </w:pPr>
      <w:r>
        <w:rPr/>
        <w:t>Voltage Monitoring and Adjusting: After Substantial Completion, if requested by Owner, but not more than six months after Final Acceptance, perform the following voltage monitoring:</w:t>
      </w:r>
    </w:p>
    <w:p>
      <w:pPr>
        <w:pStyle w:val="PR2"/>
        <w:numPr>
          <w:ilvl w:val="5"/>
          <w:numId w:val="1"/>
        </w:numPr>
        <w:spacing w:before="240" w:after="0"/>
        <w:rPr/>
      </w:pPr>
      <w:r>
        <w:rPr/>
        <w:t xml:space="preserve">During period of normal load cycles as evaluated by Owner, perform seven days of three-phase voltage recording at outgoing section of secondary unit substation. Use voltmeters with calibration traceable to National Institute of Science and Technology standards and with chart speed of not less than </w:t>
      </w:r>
      <w:r>
        <w:rPr>
          <w:rStyle w:val="IP"/>
        </w:rPr>
        <w:t>1 inch</w:t>
      </w:r>
      <w:r>
        <w:rPr>
          <w:rStyle w:val="SI"/>
        </w:rPr>
        <w:t xml:space="preserve"> (25 mm)</w:t>
      </w:r>
      <w:r>
        <w:rPr/>
        <w:t xml:space="preserve"> per hour. Voltage unbalance greater than 1 percent between phases, or deviation of phase voltage from nominal value by more than plus or minus 5 percent during test period, is unacceptable.</w:t>
      </w:r>
    </w:p>
    <w:p>
      <w:pPr>
        <w:pStyle w:val="PR2"/>
        <w:numPr>
          <w:ilvl w:val="5"/>
          <w:numId w:val="1"/>
        </w:numPr>
        <w:rPr/>
      </w:pPr>
      <w:r>
        <w:rPr/>
        <w:t>Corrective Action: If test results are unacceptable, perform the following corrective action, as appropriate:</w:t>
      </w:r>
    </w:p>
    <w:p>
      <w:pPr>
        <w:pStyle w:val="PR3"/>
        <w:numPr>
          <w:ilvl w:val="6"/>
          <w:numId w:val="1"/>
        </w:numPr>
        <w:spacing w:before="240" w:after="0"/>
        <w:rPr/>
      </w:pPr>
      <w:r>
        <w:rPr/>
        <w:t>Adjust transformer taps.</w:t>
      </w:r>
    </w:p>
    <w:p>
      <w:pPr>
        <w:pStyle w:val="PR3"/>
        <w:numPr>
          <w:ilvl w:val="6"/>
          <w:numId w:val="1"/>
        </w:numPr>
        <w:rPr/>
      </w:pPr>
      <w:r>
        <w:rPr/>
        <w:t>Rebalance loads.</w:t>
      </w:r>
    </w:p>
    <w:p>
      <w:pPr>
        <w:pStyle w:val="PR3"/>
        <w:numPr>
          <w:ilvl w:val="6"/>
          <w:numId w:val="1"/>
        </w:numPr>
        <w:rPr/>
      </w:pPr>
      <w:r>
        <w:rPr/>
        <w:t>Prepare written request for voltage adjustment by electric utility.</w:t>
      </w:r>
    </w:p>
    <w:p>
      <w:pPr>
        <w:pStyle w:val="PR2"/>
        <w:numPr>
          <w:ilvl w:val="5"/>
          <w:numId w:val="1"/>
        </w:numPr>
        <w:spacing w:before="240" w:after="0"/>
        <w:rPr/>
      </w:pPr>
      <w:r>
        <w:rPr/>
        <w:t>Retests: Repeat monitoring, after corrective action has been performed, until satisfactory results are obtained.</w:t>
      </w:r>
    </w:p>
    <w:p>
      <w:pPr>
        <w:pStyle w:val="PR2"/>
        <w:numPr>
          <w:ilvl w:val="5"/>
          <w:numId w:val="1"/>
        </w:numPr>
        <w:rPr/>
      </w:pPr>
      <w:r>
        <w:rPr/>
        <w:t>Report:</w:t>
      </w:r>
    </w:p>
    <w:p>
      <w:pPr>
        <w:pStyle w:val="PR3"/>
        <w:numPr>
          <w:ilvl w:val="6"/>
          <w:numId w:val="1"/>
        </w:numPr>
        <w:spacing w:before="240" w:after="0"/>
        <w:rPr/>
      </w:pPr>
      <w:r>
        <w:rPr/>
        <w:t>Prepare written report covering monitoring performed and corrective action taken.</w:t>
      </w:r>
    </w:p>
    <w:p>
      <w:pPr>
        <w:pStyle w:val="PR3"/>
        <w:numPr>
          <w:ilvl w:val="6"/>
          <w:numId w:val="1"/>
        </w:numPr>
        <w:rPr/>
      </w:pPr>
      <w:r>
        <w:rPr/>
        <w:t>For relay and adjustable circuit breaker, tag device with adjusting technician's initials and date of adjustment. Record settings and file with test records specified in "Field Quality Control" Article.</w:t>
      </w:r>
    </w:p>
    <w:p>
      <w:pPr>
        <w:pStyle w:val="PR1"/>
        <w:numPr>
          <w:ilvl w:val="4"/>
          <w:numId w:val="1"/>
        </w:numPr>
        <w:rPr/>
      </w:pPr>
      <w:r>
        <w:rPr/>
        <w:t>Infrared Inspection: Perform survey during periods of maximum possible loading. Remove necessary covers prior to inspection.</w:t>
      </w:r>
    </w:p>
    <w:p>
      <w:pPr>
        <w:pStyle w:val="PR2"/>
        <w:numPr>
          <w:ilvl w:val="5"/>
          <w:numId w:val="1"/>
        </w:numPr>
        <w:spacing w:before="240" w:after="0"/>
        <w:rPr/>
      </w:pPr>
      <w:r>
        <w:rPr/>
        <w:t>After Substantial Completion, but not more than 60 days after Final Acceptance, perform infrared inspection of electrical power connections of unit substation.</w:t>
      </w:r>
    </w:p>
    <w:p>
      <w:pPr>
        <w:pStyle w:val="PR2"/>
        <w:numPr>
          <w:ilvl w:val="5"/>
          <w:numId w:val="1"/>
        </w:numPr>
        <w:rPr/>
      </w:pPr>
      <w:r>
        <w:rPr/>
        <w:t>Follow-up Infrared Scanning: Perform additional follow-up infrared scan of switchgear 11 months after date of Substantial Completion.</w:t>
      </w:r>
    </w:p>
    <w:p>
      <w:pPr>
        <w:pStyle w:val="PR2"/>
        <w:numPr>
          <w:ilvl w:val="5"/>
          <w:numId w:val="1"/>
        </w:numPr>
        <w:rPr/>
      </w:pPr>
      <w:r>
        <w:rPr/>
        <w:t>Instrument: Inspect distribution systems with imaging equipment capable of detecting minimum temperature difference of 1 deg C at 30 deg C.</w:t>
      </w:r>
    </w:p>
    <w:p>
      <w:pPr>
        <w:pStyle w:val="PR2"/>
        <w:numPr>
          <w:ilvl w:val="5"/>
          <w:numId w:val="1"/>
        </w:numPr>
        <w:rPr/>
      </w:pPr>
      <w:r>
        <w:rPr/>
        <w:t>Record of Infrared Inspection: Prepare certified report that identifies testing technician and equipment used, and lists results as follows:</w:t>
      </w:r>
    </w:p>
    <w:p>
      <w:pPr>
        <w:pStyle w:val="PR3"/>
        <w:numPr>
          <w:ilvl w:val="6"/>
          <w:numId w:val="1"/>
        </w:numPr>
        <w:spacing w:before="240" w:after="0"/>
        <w:rPr/>
      </w:pPr>
      <w:r>
        <w:rPr/>
        <w:t>Description of equipment to be tested.</w:t>
      </w:r>
    </w:p>
    <w:p>
      <w:pPr>
        <w:pStyle w:val="PR3"/>
        <w:numPr>
          <w:ilvl w:val="6"/>
          <w:numId w:val="1"/>
        </w:numPr>
        <w:rPr/>
      </w:pPr>
      <w:r>
        <w:rPr/>
        <w:t>Discrepancies.</w:t>
      </w:r>
    </w:p>
    <w:p>
      <w:pPr>
        <w:pStyle w:val="PR3"/>
        <w:numPr>
          <w:ilvl w:val="6"/>
          <w:numId w:val="1"/>
        </w:numPr>
        <w:rPr/>
      </w:pPr>
      <w:r>
        <w:rPr/>
        <w:t>Temperature difference between area of concern and reference area.</w:t>
      </w:r>
    </w:p>
    <w:p>
      <w:pPr>
        <w:pStyle w:val="PR3"/>
        <w:numPr>
          <w:ilvl w:val="6"/>
          <w:numId w:val="1"/>
        </w:numPr>
        <w:rPr/>
      </w:pPr>
      <w:r>
        <w:rPr/>
        <w:t>Probable cause of temperature difference.</w:t>
      </w:r>
    </w:p>
    <w:p>
      <w:pPr>
        <w:pStyle w:val="PR3"/>
        <w:numPr>
          <w:ilvl w:val="6"/>
          <w:numId w:val="1"/>
        </w:numPr>
        <w:rPr/>
      </w:pPr>
      <w:r>
        <w:rPr/>
        <w:t>Areas inspected. Identify inaccessible and unobservable areas and equipment.</w:t>
      </w:r>
    </w:p>
    <w:p>
      <w:pPr>
        <w:pStyle w:val="PR3"/>
        <w:numPr>
          <w:ilvl w:val="6"/>
          <w:numId w:val="1"/>
        </w:numPr>
        <w:rPr/>
      </w:pPr>
      <w:r>
        <w:rPr/>
        <w:t>Identify load conditions at time of inspection.</w:t>
      </w:r>
    </w:p>
    <w:p>
      <w:pPr>
        <w:pStyle w:val="PR3"/>
        <w:numPr>
          <w:ilvl w:val="6"/>
          <w:numId w:val="1"/>
        </w:numPr>
        <w:rPr/>
      </w:pPr>
      <w:r>
        <w:rPr/>
        <w:t>Provide photographs and thermograms of deficient area.</w:t>
      </w:r>
    </w:p>
    <w:p>
      <w:pPr>
        <w:pStyle w:val="PR2"/>
        <w:numPr>
          <w:ilvl w:val="5"/>
          <w:numId w:val="1"/>
        </w:numPr>
        <w:spacing w:before="240" w:after="0"/>
        <w:rPr/>
      </w:pPr>
      <w:r>
        <w:rPr/>
        <w:t>Act on inspection results in accordance with recommendations of NETA ATS, Table 100.18. Correct possible and probable deficiencies as soon as Owner's operations permit. Retest until deficiencies are corrected.</w:t>
      </w:r>
    </w:p>
    <w:p>
      <w:pPr>
        <w:pStyle w:val="EOS"/>
        <w:rPr/>
      </w:pPr>
      <w:r>
        <w:rPr/>
        <w:t>END OF SECTION 261116.13</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SECONDARY UNIT SUBSTATIONS WITH MOTOR CONTROL CENTER SECONDARY</w:t>
          </w:r>
        </w:p>
      </w:tc>
      <w:tc>
        <w:tcPr>
          <w:tcW w:w="1872" w:type="dxa"/>
          <w:tcBorders/>
        </w:tcPr>
        <w:p>
          <w:pPr>
            <w:pStyle w:val="RJUST"/>
            <w:rPr/>
          </w:pPr>
          <w:r>
            <w:rPr>
              <w:rStyle w:val="NUM"/>
            </w:rPr>
            <w:t>261116.13</w:t>
          </w:r>
          <w:r>
            <w:rPr/>
            <w:t xml:space="preserve"> - </w:t>
          </w:r>
          <w:r>
            <w:rPr/>
            <w:fldChar w:fldCharType="begin"/>
          </w:r>
          <w:r>
            <w:rPr/>
            <w:instrText xml:space="preserve"> PAGE </w:instrText>
          </w:r>
          <w:r>
            <w:rPr/>
            <w:fldChar w:fldCharType="separate"/>
          </w:r>
          <w:r>
            <w:rPr/>
            <w:t>48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4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26111613"/>
    <w:docVar w:name="MF95" w:val="16364"/>
    <w:docVar w:name="MFOrigin" w:val="MF04"/>
    <w:docVar w:name="SectionID" w:val="3093"/>
    <w:docVar w:name="SpecType" w:val="MasterSpec"/>
    <w:docVar w:name="Version" w:val="1555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111613&amp;ver=12-01-20&amp;format=FL&amp;sid=15551&amp;utm_source=MasterSpec&amp;utm_medium=Word" TargetMode="External"/><Relationship Id="rId3" Type="http://schemas.openxmlformats.org/officeDocument/2006/relationships/hyperlink" Target="http://www.specagent.com/LookUp/?ulid=9251&amp;mf=&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2022-09-26T03:34:00Z</dcterms:created>
  <dc:creator>Deltek, Inc.</dc:creator>
  <dc:description/>
  <cp:keywords>BAS-12345-MS80</cp:keywords>
  <dc:language>zh-CN</dc:language>
  <cp:lastModifiedBy>Janice Nacional</cp:lastModifiedBy>
  <dcterms:modified xsi:type="dcterms:W3CDTF">2022-09-26T03:34:00Z</dcterms:modified>
  <cp:revision>2</cp:revision>
  <dc:subject>SECONDARY UNIT SUBSTATIONS WITH MOTOR CONTROL CENTER SECONDARY</dc:subject>
  <dc:title>SECTION 261116.13 - SECONDARY UNIT SUBSTATIONS WITH MOTOR CONTROL CENTER SECONDARY</dc:title>
</cp:coreProperties>
</file>