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262716</w:t>
      </w:r>
      <w:r>
        <w:rPr/>
        <w:t xml:space="preserve"> - </w:t>
      </w:r>
      <w:r>
        <w:rPr>
          <w:rStyle w:val="NAM"/>
        </w:rPr>
        <w:t>ELECTRICAL CABINETS AND ENCLOSURES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Cabinets and cutout boxes.</w:t>
      </w:r>
    </w:p>
    <w:p>
      <w:pPr>
        <w:pStyle w:val="PR2"/>
        <w:numPr>
          <w:ilvl w:val="5"/>
          <w:numId w:val="1"/>
        </w:numPr>
        <w:rPr/>
      </w:pPr>
      <w:r>
        <w:rPr/>
        <w:t>Termination boxes.</w:t>
      </w:r>
    </w:p>
    <w:p>
      <w:pPr>
        <w:pStyle w:val="PR2"/>
        <w:numPr>
          <w:ilvl w:val="5"/>
          <w:numId w:val="1"/>
        </w:numPr>
        <w:rPr/>
      </w:pPr>
      <w:r>
        <w:rPr/>
        <w:t>Miscellaneous enclosures.</w:t>
      </w:r>
    </w:p>
    <w:p>
      <w:pPr>
        <w:pStyle w:val="PR2"/>
        <w:numPr>
          <w:ilvl w:val="5"/>
          <w:numId w:val="1"/>
        </w:numPr>
        <w:rPr/>
      </w:pPr>
      <w:r>
        <w:rPr/>
        <w:t>Rack or frame systems.</w:t>
      </w:r>
    </w:p>
    <w:p>
      <w:pPr>
        <w:pStyle w:val="PR2"/>
        <w:numPr>
          <w:ilvl w:val="5"/>
          <w:numId w:val="1"/>
        </w:numPr>
        <w:rPr/>
      </w:pPr>
      <w:r>
        <w:rPr/>
        <w:t>Enclosure-mounted relocatable power taps.</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260553 "Identification for Electrical Systems" for equipment labels.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RBB: Rack bonding busbar, located in equipment cabinets and racks.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five subparagraphs below as needed to verify compliance of Work with Project requirements.</w:t>
      </w:r>
    </w:p>
    <w:p>
      <w:pPr>
        <w:pStyle w:val="PR2"/>
        <w:numPr>
          <w:ilvl w:val="5"/>
          <w:numId w:val="1"/>
        </w:numPr>
        <w:spacing w:before="240" w:after="0"/>
        <w:rPr/>
      </w:pPr>
      <w:r>
        <w:rPr/>
        <w:t>Cabinets and cutout boxes.</w:t>
      </w:r>
    </w:p>
    <w:p>
      <w:pPr>
        <w:pStyle w:val="PR2"/>
        <w:numPr>
          <w:ilvl w:val="5"/>
          <w:numId w:val="1"/>
        </w:numPr>
        <w:rPr/>
      </w:pPr>
      <w:r>
        <w:rPr/>
        <w:t>Termination boxes.</w:t>
      </w:r>
    </w:p>
    <w:p>
      <w:pPr>
        <w:pStyle w:val="PR2"/>
        <w:numPr>
          <w:ilvl w:val="5"/>
          <w:numId w:val="1"/>
        </w:numPr>
        <w:rPr/>
      </w:pPr>
      <w:r>
        <w:rPr/>
        <w:t>Miscellaneous enclosures.</w:t>
      </w:r>
    </w:p>
    <w:p>
      <w:pPr>
        <w:pStyle w:val="PR2"/>
        <w:numPr>
          <w:ilvl w:val="5"/>
          <w:numId w:val="1"/>
        </w:numPr>
        <w:rPr/>
      </w:pPr>
      <w:r>
        <w:rPr/>
        <w:t>Rack or frame systems.</w:t>
      </w:r>
    </w:p>
    <w:p>
      <w:pPr>
        <w:pStyle w:val="PR2"/>
        <w:numPr>
          <w:ilvl w:val="5"/>
          <w:numId w:val="1"/>
        </w:numPr>
        <w:rPr/>
      </w:pPr>
      <w:r>
        <w:rPr/>
        <w:t>Enclosure-mounted relocatable power taps.</w:t>
      </w:r>
    </w:p>
    <w:p>
      <w:pPr>
        <w:pStyle w:val="PR1"/>
        <w:numPr>
          <w:ilvl w:val="4"/>
          <w:numId w:val="1"/>
        </w:numPr>
        <w:rPr/>
      </w:pPr>
      <w:r>
        <w:rPr/>
        <w:t>Shop Drawings:</w:t>
      </w:r>
    </w:p>
    <w:p>
      <w:pPr>
        <w:pStyle w:val="CMT"/>
        <w:rPr/>
      </w:pPr>
      <w:r>
        <w:rPr/>
        <w:t>Retain one or more of two subparagraphs below as needed to verify compliance of Work with Project requirements.</w:t>
      </w:r>
    </w:p>
    <w:p>
      <w:pPr>
        <w:pStyle w:val="PR2"/>
        <w:numPr>
          <w:ilvl w:val="5"/>
          <w:numId w:val="1"/>
        </w:numPr>
        <w:spacing w:before="240" w:after="0"/>
        <w:rPr/>
      </w:pPr>
      <w:r>
        <w:rPr/>
        <w:t>Shop drawings for custom enclosures and cabinets.</w:t>
      </w:r>
    </w:p>
    <w:p>
      <w:pPr>
        <w:pStyle w:val="PR2"/>
        <w:numPr>
          <w:ilvl w:val="5"/>
          <w:numId w:val="1"/>
        </w:numPr>
        <w:rPr/>
      </w:pPr>
      <w:r>
        <w:rPr/>
        <w:t>Shop drawings for racks or frames.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one or more of five subparagraphs below as needed to verify compliance of Work with Project requirements.</w:t>
      </w:r>
    </w:p>
    <w:p>
      <w:pPr>
        <w:pStyle w:val="PR2"/>
        <w:numPr>
          <w:ilvl w:val="5"/>
          <w:numId w:val="1"/>
        </w:numPr>
        <w:spacing w:before="240" w:after="0"/>
        <w:rPr/>
      </w:pPr>
      <w:r>
        <w:rPr/>
        <w:t>Cabinets and cutout boxes.</w:t>
      </w:r>
    </w:p>
    <w:p>
      <w:pPr>
        <w:pStyle w:val="PR2"/>
        <w:numPr>
          <w:ilvl w:val="5"/>
          <w:numId w:val="1"/>
        </w:numPr>
        <w:rPr/>
      </w:pPr>
      <w:r>
        <w:rPr/>
        <w:t>Termination boxes.</w:t>
      </w:r>
    </w:p>
    <w:p>
      <w:pPr>
        <w:pStyle w:val="PR2"/>
        <w:numPr>
          <w:ilvl w:val="5"/>
          <w:numId w:val="1"/>
        </w:numPr>
        <w:rPr/>
      </w:pPr>
      <w:r>
        <w:rPr/>
        <w:t>Miscellaneous enclosures.</w:t>
      </w:r>
    </w:p>
    <w:p>
      <w:pPr>
        <w:pStyle w:val="PR2"/>
        <w:numPr>
          <w:ilvl w:val="5"/>
          <w:numId w:val="1"/>
        </w:numPr>
        <w:rPr/>
      </w:pPr>
      <w:r>
        <w:rPr/>
        <w:t>Rack or frame systems.</w:t>
      </w:r>
    </w:p>
    <w:p>
      <w:pPr>
        <w:pStyle w:val="PR2"/>
        <w:numPr>
          <w:ilvl w:val="5"/>
          <w:numId w:val="1"/>
        </w:numPr>
        <w:rPr/>
      </w:pPr>
      <w:r>
        <w:rPr/>
        <w:t>Enclosure-mounted relocatable power taps.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CABINETS AND CUTOUT BOXES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Listing Criteria:</w:t>
      </w:r>
    </w:p>
    <w:p>
      <w:pPr>
        <w:pStyle w:val="CMT"/>
        <w:rPr/>
      </w:pPr>
      <w:r>
        <w:rPr/>
        <w:t xml:space="preserve">For assistance with finding guide information for UL Category Control Numbers and identifying UL-approved manufacturers, consult the UL Product iQ database at </w:t>
      </w:r>
      <w:hyperlink r:id="rId3">
        <w:r>
          <w:rPr>
            <w:rStyle w:val="Hyperlink"/>
          </w:rPr>
          <w:t>https://iq.ulprospector.com/</w:t>
        </w:r>
      </w:hyperlink>
      <w:r>
        <w:rPr/>
        <w:t>.</w:t>
      </w:r>
    </w:p>
    <w:p>
      <w:pPr>
        <w:pStyle w:val="PR3"/>
        <w:numPr>
          <w:ilvl w:val="6"/>
          <w:numId w:val="1"/>
        </w:numPr>
        <w:spacing w:before="240" w:after="0"/>
        <w:rPr/>
      </w:pPr>
      <w:r>
        <w:rPr/>
        <w:t>UL CCN CYIV.</w:t>
      </w:r>
    </w:p>
    <w:p>
      <w:pPr>
        <w:pStyle w:val="PR3"/>
        <w:numPr>
          <w:ilvl w:val="6"/>
          <w:numId w:val="1"/>
        </w:numPr>
        <w:rPr/>
      </w:pPr>
      <w:r>
        <w:rPr/>
        <w:t>Non-Environmental Characteristics: UL 50.</w:t>
      </w:r>
    </w:p>
    <w:p>
      <w:pPr>
        <w:pStyle w:val="PR3"/>
        <w:numPr>
          <w:ilvl w:val="6"/>
          <w:numId w:val="1"/>
        </w:numPr>
        <w:rPr/>
      </w:pPr>
      <w:r>
        <w:rPr/>
        <w:t>Environmental Characteristics: UL 50E.</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CYIV - Indoor Sheet Metal Cabinets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General Characteristics: Enclosure provided with frame, mat, or trim in which swinging door or doors are or can be hung.</w:t>
      </w:r>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CYIV - Indoor Sheet Metal Cutout Boxes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General Characteristics: Enclosure that has swinging doors or covers secured directly to and telescoping with walls of enclosure.</w:t>
      </w:r>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CYIV - Outdoor Sheet Metal Cabinets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General Characteristics: Enclosure provided with frame, mat, or trim in which swinging door or doors are or can be hung.</w:t>
      </w:r>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CYIV - Outdoor Sheet Metal Cutout Boxes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General Characteristics: Enclosure that has swinging doors or covers secured directly to and telescoping with walls of enclosure.</w:t>
      </w:r>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ART"/>
        <w:numPr>
          <w:ilvl w:val="3"/>
          <w:numId w:val="1"/>
        </w:numPr>
        <w:ind w:hanging="0" w:left="0"/>
        <w:rPr/>
      </w:pPr>
      <w:r>
        <w:rPr/>
        <w:t>TERMINATION BOXES</w:t>
      </w:r>
    </w:p>
    <w:p>
      <w:pPr>
        <w:pStyle w:val="PR1"/>
        <w:numPr>
          <w:ilvl w:val="4"/>
          <w:numId w:val="1"/>
        </w:numPr>
        <w:rPr/>
      </w:pPr>
      <w:r>
        <w:rPr/>
        <w:t>Description: Enclosure for termination base consisting of lengths of bus bars, terminal strips, or terminal blocks with provision for wire connectors to accommodate incoming or outgoing conductors or both.</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 xml:space="preserve">For assistance with finding guide information for UL Category Control Numbers and identifying UL-approved manufacturers, consult the UL Product iQ database at </w:t>
      </w:r>
      <w:hyperlink r:id="rId8">
        <w:r>
          <w:rPr>
            <w:rStyle w:val="Hyperlink"/>
          </w:rPr>
          <w:t>https://iq.ulprospector.com/</w:t>
        </w:r>
      </w:hyperlink>
      <w:r>
        <w:rPr/>
        <w:t>.</w:t>
      </w:r>
    </w:p>
    <w:p>
      <w:pPr>
        <w:pStyle w:val="PR3"/>
        <w:numPr>
          <w:ilvl w:val="6"/>
          <w:numId w:val="1"/>
        </w:numPr>
        <w:spacing w:before="240" w:after="0"/>
        <w:rPr/>
      </w:pPr>
      <w:r>
        <w:rPr/>
        <w:t>UL CCN XCKT; including UL 1773.</w:t>
      </w:r>
    </w:p>
    <w:p>
      <w:pPr>
        <w:pStyle w:val="PR3"/>
        <w:numPr>
          <w:ilvl w:val="6"/>
          <w:numId w:val="1"/>
        </w:numPr>
        <w:rPr/>
      </w:pPr>
      <w:r>
        <w:rPr/>
        <w:t>Non-Environmental Characteristics: UL 50.</w:t>
      </w:r>
    </w:p>
    <w:p>
      <w:pPr>
        <w:pStyle w:val="PR3"/>
        <w:numPr>
          <w:ilvl w:val="6"/>
          <w:numId w:val="1"/>
        </w:numPr>
        <w:rPr/>
      </w:pPr>
      <w:r>
        <w:rPr/>
        <w:t>Environmental Characteristics: UL 50E.</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XCKT - Termination Boxes and Termination Bases for Installation on Line Side of Service Equipment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Additional Characteristics: Listed and labeled for installation on line side of service equipment.</w:t>
      </w:r>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Indoor 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PR3"/>
        <w:numPr>
          <w:ilvl w:val="6"/>
          <w:numId w:val="1"/>
        </w:numPr>
        <w:rPr/>
      </w:pPr>
      <w:r>
        <w:rPr/>
        <w:t>Outdoor 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XCKT - Termination Boxes and Termination Bases for Installation on Load Side of Service Equipment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Additional Characteristics: Listed and labeled for installation on load side of service equipment.</w:t>
      </w:r>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Indoor 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PR3"/>
        <w:numPr>
          <w:ilvl w:val="6"/>
          <w:numId w:val="1"/>
        </w:numPr>
        <w:rPr/>
      </w:pPr>
      <w:r>
        <w:rPr/>
        <w:t>Outdoor 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ART"/>
        <w:numPr>
          <w:ilvl w:val="3"/>
          <w:numId w:val="1"/>
        </w:numPr>
        <w:ind w:hanging="0" w:left="0"/>
        <w:rPr/>
      </w:pPr>
      <w:r>
        <w:rPr/>
        <w:t>MISCELLANEOUS ENCLOSURES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Retain first subparagraph below to require enclosures to be listed and labeled as termination boxes suitable for field-installed termination bases. UL 1773 is technically not required, but there is no other UL category control number for evaluating miscellaneous enclosures.</w:t>
      </w:r>
    </w:p>
    <w:p>
      <w:pPr>
        <w:pStyle w:val="CMT"/>
        <w:rPr/>
      </w:pPr>
      <w:r>
        <w:rPr/>
        <w:t xml:space="preserve">For assistance with finding guide information for UL Category Control Numbers and identifying UL-approved manufacturers, consult the UL Product iQ database at </w:t>
      </w:r>
      <w:hyperlink r:id="rId11">
        <w:r>
          <w:rPr>
            <w:rStyle w:val="Hyperlink"/>
          </w:rPr>
          <w:t>https://iq.ulprospector.com/</w:t>
        </w:r>
      </w:hyperlink>
      <w:r>
        <w:rPr/>
        <w:t>.</w:t>
      </w:r>
    </w:p>
    <w:p>
      <w:pPr>
        <w:pStyle w:val="PR3"/>
        <w:numPr>
          <w:ilvl w:val="6"/>
          <w:numId w:val="1"/>
        </w:numPr>
        <w:spacing w:before="240" w:after="0"/>
        <w:rPr/>
      </w:pPr>
      <w:r>
        <w:rPr/>
        <w:t>UL CCN XCKT; including UL 1773.</w:t>
      </w:r>
    </w:p>
    <w:p>
      <w:pPr>
        <w:pStyle w:val="PR3"/>
        <w:numPr>
          <w:ilvl w:val="6"/>
          <w:numId w:val="1"/>
        </w:numPr>
        <w:rPr/>
      </w:pPr>
      <w:r>
        <w:rPr/>
        <w:t>Non-Environmental Characteristics: UL 50.</w:t>
      </w:r>
    </w:p>
    <w:p>
      <w:pPr>
        <w:pStyle w:val="PR3"/>
        <w:numPr>
          <w:ilvl w:val="6"/>
          <w:numId w:val="1"/>
        </w:numPr>
        <w:rPr/>
      </w:pPr>
      <w:r>
        <w:rPr/>
        <w:t>Environmental Characteristics: UL 50E.</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XCKT - Indoor Sheet Metal Miscellaneous Enclosures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XCKT - Outdoor Sheet Metal Miscellaneous Enclosures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ART"/>
        <w:numPr>
          <w:ilvl w:val="3"/>
          <w:numId w:val="1"/>
        </w:numPr>
        <w:ind w:hanging="0" w:left="0"/>
        <w:rPr/>
      </w:pPr>
      <w:r>
        <w:rPr/>
        <w:t>RACK OR FRAME SYSTEMS</w:t>
      </w:r>
    </w:p>
    <w:p>
      <w:pPr>
        <w:pStyle w:val="PR1"/>
        <w:numPr>
          <w:ilvl w:val="4"/>
          <w:numId w:val="1"/>
        </w:numPr>
        <w:rPr/>
      </w:pPr>
      <w:r>
        <w:rPr/>
        <w:t>Description: This category covers rack or frame systems that are not complete but include components and assemblies that are intended to power, protect, heat, cool, or otherwise support electrical or electronic equipment that will be installed at a later time.</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 xml:space="preserve">For assistance with finding guide information for UL Category Control Numbers and identifying UL-approved manufacturers, consult the UL Product iQ database at </w:t>
      </w:r>
      <w:hyperlink r:id="rId14">
        <w:r>
          <w:rPr>
            <w:rStyle w:val="Hyperlink"/>
          </w:rPr>
          <w:t>https://iq.ulprospector.com/</w:t>
        </w:r>
      </w:hyperlink>
      <w:r>
        <w:rPr/>
        <w:t>.</w:t>
      </w:r>
    </w:p>
    <w:p>
      <w:pPr>
        <w:pStyle w:val="PR3"/>
        <w:numPr>
          <w:ilvl w:val="6"/>
          <w:numId w:val="1"/>
        </w:numPr>
        <w:spacing w:before="240" w:after="0"/>
        <w:rPr/>
      </w:pPr>
      <w:r>
        <w:rPr/>
        <w:t>UL CCN NWIN; including UL 2416.</w:t>
      </w:r>
    </w:p>
    <w:p>
      <w:pPr>
        <w:pStyle w:val="PR3"/>
        <w:numPr>
          <w:ilvl w:val="6"/>
          <w:numId w:val="1"/>
        </w:numPr>
        <w:rPr/>
      </w:pPr>
      <w:r>
        <w:rPr/>
        <w:t>Non-Environmental Characteristics: UL 50.</w:t>
      </w:r>
    </w:p>
    <w:p>
      <w:pPr>
        <w:pStyle w:val="PR3"/>
        <w:numPr>
          <w:ilvl w:val="6"/>
          <w:numId w:val="1"/>
        </w:numPr>
        <w:rPr/>
      </w:pPr>
      <w:r>
        <w:rPr/>
        <w:t>Environmental Characteristics: UL 50E or UL 2416.</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Retain "19 Inch Open Equipment Rack" Paragraph below to specify floor- and wall-mounted equipment racks that are not enclosed. To specify enclosed cabinets, retain "19 Inch Enclosed Equipment Rack" Paragraph.</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NWIN - 19 Inch Open Equipment Rack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Threaded rails designed for mounting telecommunications equipment.</w:t>
      </w:r>
    </w:p>
    <w:p>
      <w:pPr>
        <w:pStyle w:val="PR3"/>
        <w:numPr>
          <w:ilvl w:val="6"/>
          <w:numId w:val="1"/>
        </w:numPr>
        <w:rPr/>
      </w:pPr>
      <w:r>
        <w:rPr/>
        <w:t xml:space="preserve">Width: Compatible with EIA/ECIA 310-E, </w:t>
      </w:r>
      <w:r>
        <w:rPr>
          <w:rStyle w:val="IP"/>
        </w:rPr>
        <w:t>19 inch</w:t>
      </w:r>
      <w:r>
        <w:rPr>
          <w:rStyle w:val="SI"/>
        </w:rPr>
        <w:t xml:space="preserve"> (482.6 mm)</w:t>
      </w:r>
      <w:r>
        <w:rPr/>
        <w:t xml:space="preserve"> equipment mounting with an opening of </w:t>
      </w:r>
      <w:r>
        <w:rPr>
          <w:rStyle w:val="IP"/>
        </w:rPr>
        <w:t>17.72 inch</w:t>
      </w:r>
      <w:r>
        <w:rPr>
          <w:rStyle w:val="SI"/>
        </w:rPr>
        <w:t xml:space="preserve"> (450 mm)</w:t>
      </w:r>
      <w:r>
        <w:rPr/>
        <w:t xml:space="preserve"> between rails.</w:t>
      </w:r>
    </w:p>
    <w:p>
      <w:pPr>
        <w:pStyle w:val="PR3"/>
        <w:numPr>
          <w:ilvl w:val="6"/>
          <w:numId w:val="1"/>
        </w:numPr>
        <w:rPr/>
      </w:pPr>
      <w:r>
        <w:rPr/>
        <w:t>Frames: Modular units designed for telecommunications terminal support and coordinated with dimensions of units to be supported.</w:t>
      </w:r>
    </w:p>
    <w:p>
      <w:pPr>
        <w:pStyle w:val="PR3"/>
        <w:numPr>
          <w:ilvl w:val="6"/>
          <w:numId w:val="1"/>
        </w:numPr>
        <w:rPr/>
      </w:pPr>
      <w:r>
        <w:rPr/>
        <w:t>Finish: Manufacturer's standard, baked-polyester powder coat.</w:t>
      </w:r>
    </w:p>
    <w:p>
      <w:pPr>
        <w:pStyle w:val="PR3"/>
        <w:numPr>
          <w:ilvl w:val="6"/>
          <w:numId w:val="1"/>
        </w:numPr>
        <w:rPr/>
      </w:pPr>
      <w:r>
        <w:rPr/>
        <w:t>Cable Management:</w:t>
      </w:r>
    </w:p>
    <w:p>
      <w:pPr>
        <w:pStyle w:val="PR4"/>
        <w:numPr>
          <w:ilvl w:val="7"/>
          <w:numId w:val="1"/>
        </w:numPr>
        <w:spacing w:before="240" w:after="0"/>
        <w:rPr/>
      </w:pPr>
      <w:r>
        <w:rPr/>
        <w:t>Metal, with integral wire retaining fingers.</w:t>
      </w:r>
    </w:p>
    <w:p>
      <w:pPr>
        <w:pStyle w:val="PR4"/>
        <w:numPr>
          <w:ilvl w:val="7"/>
          <w:numId w:val="1"/>
        </w:numPr>
        <w:rPr/>
      </w:pPr>
      <w:r>
        <w:rPr/>
        <w:t>Baked-polyester powder coat finish.</w:t>
      </w:r>
    </w:p>
    <w:p>
      <w:pPr>
        <w:pStyle w:val="PR4"/>
        <w:numPr>
          <w:ilvl w:val="7"/>
          <w:numId w:val="1"/>
        </w:numPr>
        <w:rPr/>
      </w:pPr>
      <w:r>
        <w:rPr/>
        <w:t>Vertical cable management panels have front and rear channels with covers.</w:t>
      </w:r>
    </w:p>
    <w:p>
      <w:pPr>
        <w:pStyle w:val="PR4"/>
        <w:numPr>
          <w:ilvl w:val="7"/>
          <w:numId w:val="1"/>
        </w:numPr>
        <w:rPr/>
      </w:pPr>
      <w:r>
        <w:rPr/>
        <w:t>Horizontal crossover cable manager at top of each relay rack, with minimum height of two rack units each.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Two-post</w:t>
      </w:r>
      <w:r>
        <w:rPr/>
        <w:t>] [</w:t>
      </w:r>
      <w:r>
        <w:rPr>
          <w:b/>
        </w:rPr>
        <w:t>and</w:t>
      </w:r>
      <w:r>
        <w:rPr/>
        <w:t>] [</w:t>
      </w:r>
      <w:r>
        <w:rPr>
          <w:b/>
        </w:rPr>
        <w:t>four-post</w:t>
      </w:r>
      <w:r>
        <w:rPr/>
        <w:t>].</w:t>
      </w:r>
    </w:p>
    <w:p>
      <w:pPr>
        <w:pStyle w:val="PR3"/>
        <w:numPr>
          <w:ilvl w:val="6"/>
          <w:numId w:val="1"/>
        </w:numPr>
        <w:rPr/>
      </w:pPr>
      <w:r>
        <w:rPr/>
        <w:t>Material: [</w:t>
      </w:r>
      <w:r>
        <w:rPr>
          <w:b/>
        </w:rPr>
        <w:t>Extruded steel</w:t>
      </w:r>
      <w:r>
        <w:rPr/>
        <w:t>] [</w:t>
      </w:r>
      <w:r>
        <w:rPr>
          <w:b/>
        </w:rPr>
        <w:t>Extruded aluminum</w:t>
      </w:r>
      <w:r>
        <w:rPr/>
        <w:t>] [</w:t>
      </w:r>
      <w:r>
        <w:rPr>
          <w:b/>
        </w:rPr>
        <w:t>Sheet steel</w:t>
      </w:r>
      <w:r>
        <w:rPr/>
        <w:t>] [</w:t>
      </w:r>
      <w:r>
        <w:rPr>
          <w:b/>
        </w:rPr>
        <w:t>Sheet aluminum</w:t>
      </w:r>
      <w:r>
        <w:rPr/>
        <w:t>].</w:t>
      </w:r>
    </w:p>
    <w:p>
      <w:pPr>
        <w:pStyle w:val="PR3"/>
        <w:numPr>
          <w:ilvl w:val="6"/>
          <w:numId w:val="1"/>
        </w:numPr>
        <w:rPr/>
      </w:pPr>
      <w:r>
        <w:rPr/>
        <w:t>Color: [</w:t>
      </w:r>
      <w:r>
        <w:rPr>
          <w:b/>
        </w:rPr>
        <w:t>Black</w:t>
      </w:r>
      <w:r>
        <w:rPr/>
        <w:t>] &lt;</w:t>
      </w:r>
      <w:r>
        <w:rPr>
          <w:b/>
        </w:rPr>
        <w:t>Insert color</w:t>
      </w:r>
      <w:r>
        <w:rPr/>
        <w:t>&gt;.</w:t>
      </w:r>
    </w:p>
    <w:p>
      <w:pPr>
        <w:pStyle w:val="CMT"/>
        <w:rPr/>
      </w:pPr>
      <w:r>
        <w:rPr/>
        <w:t>Verify options in "Floor-Mounted Racks" Subparagraph below with rack manufacturer.</w:t>
      </w:r>
    </w:p>
    <w:p>
      <w:pPr>
        <w:pStyle w:val="PR3"/>
        <w:numPr>
          <w:ilvl w:val="6"/>
          <w:numId w:val="1"/>
        </w:numPr>
        <w:rPr/>
      </w:pPr>
      <w:r>
        <w:rPr/>
        <w:t>Floor-Mounted Racks:</w:t>
      </w:r>
    </w:p>
    <w:p>
      <w:pPr>
        <w:pStyle w:val="PR4"/>
        <w:numPr>
          <w:ilvl w:val="7"/>
          <w:numId w:val="1"/>
        </w:numPr>
        <w:spacing w:before="240" w:after="0"/>
        <w:rPr/>
      </w:pPr>
      <w:r>
        <w:rPr/>
        <w:t>Overall Height: [</w:t>
      </w:r>
      <w:r>
        <w:rPr>
          <w:rStyle w:val="IP"/>
          <w:b/>
        </w:rPr>
        <w:t>72 inch</w:t>
      </w:r>
      <w:r>
        <w:rPr>
          <w:rStyle w:val="SI"/>
          <w:b/>
        </w:rPr>
        <w:t xml:space="preserve"> (1828.8 mm)</w:t>
      </w:r>
      <w:r>
        <w:rPr/>
        <w:t>] [</w:t>
      </w:r>
      <w:r>
        <w:rPr>
          <w:rStyle w:val="IP"/>
          <w:b/>
        </w:rPr>
        <w:t>84 inch</w:t>
      </w:r>
      <w:r>
        <w:rPr>
          <w:rStyle w:val="SI"/>
          <w:b/>
        </w:rPr>
        <w:t xml:space="preserve"> (2133.6 mm)</w:t>
      </w:r>
      <w:r>
        <w:rPr/>
        <w:t>] [</w:t>
      </w:r>
      <w:r>
        <w:rPr>
          <w:b/>
        </w:rPr>
        <w:t>As indicated on Drawings</w:t>
      </w:r>
      <w:r>
        <w:rPr/>
        <w:t>] &lt;</w:t>
      </w:r>
      <w:r>
        <w:rPr>
          <w:b/>
        </w:rPr>
        <w:t>Insert value</w:t>
      </w:r>
      <w:r>
        <w:rPr/>
        <w:t>&gt;.</w:t>
      </w:r>
    </w:p>
    <w:p>
      <w:pPr>
        <w:pStyle w:val="PR4"/>
        <w:numPr>
          <w:ilvl w:val="7"/>
          <w:numId w:val="1"/>
        </w:numPr>
        <w:rPr/>
      </w:pPr>
      <w:r>
        <w:rPr/>
        <w:t>Overall 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Rail Depth: [</w:t>
      </w:r>
      <w:r>
        <w:rPr>
          <w:rStyle w:val="IP"/>
          <w:b/>
        </w:rPr>
        <w:t>3 inch</w:t>
      </w:r>
      <w:r>
        <w:rPr>
          <w:rStyle w:val="SI"/>
          <w:b/>
        </w:rPr>
        <w:t xml:space="preserve"> (76.2 mm)</w:t>
      </w:r>
      <w:r>
        <w:rPr/>
        <w:t>] [</w:t>
      </w:r>
      <w:r>
        <w:rPr>
          <w:rStyle w:val="IP"/>
          <w:b/>
        </w:rPr>
        <w:t>6 inch</w:t>
      </w:r>
      <w:r>
        <w:rPr>
          <w:rStyle w:val="SI"/>
          <w:b/>
        </w:rPr>
        <w:t xml:space="preserve"> (152.4 mm)</w:t>
      </w:r>
      <w:r>
        <w:rPr/>
        <w:t>] &lt;</w:t>
      </w:r>
      <w:r>
        <w:rPr>
          <w:b/>
        </w:rPr>
        <w:t>Insert value</w:t>
      </w:r>
      <w:r>
        <w:rPr/>
        <w:t>&gt;</w:t>
      </w:r>
      <w:r>
        <w:rPr>
          <w:rStyle w:val="SI"/>
        </w:rPr>
        <w:t>.</w:t>
      </w:r>
    </w:p>
    <w:p>
      <w:pPr>
        <w:pStyle w:val="PR4"/>
        <w:numPr>
          <w:ilvl w:val="7"/>
          <w:numId w:val="1"/>
        </w:numPr>
        <w:rPr/>
      </w:pPr>
      <w:r>
        <w:rPr/>
        <w:t>Two-Post Load Rating: [</w:t>
      </w:r>
      <w:r>
        <w:rPr>
          <w:rStyle w:val="IP"/>
          <w:b/>
        </w:rPr>
        <w:t>200 lb</w:t>
      </w:r>
      <w:r>
        <w:rPr>
          <w:rStyle w:val="SI"/>
          <w:b/>
        </w:rPr>
        <w:t xml:space="preserve"> (91 kg)</w:t>
      </w:r>
      <w:r>
        <w:rPr/>
        <w:t>] [</w:t>
      </w:r>
      <w:r>
        <w:rPr>
          <w:rStyle w:val="IP"/>
          <w:b/>
        </w:rPr>
        <w:t>400 lb</w:t>
      </w:r>
      <w:r>
        <w:rPr>
          <w:rStyle w:val="SI"/>
          <w:b/>
        </w:rPr>
        <w:t xml:space="preserve"> (181 kg)</w:t>
      </w:r>
      <w:r>
        <w:rPr/>
        <w:t>] &lt;</w:t>
      </w:r>
      <w:r>
        <w:rPr>
          <w:b/>
        </w:rPr>
        <w:t>Insert value</w:t>
      </w:r>
      <w:r>
        <w:rPr/>
        <w:t>&gt;.</w:t>
      </w:r>
    </w:p>
    <w:p>
      <w:pPr>
        <w:pStyle w:val="PR4"/>
        <w:numPr>
          <w:ilvl w:val="7"/>
          <w:numId w:val="1"/>
        </w:numPr>
        <w:rPr/>
      </w:pPr>
      <w:r>
        <w:rPr/>
        <w:t>Four-Post Load Rating: [</w:t>
      </w:r>
      <w:r>
        <w:rPr>
          <w:rStyle w:val="IP"/>
          <w:b/>
        </w:rPr>
        <w:t>1000 lb</w:t>
      </w:r>
      <w:r>
        <w:rPr>
          <w:rStyle w:val="SI"/>
          <w:b/>
        </w:rPr>
        <w:t xml:space="preserve"> (454 kg)</w:t>
      </w:r>
      <w:r>
        <w:rPr/>
        <w:t>] [</w:t>
      </w:r>
      <w:r>
        <w:rPr>
          <w:rStyle w:val="IP"/>
          <w:b/>
        </w:rPr>
        <w:t>2000 lb</w:t>
      </w:r>
      <w:r>
        <w:rPr>
          <w:rStyle w:val="SI"/>
          <w:b/>
        </w:rPr>
        <w:t xml:space="preserve"> (907 kg)</w:t>
      </w:r>
      <w:r>
        <w:rPr/>
        <w:t>] &lt;</w:t>
      </w:r>
      <w:r>
        <w:rPr>
          <w:b/>
        </w:rPr>
        <w:t>Insert value</w:t>
      </w:r>
      <w:r>
        <w:rPr/>
        <w:t>&gt;.</w:t>
      </w:r>
    </w:p>
    <w:p>
      <w:pPr>
        <w:pStyle w:val="PR4"/>
        <w:numPr>
          <w:ilvl w:val="7"/>
          <w:numId w:val="1"/>
        </w:numPr>
        <w:rPr/>
      </w:pPr>
      <w:r>
        <w:rPr/>
        <w:t>Number of Rack Units per Rack: [</w:t>
      </w:r>
      <w:r>
        <w:rPr>
          <w:b/>
        </w:rPr>
        <w:t>38</w:t>
      </w:r>
      <w:r>
        <w:rPr/>
        <w:t>] [</w:t>
      </w:r>
      <w:r>
        <w:rPr>
          <w:b/>
        </w:rPr>
        <w:t>42</w:t>
      </w:r>
      <w:r>
        <w:rPr/>
        <w:t>] [</w:t>
      </w:r>
      <w:r>
        <w:rPr>
          <w:b/>
        </w:rPr>
        <w:t>45</w:t>
      </w:r>
      <w:r>
        <w:rPr/>
        <w:t>] [</w:t>
      </w:r>
      <w:r>
        <w:rPr>
          <w:b/>
        </w:rPr>
        <w:t>52</w:t>
      </w:r>
      <w:r>
        <w:rPr/>
        <w:t>] [</w:t>
      </w:r>
      <w:r>
        <w:rPr>
          <w:b/>
        </w:rPr>
        <w:t>58</w:t>
      </w:r>
      <w:r>
        <w:rPr/>
        <w:t>] [</w:t>
      </w:r>
      <w:r>
        <w:rPr>
          <w:b/>
        </w:rPr>
        <w:t>As indicated on Drawings</w:t>
      </w:r>
      <w:r>
        <w:rPr/>
        <w:t>] &lt;</w:t>
      </w:r>
      <w:r>
        <w:rPr>
          <w:b/>
        </w:rPr>
        <w:t>Insert number</w:t>
      </w:r>
      <w:r>
        <w:rPr/>
        <w:t>&gt;.</w:t>
      </w:r>
    </w:p>
    <w:p>
      <w:pPr>
        <w:pStyle w:val="CMT"/>
        <w:rPr/>
      </w:pPr>
      <w:r>
        <w:rPr/>
        <w:t>"Numbering" Subparagraph below may describe a feature not available from all manufacturers.</w:t>
      </w:r>
    </w:p>
    <w:p>
      <w:pPr>
        <w:pStyle w:val="PR5"/>
        <w:numPr>
          <w:ilvl w:val="8"/>
          <w:numId w:val="1"/>
        </w:numPr>
        <w:spacing w:before="240" w:after="0"/>
        <w:rPr/>
      </w:pPr>
      <w:r>
        <w:rPr/>
        <w:t>Numbering: [</w:t>
      </w:r>
      <w:r>
        <w:rPr>
          <w:b/>
        </w:rPr>
        <w:t>Every</w:t>
      </w:r>
      <w:r>
        <w:rPr/>
        <w:t>] [</w:t>
      </w:r>
      <w:r>
        <w:rPr>
          <w:b/>
        </w:rPr>
        <w:t>Every five</w:t>
      </w:r>
      <w:r>
        <w:rPr/>
        <w:t>] rack unit(s), on interior of rack.</w:t>
      </w:r>
    </w:p>
    <w:p>
      <w:pPr>
        <w:pStyle w:val="PR4"/>
        <w:numPr>
          <w:ilvl w:val="7"/>
          <w:numId w:val="1"/>
        </w:numPr>
        <w:spacing w:before="240" w:after="0"/>
        <w:rPr/>
      </w:pPr>
      <w:r>
        <w:rPr/>
        <w:t>Threads: [</w:t>
      </w:r>
      <w:r>
        <w:rPr>
          <w:b/>
        </w:rPr>
        <w:t>10-32</w:t>
      </w:r>
      <w:r>
        <w:rPr/>
        <w:t>] [</w:t>
      </w:r>
      <w:r>
        <w:rPr>
          <w:b/>
        </w:rPr>
        <w:t>12-24</w:t>
      </w:r>
      <w:r>
        <w:rPr/>
        <w:t>] [</w:t>
      </w:r>
      <w:r>
        <w:rPr>
          <w:b/>
        </w:rPr>
        <w:t>Universal square</w:t>
      </w:r>
      <w:r>
        <w:rPr/>
        <w:t>].</w:t>
      </w:r>
    </w:p>
    <w:p>
      <w:pPr>
        <w:pStyle w:val="PR4"/>
        <w:numPr>
          <w:ilvl w:val="7"/>
          <w:numId w:val="1"/>
        </w:numPr>
        <w:rPr/>
      </w:pPr>
      <w:r>
        <w:rPr/>
        <w:t>Vertical and horizontal cable management channels, top and bottom cable troughs, grounding lug[</w:t>
      </w:r>
      <w:r>
        <w:rPr>
          <w:b/>
        </w:rPr>
        <w:t>, and a power strip</w:t>
      </w:r>
      <w:r>
        <w:rPr/>
        <w:t>].</w:t>
      </w:r>
    </w:p>
    <w:p>
      <w:pPr>
        <w:pStyle w:val="PR4"/>
        <w:numPr>
          <w:ilvl w:val="7"/>
          <w:numId w:val="1"/>
        </w:numPr>
        <w:rPr/>
      </w:pPr>
      <w:r>
        <w:rPr/>
        <w:t>Base must have minimum four mounting holes for permanent attachment to floor.</w:t>
      </w:r>
    </w:p>
    <w:p>
      <w:pPr>
        <w:pStyle w:val="PR4"/>
        <w:numPr>
          <w:ilvl w:val="7"/>
          <w:numId w:val="1"/>
        </w:numPr>
        <w:rPr/>
      </w:pPr>
      <w:r>
        <w:rPr/>
        <w:t>Top must have provisions for attaching to cable tray or ceiling.</w:t>
      </w:r>
    </w:p>
    <w:p>
      <w:pPr>
        <w:pStyle w:val="PR4"/>
        <w:numPr>
          <w:ilvl w:val="7"/>
          <w:numId w:val="1"/>
        </w:numPr>
        <w:rPr/>
      </w:pPr>
      <w:r>
        <w:rPr/>
        <w:t>Self-leveling.</w:t>
      </w:r>
    </w:p>
    <w:p>
      <w:pPr>
        <w:pStyle w:val="CMT"/>
        <w:rPr/>
      </w:pPr>
      <w:r>
        <w:rPr/>
        <w:t>Verify options in "Wall-Mounted Racks" Subparagraph below with rack manufacturer.</w:t>
      </w:r>
    </w:p>
    <w:p>
      <w:pPr>
        <w:pStyle w:val="PR3"/>
        <w:numPr>
          <w:ilvl w:val="6"/>
          <w:numId w:val="1"/>
        </w:numPr>
        <w:spacing w:before="240" w:after="0"/>
        <w:rPr/>
      </w:pPr>
      <w:r>
        <w:rPr/>
        <w:t>Wall-Mounted Racks:</w:t>
      </w:r>
    </w:p>
    <w:p>
      <w:pPr>
        <w:pStyle w:val="PR4"/>
        <w:numPr>
          <w:ilvl w:val="7"/>
          <w:numId w:val="1"/>
        </w:numPr>
        <w:spacing w:before="240" w:after="0"/>
        <w:rPr/>
      </w:pPr>
      <w:r>
        <w:rPr/>
        <w:t>Height: [</w:t>
      </w:r>
      <w:r>
        <w:rPr>
          <w:rStyle w:val="IP"/>
          <w:b/>
        </w:rPr>
        <w:t>18 inch</w:t>
      </w:r>
      <w:r>
        <w:rPr>
          <w:rStyle w:val="SI"/>
          <w:b/>
        </w:rPr>
        <w:t xml:space="preserve"> (457.2 mm)</w:t>
      </w:r>
      <w:r>
        <w:rPr/>
        <w:t>] [</w:t>
      </w:r>
      <w:r>
        <w:rPr>
          <w:rStyle w:val="IP"/>
          <w:b/>
        </w:rPr>
        <w:t>22 inch</w:t>
      </w:r>
      <w:r>
        <w:rPr>
          <w:rStyle w:val="SI"/>
          <w:b/>
        </w:rPr>
        <w:t xml:space="preserve"> (558.8 mm)</w:t>
      </w:r>
      <w:r>
        <w:rPr/>
        <w:t>] [</w:t>
      </w:r>
      <w:r>
        <w:rPr>
          <w:b/>
        </w:rPr>
        <w:t>As indicated on Drawings</w:t>
      </w:r>
      <w:r>
        <w:rPr/>
        <w:t>] &lt;</w:t>
      </w:r>
      <w:r>
        <w:rPr>
          <w:b/>
        </w:rPr>
        <w:t>Insert value</w:t>
      </w:r>
      <w:r>
        <w:rPr/>
        <w:t>&gt;.</w:t>
      </w:r>
    </w:p>
    <w:p>
      <w:pPr>
        <w:pStyle w:val="PR4"/>
        <w:numPr>
          <w:ilvl w:val="7"/>
          <w:numId w:val="1"/>
        </w:numPr>
        <w:rPr/>
      </w:pPr>
      <w:r>
        <w:rPr/>
        <w:t>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Load Rating: [</w:t>
      </w:r>
      <w:r>
        <w:rPr>
          <w:rStyle w:val="IP"/>
          <w:b/>
        </w:rPr>
        <w:t>150 lb</w:t>
      </w:r>
      <w:r>
        <w:rPr>
          <w:rStyle w:val="SI"/>
          <w:b/>
        </w:rPr>
        <w:t xml:space="preserve"> (65 kg)</w:t>
      </w:r>
      <w:r>
        <w:rPr/>
        <w:t>] [</w:t>
      </w:r>
      <w:r>
        <w:rPr>
          <w:rStyle w:val="IP"/>
          <w:b/>
        </w:rPr>
        <w:t>200 lb</w:t>
      </w:r>
      <w:r>
        <w:rPr>
          <w:rStyle w:val="SI"/>
          <w:b/>
        </w:rPr>
        <w:t xml:space="preserve"> (91 kg)</w:t>
      </w:r>
      <w:r>
        <w:rPr/>
        <w:t>] &lt;</w:t>
      </w:r>
      <w:r>
        <w:rPr>
          <w:b/>
        </w:rPr>
        <w:t>Insert value</w:t>
      </w:r>
      <w:r>
        <w:rPr/>
        <w:t>&gt;.</w:t>
      </w:r>
    </w:p>
    <w:p>
      <w:pPr>
        <w:pStyle w:val="PR4"/>
        <w:numPr>
          <w:ilvl w:val="7"/>
          <w:numId w:val="1"/>
        </w:numPr>
        <w:rPr/>
      </w:pPr>
      <w:r>
        <w:rPr/>
        <w:t>Number of Rack Units per Rack: [</w:t>
      </w:r>
      <w:r>
        <w:rPr>
          <w:b/>
        </w:rPr>
        <w:t>8</w:t>
      </w:r>
      <w:r>
        <w:rPr/>
        <w:t>] [</w:t>
      </w:r>
      <w:r>
        <w:rPr>
          <w:b/>
        </w:rPr>
        <w:t>12</w:t>
      </w:r>
      <w:r>
        <w:rPr/>
        <w:t>] [</w:t>
      </w:r>
      <w:r>
        <w:rPr>
          <w:b/>
        </w:rPr>
        <w:t>22</w:t>
      </w:r>
      <w:r>
        <w:rPr/>
        <w:t>] [</w:t>
      </w:r>
      <w:r>
        <w:rPr>
          <w:b/>
        </w:rPr>
        <w:t>As indicated on Drawings</w:t>
      </w:r>
      <w:r>
        <w:rPr/>
        <w:t>] &lt;</w:t>
      </w:r>
      <w:r>
        <w:rPr>
          <w:b/>
        </w:rPr>
        <w:t>Insert number</w:t>
      </w:r>
      <w:r>
        <w:rPr/>
        <w:t>&gt;.</w:t>
      </w:r>
    </w:p>
    <w:p>
      <w:pPr>
        <w:pStyle w:val="PR4"/>
        <w:numPr>
          <w:ilvl w:val="7"/>
          <w:numId w:val="1"/>
        </w:numPr>
        <w:rPr/>
      </w:pPr>
      <w:r>
        <w:rPr/>
        <w:t>Threads: [</w:t>
      </w:r>
      <w:r>
        <w:rPr>
          <w:b/>
        </w:rPr>
        <w:t>10-32</w:t>
      </w:r>
      <w:r>
        <w:rPr/>
        <w:t>] [</w:t>
      </w:r>
      <w:r>
        <w:rPr>
          <w:b/>
        </w:rPr>
        <w:t>12-24</w:t>
      </w:r>
      <w:r>
        <w:rPr/>
        <w:t>] [</w:t>
      </w:r>
      <w:r>
        <w:rPr>
          <w:b/>
        </w:rPr>
        <w:t>Universal square</w:t>
      </w:r>
      <w:r>
        <w:rPr/>
        <w:t>].</w:t>
      </w:r>
    </w:p>
    <w:p>
      <w:pPr>
        <w:pStyle w:val="PR4"/>
        <w:numPr>
          <w:ilvl w:val="7"/>
          <w:numId w:val="1"/>
        </w:numPr>
        <w:rPr/>
      </w:pPr>
      <w:r>
        <w:rPr/>
        <w:t>Wall Attachment: Four pre-punched mounting holes.</w:t>
      </w:r>
    </w:p>
    <w:p>
      <w:pPr>
        <w:pStyle w:val="CMT"/>
        <w:rPr/>
      </w:pPr>
      <w:r>
        <w:rPr/>
        <w:t>"Equipment Access" Subparagraph below is for an option that may not be available from all manufacturers.</w:t>
      </w:r>
    </w:p>
    <w:p>
      <w:pPr>
        <w:pStyle w:val="PR4"/>
        <w:numPr>
          <w:ilvl w:val="7"/>
          <w:numId w:val="1"/>
        </w:numPr>
        <w:rPr/>
      </w:pPr>
      <w:r>
        <w:rPr/>
        <w:t>Equipment Access: Integral swing.</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NWIN - 19 Inch Enclosed Equipment Rack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Manufacturer-assembled four-post frame enclosed by side and top panels and front and rear doors, designed for mounting telecommunications equipment.</w:t>
      </w:r>
    </w:p>
    <w:p>
      <w:pPr>
        <w:pStyle w:val="PR3"/>
        <w:numPr>
          <w:ilvl w:val="6"/>
          <w:numId w:val="1"/>
        </w:numPr>
        <w:rPr/>
      </w:pPr>
      <w:r>
        <w:rPr/>
        <w:t>Threaded rails designed for mounting telecommunications equipment.</w:t>
      </w:r>
    </w:p>
    <w:p>
      <w:pPr>
        <w:pStyle w:val="PR3"/>
        <w:numPr>
          <w:ilvl w:val="6"/>
          <w:numId w:val="1"/>
        </w:numPr>
        <w:rPr/>
      </w:pPr>
      <w:r>
        <w:rPr/>
        <w:t xml:space="preserve">Width: Compatible with EIA/ECIA 310-E, </w:t>
      </w:r>
      <w:r>
        <w:rPr>
          <w:rStyle w:val="IP"/>
        </w:rPr>
        <w:t>19 inch</w:t>
      </w:r>
      <w:r>
        <w:rPr>
          <w:rStyle w:val="SI"/>
        </w:rPr>
        <w:t xml:space="preserve"> (482.6 mm)</w:t>
      </w:r>
      <w:r>
        <w:rPr/>
        <w:t xml:space="preserve"> equipment mounting with an opening of </w:t>
      </w:r>
      <w:r>
        <w:rPr>
          <w:rStyle w:val="IP"/>
        </w:rPr>
        <w:t>17.72 inch</w:t>
      </w:r>
      <w:r>
        <w:rPr>
          <w:rStyle w:val="SI"/>
        </w:rPr>
        <w:t xml:space="preserve"> (450 mm)</w:t>
      </w:r>
      <w:r>
        <w:rPr/>
        <w:t xml:space="preserve"> between rails.</w:t>
      </w:r>
    </w:p>
    <w:p>
      <w:pPr>
        <w:pStyle w:val="PR3"/>
        <w:numPr>
          <w:ilvl w:val="6"/>
          <w:numId w:val="1"/>
        </w:numPr>
        <w:rPr/>
      </w:pPr>
      <w:r>
        <w:rPr/>
        <w:t>Frames: Modular units designed for telecommunications terminal support and coordinated with dimensions of units to be supported.</w:t>
      </w:r>
    </w:p>
    <w:p>
      <w:pPr>
        <w:pStyle w:val="PR3"/>
        <w:numPr>
          <w:ilvl w:val="6"/>
          <w:numId w:val="1"/>
        </w:numPr>
        <w:rPr/>
      </w:pPr>
      <w:r>
        <w:rPr/>
        <w:t>Finish: Manufacturer's standard, baked-polyester powder coat.</w:t>
      </w:r>
    </w:p>
    <w:p>
      <w:pPr>
        <w:pStyle w:val="PR3"/>
        <w:numPr>
          <w:ilvl w:val="6"/>
          <w:numId w:val="1"/>
        </w:numPr>
        <w:rPr/>
      </w:pPr>
      <w:r>
        <w:rPr/>
        <w:t>Cable Management:</w:t>
      </w:r>
    </w:p>
    <w:p>
      <w:pPr>
        <w:pStyle w:val="PR4"/>
        <w:numPr>
          <w:ilvl w:val="7"/>
          <w:numId w:val="1"/>
        </w:numPr>
        <w:spacing w:before="240" w:after="0"/>
        <w:rPr/>
      </w:pPr>
      <w:r>
        <w:rPr/>
        <w:t>Metal, with integral wire retaining fingers.</w:t>
      </w:r>
    </w:p>
    <w:p>
      <w:pPr>
        <w:pStyle w:val="PR4"/>
        <w:numPr>
          <w:ilvl w:val="7"/>
          <w:numId w:val="1"/>
        </w:numPr>
        <w:rPr/>
      </w:pPr>
      <w:r>
        <w:rPr/>
        <w:t>Baked-polyester powder coat finish.</w:t>
      </w:r>
    </w:p>
    <w:p>
      <w:pPr>
        <w:pStyle w:val="PR4"/>
        <w:numPr>
          <w:ilvl w:val="7"/>
          <w:numId w:val="1"/>
        </w:numPr>
        <w:rPr/>
      </w:pPr>
      <w:r>
        <w:rPr/>
        <w:t>Vertical cable management panels have front and rear channels with covers.</w:t>
      </w:r>
    </w:p>
    <w:p>
      <w:pPr>
        <w:pStyle w:val="PR4"/>
        <w:numPr>
          <w:ilvl w:val="7"/>
          <w:numId w:val="1"/>
        </w:numPr>
        <w:rPr/>
      </w:pPr>
      <w:r>
        <w:rPr/>
        <w:t>Horizontal crossover cable manager at top of each relay rack, with minimum height of two rack units each.</w:t>
      </w:r>
    </w:p>
    <w:p>
      <w:pPr>
        <w:pStyle w:val="PR2"/>
        <w:numPr>
          <w:ilvl w:val="5"/>
          <w:numId w:val="1"/>
        </w:numPr>
        <w:spacing w:before="240" w:after="0"/>
        <w:rPr/>
      </w:pPr>
      <w:r>
        <w:rPr/>
        <w:t>Options:</w:t>
      </w:r>
    </w:p>
    <w:p>
      <w:pPr>
        <w:pStyle w:val="PR3"/>
        <w:numPr>
          <w:ilvl w:val="6"/>
          <w:numId w:val="1"/>
        </w:numPr>
        <w:spacing w:before="240" w:after="0"/>
        <w:rPr/>
      </w:pPr>
      <w:r>
        <w:rPr/>
        <w:t>Material: [</w:t>
      </w:r>
      <w:r>
        <w:rPr>
          <w:b/>
        </w:rPr>
        <w:t>Extruded steel</w:t>
      </w:r>
      <w:r>
        <w:rPr/>
        <w:t>] [</w:t>
      </w:r>
      <w:r>
        <w:rPr>
          <w:b/>
        </w:rPr>
        <w:t>Extruded aluminum</w:t>
      </w:r>
      <w:r>
        <w:rPr/>
        <w:t>] [</w:t>
      </w:r>
      <w:r>
        <w:rPr>
          <w:b/>
        </w:rPr>
        <w:t>Sheet steel</w:t>
      </w:r>
      <w:r>
        <w:rPr/>
        <w:t>] [</w:t>
      </w:r>
      <w:r>
        <w:rPr>
          <w:b/>
        </w:rPr>
        <w:t>Sheet aluminum</w:t>
      </w:r>
      <w:r>
        <w:rPr/>
        <w:t>].</w:t>
      </w:r>
    </w:p>
    <w:p>
      <w:pPr>
        <w:pStyle w:val="PR3"/>
        <w:numPr>
          <w:ilvl w:val="6"/>
          <w:numId w:val="1"/>
        </w:numPr>
        <w:rPr/>
      </w:pPr>
      <w:r>
        <w:rPr/>
        <w:t>Color: [</w:t>
      </w:r>
      <w:r>
        <w:rPr>
          <w:b/>
        </w:rPr>
        <w:t>Black</w:t>
      </w:r>
      <w:r>
        <w:rPr/>
        <w:t>] &lt;</w:t>
      </w:r>
      <w:r>
        <w:rPr>
          <w:b/>
        </w:rPr>
        <w:t>Insert color</w:t>
      </w:r>
      <w:r>
        <w:rPr/>
        <w:t>&gt;.</w:t>
      </w:r>
    </w:p>
    <w:p>
      <w:pPr>
        <w:pStyle w:val="PR3"/>
        <w:numPr>
          <w:ilvl w:val="6"/>
          <w:numId w:val="1"/>
        </w:numPr>
        <w:rPr/>
      </w:pPr>
      <w:r>
        <w:rPr/>
        <w:t>Modular Freestanding Cabinets:</w:t>
      </w:r>
    </w:p>
    <w:p>
      <w:pPr>
        <w:pStyle w:val="PR4"/>
        <w:numPr>
          <w:ilvl w:val="7"/>
          <w:numId w:val="1"/>
        </w:numPr>
        <w:spacing w:before="240" w:after="0"/>
        <w:rPr/>
      </w:pPr>
      <w:r>
        <w:rPr/>
        <w:t>Overall Height: [</w:t>
      </w:r>
      <w:r>
        <w:rPr>
          <w:rStyle w:val="IP"/>
          <w:b/>
        </w:rPr>
        <w:t>72 inch</w:t>
      </w:r>
      <w:r>
        <w:rPr>
          <w:rStyle w:val="SI"/>
          <w:b/>
        </w:rPr>
        <w:t xml:space="preserve"> (1828.8 mm)</w:t>
      </w:r>
      <w:r>
        <w:rPr/>
        <w:t>] [</w:t>
      </w:r>
      <w:r>
        <w:rPr>
          <w:rStyle w:val="IP"/>
          <w:b/>
        </w:rPr>
        <w:t>84 inch</w:t>
      </w:r>
      <w:r>
        <w:rPr>
          <w:rStyle w:val="SI"/>
          <w:b/>
        </w:rPr>
        <w:t xml:space="preserve"> (2133.6 mm)</w:t>
      </w:r>
      <w:r>
        <w:rPr/>
        <w:t>] [</w:t>
      </w:r>
      <w:r>
        <w:rPr>
          <w:b/>
        </w:rPr>
        <w:t>As indicated on Drawings</w:t>
      </w:r>
      <w:r>
        <w:rPr/>
        <w:t>] &lt;</w:t>
      </w:r>
      <w:r>
        <w:rPr>
          <w:b/>
        </w:rPr>
        <w:t>Insert value</w:t>
      </w:r>
      <w:r>
        <w:rPr/>
        <w:t>&gt;.</w:t>
      </w:r>
    </w:p>
    <w:p>
      <w:pPr>
        <w:pStyle w:val="PR4"/>
        <w:numPr>
          <w:ilvl w:val="7"/>
          <w:numId w:val="1"/>
        </w:numPr>
        <w:rPr/>
      </w:pPr>
      <w:r>
        <w:rPr/>
        <w:t>Overall 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Load Rating: [</w:t>
      </w:r>
      <w:r>
        <w:rPr>
          <w:rStyle w:val="IP"/>
          <w:b/>
        </w:rPr>
        <w:t>3000 lb</w:t>
      </w:r>
      <w:r>
        <w:rPr>
          <w:rStyle w:val="SI"/>
          <w:b/>
        </w:rPr>
        <w:t xml:space="preserve"> (1362 kg)</w:t>
      </w:r>
      <w:r>
        <w:rPr/>
        <w:t>] &lt;</w:t>
      </w:r>
      <w:r>
        <w:rPr>
          <w:b/>
        </w:rPr>
        <w:t>Insert value</w:t>
      </w:r>
      <w:r>
        <w:rPr/>
        <w:t>&gt;.</w:t>
      </w:r>
    </w:p>
    <w:p>
      <w:pPr>
        <w:pStyle w:val="PR4"/>
        <w:numPr>
          <w:ilvl w:val="7"/>
          <w:numId w:val="1"/>
        </w:numPr>
        <w:rPr/>
      </w:pPr>
      <w:r>
        <w:rPr/>
        <w:t>Number of Rack Units: [</w:t>
      </w:r>
      <w:r>
        <w:rPr>
          <w:b/>
        </w:rPr>
        <w:t>38</w:t>
      </w:r>
      <w:r>
        <w:rPr/>
        <w:t>] [</w:t>
      </w:r>
      <w:r>
        <w:rPr>
          <w:b/>
        </w:rPr>
        <w:t>42</w:t>
      </w:r>
      <w:r>
        <w:rPr/>
        <w:t>] [</w:t>
      </w:r>
      <w:r>
        <w:rPr>
          <w:b/>
        </w:rPr>
        <w:t>45</w:t>
      </w:r>
      <w:r>
        <w:rPr/>
        <w:t>] [</w:t>
      </w:r>
      <w:r>
        <w:rPr>
          <w:b/>
        </w:rPr>
        <w:t>52</w:t>
      </w:r>
      <w:r>
        <w:rPr/>
        <w:t>] [</w:t>
      </w:r>
      <w:r>
        <w:rPr>
          <w:b/>
        </w:rPr>
        <w:t>58</w:t>
      </w:r>
      <w:r>
        <w:rPr/>
        <w:t>] [</w:t>
      </w:r>
      <w:r>
        <w:rPr>
          <w:b/>
        </w:rPr>
        <w:t>As indicated on Drawings</w:t>
      </w:r>
      <w:r>
        <w:rPr/>
        <w:t>] &lt;</w:t>
      </w:r>
      <w:r>
        <w:rPr>
          <w:b/>
        </w:rPr>
        <w:t>Insert number</w:t>
      </w:r>
      <w:r>
        <w:rPr/>
        <w:t>&gt;.</w:t>
      </w:r>
    </w:p>
    <w:p>
      <w:pPr>
        <w:pStyle w:val="CMT"/>
        <w:rPr/>
      </w:pPr>
      <w:r>
        <w:rPr/>
        <w:t>"Numbering" Subparagraph below may describe a feature not available from all manufacturers.</w:t>
      </w:r>
    </w:p>
    <w:p>
      <w:pPr>
        <w:pStyle w:val="PR5"/>
        <w:numPr>
          <w:ilvl w:val="8"/>
          <w:numId w:val="1"/>
        </w:numPr>
        <w:spacing w:before="240" w:after="0"/>
        <w:rPr/>
      </w:pPr>
      <w:r>
        <w:rPr/>
        <w:t>Numbering: [</w:t>
      </w:r>
      <w:r>
        <w:rPr>
          <w:b/>
        </w:rPr>
        <w:t>Every</w:t>
      </w:r>
      <w:r>
        <w:rPr/>
        <w:t>] [</w:t>
      </w:r>
      <w:r>
        <w:rPr>
          <w:b/>
        </w:rPr>
        <w:t>Every five</w:t>
      </w:r>
      <w:r>
        <w:rPr/>
        <w:t>] rack unit(s), on interior of rack.</w:t>
      </w:r>
    </w:p>
    <w:p>
      <w:pPr>
        <w:pStyle w:val="PR4"/>
        <w:numPr>
          <w:ilvl w:val="7"/>
          <w:numId w:val="1"/>
        </w:numPr>
        <w:spacing w:before="240" w:after="0"/>
        <w:rPr/>
      </w:pPr>
      <w:r>
        <w:rPr/>
        <w:t>Threads: [</w:t>
      </w:r>
      <w:r>
        <w:rPr>
          <w:b/>
        </w:rPr>
        <w:t>10-32</w:t>
      </w:r>
      <w:r>
        <w:rPr/>
        <w:t>] [</w:t>
      </w:r>
      <w:r>
        <w:rPr>
          <w:b/>
        </w:rPr>
        <w:t>12-24</w:t>
      </w:r>
      <w:r>
        <w:rPr/>
        <w:t>] [</w:t>
      </w:r>
      <w:r>
        <w:rPr>
          <w:b/>
        </w:rPr>
        <w:t>Universal square</w:t>
      </w:r>
      <w:r>
        <w:rPr/>
        <w:t>].</w:t>
      </w:r>
    </w:p>
    <w:p>
      <w:pPr>
        <w:pStyle w:val="PR4"/>
        <w:numPr>
          <w:ilvl w:val="7"/>
          <w:numId w:val="1"/>
        </w:numPr>
        <w:rPr/>
      </w:pPr>
      <w:r>
        <w:rPr/>
        <w:t>Removable and lockable side and top panels.</w:t>
      </w:r>
    </w:p>
    <w:p>
      <w:pPr>
        <w:pStyle w:val="PR4"/>
        <w:numPr>
          <w:ilvl w:val="7"/>
          <w:numId w:val="1"/>
        </w:numPr>
        <w:rPr/>
      </w:pPr>
      <w:r>
        <w:rPr/>
        <w:t>Hinged and lockable front and rear doors.</w:t>
      </w:r>
    </w:p>
    <w:p>
      <w:pPr>
        <w:pStyle w:val="PR4"/>
        <w:numPr>
          <w:ilvl w:val="7"/>
          <w:numId w:val="1"/>
        </w:numPr>
        <w:rPr/>
      </w:pPr>
      <w:r>
        <w:rPr/>
        <w:t>Adjustable feet for leveling.</w:t>
      </w:r>
    </w:p>
    <w:p>
      <w:pPr>
        <w:pStyle w:val="PR4"/>
        <w:numPr>
          <w:ilvl w:val="7"/>
          <w:numId w:val="1"/>
        </w:numPr>
        <w:rPr/>
      </w:pPr>
      <w:r>
        <w:rPr/>
        <w:t>Screened ventilation openings in roof and rear door.</w:t>
      </w:r>
    </w:p>
    <w:p>
      <w:pPr>
        <w:pStyle w:val="PR4"/>
        <w:numPr>
          <w:ilvl w:val="7"/>
          <w:numId w:val="1"/>
        </w:numPr>
        <w:rPr/>
      </w:pPr>
      <w:r>
        <w:rPr/>
        <w:t>Cable access provisions in roof and base.</w:t>
      </w:r>
    </w:p>
    <w:p>
      <w:pPr>
        <w:pStyle w:val="PR4"/>
        <w:numPr>
          <w:ilvl w:val="7"/>
          <w:numId w:val="1"/>
        </w:numPr>
        <w:rPr/>
      </w:pPr>
      <w:r>
        <w:rPr/>
        <w:t>RBB.</w:t>
      </w:r>
    </w:p>
    <w:p>
      <w:pPr>
        <w:pStyle w:val="PR4"/>
        <w:numPr>
          <w:ilvl w:val="7"/>
          <w:numId w:val="1"/>
        </w:numPr>
        <w:rPr/>
      </w:pPr>
      <w:r>
        <w:rPr/>
        <w:t>[</w:t>
      </w:r>
      <w:r>
        <w:rPr>
          <w:b/>
        </w:rPr>
        <w:t>Rack</w:t>
      </w:r>
      <w:r>
        <w:rPr/>
        <w:t>] [</w:t>
      </w:r>
      <w:r>
        <w:rPr>
          <w:b/>
        </w:rPr>
        <w:t>Roof</w:t>
      </w:r>
      <w:r>
        <w:rPr/>
        <w:t xml:space="preserve">]-mounted, </w:t>
      </w:r>
      <w:r>
        <w:rPr>
          <w:rStyle w:val="IP"/>
        </w:rPr>
        <w:t>550 cfm</w:t>
      </w:r>
      <w:r>
        <w:rPr>
          <w:rStyle w:val="SI"/>
        </w:rPr>
        <w:t xml:space="preserve"> (260 L/s)</w:t>
      </w:r>
      <w:r>
        <w:rPr/>
        <w:t xml:space="preserve"> fan with filter.</w:t>
      </w:r>
    </w:p>
    <w:p>
      <w:pPr>
        <w:pStyle w:val="PR4"/>
        <w:numPr>
          <w:ilvl w:val="7"/>
          <w:numId w:val="1"/>
        </w:numPr>
        <w:rPr/>
      </w:pPr>
      <w:r>
        <w:rPr/>
        <w:t>Power strip.</w:t>
      </w:r>
    </w:p>
    <w:p>
      <w:pPr>
        <w:pStyle w:val="PR4"/>
        <w:numPr>
          <w:ilvl w:val="7"/>
          <w:numId w:val="1"/>
        </w:numPr>
        <w:rPr/>
      </w:pPr>
      <w:r>
        <w:rPr/>
        <w:t>All cabinets keyed alike.</w:t>
      </w:r>
    </w:p>
    <w:p>
      <w:pPr>
        <w:pStyle w:val="PR3"/>
        <w:numPr>
          <w:ilvl w:val="6"/>
          <w:numId w:val="1"/>
        </w:numPr>
        <w:spacing w:before="240" w:after="0"/>
        <w:rPr/>
      </w:pPr>
      <w:r>
        <w:rPr/>
        <w:t>Modular Wall Cabinets:</w:t>
      </w:r>
    </w:p>
    <w:p>
      <w:pPr>
        <w:pStyle w:val="PR4"/>
        <w:numPr>
          <w:ilvl w:val="7"/>
          <w:numId w:val="1"/>
        </w:numPr>
        <w:spacing w:before="240" w:after="0"/>
        <w:rPr/>
      </w:pPr>
      <w:r>
        <w:rPr/>
        <w:t>Height: [</w:t>
      </w:r>
      <w:r>
        <w:rPr>
          <w:rStyle w:val="IP"/>
          <w:b/>
        </w:rPr>
        <w:t>18 inch</w:t>
      </w:r>
      <w:r>
        <w:rPr>
          <w:rStyle w:val="SI"/>
          <w:b/>
        </w:rPr>
        <w:t xml:space="preserve"> (457.2 mm)</w:t>
      </w:r>
      <w:r>
        <w:rPr/>
        <w:t>] [</w:t>
      </w:r>
      <w:r>
        <w:rPr>
          <w:rStyle w:val="IP"/>
          <w:b/>
        </w:rPr>
        <w:t>22 inch</w:t>
      </w:r>
      <w:r>
        <w:rPr>
          <w:rStyle w:val="SI"/>
          <w:b/>
        </w:rPr>
        <w:t xml:space="preserve"> (558.8 mm)</w:t>
      </w:r>
      <w:r>
        <w:rPr/>
        <w:t>] [</w:t>
      </w:r>
      <w:r>
        <w:rPr>
          <w:b/>
        </w:rPr>
        <w:t>As indicated on Drawings</w:t>
      </w:r>
      <w:r>
        <w:rPr/>
        <w:t>] &lt;</w:t>
      </w:r>
      <w:r>
        <w:rPr>
          <w:b/>
        </w:rPr>
        <w:t>Insert value</w:t>
      </w:r>
      <w:r>
        <w:rPr/>
        <w:t>&gt;.</w:t>
      </w:r>
    </w:p>
    <w:p>
      <w:pPr>
        <w:pStyle w:val="PR4"/>
        <w:numPr>
          <w:ilvl w:val="7"/>
          <w:numId w:val="1"/>
        </w:numPr>
        <w:rPr/>
      </w:pPr>
      <w:r>
        <w:rPr/>
        <w:t>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Load Rating: [</w:t>
      </w:r>
      <w:r>
        <w:rPr>
          <w:rStyle w:val="IP"/>
          <w:b/>
        </w:rPr>
        <w:t>150 lb</w:t>
      </w:r>
      <w:r>
        <w:rPr>
          <w:rStyle w:val="SI"/>
          <w:b/>
        </w:rPr>
        <w:t xml:space="preserve"> (65 kg)</w:t>
      </w:r>
      <w:r>
        <w:rPr/>
        <w:t>] [</w:t>
      </w:r>
      <w:r>
        <w:rPr>
          <w:rStyle w:val="IP"/>
          <w:b/>
        </w:rPr>
        <w:t>200 lb</w:t>
      </w:r>
      <w:r>
        <w:rPr>
          <w:rStyle w:val="SI"/>
          <w:b/>
        </w:rPr>
        <w:t xml:space="preserve"> (91 kg)</w:t>
      </w:r>
      <w:r>
        <w:rPr/>
        <w:t>] &lt;</w:t>
      </w:r>
      <w:r>
        <w:rPr>
          <w:b/>
        </w:rPr>
        <w:t>Insert value</w:t>
      </w:r>
      <w:r>
        <w:rPr/>
        <w:t>&gt;.</w:t>
      </w:r>
    </w:p>
    <w:p>
      <w:pPr>
        <w:pStyle w:val="PR4"/>
        <w:numPr>
          <w:ilvl w:val="7"/>
          <w:numId w:val="1"/>
        </w:numPr>
        <w:rPr/>
      </w:pPr>
      <w:r>
        <w:rPr/>
        <w:t>Number of Rack Units: [</w:t>
      </w:r>
      <w:r>
        <w:rPr>
          <w:b/>
        </w:rPr>
        <w:t>8</w:t>
      </w:r>
      <w:r>
        <w:rPr/>
        <w:t>] [</w:t>
      </w:r>
      <w:r>
        <w:rPr>
          <w:b/>
        </w:rPr>
        <w:t>12</w:t>
      </w:r>
      <w:r>
        <w:rPr/>
        <w:t>] [</w:t>
      </w:r>
      <w:r>
        <w:rPr>
          <w:b/>
        </w:rPr>
        <w:t>22</w:t>
      </w:r>
      <w:r>
        <w:rPr/>
        <w:t>] [</w:t>
      </w:r>
      <w:r>
        <w:rPr>
          <w:b/>
        </w:rPr>
        <w:t>As indicated on Drawings</w:t>
      </w:r>
      <w:r>
        <w:rPr/>
        <w:t>] &lt;</w:t>
      </w:r>
      <w:r>
        <w:rPr>
          <w:b/>
        </w:rPr>
        <w:t>Insert number</w:t>
      </w:r>
      <w:r>
        <w:rPr/>
        <w:t>&gt;.</w:t>
      </w:r>
    </w:p>
    <w:p>
      <w:pPr>
        <w:pStyle w:val="PR4"/>
        <w:numPr>
          <w:ilvl w:val="7"/>
          <w:numId w:val="1"/>
        </w:numPr>
        <w:rPr/>
      </w:pPr>
      <w:r>
        <w:rPr/>
        <w:t>Threads: [</w:t>
      </w:r>
      <w:r>
        <w:rPr>
          <w:b/>
        </w:rPr>
        <w:t>10-32</w:t>
      </w:r>
      <w:r>
        <w:rPr/>
        <w:t>] [</w:t>
      </w:r>
      <w:r>
        <w:rPr>
          <w:b/>
        </w:rPr>
        <w:t>12-24</w:t>
      </w:r>
      <w:r>
        <w:rPr/>
        <w:t>] [</w:t>
      </w:r>
      <w:r>
        <w:rPr>
          <w:b/>
        </w:rPr>
        <w:t>Universal square</w:t>
      </w:r>
      <w:r>
        <w:rPr/>
        <w:t>].</w:t>
      </w:r>
    </w:p>
    <w:p>
      <w:pPr>
        <w:pStyle w:val="PR4"/>
        <w:numPr>
          <w:ilvl w:val="7"/>
          <w:numId w:val="1"/>
        </w:numPr>
        <w:rPr/>
      </w:pPr>
      <w:r>
        <w:rPr/>
        <w:t>Lockable front[</w:t>
      </w:r>
      <w:r>
        <w:rPr>
          <w:b/>
        </w:rPr>
        <w:t> and rear</w:t>
      </w:r>
      <w:r>
        <w:rPr/>
        <w:t>] doors.</w:t>
      </w:r>
    </w:p>
    <w:p>
      <w:pPr>
        <w:pStyle w:val="PR4"/>
        <w:numPr>
          <w:ilvl w:val="7"/>
          <w:numId w:val="1"/>
        </w:numPr>
        <w:rPr/>
      </w:pPr>
      <w:r>
        <w:rPr/>
        <w:t>Louvered side panels.</w:t>
      </w:r>
    </w:p>
    <w:p>
      <w:pPr>
        <w:pStyle w:val="PR4"/>
        <w:numPr>
          <w:ilvl w:val="7"/>
          <w:numId w:val="1"/>
        </w:numPr>
        <w:rPr/>
      </w:pPr>
      <w:r>
        <w:rPr/>
        <w:t>Cable access provisions top and bottom.</w:t>
      </w:r>
    </w:p>
    <w:p>
      <w:pPr>
        <w:pStyle w:val="PR4"/>
        <w:numPr>
          <w:ilvl w:val="7"/>
          <w:numId w:val="1"/>
        </w:numPr>
        <w:rPr/>
      </w:pPr>
      <w:r>
        <w:rPr/>
        <w:t>Grounding lug.</w:t>
      </w:r>
    </w:p>
    <w:p>
      <w:pPr>
        <w:pStyle w:val="PR4"/>
        <w:numPr>
          <w:ilvl w:val="7"/>
          <w:numId w:val="1"/>
        </w:numPr>
        <w:rPr/>
      </w:pPr>
      <w:r>
        <w:rPr/>
        <w:t>[</w:t>
      </w:r>
      <w:r>
        <w:rPr>
          <w:b/>
        </w:rPr>
        <w:t>Rack</w:t>
      </w:r>
      <w:r>
        <w:rPr/>
        <w:t>] [</w:t>
      </w:r>
      <w:r>
        <w:rPr>
          <w:b/>
        </w:rPr>
        <w:t>Roof</w:t>
      </w:r>
      <w:r>
        <w:rPr/>
        <w:t xml:space="preserve">]-mounted, </w:t>
      </w:r>
      <w:r>
        <w:rPr>
          <w:rStyle w:val="IP"/>
        </w:rPr>
        <w:t>250 cfm</w:t>
      </w:r>
      <w:r>
        <w:rPr>
          <w:rStyle w:val="SI"/>
        </w:rPr>
        <w:t xml:space="preserve"> (118 L/s)</w:t>
      </w:r>
      <w:r>
        <w:rPr/>
        <w:t xml:space="preserve"> fan.</w:t>
      </w:r>
    </w:p>
    <w:p>
      <w:pPr>
        <w:pStyle w:val="PR4"/>
        <w:numPr>
          <w:ilvl w:val="7"/>
          <w:numId w:val="1"/>
        </w:numPr>
        <w:rPr/>
      </w:pPr>
      <w:r>
        <w:rPr/>
        <w:t>Power strip.</w:t>
      </w:r>
    </w:p>
    <w:p>
      <w:pPr>
        <w:pStyle w:val="PR4"/>
        <w:numPr>
          <w:ilvl w:val="7"/>
          <w:numId w:val="1"/>
        </w:numPr>
        <w:rPr/>
      </w:pPr>
      <w:r>
        <w:rPr/>
        <w:t>All cabinets keyed alike.</w:t>
      </w:r>
    </w:p>
    <w:p>
      <w:pPr>
        <w:pStyle w:val="CMT"/>
        <w:rPr/>
      </w:pPr>
      <w:r>
        <w:rPr/>
        <w:t>Retain "UL NWIN - 23 Inch Open Equipment Rack" Paragraph below to specify floor- and wall-mounted equipment racks that are not enclosed. To specify enclosed cabinets, retain "UL NWIN - 23 Inch Enclosed Equipment Rack" Paragraph.</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NWIN - 23 Inch Open Equipment Rack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Threaded rails designed for mounting telecommunications equipment.</w:t>
      </w:r>
    </w:p>
    <w:p>
      <w:pPr>
        <w:pStyle w:val="PR3"/>
        <w:numPr>
          <w:ilvl w:val="6"/>
          <w:numId w:val="1"/>
        </w:numPr>
        <w:rPr/>
      </w:pPr>
      <w:r>
        <w:rPr/>
        <w:t xml:space="preserve">Width: Compatible with </w:t>
      </w:r>
      <w:r>
        <w:rPr>
          <w:rStyle w:val="IP"/>
        </w:rPr>
        <w:t>23 inch</w:t>
      </w:r>
      <w:r>
        <w:rPr>
          <w:rStyle w:val="SI"/>
        </w:rPr>
        <w:t xml:space="preserve"> (584.2 mm)</w:t>
      </w:r>
      <w:r>
        <w:rPr/>
        <w:t xml:space="preserve"> equipment mounting.</w:t>
      </w:r>
    </w:p>
    <w:p>
      <w:pPr>
        <w:pStyle w:val="PR3"/>
        <w:numPr>
          <w:ilvl w:val="6"/>
          <w:numId w:val="1"/>
        </w:numPr>
        <w:rPr/>
      </w:pPr>
      <w:r>
        <w:rPr/>
        <w:t>Frames: Modular units designed for telecommunications terminal support and coordinated with dimensions of units to be supported.</w:t>
      </w:r>
    </w:p>
    <w:p>
      <w:pPr>
        <w:pStyle w:val="PR3"/>
        <w:numPr>
          <w:ilvl w:val="6"/>
          <w:numId w:val="1"/>
        </w:numPr>
        <w:rPr/>
      </w:pPr>
      <w:r>
        <w:rPr/>
        <w:t>Finish: Manufacturer's standard, baked-polyester powder coat.</w:t>
      </w:r>
    </w:p>
    <w:p>
      <w:pPr>
        <w:pStyle w:val="PR3"/>
        <w:numPr>
          <w:ilvl w:val="6"/>
          <w:numId w:val="1"/>
        </w:numPr>
        <w:rPr/>
      </w:pPr>
      <w:r>
        <w:rPr/>
        <w:t>Cable Management:</w:t>
      </w:r>
    </w:p>
    <w:p>
      <w:pPr>
        <w:pStyle w:val="PR4"/>
        <w:numPr>
          <w:ilvl w:val="7"/>
          <w:numId w:val="1"/>
        </w:numPr>
        <w:spacing w:before="240" w:after="0"/>
        <w:rPr/>
      </w:pPr>
      <w:r>
        <w:rPr/>
        <w:t>Metal, with integral wire retaining fingers.</w:t>
      </w:r>
    </w:p>
    <w:p>
      <w:pPr>
        <w:pStyle w:val="PR4"/>
        <w:numPr>
          <w:ilvl w:val="7"/>
          <w:numId w:val="1"/>
        </w:numPr>
        <w:rPr/>
      </w:pPr>
      <w:r>
        <w:rPr/>
        <w:t>Baked-polyester powder coat finish.</w:t>
      </w:r>
    </w:p>
    <w:p>
      <w:pPr>
        <w:pStyle w:val="PR4"/>
        <w:numPr>
          <w:ilvl w:val="7"/>
          <w:numId w:val="1"/>
        </w:numPr>
        <w:rPr/>
      </w:pPr>
      <w:r>
        <w:rPr/>
        <w:t>Vertical cable management panels have front and rear channels with covers.</w:t>
      </w:r>
    </w:p>
    <w:p>
      <w:pPr>
        <w:pStyle w:val="PR4"/>
        <w:numPr>
          <w:ilvl w:val="7"/>
          <w:numId w:val="1"/>
        </w:numPr>
        <w:rPr/>
      </w:pPr>
      <w:r>
        <w:rPr/>
        <w:t>Horizontal crossover cable manager at top of each relay rack, with minimum height of two rack units each.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Two post</w:t>
      </w:r>
      <w:r>
        <w:rPr/>
        <w:t>] [</w:t>
      </w:r>
      <w:r>
        <w:rPr>
          <w:b/>
        </w:rPr>
        <w:t>and</w:t>
      </w:r>
      <w:r>
        <w:rPr/>
        <w:t>] [</w:t>
      </w:r>
      <w:r>
        <w:rPr>
          <w:b/>
        </w:rPr>
        <w:t>four post</w:t>
      </w:r>
      <w:r>
        <w:rPr/>
        <w:t>].</w:t>
      </w:r>
    </w:p>
    <w:p>
      <w:pPr>
        <w:pStyle w:val="PR3"/>
        <w:numPr>
          <w:ilvl w:val="6"/>
          <w:numId w:val="1"/>
        </w:numPr>
        <w:rPr/>
      </w:pPr>
      <w:r>
        <w:rPr/>
        <w:t>Material: [</w:t>
      </w:r>
      <w:r>
        <w:rPr>
          <w:b/>
        </w:rPr>
        <w:t>Extruded steel</w:t>
      </w:r>
      <w:r>
        <w:rPr/>
        <w:t>] [</w:t>
      </w:r>
      <w:r>
        <w:rPr>
          <w:b/>
        </w:rPr>
        <w:t>Extruded aluminum</w:t>
      </w:r>
      <w:r>
        <w:rPr/>
        <w:t>] [</w:t>
      </w:r>
      <w:r>
        <w:rPr>
          <w:b/>
        </w:rPr>
        <w:t>Sheet steel</w:t>
      </w:r>
      <w:r>
        <w:rPr/>
        <w:t>] [</w:t>
      </w:r>
      <w:r>
        <w:rPr>
          <w:b/>
        </w:rPr>
        <w:t>Sheet aluminum</w:t>
      </w:r>
      <w:r>
        <w:rPr/>
        <w:t>].</w:t>
      </w:r>
    </w:p>
    <w:p>
      <w:pPr>
        <w:pStyle w:val="PR3"/>
        <w:numPr>
          <w:ilvl w:val="6"/>
          <w:numId w:val="1"/>
        </w:numPr>
        <w:rPr/>
      </w:pPr>
      <w:r>
        <w:rPr/>
        <w:t>Color: [</w:t>
      </w:r>
      <w:r>
        <w:rPr>
          <w:b/>
        </w:rPr>
        <w:t>Black</w:t>
      </w:r>
      <w:r>
        <w:rPr/>
        <w:t>] &lt;</w:t>
      </w:r>
      <w:r>
        <w:rPr>
          <w:b/>
        </w:rPr>
        <w:t>Insert color</w:t>
      </w:r>
      <w:r>
        <w:rPr/>
        <w:t>&gt;.</w:t>
      </w:r>
    </w:p>
    <w:p>
      <w:pPr>
        <w:pStyle w:val="CMT"/>
        <w:rPr/>
      </w:pPr>
      <w:r>
        <w:rPr/>
        <w:t>Verify options in "Floor-Mounted Racks" Subparagraph below with rack manufacturer.</w:t>
      </w:r>
    </w:p>
    <w:p>
      <w:pPr>
        <w:pStyle w:val="PR3"/>
        <w:numPr>
          <w:ilvl w:val="6"/>
          <w:numId w:val="1"/>
        </w:numPr>
        <w:rPr/>
      </w:pPr>
      <w:r>
        <w:rPr/>
        <w:t>Floor-Mounted Racks:</w:t>
      </w:r>
    </w:p>
    <w:p>
      <w:pPr>
        <w:pStyle w:val="PR4"/>
        <w:numPr>
          <w:ilvl w:val="7"/>
          <w:numId w:val="1"/>
        </w:numPr>
        <w:spacing w:before="240" w:after="0"/>
        <w:rPr/>
      </w:pPr>
      <w:r>
        <w:rPr/>
        <w:t>Overall Height: [</w:t>
      </w:r>
      <w:r>
        <w:rPr>
          <w:rStyle w:val="IP"/>
          <w:b/>
        </w:rPr>
        <w:t>72 inch</w:t>
      </w:r>
      <w:r>
        <w:rPr>
          <w:rStyle w:val="SI"/>
          <w:b/>
        </w:rPr>
        <w:t xml:space="preserve"> (1828.8 mm)</w:t>
      </w:r>
      <w:r>
        <w:rPr/>
        <w:t>] [</w:t>
      </w:r>
      <w:r>
        <w:rPr>
          <w:rStyle w:val="IP"/>
          <w:b/>
        </w:rPr>
        <w:t>84 inch</w:t>
      </w:r>
      <w:r>
        <w:rPr>
          <w:rStyle w:val="SI"/>
          <w:b/>
        </w:rPr>
        <w:t xml:space="preserve"> (2133.6 mm)</w:t>
      </w:r>
      <w:r>
        <w:rPr/>
        <w:t>] [</w:t>
      </w:r>
      <w:r>
        <w:rPr>
          <w:b/>
        </w:rPr>
        <w:t>As indicated on Drawings</w:t>
      </w:r>
      <w:r>
        <w:rPr/>
        <w:t>] &lt;</w:t>
      </w:r>
      <w:r>
        <w:rPr>
          <w:b/>
        </w:rPr>
        <w:t>Insert value</w:t>
      </w:r>
      <w:r>
        <w:rPr/>
        <w:t>&gt;.</w:t>
      </w:r>
    </w:p>
    <w:p>
      <w:pPr>
        <w:pStyle w:val="PR4"/>
        <w:numPr>
          <w:ilvl w:val="7"/>
          <w:numId w:val="1"/>
        </w:numPr>
        <w:rPr/>
      </w:pPr>
      <w:r>
        <w:rPr/>
        <w:t>Overall 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Rail Depth: [</w:t>
      </w:r>
      <w:r>
        <w:rPr>
          <w:rStyle w:val="IP"/>
          <w:b/>
        </w:rPr>
        <w:t>3 inch</w:t>
      </w:r>
      <w:r>
        <w:rPr>
          <w:rStyle w:val="SI"/>
          <w:b/>
        </w:rPr>
        <w:t xml:space="preserve"> (76.2 mm)</w:t>
      </w:r>
      <w:r>
        <w:rPr/>
        <w:t>] [</w:t>
      </w:r>
      <w:r>
        <w:rPr>
          <w:rStyle w:val="IP"/>
          <w:b/>
        </w:rPr>
        <w:t>6 inch</w:t>
      </w:r>
      <w:r>
        <w:rPr>
          <w:rStyle w:val="SI"/>
          <w:b/>
        </w:rPr>
        <w:t xml:space="preserve"> (152.4 mm)</w:t>
      </w:r>
      <w:r>
        <w:rPr/>
        <w:t>] &lt;</w:t>
      </w:r>
      <w:r>
        <w:rPr>
          <w:b/>
        </w:rPr>
        <w:t>Insert value</w:t>
      </w:r>
      <w:r>
        <w:rPr/>
        <w:t>&gt;</w:t>
      </w:r>
      <w:r>
        <w:rPr>
          <w:rStyle w:val="SI"/>
        </w:rPr>
        <w:t>.</w:t>
      </w:r>
    </w:p>
    <w:p>
      <w:pPr>
        <w:pStyle w:val="PR4"/>
        <w:numPr>
          <w:ilvl w:val="7"/>
          <w:numId w:val="1"/>
        </w:numPr>
        <w:rPr/>
      </w:pPr>
      <w:r>
        <w:rPr/>
        <w:t>Two-Post Load Rating: [</w:t>
      </w:r>
      <w:r>
        <w:rPr>
          <w:rStyle w:val="IP"/>
          <w:b/>
        </w:rPr>
        <w:t>200 lb</w:t>
      </w:r>
      <w:r>
        <w:rPr>
          <w:rStyle w:val="SI"/>
          <w:b/>
        </w:rPr>
        <w:t xml:space="preserve"> (91 kg)</w:t>
      </w:r>
      <w:r>
        <w:rPr/>
        <w:t>] [</w:t>
      </w:r>
      <w:r>
        <w:rPr>
          <w:rStyle w:val="IP"/>
          <w:b/>
        </w:rPr>
        <w:t>400 lb</w:t>
      </w:r>
      <w:r>
        <w:rPr>
          <w:rStyle w:val="SI"/>
          <w:b/>
        </w:rPr>
        <w:t xml:space="preserve"> (181 kg)</w:t>
      </w:r>
      <w:r>
        <w:rPr/>
        <w:t>] &lt;</w:t>
      </w:r>
      <w:r>
        <w:rPr>
          <w:b/>
        </w:rPr>
        <w:t>Insert value</w:t>
      </w:r>
      <w:r>
        <w:rPr/>
        <w:t>&gt;.</w:t>
      </w:r>
    </w:p>
    <w:p>
      <w:pPr>
        <w:pStyle w:val="PR4"/>
        <w:numPr>
          <w:ilvl w:val="7"/>
          <w:numId w:val="1"/>
        </w:numPr>
        <w:rPr/>
      </w:pPr>
      <w:r>
        <w:rPr/>
        <w:t>Four-Post Load Rating: [</w:t>
      </w:r>
      <w:r>
        <w:rPr>
          <w:rStyle w:val="IP"/>
          <w:b/>
        </w:rPr>
        <w:t>1000 lb</w:t>
      </w:r>
      <w:r>
        <w:rPr>
          <w:rStyle w:val="SI"/>
          <w:b/>
        </w:rPr>
        <w:t xml:space="preserve"> (454 kg)</w:t>
      </w:r>
      <w:r>
        <w:rPr/>
        <w:t>] [</w:t>
      </w:r>
      <w:r>
        <w:rPr>
          <w:rStyle w:val="IP"/>
          <w:b/>
        </w:rPr>
        <w:t>2000 lb</w:t>
      </w:r>
      <w:r>
        <w:rPr>
          <w:rStyle w:val="SI"/>
          <w:b/>
        </w:rPr>
        <w:t xml:space="preserve"> (907 kg)</w:t>
      </w:r>
      <w:r>
        <w:rPr/>
        <w:t>] &lt;</w:t>
      </w:r>
      <w:r>
        <w:rPr>
          <w:b/>
        </w:rPr>
        <w:t>Insert value</w:t>
      </w:r>
      <w:r>
        <w:rPr/>
        <w:t>&gt;.</w:t>
      </w:r>
    </w:p>
    <w:p>
      <w:pPr>
        <w:pStyle w:val="PR4"/>
        <w:numPr>
          <w:ilvl w:val="7"/>
          <w:numId w:val="1"/>
        </w:numPr>
        <w:rPr/>
      </w:pPr>
      <w:r>
        <w:rPr/>
        <w:t>Number of Rack Units per Rack: [</w:t>
      </w:r>
      <w:r>
        <w:rPr>
          <w:b/>
        </w:rPr>
        <w:t>38</w:t>
      </w:r>
      <w:r>
        <w:rPr/>
        <w:t>] [</w:t>
      </w:r>
      <w:r>
        <w:rPr>
          <w:b/>
        </w:rPr>
        <w:t>42</w:t>
      </w:r>
      <w:r>
        <w:rPr/>
        <w:t>] [</w:t>
      </w:r>
      <w:r>
        <w:rPr>
          <w:b/>
        </w:rPr>
        <w:t>45</w:t>
      </w:r>
      <w:r>
        <w:rPr/>
        <w:t>] [</w:t>
      </w:r>
      <w:r>
        <w:rPr>
          <w:b/>
        </w:rPr>
        <w:t>52</w:t>
      </w:r>
      <w:r>
        <w:rPr/>
        <w:t>] [</w:t>
      </w:r>
      <w:r>
        <w:rPr>
          <w:b/>
        </w:rPr>
        <w:t>58</w:t>
      </w:r>
      <w:r>
        <w:rPr/>
        <w:t>] [</w:t>
      </w:r>
      <w:r>
        <w:rPr>
          <w:b/>
        </w:rPr>
        <w:t>As indicated on Drawings</w:t>
      </w:r>
      <w:r>
        <w:rPr/>
        <w:t>] &lt;</w:t>
      </w:r>
      <w:r>
        <w:rPr>
          <w:b/>
        </w:rPr>
        <w:t>Insert number</w:t>
      </w:r>
      <w:r>
        <w:rPr/>
        <w:t>&gt;.</w:t>
      </w:r>
    </w:p>
    <w:p>
      <w:pPr>
        <w:pStyle w:val="CMT"/>
        <w:rPr/>
      </w:pPr>
      <w:r>
        <w:rPr/>
        <w:t>"Numbering" Subparagraph below may describe a feature not available from all manufacturers.</w:t>
      </w:r>
    </w:p>
    <w:p>
      <w:pPr>
        <w:pStyle w:val="PR5"/>
        <w:numPr>
          <w:ilvl w:val="8"/>
          <w:numId w:val="1"/>
        </w:numPr>
        <w:spacing w:before="240" w:after="0"/>
        <w:rPr/>
      </w:pPr>
      <w:r>
        <w:rPr/>
        <w:t>Numbering: [</w:t>
      </w:r>
      <w:r>
        <w:rPr>
          <w:b/>
        </w:rPr>
        <w:t>Every</w:t>
      </w:r>
      <w:r>
        <w:rPr/>
        <w:t>] [</w:t>
      </w:r>
      <w:r>
        <w:rPr>
          <w:b/>
        </w:rPr>
        <w:t>Every five</w:t>
      </w:r>
      <w:r>
        <w:rPr/>
        <w:t>] rack unit(s), on interior of rack.</w:t>
      </w:r>
    </w:p>
    <w:p>
      <w:pPr>
        <w:pStyle w:val="PR4"/>
        <w:numPr>
          <w:ilvl w:val="7"/>
          <w:numId w:val="1"/>
        </w:numPr>
        <w:spacing w:before="240" w:after="0"/>
        <w:rPr/>
      </w:pPr>
      <w:r>
        <w:rPr/>
        <w:t>Threads: [</w:t>
      </w:r>
      <w:r>
        <w:rPr>
          <w:b/>
        </w:rPr>
        <w:t>10-32</w:t>
      </w:r>
      <w:r>
        <w:rPr/>
        <w:t>] [</w:t>
      </w:r>
      <w:r>
        <w:rPr>
          <w:b/>
        </w:rPr>
        <w:t>12-24</w:t>
      </w:r>
      <w:r>
        <w:rPr/>
        <w:t>] [</w:t>
      </w:r>
      <w:r>
        <w:rPr>
          <w:b/>
        </w:rPr>
        <w:t>Universal square</w:t>
      </w:r>
      <w:r>
        <w:rPr/>
        <w:t>].</w:t>
      </w:r>
    </w:p>
    <w:p>
      <w:pPr>
        <w:pStyle w:val="PR4"/>
        <w:numPr>
          <w:ilvl w:val="7"/>
          <w:numId w:val="1"/>
        </w:numPr>
        <w:rPr/>
      </w:pPr>
      <w:r>
        <w:rPr/>
        <w:t>Vertical and horizontal cable management channels, top and bottom cable troughs, grounding lug[</w:t>
      </w:r>
      <w:r>
        <w:rPr>
          <w:b/>
        </w:rPr>
        <w:t>, and a power strip</w:t>
      </w:r>
      <w:r>
        <w:rPr/>
        <w:t>].</w:t>
      </w:r>
    </w:p>
    <w:p>
      <w:pPr>
        <w:pStyle w:val="PR4"/>
        <w:numPr>
          <w:ilvl w:val="7"/>
          <w:numId w:val="1"/>
        </w:numPr>
        <w:rPr/>
      </w:pPr>
      <w:r>
        <w:rPr/>
        <w:t>Base must have minimum four mounting holes for permanent attachment to floor.</w:t>
      </w:r>
    </w:p>
    <w:p>
      <w:pPr>
        <w:pStyle w:val="PR4"/>
        <w:numPr>
          <w:ilvl w:val="7"/>
          <w:numId w:val="1"/>
        </w:numPr>
        <w:rPr/>
      </w:pPr>
      <w:r>
        <w:rPr/>
        <w:t>Top must have provisions for attaching to cable tray or ceiling.</w:t>
      </w:r>
    </w:p>
    <w:p>
      <w:pPr>
        <w:pStyle w:val="PR4"/>
        <w:numPr>
          <w:ilvl w:val="7"/>
          <w:numId w:val="1"/>
        </w:numPr>
        <w:rPr/>
      </w:pPr>
      <w:r>
        <w:rPr/>
        <w:t>Self-leveling.</w:t>
      </w:r>
    </w:p>
    <w:p>
      <w:pPr>
        <w:pStyle w:val="CMT"/>
        <w:rPr/>
      </w:pPr>
      <w:r>
        <w:rPr/>
        <w:t>Verify options in "Wall-Mounted Racks" Subparagraph below with rack manufacturer.</w:t>
      </w:r>
    </w:p>
    <w:p>
      <w:pPr>
        <w:pStyle w:val="PR3"/>
        <w:numPr>
          <w:ilvl w:val="6"/>
          <w:numId w:val="1"/>
        </w:numPr>
        <w:spacing w:before="240" w:after="0"/>
        <w:rPr/>
      </w:pPr>
      <w:r>
        <w:rPr/>
        <w:t>Wall-Mounted Racks:</w:t>
      </w:r>
    </w:p>
    <w:p>
      <w:pPr>
        <w:pStyle w:val="PR4"/>
        <w:numPr>
          <w:ilvl w:val="7"/>
          <w:numId w:val="1"/>
        </w:numPr>
        <w:spacing w:before="240" w:after="0"/>
        <w:rPr/>
      </w:pPr>
      <w:r>
        <w:rPr/>
        <w:t>Height: [</w:t>
      </w:r>
      <w:r>
        <w:rPr>
          <w:rStyle w:val="IP"/>
          <w:b/>
        </w:rPr>
        <w:t>18 inch</w:t>
      </w:r>
      <w:r>
        <w:rPr>
          <w:rStyle w:val="SI"/>
          <w:b/>
        </w:rPr>
        <w:t xml:space="preserve"> (457.2 mm)</w:t>
      </w:r>
      <w:r>
        <w:rPr/>
        <w:t>] [</w:t>
      </w:r>
      <w:r>
        <w:rPr>
          <w:rStyle w:val="IP"/>
          <w:b/>
        </w:rPr>
        <w:t>22 inch</w:t>
      </w:r>
      <w:r>
        <w:rPr>
          <w:rStyle w:val="SI"/>
          <w:b/>
        </w:rPr>
        <w:t xml:space="preserve"> (558.8 mm)</w:t>
      </w:r>
      <w:r>
        <w:rPr/>
        <w:t>] [</w:t>
      </w:r>
      <w:r>
        <w:rPr>
          <w:b/>
        </w:rPr>
        <w:t>As indicated on Drawings</w:t>
      </w:r>
      <w:r>
        <w:rPr/>
        <w:t>] &lt;</w:t>
      </w:r>
      <w:r>
        <w:rPr>
          <w:b/>
        </w:rPr>
        <w:t>Insert value</w:t>
      </w:r>
      <w:r>
        <w:rPr/>
        <w:t>&gt;.</w:t>
      </w:r>
    </w:p>
    <w:p>
      <w:pPr>
        <w:pStyle w:val="PR4"/>
        <w:numPr>
          <w:ilvl w:val="7"/>
          <w:numId w:val="1"/>
        </w:numPr>
        <w:rPr/>
      </w:pPr>
      <w:r>
        <w:rPr/>
        <w:t>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Load Rating: [</w:t>
      </w:r>
      <w:r>
        <w:rPr>
          <w:rStyle w:val="IP"/>
          <w:b/>
        </w:rPr>
        <w:t>150 lb</w:t>
      </w:r>
      <w:r>
        <w:rPr>
          <w:rStyle w:val="SI"/>
          <w:b/>
        </w:rPr>
        <w:t xml:space="preserve"> (65 kg)</w:t>
      </w:r>
      <w:r>
        <w:rPr/>
        <w:t>] [</w:t>
      </w:r>
      <w:r>
        <w:rPr>
          <w:rStyle w:val="IP"/>
          <w:b/>
        </w:rPr>
        <w:t>200 lb</w:t>
      </w:r>
      <w:r>
        <w:rPr>
          <w:rStyle w:val="SI"/>
          <w:b/>
        </w:rPr>
        <w:t xml:space="preserve"> (91 kg)</w:t>
      </w:r>
      <w:r>
        <w:rPr/>
        <w:t>] &lt;</w:t>
      </w:r>
      <w:r>
        <w:rPr>
          <w:b/>
        </w:rPr>
        <w:t>Insert value</w:t>
      </w:r>
      <w:r>
        <w:rPr/>
        <w:t>&gt;.</w:t>
      </w:r>
    </w:p>
    <w:p>
      <w:pPr>
        <w:pStyle w:val="PR4"/>
        <w:numPr>
          <w:ilvl w:val="7"/>
          <w:numId w:val="1"/>
        </w:numPr>
        <w:rPr/>
      </w:pPr>
      <w:r>
        <w:rPr/>
        <w:t>Number of Rack Units per Rack: [</w:t>
      </w:r>
      <w:r>
        <w:rPr>
          <w:b/>
        </w:rPr>
        <w:t>8</w:t>
      </w:r>
      <w:r>
        <w:rPr/>
        <w:t>] [</w:t>
      </w:r>
      <w:r>
        <w:rPr>
          <w:b/>
        </w:rPr>
        <w:t>12</w:t>
      </w:r>
      <w:r>
        <w:rPr/>
        <w:t>] [</w:t>
      </w:r>
      <w:r>
        <w:rPr>
          <w:b/>
        </w:rPr>
        <w:t>22</w:t>
      </w:r>
      <w:r>
        <w:rPr/>
        <w:t>] [</w:t>
      </w:r>
      <w:r>
        <w:rPr>
          <w:b/>
        </w:rPr>
        <w:t>As indicated on Drawings</w:t>
      </w:r>
      <w:r>
        <w:rPr/>
        <w:t>] &lt;</w:t>
      </w:r>
      <w:r>
        <w:rPr>
          <w:b/>
        </w:rPr>
        <w:t>Insert number</w:t>
      </w:r>
      <w:r>
        <w:rPr/>
        <w:t>&gt;.</w:t>
      </w:r>
    </w:p>
    <w:p>
      <w:pPr>
        <w:pStyle w:val="PR4"/>
        <w:numPr>
          <w:ilvl w:val="7"/>
          <w:numId w:val="1"/>
        </w:numPr>
        <w:rPr/>
      </w:pPr>
      <w:r>
        <w:rPr/>
        <w:t>Threads: [</w:t>
      </w:r>
      <w:r>
        <w:rPr>
          <w:b/>
        </w:rPr>
        <w:t>10-32</w:t>
      </w:r>
      <w:r>
        <w:rPr/>
        <w:t>] [</w:t>
      </w:r>
      <w:r>
        <w:rPr>
          <w:b/>
        </w:rPr>
        <w:t>12-24</w:t>
      </w:r>
      <w:r>
        <w:rPr/>
        <w:t>] [</w:t>
      </w:r>
      <w:r>
        <w:rPr>
          <w:b/>
        </w:rPr>
        <w:t>Universal square</w:t>
      </w:r>
      <w:r>
        <w:rPr/>
        <w:t>].</w:t>
      </w:r>
    </w:p>
    <w:p>
      <w:pPr>
        <w:pStyle w:val="PR4"/>
        <w:numPr>
          <w:ilvl w:val="7"/>
          <w:numId w:val="1"/>
        </w:numPr>
        <w:rPr/>
      </w:pPr>
      <w:r>
        <w:rPr/>
        <w:t>Wall Attachment: Four pre-punched mounting holes.</w:t>
      </w:r>
    </w:p>
    <w:p>
      <w:pPr>
        <w:pStyle w:val="CMT"/>
        <w:rPr/>
      </w:pPr>
      <w:r>
        <w:rPr/>
        <w:t>"Equipment Access" Subparagraph below is for an option that may not be available from all manufacturers.</w:t>
      </w:r>
    </w:p>
    <w:p>
      <w:pPr>
        <w:pStyle w:val="PR4"/>
        <w:numPr>
          <w:ilvl w:val="7"/>
          <w:numId w:val="1"/>
        </w:numPr>
        <w:rPr/>
      </w:pPr>
      <w:r>
        <w:rPr/>
        <w:t>Equipment Access: Integral swing.</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NWIN - 23 Inch Enclosed Equipment Rack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Manufacturer-assembled four-post frame enclosed by side and top panels and front and rear doors, designed for mounting telecommunications equipment.</w:t>
      </w:r>
    </w:p>
    <w:p>
      <w:pPr>
        <w:pStyle w:val="PR3"/>
        <w:numPr>
          <w:ilvl w:val="6"/>
          <w:numId w:val="1"/>
        </w:numPr>
        <w:rPr/>
      </w:pPr>
      <w:r>
        <w:rPr/>
        <w:t>Threaded rails designed for mounting telecommunications equipment.</w:t>
      </w:r>
    </w:p>
    <w:p>
      <w:pPr>
        <w:pStyle w:val="PR3"/>
        <w:numPr>
          <w:ilvl w:val="6"/>
          <w:numId w:val="1"/>
        </w:numPr>
        <w:rPr/>
      </w:pPr>
      <w:r>
        <w:rPr/>
        <w:t xml:space="preserve">Width: Compatible with </w:t>
      </w:r>
      <w:r>
        <w:rPr>
          <w:rStyle w:val="IP"/>
        </w:rPr>
        <w:t>23 inch</w:t>
      </w:r>
      <w:r>
        <w:rPr>
          <w:rStyle w:val="SI"/>
        </w:rPr>
        <w:t xml:space="preserve"> (584.2 mm)</w:t>
      </w:r>
      <w:r>
        <w:rPr/>
        <w:t xml:space="preserve"> equipment mounting.</w:t>
      </w:r>
    </w:p>
    <w:p>
      <w:pPr>
        <w:pStyle w:val="PR3"/>
        <w:numPr>
          <w:ilvl w:val="6"/>
          <w:numId w:val="1"/>
        </w:numPr>
        <w:rPr/>
      </w:pPr>
      <w:r>
        <w:rPr/>
        <w:t>Frames: Modular units designed for telecommunications terminal support and coordinated with dimensions of units to be supported.</w:t>
      </w:r>
    </w:p>
    <w:p>
      <w:pPr>
        <w:pStyle w:val="PR3"/>
        <w:numPr>
          <w:ilvl w:val="6"/>
          <w:numId w:val="1"/>
        </w:numPr>
        <w:rPr/>
      </w:pPr>
      <w:r>
        <w:rPr/>
        <w:t>Finish: Manufacturer's standard, baked-polyester powder coat.</w:t>
      </w:r>
    </w:p>
    <w:p>
      <w:pPr>
        <w:pStyle w:val="PR3"/>
        <w:numPr>
          <w:ilvl w:val="6"/>
          <w:numId w:val="1"/>
        </w:numPr>
        <w:rPr/>
      </w:pPr>
      <w:r>
        <w:rPr/>
        <w:t>Cable Management:</w:t>
      </w:r>
    </w:p>
    <w:p>
      <w:pPr>
        <w:pStyle w:val="PR4"/>
        <w:numPr>
          <w:ilvl w:val="7"/>
          <w:numId w:val="1"/>
        </w:numPr>
        <w:spacing w:before="240" w:after="0"/>
        <w:rPr/>
      </w:pPr>
      <w:r>
        <w:rPr/>
        <w:t>Metal, with integral wire retaining fingers.</w:t>
      </w:r>
    </w:p>
    <w:p>
      <w:pPr>
        <w:pStyle w:val="PR4"/>
        <w:numPr>
          <w:ilvl w:val="7"/>
          <w:numId w:val="1"/>
        </w:numPr>
        <w:rPr/>
      </w:pPr>
      <w:r>
        <w:rPr/>
        <w:t>Baked-polyester powder coat finish.</w:t>
      </w:r>
    </w:p>
    <w:p>
      <w:pPr>
        <w:pStyle w:val="PR4"/>
        <w:numPr>
          <w:ilvl w:val="7"/>
          <w:numId w:val="1"/>
        </w:numPr>
        <w:rPr/>
      </w:pPr>
      <w:r>
        <w:rPr/>
        <w:t>Vertical cable management panels have front and rear channels with covers.</w:t>
      </w:r>
    </w:p>
    <w:p>
      <w:pPr>
        <w:pStyle w:val="PR4"/>
        <w:numPr>
          <w:ilvl w:val="7"/>
          <w:numId w:val="1"/>
        </w:numPr>
        <w:rPr/>
      </w:pPr>
      <w:r>
        <w:rPr/>
        <w:t>Horizontal crossover cable manager at top of each relay rack, with minimum height of two rack units each.</w:t>
      </w:r>
    </w:p>
    <w:p>
      <w:pPr>
        <w:pStyle w:val="PR2"/>
        <w:numPr>
          <w:ilvl w:val="5"/>
          <w:numId w:val="1"/>
        </w:numPr>
        <w:spacing w:before="240" w:after="0"/>
        <w:rPr/>
      </w:pPr>
      <w:r>
        <w:rPr/>
        <w:t>Options:</w:t>
      </w:r>
    </w:p>
    <w:p>
      <w:pPr>
        <w:pStyle w:val="PR3"/>
        <w:numPr>
          <w:ilvl w:val="6"/>
          <w:numId w:val="1"/>
        </w:numPr>
        <w:spacing w:before="240" w:after="0"/>
        <w:rPr/>
      </w:pPr>
      <w:r>
        <w:rPr/>
        <w:t>Material: [</w:t>
      </w:r>
      <w:r>
        <w:rPr>
          <w:b/>
        </w:rPr>
        <w:t>Extruded steel</w:t>
      </w:r>
      <w:r>
        <w:rPr/>
        <w:t>] [</w:t>
      </w:r>
      <w:r>
        <w:rPr>
          <w:b/>
        </w:rPr>
        <w:t>Extruded aluminum</w:t>
      </w:r>
      <w:r>
        <w:rPr/>
        <w:t>] [</w:t>
      </w:r>
      <w:r>
        <w:rPr>
          <w:b/>
        </w:rPr>
        <w:t>Sheet steel</w:t>
      </w:r>
      <w:r>
        <w:rPr/>
        <w:t>] [</w:t>
      </w:r>
      <w:r>
        <w:rPr>
          <w:b/>
        </w:rPr>
        <w:t>Sheet aluminum</w:t>
      </w:r>
      <w:r>
        <w:rPr/>
        <w:t>].</w:t>
      </w:r>
    </w:p>
    <w:p>
      <w:pPr>
        <w:pStyle w:val="PR3"/>
        <w:numPr>
          <w:ilvl w:val="6"/>
          <w:numId w:val="1"/>
        </w:numPr>
        <w:rPr/>
      </w:pPr>
      <w:r>
        <w:rPr/>
        <w:t>Color: [</w:t>
      </w:r>
      <w:r>
        <w:rPr>
          <w:b/>
        </w:rPr>
        <w:t>Black</w:t>
      </w:r>
      <w:r>
        <w:rPr/>
        <w:t>] &lt;</w:t>
      </w:r>
      <w:r>
        <w:rPr>
          <w:b/>
        </w:rPr>
        <w:t>Insert color</w:t>
      </w:r>
      <w:r>
        <w:rPr/>
        <w:t>&gt;.</w:t>
      </w:r>
    </w:p>
    <w:p>
      <w:pPr>
        <w:pStyle w:val="PR3"/>
        <w:numPr>
          <w:ilvl w:val="6"/>
          <w:numId w:val="1"/>
        </w:numPr>
        <w:rPr/>
      </w:pPr>
      <w:r>
        <w:rPr/>
        <w:t>Modular Freestanding Cabinets:</w:t>
      </w:r>
    </w:p>
    <w:p>
      <w:pPr>
        <w:pStyle w:val="PR4"/>
        <w:numPr>
          <w:ilvl w:val="7"/>
          <w:numId w:val="1"/>
        </w:numPr>
        <w:spacing w:before="240" w:after="0"/>
        <w:rPr/>
      </w:pPr>
      <w:r>
        <w:rPr/>
        <w:t>Overall Height: [</w:t>
      </w:r>
      <w:r>
        <w:rPr>
          <w:rStyle w:val="IP"/>
          <w:b/>
        </w:rPr>
        <w:t>72 inch</w:t>
      </w:r>
      <w:r>
        <w:rPr>
          <w:rStyle w:val="SI"/>
          <w:b/>
        </w:rPr>
        <w:t xml:space="preserve"> (1828.8 mm)</w:t>
      </w:r>
      <w:r>
        <w:rPr/>
        <w:t>] [</w:t>
      </w:r>
      <w:r>
        <w:rPr>
          <w:rStyle w:val="IP"/>
          <w:b/>
        </w:rPr>
        <w:t>84 inch</w:t>
      </w:r>
      <w:r>
        <w:rPr>
          <w:rStyle w:val="SI"/>
          <w:b/>
        </w:rPr>
        <w:t xml:space="preserve"> (2133.6 mm)</w:t>
      </w:r>
      <w:r>
        <w:rPr/>
        <w:t>] [</w:t>
      </w:r>
      <w:r>
        <w:rPr>
          <w:b/>
        </w:rPr>
        <w:t>As indicated on Drawings</w:t>
      </w:r>
      <w:r>
        <w:rPr/>
        <w:t>] &lt;</w:t>
      </w:r>
      <w:r>
        <w:rPr>
          <w:b/>
        </w:rPr>
        <w:t>Insert value</w:t>
      </w:r>
      <w:r>
        <w:rPr/>
        <w:t>&gt;.</w:t>
      </w:r>
    </w:p>
    <w:p>
      <w:pPr>
        <w:pStyle w:val="PR4"/>
        <w:numPr>
          <w:ilvl w:val="7"/>
          <w:numId w:val="1"/>
        </w:numPr>
        <w:rPr/>
      </w:pPr>
      <w:r>
        <w:rPr/>
        <w:t>Overall 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Load Rating: [</w:t>
      </w:r>
      <w:r>
        <w:rPr>
          <w:rStyle w:val="IP"/>
          <w:b/>
        </w:rPr>
        <w:t>3000 lb</w:t>
      </w:r>
      <w:r>
        <w:rPr>
          <w:rStyle w:val="SI"/>
          <w:b/>
        </w:rPr>
        <w:t xml:space="preserve"> (1362 kg)</w:t>
      </w:r>
      <w:r>
        <w:rPr/>
        <w:t>] &lt;</w:t>
      </w:r>
      <w:r>
        <w:rPr>
          <w:b/>
        </w:rPr>
        <w:t>Insert value</w:t>
      </w:r>
      <w:r>
        <w:rPr/>
        <w:t>&gt;.</w:t>
      </w:r>
    </w:p>
    <w:p>
      <w:pPr>
        <w:pStyle w:val="PR4"/>
        <w:numPr>
          <w:ilvl w:val="7"/>
          <w:numId w:val="1"/>
        </w:numPr>
        <w:rPr/>
      </w:pPr>
      <w:r>
        <w:rPr/>
        <w:t>Number of Rack Units: [</w:t>
      </w:r>
      <w:r>
        <w:rPr>
          <w:b/>
        </w:rPr>
        <w:t>38</w:t>
      </w:r>
      <w:r>
        <w:rPr/>
        <w:t>] [</w:t>
      </w:r>
      <w:r>
        <w:rPr>
          <w:b/>
        </w:rPr>
        <w:t>42</w:t>
      </w:r>
      <w:r>
        <w:rPr/>
        <w:t>] [</w:t>
      </w:r>
      <w:r>
        <w:rPr>
          <w:b/>
        </w:rPr>
        <w:t>45</w:t>
      </w:r>
      <w:r>
        <w:rPr/>
        <w:t>] [</w:t>
      </w:r>
      <w:r>
        <w:rPr>
          <w:b/>
        </w:rPr>
        <w:t>52</w:t>
      </w:r>
      <w:r>
        <w:rPr/>
        <w:t>] [</w:t>
      </w:r>
      <w:r>
        <w:rPr>
          <w:b/>
        </w:rPr>
        <w:t>58</w:t>
      </w:r>
      <w:r>
        <w:rPr/>
        <w:t>] [</w:t>
      </w:r>
      <w:r>
        <w:rPr>
          <w:b/>
        </w:rPr>
        <w:t>As indicated on Drawings</w:t>
      </w:r>
      <w:r>
        <w:rPr/>
        <w:t>] &lt;</w:t>
      </w:r>
      <w:r>
        <w:rPr>
          <w:b/>
        </w:rPr>
        <w:t>Insert number</w:t>
      </w:r>
      <w:r>
        <w:rPr/>
        <w:t>&gt;.</w:t>
      </w:r>
    </w:p>
    <w:p>
      <w:pPr>
        <w:pStyle w:val="CMT"/>
        <w:rPr/>
      </w:pPr>
      <w:r>
        <w:rPr/>
        <w:t>"Numbering" Subparagraph below may describe a feature not available from all manufacturers.</w:t>
      </w:r>
    </w:p>
    <w:p>
      <w:pPr>
        <w:pStyle w:val="PR5"/>
        <w:numPr>
          <w:ilvl w:val="8"/>
          <w:numId w:val="1"/>
        </w:numPr>
        <w:spacing w:before="240" w:after="0"/>
        <w:rPr/>
      </w:pPr>
      <w:r>
        <w:rPr/>
        <w:t>Numbering: [</w:t>
      </w:r>
      <w:r>
        <w:rPr>
          <w:b/>
        </w:rPr>
        <w:t>Every</w:t>
      </w:r>
      <w:r>
        <w:rPr/>
        <w:t>] [</w:t>
      </w:r>
      <w:r>
        <w:rPr>
          <w:b/>
        </w:rPr>
        <w:t>Every five</w:t>
      </w:r>
      <w:r>
        <w:rPr/>
        <w:t>] rack unit(s), on interior of rack.</w:t>
      </w:r>
    </w:p>
    <w:p>
      <w:pPr>
        <w:pStyle w:val="PR4"/>
        <w:numPr>
          <w:ilvl w:val="7"/>
          <w:numId w:val="1"/>
        </w:numPr>
        <w:spacing w:before="240" w:after="0"/>
        <w:rPr/>
      </w:pPr>
      <w:r>
        <w:rPr/>
        <w:t>Threads: [</w:t>
      </w:r>
      <w:r>
        <w:rPr>
          <w:b/>
        </w:rPr>
        <w:t>10-32</w:t>
      </w:r>
      <w:r>
        <w:rPr/>
        <w:t>] [</w:t>
      </w:r>
      <w:r>
        <w:rPr>
          <w:b/>
        </w:rPr>
        <w:t>12-24</w:t>
      </w:r>
      <w:r>
        <w:rPr/>
        <w:t>] [</w:t>
      </w:r>
      <w:r>
        <w:rPr>
          <w:b/>
        </w:rPr>
        <w:t>Universal square</w:t>
      </w:r>
      <w:r>
        <w:rPr/>
        <w:t>].</w:t>
      </w:r>
    </w:p>
    <w:p>
      <w:pPr>
        <w:pStyle w:val="PR4"/>
        <w:numPr>
          <w:ilvl w:val="7"/>
          <w:numId w:val="1"/>
        </w:numPr>
        <w:rPr/>
      </w:pPr>
      <w:r>
        <w:rPr/>
        <w:t>Removable and lockable side and top panels.</w:t>
      </w:r>
    </w:p>
    <w:p>
      <w:pPr>
        <w:pStyle w:val="PR4"/>
        <w:numPr>
          <w:ilvl w:val="7"/>
          <w:numId w:val="1"/>
        </w:numPr>
        <w:rPr/>
      </w:pPr>
      <w:r>
        <w:rPr/>
        <w:t>Hinged and lockable front and rear doors.</w:t>
      </w:r>
    </w:p>
    <w:p>
      <w:pPr>
        <w:pStyle w:val="PR4"/>
        <w:numPr>
          <w:ilvl w:val="7"/>
          <w:numId w:val="1"/>
        </w:numPr>
        <w:rPr/>
      </w:pPr>
      <w:r>
        <w:rPr/>
        <w:t>Adjustable feet for leveling.</w:t>
      </w:r>
    </w:p>
    <w:p>
      <w:pPr>
        <w:pStyle w:val="PR4"/>
        <w:numPr>
          <w:ilvl w:val="7"/>
          <w:numId w:val="1"/>
        </w:numPr>
        <w:rPr/>
      </w:pPr>
      <w:r>
        <w:rPr/>
        <w:t>Screened ventilation openings in roof and rear door.</w:t>
      </w:r>
    </w:p>
    <w:p>
      <w:pPr>
        <w:pStyle w:val="PR4"/>
        <w:numPr>
          <w:ilvl w:val="7"/>
          <w:numId w:val="1"/>
        </w:numPr>
        <w:rPr/>
      </w:pPr>
      <w:r>
        <w:rPr/>
        <w:t>Cable access provisions in roof and base.</w:t>
      </w:r>
    </w:p>
    <w:p>
      <w:pPr>
        <w:pStyle w:val="PR4"/>
        <w:numPr>
          <w:ilvl w:val="7"/>
          <w:numId w:val="1"/>
        </w:numPr>
        <w:rPr/>
      </w:pPr>
      <w:r>
        <w:rPr/>
        <w:t>RBB.</w:t>
      </w:r>
    </w:p>
    <w:p>
      <w:pPr>
        <w:pStyle w:val="PR4"/>
        <w:numPr>
          <w:ilvl w:val="7"/>
          <w:numId w:val="1"/>
        </w:numPr>
        <w:rPr/>
      </w:pPr>
      <w:r>
        <w:rPr/>
        <w:t>[</w:t>
      </w:r>
      <w:r>
        <w:rPr>
          <w:b/>
        </w:rPr>
        <w:t>Rack</w:t>
      </w:r>
      <w:r>
        <w:rPr/>
        <w:t>] [</w:t>
      </w:r>
      <w:r>
        <w:rPr>
          <w:b/>
        </w:rPr>
        <w:t>Roof</w:t>
      </w:r>
      <w:r>
        <w:rPr/>
        <w:t xml:space="preserve">]-mounted, </w:t>
      </w:r>
      <w:r>
        <w:rPr>
          <w:rStyle w:val="IP"/>
        </w:rPr>
        <w:t>550 cfm</w:t>
      </w:r>
      <w:r>
        <w:rPr>
          <w:rStyle w:val="SI"/>
        </w:rPr>
        <w:t xml:space="preserve"> (260 L/s)</w:t>
      </w:r>
      <w:r>
        <w:rPr/>
        <w:t xml:space="preserve"> fan with filter.</w:t>
      </w:r>
    </w:p>
    <w:p>
      <w:pPr>
        <w:pStyle w:val="PR4"/>
        <w:numPr>
          <w:ilvl w:val="7"/>
          <w:numId w:val="1"/>
        </w:numPr>
        <w:rPr/>
      </w:pPr>
      <w:r>
        <w:rPr/>
        <w:t>Power strip.</w:t>
      </w:r>
    </w:p>
    <w:p>
      <w:pPr>
        <w:pStyle w:val="PR4"/>
        <w:numPr>
          <w:ilvl w:val="7"/>
          <w:numId w:val="1"/>
        </w:numPr>
        <w:rPr/>
      </w:pPr>
      <w:r>
        <w:rPr/>
        <w:t>All cabinets keyed alike.</w:t>
      </w:r>
    </w:p>
    <w:p>
      <w:pPr>
        <w:pStyle w:val="PR3"/>
        <w:numPr>
          <w:ilvl w:val="6"/>
          <w:numId w:val="1"/>
        </w:numPr>
        <w:spacing w:before="240" w:after="0"/>
        <w:rPr/>
      </w:pPr>
      <w:r>
        <w:rPr/>
        <w:t>Modular Wall Cabinets:</w:t>
      </w:r>
    </w:p>
    <w:p>
      <w:pPr>
        <w:pStyle w:val="PR4"/>
        <w:numPr>
          <w:ilvl w:val="7"/>
          <w:numId w:val="1"/>
        </w:numPr>
        <w:spacing w:before="240" w:after="0"/>
        <w:rPr/>
      </w:pPr>
      <w:r>
        <w:rPr/>
        <w:t>Height: [</w:t>
      </w:r>
      <w:r>
        <w:rPr>
          <w:rStyle w:val="IP"/>
          <w:b/>
        </w:rPr>
        <w:t>18 inch</w:t>
      </w:r>
      <w:r>
        <w:rPr>
          <w:rStyle w:val="SI"/>
          <w:b/>
        </w:rPr>
        <w:t xml:space="preserve"> (457.2 mm)</w:t>
      </w:r>
      <w:r>
        <w:rPr/>
        <w:t>] [</w:t>
      </w:r>
      <w:r>
        <w:rPr>
          <w:rStyle w:val="IP"/>
          <w:b/>
        </w:rPr>
        <w:t>22 inch</w:t>
      </w:r>
      <w:r>
        <w:rPr>
          <w:rStyle w:val="SI"/>
          <w:b/>
        </w:rPr>
        <w:t xml:space="preserve"> (558.8 mm)</w:t>
      </w:r>
      <w:r>
        <w:rPr/>
        <w:t>] [</w:t>
      </w:r>
      <w:r>
        <w:rPr>
          <w:b/>
        </w:rPr>
        <w:t>As indicated on Drawings</w:t>
      </w:r>
      <w:r>
        <w:rPr/>
        <w:t>] &lt;</w:t>
      </w:r>
      <w:r>
        <w:rPr>
          <w:b/>
        </w:rPr>
        <w:t>Insert value</w:t>
      </w:r>
      <w:r>
        <w:rPr/>
        <w:t>&gt;.</w:t>
      </w:r>
    </w:p>
    <w:p>
      <w:pPr>
        <w:pStyle w:val="PR4"/>
        <w:numPr>
          <w:ilvl w:val="7"/>
          <w:numId w:val="1"/>
        </w:numPr>
        <w:rPr/>
      </w:pPr>
      <w:r>
        <w:rPr/>
        <w:t>Depth: [</w:t>
      </w:r>
      <w:r>
        <w:rPr>
          <w:rStyle w:val="IP"/>
          <w:b/>
        </w:rPr>
        <w:t>23 inch</w:t>
      </w:r>
      <w:r>
        <w:rPr>
          <w:rStyle w:val="SI"/>
          <w:b/>
        </w:rPr>
        <w:t xml:space="preserve"> (584.2 mm)</w:t>
      </w:r>
      <w:r>
        <w:rPr/>
        <w:t>] [</w:t>
      </w:r>
      <w:r>
        <w:rPr>
          <w:rStyle w:val="IP"/>
          <w:b/>
        </w:rPr>
        <w:t>29 inch</w:t>
      </w:r>
      <w:r>
        <w:rPr>
          <w:rStyle w:val="SI"/>
          <w:b/>
        </w:rPr>
        <w:t xml:space="preserve"> (736.6 mm)</w:t>
      </w:r>
      <w:r>
        <w:rPr/>
        <w:t>] &lt;</w:t>
      </w:r>
      <w:r>
        <w:rPr>
          <w:b/>
        </w:rPr>
        <w:t>Insert value</w:t>
      </w:r>
      <w:r>
        <w:rPr/>
        <w:t>&gt;.</w:t>
      </w:r>
    </w:p>
    <w:p>
      <w:pPr>
        <w:pStyle w:val="PR4"/>
        <w:numPr>
          <w:ilvl w:val="7"/>
          <w:numId w:val="1"/>
        </w:numPr>
        <w:rPr/>
      </w:pPr>
      <w:r>
        <w:rPr/>
        <w:t>Load Rating: [</w:t>
      </w:r>
      <w:r>
        <w:rPr>
          <w:rStyle w:val="IP"/>
          <w:b/>
        </w:rPr>
        <w:t>150 lb</w:t>
      </w:r>
      <w:r>
        <w:rPr>
          <w:rStyle w:val="SI"/>
          <w:b/>
        </w:rPr>
        <w:t xml:space="preserve"> (65 kg)</w:t>
      </w:r>
      <w:r>
        <w:rPr/>
        <w:t>] [</w:t>
      </w:r>
      <w:r>
        <w:rPr>
          <w:rStyle w:val="IP"/>
          <w:b/>
        </w:rPr>
        <w:t>200 lb</w:t>
      </w:r>
      <w:r>
        <w:rPr>
          <w:rStyle w:val="SI"/>
          <w:b/>
        </w:rPr>
        <w:t xml:space="preserve"> (91 kg)</w:t>
      </w:r>
      <w:r>
        <w:rPr/>
        <w:t>] &lt;</w:t>
      </w:r>
      <w:r>
        <w:rPr>
          <w:b/>
        </w:rPr>
        <w:t>Insert value</w:t>
      </w:r>
      <w:r>
        <w:rPr/>
        <w:t>&gt;.</w:t>
      </w:r>
    </w:p>
    <w:p>
      <w:pPr>
        <w:pStyle w:val="PR4"/>
        <w:numPr>
          <w:ilvl w:val="7"/>
          <w:numId w:val="1"/>
        </w:numPr>
        <w:rPr/>
      </w:pPr>
      <w:r>
        <w:rPr/>
        <w:t>Number of Rack Units: [</w:t>
      </w:r>
      <w:r>
        <w:rPr>
          <w:b/>
        </w:rPr>
        <w:t>8</w:t>
      </w:r>
      <w:r>
        <w:rPr/>
        <w:t>] [</w:t>
      </w:r>
      <w:r>
        <w:rPr>
          <w:b/>
        </w:rPr>
        <w:t>12</w:t>
      </w:r>
      <w:r>
        <w:rPr/>
        <w:t>] [</w:t>
      </w:r>
      <w:r>
        <w:rPr>
          <w:b/>
        </w:rPr>
        <w:t>22</w:t>
      </w:r>
      <w:r>
        <w:rPr/>
        <w:t>] [</w:t>
      </w:r>
      <w:r>
        <w:rPr>
          <w:b/>
        </w:rPr>
        <w:t>As indicated on Drawings</w:t>
      </w:r>
      <w:r>
        <w:rPr/>
        <w:t>] &lt;</w:t>
      </w:r>
      <w:r>
        <w:rPr>
          <w:b/>
        </w:rPr>
        <w:t>Insert number</w:t>
      </w:r>
      <w:r>
        <w:rPr/>
        <w:t>&gt;.</w:t>
      </w:r>
    </w:p>
    <w:p>
      <w:pPr>
        <w:pStyle w:val="PR4"/>
        <w:numPr>
          <w:ilvl w:val="7"/>
          <w:numId w:val="1"/>
        </w:numPr>
        <w:rPr/>
      </w:pPr>
      <w:r>
        <w:rPr/>
        <w:t>Threads: [</w:t>
      </w:r>
      <w:r>
        <w:rPr>
          <w:b/>
        </w:rPr>
        <w:t>10-32</w:t>
      </w:r>
      <w:r>
        <w:rPr/>
        <w:t>] [</w:t>
      </w:r>
      <w:r>
        <w:rPr>
          <w:b/>
        </w:rPr>
        <w:t>12-24</w:t>
      </w:r>
      <w:r>
        <w:rPr/>
        <w:t>] [</w:t>
      </w:r>
      <w:r>
        <w:rPr>
          <w:b/>
        </w:rPr>
        <w:t>Universal square</w:t>
      </w:r>
      <w:r>
        <w:rPr/>
        <w:t>].</w:t>
      </w:r>
    </w:p>
    <w:p>
      <w:pPr>
        <w:pStyle w:val="PR4"/>
        <w:numPr>
          <w:ilvl w:val="7"/>
          <w:numId w:val="1"/>
        </w:numPr>
        <w:rPr/>
      </w:pPr>
      <w:r>
        <w:rPr/>
        <w:t>Lockable front[</w:t>
      </w:r>
      <w:r>
        <w:rPr>
          <w:b/>
        </w:rPr>
        <w:t> and rear</w:t>
      </w:r>
      <w:r>
        <w:rPr/>
        <w:t>] doors.</w:t>
      </w:r>
    </w:p>
    <w:p>
      <w:pPr>
        <w:pStyle w:val="PR4"/>
        <w:numPr>
          <w:ilvl w:val="7"/>
          <w:numId w:val="1"/>
        </w:numPr>
        <w:rPr/>
      </w:pPr>
      <w:r>
        <w:rPr/>
        <w:t>Louvered side panels.</w:t>
      </w:r>
    </w:p>
    <w:p>
      <w:pPr>
        <w:pStyle w:val="PR4"/>
        <w:numPr>
          <w:ilvl w:val="7"/>
          <w:numId w:val="1"/>
        </w:numPr>
        <w:rPr/>
      </w:pPr>
      <w:r>
        <w:rPr/>
        <w:t>Cable access provisions top and bottom.</w:t>
      </w:r>
    </w:p>
    <w:p>
      <w:pPr>
        <w:pStyle w:val="PR4"/>
        <w:numPr>
          <w:ilvl w:val="7"/>
          <w:numId w:val="1"/>
        </w:numPr>
        <w:rPr/>
      </w:pPr>
      <w:r>
        <w:rPr/>
        <w:t>Grounding lug.</w:t>
      </w:r>
    </w:p>
    <w:p>
      <w:pPr>
        <w:pStyle w:val="PR4"/>
        <w:numPr>
          <w:ilvl w:val="7"/>
          <w:numId w:val="1"/>
        </w:numPr>
        <w:rPr/>
      </w:pPr>
      <w:r>
        <w:rPr/>
        <w:t>[</w:t>
      </w:r>
      <w:r>
        <w:rPr>
          <w:b/>
        </w:rPr>
        <w:t>Rack</w:t>
      </w:r>
      <w:r>
        <w:rPr/>
        <w:t>] [</w:t>
      </w:r>
      <w:r>
        <w:rPr>
          <w:b/>
        </w:rPr>
        <w:t>Roof</w:t>
      </w:r>
      <w:r>
        <w:rPr/>
        <w:t xml:space="preserve">]-mounted, </w:t>
      </w:r>
      <w:r>
        <w:rPr>
          <w:rStyle w:val="IP"/>
        </w:rPr>
        <w:t>250 cfm</w:t>
      </w:r>
      <w:r>
        <w:rPr>
          <w:rStyle w:val="SI"/>
        </w:rPr>
        <w:t xml:space="preserve"> (118 L/s)</w:t>
      </w:r>
      <w:r>
        <w:rPr/>
        <w:t xml:space="preserve"> fan.</w:t>
      </w:r>
    </w:p>
    <w:p>
      <w:pPr>
        <w:pStyle w:val="PR4"/>
        <w:numPr>
          <w:ilvl w:val="7"/>
          <w:numId w:val="1"/>
        </w:numPr>
        <w:rPr/>
      </w:pPr>
      <w:r>
        <w:rPr/>
        <w:t>Power strip.</w:t>
      </w:r>
    </w:p>
    <w:p>
      <w:pPr>
        <w:pStyle w:val="PR4"/>
        <w:numPr>
          <w:ilvl w:val="7"/>
          <w:numId w:val="1"/>
        </w:numPr>
        <w:rPr/>
      </w:pPr>
      <w:r>
        <w:rPr/>
        <w:t>All cabinets keyed alike.</w:t>
      </w:r>
    </w:p>
    <w:p>
      <w:pPr>
        <w:pStyle w:val="ART"/>
        <w:numPr>
          <w:ilvl w:val="3"/>
          <w:numId w:val="1"/>
        </w:numPr>
        <w:ind w:hanging="0" w:left="0"/>
        <w:rPr/>
      </w:pPr>
      <w:r>
        <w:rPr/>
        <w:t>ENCLOSURE-MOUNTED RELOCATABLE POWER TAPS</w:t>
      </w:r>
    </w:p>
    <w:p>
      <w:pPr>
        <w:pStyle w:val="PR1"/>
        <w:numPr>
          <w:ilvl w:val="4"/>
          <w:numId w:val="1"/>
        </w:numPr>
        <w:rPr/>
      </w:pPr>
      <w:r>
        <w:rPr/>
        <w:t>Description: This category covers relocatable power taps rated 250 V(ac) or less, 20 A or less, and intended to supply power to cord-and-plug-connected electrical utilization equipment located inside cabinets, enclosures, and racks.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9">
        <w:r>
          <w:rPr>
            <w:rStyle w:val="Hyperlink"/>
          </w:rPr>
          <w:t>https://iq.ulprospector.com/</w:t>
        </w:r>
      </w:hyperlink>
      <w:r>
        <w:rPr/>
        <w:t>.</w:t>
      </w:r>
    </w:p>
    <w:p>
      <w:pPr>
        <w:pStyle w:val="PR2"/>
        <w:numPr>
          <w:ilvl w:val="5"/>
          <w:numId w:val="1"/>
        </w:numPr>
        <w:spacing w:before="240" w:after="0"/>
        <w:rPr/>
      </w:pPr>
      <w:r>
        <w:rPr/>
        <w:t>Listing Criteria: UL CCN XBYS; including UL 1363.</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XBYS - Enclosure-Mounted Relocatable Power Tap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Rocker-type on-off switch, illuminated when in on position.</w:t>
      </w:r>
    </w:p>
    <w:p>
      <w:pPr>
        <w:pStyle w:val="PR3"/>
        <w:numPr>
          <w:ilvl w:val="6"/>
          <w:numId w:val="1"/>
        </w:numPr>
        <w:rPr/>
      </w:pPr>
      <w:r>
        <w:rPr/>
        <w:t>LED indicator lights for power and protection status.</w:t>
      </w:r>
    </w:p>
    <w:p>
      <w:pPr>
        <w:pStyle w:val="PR3"/>
        <w:numPr>
          <w:ilvl w:val="6"/>
          <w:numId w:val="1"/>
        </w:numPr>
        <w:rPr/>
      </w:pPr>
      <w:r>
        <w:rPr/>
        <w:t>LED indicator lights for reverse polarity and open outlet ground.</w:t>
      </w:r>
    </w:p>
    <w:p>
      <w:pPr>
        <w:pStyle w:val="PR2"/>
        <w:numPr>
          <w:ilvl w:val="5"/>
          <w:numId w:val="1"/>
        </w:numPr>
        <w:spacing w:before="240" w:after="0"/>
        <w:rPr/>
      </w:pPr>
      <w:r>
        <w:rPr/>
        <w:t>Options:</w:t>
      </w:r>
    </w:p>
    <w:p>
      <w:pPr>
        <w:pStyle w:val="PR3"/>
        <w:numPr>
          <w:ilvl w:val="6"/>
          <w:numId w:val="1"/>
        </w:numPr>
        <w:spacing w:before="240" w:after="0"/>
        <w:rPr/>
      </w:pPr>
      <w:r>
        <w:rPr/>
        <w:t>Wiring Devices: [</w:t>
      </w:r>
      <w:r>
        <w:rPr>
          <w:b/>
        </w:rPr>
        <w:t>Six</w:t>
      </w:r>
      <w:r>
        <w:rPr/>
        <w:t>] &lt;</w:t>
      </w:r>
      <w:r>
        <w:rPr>
          <w:b/>
        </w:rPr>
        <w:t>Insert quantity</w:t>
      </w:r>
      <w:r>
        <w:rPr/>
        <w:t>&gt; [</w:t>
      </w:r>
      <w:r>
        <w:rPr>
          <w:b/>
        </w:rPr>
        <w:t>5-15R</w:t>
      </w:r>
      <w:r>
        <w:rPr/>
        <w:t>] [</w:t>
      </w:r>
      <w:r>
        <w:rPr>
          <w:b/>
        </w:rPr>
        <w:t>5-20R</w:t>
      </w:r>
      <w:r>
        <w:rPr/>
        <w:t>] &lt;</w:t>
      </w:r>
      <w:r>
        <w:rPr>
          <w:b/>
        </w:rPr>
        <w:t>Insert type</w:t>
      </w:r>
      <w:r>
        <w:rPr/>
        <w:t>&gt; receptacles.</w:t>
      </w:r>
    </w:p>
    <w:p>
      <w:pPr>
        <w:pStyle w:val="PR3"/>
        <w:numPr>
          <w:ilvl w:val="6"/>
          <w:numId w:val="1"/>
        </w:numPr>
        <w:rPr/>
      </w:pPr>
      <w:r>
        <w:rPr/>
        <w:t>Circuit Breaker and Thermal Fusing: [</w:t>
      </w:r>
      <w:r>
        <w:rPr>
          <w:b/>
        </w:rPr>
        <w:t>When protection is lost, circuit opens and cannot be reset</w:t>
      </w:r>
      <w:r>
        <w:rPr/>
        <w:t>] [</w:t>
      </w:r>
      <w:r>
        <w:rPr>
          <w:b/>
        </w:rPr>
        <w:t>Unit continues to supply power if protection is lost</w:t>
      </w:r>
      <w:r>
        <w:rPr/>
        <w:t>].</w:t>
      </w:r>
    </w:p>
    <w:p>
      <w:pPr>
        <w:pStyle w:val="PR3"/>
        <w:numPr>
          <w:ilvl w:val="6"/>
          <w:numId w:val="1"/>
        </w:numPr>
        <w:rPr/>
      </w:pPr>
      <w:r>
        <w:rPr/>
        <w:t>Cord Length: [</w:t>
      </w:r>
      <w:r>
        <w:rPr>
          <w:b/>
        </w:rPr>
        <w:t>Close-coupled, direct plug-in</w:t>
      </w:r>
      <w:r>
        <w:rPr/>
        <w:t>] [</w:t>
      </w:r>
      <w:r>
        <w:rPr>
          <w:rStyle w:val="IP"/>
          <w:b/>
        </w:rPr>
        <w:t>15 ft</w:t>
      </w:r>
      <w:r>
        <w:rPr>
          <w:rStyle w:val="SI"/>
          <w:b/>
        </w:rPr>
        <w:t xml:space="preserve"> (4.5 m)</w:t>
      </w:r>
      <w:r>
        <w:rPr/>
        <w:t>].</w:t>
      </w:r>
    </w:p>
    <w:p>
      <w:pPr>
        <w:pStyle w:val="PR3"/>
        <w:numPr>
          <w:ilvl w:val="6"/>
          <w:numId w:val="1"/>
        </w:numPr>
        <w:rPr/>
      </w:pPr>
      <w:r>
        <w:rPr/>
        <w:t>Surge Protection: Type 3 SPDs.</w:t>
      </w:r>
    </w:p>
    <w:p>
      <w:pPr>
        <w:pStyle w:val="CMT"/>
        <w:rPr/>
      </w:pPr>
      <w:r>
        <w:rPr/>
        <w:t>Retain subparagraphs below if power strips contain surge protection. In first subparagraph, retain first option for high exposure and cost, second option for medium exposure and cost, and third option for low exposure and cost.</w:t>
      </w:r>
    </w:p>
    <w:p>
      <w:pPr>
        <w:pStyle w:val="PR4"/>
        <w:numPr>
          <w:ilvl w:val="7"/>
          <w:numId w:val="1"/>
        </w:numPr>
        <w:spacing w:before="240" w:after="0"/>
        <w:rPr/>
      </w:pPr>
      <w:r>
        <w:rPr/>
        <w:t>Peak Single-Impulse Surge Current Rating: [</w:t>
      </w:r>
      <w:r>
        <w:rPr>
          <w:b/>
        </w:rPr>
        <w:t>33</w:t>
      </w:r>
      <w:r>
        <w:rPr/>
        <w:t>] [</w:t>
      </w:r>
      <w:r>
        <w:rPr>
          <w:b/>
        </w:rPr>
        <w:t>26</w:t>
      </w:r>
      <w:r>
        <w:rPr/>
        <w:t>] [</w:t>
      </w:r>
      <w:r>
        <w:rPr>
          <w:b/>
        </w:rPr>
        <w:t>13</w:t>
      </w:r>
      <w:r>
        <w:rPr/>
        <w:t>] kA per phase.</w:t>
      </w:r>
    </w:p>
    <w:p>
      <w:pPr>
        <w:pStyle w:val="PR4"/>
        <w:numPr>
          <w:ilvl w:val="7"/>
          <w:numId w:val="1"/>
        </w:numPr>
        <w:rPr/>
      </w:pPr>
      <w:r>
        <w:rPr/>
        <w:t>Protection modes must be line to neutral, line to ground, and neutral to ground. UL 1449 clamping voltage for all three modes may not be more than [</w:t>
      </w:r>
      <w:r>
        <w:rPr>
          <w:b/>
        </w:rPr>
        <w:t>330 V</w:t>
      </w:r>
      <w:r>
        <w:rPr/>
        <w:t>] &lt;</w:t>
      </w:r>
      <w:r>
        <w:rPr>
          <w:b/>
        </w:rPr>
        <w:t>Insert value</w:t>
      </w:r>
      <w:r>
        <w:rPr/>
        <w:t>&gt;.</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Coordinate "Shop Drawings" Paragraph below with "Action Submittals" Article. Shop drawings may include multi-system and interdisciplinary coordination drawings.</w:t>
      </w:r>
    </w:p>
    <w:p>
      <w:pPr>
        <w:pStyle w:val="PR1"/>
        <w:numPr>
          <w:ilvl w:val="4"/>
          <w:numId w:val="1"/>
        </w:numPr>
        <w:rPr/>
      </w:pPr>
      <w:r>
        <w:rPr/>
        <w:t>Shop Drawings: Prepare and submit the following:</w:t>
      </w:r>
    </w:p>
    <w:p>
      <w:pPr>
        <w:pStyle w:val="CMT"/>
        <w:rPr/>
      </w:pPr>
      <w:r>
        <w:rPr/>
        <w:t>Retain "Shop Drawings for Custom Enclosures and Cabinets" Subparagraph below for custom enclosures and where location of floor boxes is critical.</w:t>
      </w:r>
    </w:p>
    <w:p>
      <w:pPr>
        <w:pStyle w:val="PR2"/>
        <w:numPr>
          <w:ilvl w:val="5"/>
          <w:numId w:val="1"/>
        </w:numPr>
        <w:spacing w:before="240" w:after="0"/>
        <w:rPr/>
      </w:pPr>
      <w:r>
        <w:rPr/>
        <w:t>Shop Drawings for Custom Enclosures and Cabinets: Include plans, elevations, sections, and attachment details.</w:t>
      </w:r>
    </w:p>
    <w:p>
      <w:pPr>
        <w:pStyle w:val="PR2"/>
        <w:numPr>
          <w:ilvl w:val="5"/>
          <w:numId w:val="1"/>
        </w:numPr>
        <w:rPr/>
      </w:pPr>
      <w:r>
        <w:rPr/>
        <w:t>Shop Drawings for Racks or Frames:</w:t>
      </w:r>
    </w:p>
    <w:p>
      <w:pPr>
        <w:pStyle w:val="PR3"/>
        <w:numPr>
          <w:ilvl w:val="6"/>
          <w:numId w:val="1"/>
        </w:numPr>
        <w:spacing w:before="240" w:after="0"/>
        <w:rPr/>
      </w:pPr>
      <w:r>
        <w:rPr/>
        <w:t>Include plans, elevations, sections, details, and attachments to other work.</w:t>
      </w:r>
    </w:p>
    <w:p>
      <w:pPr>
        <w:pStyle w:val="PR3"/>
        <w:numPr>
          <w:ilvl w:val="6"/>
          <w:numId w:val="1"/>
        </w:numPr>
        <w:rPr/>
      </w:pPr>
      <w:r>
        <w:rPr/>
        <w:t>Detail equipment assemblies and indicate dimensions, weights, loads, required clearances, method of field assembly, components, and location and size of each field connection.</w:t>
      </w:r>
    </w:p>
    <w:p>
      <w:pPr>
        <w:pStyle w:val="PR3"/>
        <w:numPr>
          <w:ilvl w:val="6"/>
          <w:numId w:val="1"/>
        </w:numPr>
        <w:rPr/>
      </w:pPr>
      <w:r>
        <w:rPr/>
        <w:t>Include workspace requirements and access for cable connections.</w:t>
      </w:r>
    </w:p>
    <w:p>
      <w:pPr>
        <w:pStyle w:val="PR3"/>
        <w:numPr>
          <w:ilvl w:val="6"/>
          <w:numId w:val="1"/>
        </w:numPr>
        <w:rPr/>
      </w:pPr>
      <w:r>
        <w:rPr/>
        <w:t>Grounding: Indicate location of RBB and its mounting detail showing standoff insulators and wall-mounting brackets.</w:t>
      </w:r>
    </w:p>
    <w:p>
      <w:pPr>
        <w:pStyle w:val="ART"/>
        <w:numPr>
          <w:ilvl w:val="3"/>
          <w:numId w:val="1"/>
        </w:numPr>
        <w:ind w:hanging="0" w:left="0"/>
        <w:rPr/>
      </w:pPr>
      <w:r>
        <w:rPr/>
        <w:t>SELECTION OF ELECTRICAL CABINETS AND ENCLOSURES</w:t>
      </w:r>
    </w:p>
    <w:p>
      <w:pPr>
        <w:pStyle w:val="PR1"/>
        <w:numPr>
          <w:ilvl w:val="4"/>
          <w:numId w:val="1"/>
        </w:numPr>
        <w:rPr/>
      </w:pPr>
      <w:r>
        <w:rPr/>
        <w:t>Unless more stringent requirements are specified in Contract Documents or manufacturers' written instructions, comply with NFPA 70 for selection of electrical cabinets and enclosures. Consult Architect for resolution of conflicting requirements.</w:t>
      </w:r>
    </w:p>
    <w:p>
      <w:pPr>
        <w:pStyle w:val="CMT"/>
        <w:rPr/>
      </w:pPr>
      <w:r>
        <w:rPr/>
        <w:t>Retain "Degree of Protection" Paragraph below if information is not specified on Drawings or in Part 2. Revise options as necessary to limit freedom of Contractor to select available products to suit Project.</w:t>
      </w:r>
    </w:p>
    <w:p>
      <w:pPr>
        <w:pStyle w:val="PR1"/>
        <w:numPr>
          <w:ilvl w:val="4"/>
          <w:numId w:val="1"/>
        </w:numPr>
        <w:rPr/>
      </w:pPr>
      <w:r>
        <w:rPr/>
        <w:t>Degree of Protection:</w:t>
      </w:r>
    </w:p>
    <w:p>
      <w:pPr>
        <w:pStyle w:val="CMT"/>
        <w:rPr/>
      </w:pPr>
      <w:r>
        <w:rPr/>
        <w:t>See NFPA 70, Paragraph 110.28; UL 50; and UL 50E for additional information on degree of protection types for enclosures. Most-readily available enclosure types are Types 1, 4, 4X, and dual-rated 3R/12; however, all types are available.</w:t>
      </w:r>
    </w:p>
    <w:p>
      <w:pPr>
        <w:pStyle w:val="PR2"/>
        <w:numPr>
          <w:ilvl w:val="5"/>
          <w:numId w:val="1"/>
        </w:numPr>
        <w:spacing w:before="240" w:after="0"/>
        <w:rPr/>
      </w:pPr>
      <w:r>
        <w:rPr/>
        <w:t>Outdoors:</w:t>
      </w:r>
    </w:p>
    <w:p>
      <w:pPr>
        <w:pStyle w:val="CMT"/>
        <w:rPr/>
      </w:pPr>
      <w:r>
        <w:rPr/>
        <w:t>Types 3, 3S, 3SX, 3X, 4*, 4X*, 5, 6*, 6P*, 12, 12K, and 13 can be marked "Dusttight." (*The optional marking for these types is new for the 2020 edition of NFPA 70 and has not yet been incorporated into UL 50 and UL 50E.)</w:t>
      </w:r>
    </w:p>
    <w:p>
      <w:pPr>
        <w:pStyle w:val="CMT"/>
        <w:rPr/>
      </w:pPr>
      <w:r>
        <w:rPr/>
        <w:t>Retain Type 4 or Type 3 option in first subparagraph below if Project site is subject to windblown dust. Type 3R is rainproof; Type 4 is watertight; Type 3 is raintight.</w:t>
      </w:r>
    </w:p>
    <w:p>
      <w:pPr>
        <w:pStyle w:val="PR3"/>
        <w:numPr>
          <w:ilvl w:val="6"/>
          <w:numId w:val="1"/>
        </w:numPr>
        <w:spacing w:before="240" w:after="0"/>
        <w:rPr/>
      </w:pPr>
      <w:r>
        <w:rPr/>
        <w:t>[</w:t>
      </w:r>
      <w:r>
        <w:rPr>
          <w:b/>
        </w:rPr>
        <w:t>Type 3R</w:t>
      </w:r>
      <w:r>
        <w:rPr/>
        <w:t>] [</w:t>
      </w:r>
      <w:r>
        <w:rPr>
          <w:b/>
        </w:rPr>
        <w:t>Type 4</w:t>
      </w:r>
      <w:r>
        <w:rPr/>
        <w:t>] [</w:t>
      </w:r>
      <w:r>
        <w:rPr>
          <w:b/>
        </w:rPr>
        <w:t>Type 3</w:t>
      </w:r>
      <w:r>
        <w:rPr/>
        <w:t>] unless otherwise indicated.</w:t>
      </w:r>
    </w:p>
    <w:p>
      <w:pPr>
        <w:pStyle w:val="PR3"/>
        <w:numPr>
          <w:ilvl w:val="6"/>
          <w:numId w:val="1"/>
        </w:numPr>
        <w:rPr/>
      </w:pPr>
      <w:r>
        <w:rPr/>
        <w:t>Locations Exposed to Hosedown: [</w:t>
      </w:r>
      <w:r>
        <w:rPr>
          <w:b/>
        </w:rPr>
        <w:t>Type 4</w:t>
      </w:r>
      <w:r>
        <w:rPr/>
        <w:t>] [</w:t>
      </w:r>
      <w:r>
        <w:rPr>
          <w:b/>
        </w:rPr>
        <w:t>Type 6</w:t>
      </w:r>
      <w:r>
        <w:rPr/>
        <w:t>] [</w:t>
      </w:r>
      <w:r>
        <w:rPr>
          <w:b/>
        </w:rPr>
        <w:t>Type 6P</w:t>
      </w:r>
      <w:r>
        <w:rPr/>
        <w:t>].</w:t>
      </w:r>
    </w:p>
    <w:p>
      <w:pPr>
        <w:pStyle w:val="PR3"/>
        <w:numPr>
          <w:ilvl w:val="6"/>
          <w:numId w:val="1"/>
        </w:numPr>
        <w:rPr/>
      </w:pPr>
      <w:r>
        <w:rPr/>
        <w:t>Locations Subject to Potential Flooding: Type 6P.</w:t>
      </w:r>
    </w:p>
    <w:p>
      <w:pPr>
        <w:pStyle w:val="PR3"/>
        <w:numPr>
          <w:ilvl w:val="6"/>
          <w:numId w:val="1"/>
        </w:numPr>
        <w:rPr/>
      </w:pPr>
      <w:r>
        <w:rPr/>
        <w:t>Locations Aboveground Where Mechanism Must Operate When Ice Covered: Type 3S.</w:t>
      </w:r>
    </w:p>
    <w:p>
      <w:pPr>
        <w:pStyle w:val="PR3"/>
        <w:numPr>
          <w:ilvl w:val="6"/>
          <w:numId w:val="1"/>
        </w:numPr>
        <w:rPr/>
      </w:pPr>
      <w:r>
        <w:rPr/>
        <w:t>Locations in-Ground or Exposed to Corrosive Agents: [</w:t>
      </w:r>
      <w:r>
        <w:rPr>
          <w:b/>
        </w:rPr>
        <w:t>Type 4X</w:t>
      </w:r>
      <w:r>
        <w:rPr/>
        <w:t>] [</w:t>
      </w:r>
      <w:r>
        <w:rPr>
          <w:b/>
        </w:rPr>
        <w:t>Type 6P</w:t>
      </w:r>
      <w:r>
        <w:rPr/>
        <w:t>] [</w:t>
      </w:r>
      <w:r>
        <w:rPr>
          <w:b/>
        </w:rPr>
        <w:t>Type 3RX</w:t>
      </w:r>
      <w:r>
        <w:rPr/>
        <w:t>].</w:t>
      </w:r>
    </w:p>
    <w:p>
      <w:pPr>
        <w:pStyle w:val="PR3"/>
        <w:numPr>
          <w:ilvl w:val="6"/>
          <w:numId w:val="1"/>
        </w:numPr>
        <w:rPr/>
      </w:pPr>
      <w:r>
        <w:rPr/>
        <w:t>Locations in-Ground or Exposed to Corrosive Agents Where Mechanism Must Operate When Ice Covered: Type 3SX.</w:t>
      </w:r>
    </w:p>
    <w:p>
      <w:pPr>
        <w:pStyle w:val="PR2"/>
        <w:numPr>
          <w:ilvl w:val="5"/>
          <w:numId w:val="1"/>
        </w:numPr>
        <w:spacing w:before="240" w:after="0"/>
        <w:rPr/>
      </w:pPr>
      <w:r>
        <w:rPr/>
        <w:t>Indoors:</w:t>
      </w:r>
    </w:p>
    <w:p>
      <w:pPr>
        <w:pStyle w:val="PR3"/>
        <w:numPr>
          <w:ilvl w:val="6"/>
          <w:numId w:val="1"/>
        </w:numPr>
        <w:spacing w:before="240" w:after="0"/>
        <w:rPr/>
      </w:pPr>
      <w:r>
        <w:rPr/>
        <w:t>Type 1 unless otherwise indicated.</w:t>
      </w:r>
    </w:p>
    <w:p>
      <w:pPr>
        <w:pStyle w:val="PR3"/>
        <w:numPr>
          <w:ilvl w:val="6"/>
          <w:numId w:val="1"/>
        </w:numPr>
        <w:rPr/>
      </w:pPr>
      <w:r>
        <w:rPr/>
        <w:t>Damp or Dusty Locations: [</w:t>
      </w:r>
      <w:r>
        <w:rPr>
          <w:b/>
        </w:rPr>
        <w:t>Type 12</w:t>
      </w:r>
      <w:r>
        <w:rPr/>
        <w:t>] [</w:t>
      </w:r>
      <w:r>
        <w:rPr>
          <w:b/>
        </w:rPr>
        <w:t>Type 2</w:t>
      </w:r>
      <w:r>
        <w:rPr/>
        <w:t>] [</w:t>
      </w:r>
      <w:r>
        <w:rPr>
          <w:b/>
        </w:rPr>
        <w:t>Type 4</w:t>
      </w:r>
      <w:r>
        <w:rPr/>
        <w:t>] [</w:t>
      </w:r>
      <w:r>
        <w:rPr>
          <w:b/>
        </w:rPr>
        <w:t>Type 5</w:t>
      </w:r>
      <w:r>
        <w:rPr/>
        <w:t>].</w:t>
      </w:r>
    </w:p>
    <w:p>
      <w:pPr>
        <w:pStyle w:val="PR3"/>
        <w:numPr>
          <w:ilvl w:val="6"/>
          <w:numId w:val="1"/>
        </w:numPr>
        <w:rPr/>
      </w:pPr>
      <w:r>
        <w:rPr/>
        <w:t>Surface Mounted in Kitchens and Other Locations Exposed to Oil or Coolants: Type 12.</w:t>
      </w:r>
    </w:p>
    <w:p>
      <w:pPr>
        <w:pStyle w:val="PR3"/>
        <w:numPr>
          <w:ilvl w:val="6"/>
          <w:numId w:val="1"/>
        </w:numPr>
        <w:rPr/>
      </w:pPr>
      <w:r>
        <w:rPr/>
        <w:t>Flush Mounted in Kitchens and Other Locations Exposed to Oil or Coolants: [</w:t>
      </w:r>
      <w:r>
        <w:rPr>
          <w:b/>
        </w:rPr>
        <w:t>Type 12</w:t>
      </w:r>
      <w:r>
        <w:rPr/>
        <w:t>] [</w:t>
      </w:r>
      <w:r>
        <w:rPr>
          <w:b/>
        </w:rPr>
        <w:t>Type 12K</w:t>
      </w:r>
      <w:r>
        <w:rPr/>
        <w:t>].</w:t>
      </w:r>
    </w:p>
    <w:p>
      <w:pPr>
        <w:pStyle w:val="PR3"/>
        <w:numPr>
          <w:ilvl w:val="6"/>
          <w:numId w:val="1"/>
        </w:numPr>
        <w:rPr/>
      </w:pPr>
      <w:r>
        <w:rPr/>
        <w:t>Locations Exposed to Airborne Dust, Lint, Fibers, or Flyings: [</w:t>
      </w:r>
      <w:r>
        <w:rPr>
          <w:b/>
        </w:rPr>
        <w:t>Type 4</w:t>
      </w:r>
      <w:r>
        <w:rPr/>
        <w:t>] [</w:t>
      </w:r>
      <w:r>
        <w:rPr>
          <w:b/>
        </w:rPr>
        <w:t>Type 6</w:t>
      </w:r>
      <w:r>
        <w:rPr/>
        <w:t>].</w:t>
      </w:r>
    </w:p>
    <w:p>
      <w:pPr>
        <w:pStyle w:val="PR3"/>
        <w:numPr>
          <w:ilvl w:val="6"/>
          <w:numId w:val="1"/>
        </w:numPr>
        <w:rPr/>
      </w:pPr>
      <w:r>
        <w:rPr/>
        <w:t>Locations Exposed to Hosedown: [</w:t>
      </w:r>
      <w:r>
        <w:rPr>
          <w:b/>
        </w:rPr>
        <w:t>Type 4</w:t>
      </w:r>
      <w:r>
        <w:rPr/>
        <w:t>] [</w:t>
      </w:r>
      <w:r>
        <w:rPr>
          <w:b/>
        </w:rPr>
        <w:t>Type 6</w:t>
      </w:r>
      <w:r>
        <w:rPr/>
        <w:t>] [</w:t>
      </w:r>
      <w:r>
        <w:rPr>
          <w:b/>
        </w:rPr>
        <w:t>Type 6P</w:t>
      </w:r>
      <w:r>
        <w:rPr/>
        <w:t>].</w:t>
      </w:r>
    </w:p>
    <w:p>
      <w:pPr>
        <w:pStyle w:val="PR3"/>
        <w:numPr>
          <w:ilvl w:val="6"/>
          <w:numId w:val="1"/>
        </w:numPr>
        <w:rPr/>
      </w:pPr>
      <w:r>
        <w:rPr/>
        <w:t>Locations Exposed to Brief Submersion: [</w:t>
      </w:r>
      <w:r>
        <w:rPr>
          <w:b/>
        </w:rPr>
        <w:t>Type 6</w:t>
      </w:r>
      <w:r>
        <w:rPr/>
        <w:t>] [</w:t>
      </w:r>
      <w:r>
        <w:rPr>
          <w:b/>
        </w:rPr>
        <w:t>Type 6P</w:t>
      </w:r>
      <w:r>
        <w:rPr/>
        <w:t>].</w:t>
      </w:r>
    </w:p>
    <w:p>
      <w:pPr>
        <w:pStyle w:val="PR3"/>
        <w:numPr>
          <w:ilvl w:val="6"/>
          <w:numId w:val="1"/>
        </w:numPr>
        <w:rPr/>
      </w:pPr>
      <w:r>
        <w:rPr/>
        <w:t>Locations Exposed to Prolonged Submersion: Type 6P.</w:t>
      </w:r>
    </w:p>
    <w:p>
      <w:pPr>
        <w:pStyle w:val="PR3"/>
        <w:numPr>
          <w:ilvl w:val="6"/>
          <w:numId w:val="1"/>
        </w:numPr>
        <w:rPr/>
      </w:pPr>
      <w:r>
        <w:rPr/>
        <w:t>Locations Exposed to Corrosive Agents: [</w:t>
      </w:r>
      <w:r>
        <w:rPr>
          <w:b/>
        </w:rPr>
        <w:t>Type 4X</w:t>
      </w:r>
      <w:r>
        <w:rPr/>
        <w:t>] [</w:t>
      </w:r>
      <w:r>
        <w:rPr>
          <w:b/>
        </w:rPr>
        <w:t>Type 6P</w:t>
      </w:r>
      <w:r>
        <w:rPr/>
        <w:t>].</w:t>
      </w:r>
    </w:p>
    <w:p>
      <w:pPr>
        <w:pStyle w:val="PR3"/>
        <w:numPr>
          <w:ilvl w:val="6"/>
          <w:numId w:val="1"/>
        </w:numPr>
        <w:rPr/>
      </w:pPr>
      <w:r>
        <w:rPr/>
        <w:t>Locations Exposed to Spraying Oil or Coolants: Type 13.</w:t>
      </w:r>
    </w:p>
    <w:p>
      <w:pPr>
        <w:pStyle w:val="ART"/>
        <w:numPr>
          <w:ilvl w:val="3"/>
          <w:numId w:val="1"/>
        </w:numPr>
        <w:ind w:hanging="0" w:left="0"/>
        <w:rPr/>
      </w:pPr>
      <w:r>
        <w:rPr/>
        <w:t>INSTALLATION ELECTRICAL CABINETS AND ENCLOSURES</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for Installation" Paragraph below to specify other standards applicable to Work specified in this Section.</w:t>
      </w:r>
    </w:p>
    <w:p>
      <w:pPr>
        <w:pStyle w:val="PR1"/>
        <w:numPr>
          <w:ilvl w:val="4"/>
          <w:numId w:val="1"/>
        </w:numPr>
        <w:rPr/>
      </w:pPr>
      <w:r>
        <w:rPr/>
        <w:t>Reference Standards for Installation: Unless more stringent installation requirements are specified in Contract Documents or manufacturers' published instructions, comply with the following:</w:t>
      </w:r>
    </w:p>
    <w:p>
      <w:pPr>
        <w:pStyle w:val="PR2"/>
        <w:numPr>
          <w:ilvl w:val="5"/>
          <w:numId w:val="1"/>
        </w:numPr>
        <w:spacing w:before="240" w:after="0"/>
        <w:rPr/>
      </w:pPr>
      <w:r>
        <w:rPr/>
        <w:t>Cabinets and Cutout Boxes: Article 312 of NFPA 70.</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Mount cabinets and enclosures at heights indicated on Drawings. If mounting heights of boxes are not individually indicated, give priority to ADA requirements. Install boxes with height measured to [</w:t>
      </w:r>
      <w:r>
        <w:rPr>
          <w:b/>
        </w:rPr>
        <w:t>center</w:t>
      </w:r>
      <w:r>
        <w:rPr/>
        <w:t>] [</w:t>
      </w:r>
      <w:r>
        <w:rPr>
          <w:b/>
        </w:rPr>
        <w:t>top</w:t>
      </w:r>
      <w:r>
        <w:rPr/>
        <w:t>] [</w:t>
      </w:r>
      <w:r>
        <w:rPr>
          <w:b/>
        </w:rPr>
        <w:t>bottom</w:t>
      </w:r>
      <w:r>
        <w:rPr/>
        <w:t>] of box unless otherwise indicated.</w:t>
      </w:r>
    </w:p>
    <w:p>
      <w:pPr>
        <w:pStyle w:val="PR2"/>
        <w:numPr>
          <w:ilvl w:val="5"/>
          <w:numId w:val="1"/>
        </w:numPr>
        <w:rPr/>
      </w:pPr>
      <w:r>
        <w:rPr/>
        <w:t>Do not install cabinets, enclosures, or fittings in contact with concrete or earth.</w:t>
      </w:r>
    </w:p>
    <w:p>
      <w:pPr>
        <w:pStyle w:val="PR2"/>
        <w:numPr>
          <w:ilvl w:val="5"/>
          <w:numId w:val="1"/>
        </w:numPr>
        <w:rPr/>
      </w:pPr>
      <w:r>
        <w:rPr/>
        <w:t>Do not rely on locknuts to penetrate nonconductive coatings on enclosures. Remove coatings in the locknut area prior to assembling conduit to enclosure to ensure a continuous ground path.</w:t>
      </w:r>
    </w:p>
    <w:p>
      <w:pPr>
        <w:pStyle w:val="PR2"/>
        <w:numPr>
          <w:ilvl w:val="5"/>
          <w:numId w:val="1"/>
        </w:numPr>
        <w:rPr/>
      </w:pPr>
      <w:r>
        <w:rPr/>
        <w:t>Identification: Provide labels for cabinets, enclosures, racks and associated electrical equipment.</w:t>
      </w:r>
    </w:p>
    <w:p>
      <w:pPr>
        <w:pStyle w:val="PR3"/>
        <w:numPr>
          <w:ilvl w:val="6"/>
          <w:numId w:val="1"/>
        </w:numPr>
        <w:spacing w:before="240" w:after="0"/>
        <w:rPr/>
      </w:pPr>
      <w:r>
        <w:rPr/>
        <w:t>Identify field-installed conductors, interconnecting wiring, and components.</w:t>
      </w:r>
    </w:p>
    <w:p>
      <w:pPr>
        <w:pStyle w:val="PR3"/>
        <w:numPr>
          <w:ilvl w:val="6"/>
          <w:numId w:val="1"/>
        </w:numPr>
        <w:rPr/>
      </w:pPr>
      <w:r>
        <w:rPr/>
        <w:t>Provide warning signs.</w:t>
      </w:r>
    </w:p>
    <w:p>
      <w:pPr>
        <w:pStyle w:val="PR3"/>
        <w:numPr>
          <w:ilvl w:val="6"/>
          <w:numId w:val="1"/>
        </w:numPr>
        <w:rPr/>
      </w:pPr>
      <w:r>
        <w:rPr/>
        <w:t>Label each cabinet, enclosure, and rack with engraved metal or laminated-plastic nameplate.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078413 "Penetration Firestopping" for installation of sealants.</w:t>
      </w:r>
    </w:p>
    <w:p>
      <w:pPr>
        <w:pStyle w:val="PR2"/>
        <w:numPr>
          <w:ilvl w:val="5"/>
          <w:numId w:val="1"/>
        </w:numPr>
        <w:rPr/>
      </w:pPr>
      <w:r>
        <w:rPr/>
        <w:t>Grounding and Bonding:</w:t>
      </w:r>
    </w:p>
    <w:p>
      <w:pPr>
        <w:pStyle w:val="PR3"/>
        <w:numPr>
          <w:ilvl w:val="6"/>
          <w:numId w:val="1"/>
        </w:numPr>
        <w:spacing w:before="240" w:after="0"/>
        <w:rPr/>
      </w:pPr>
      <w:r>
        <w:rPr/>
        <w:t>Cabinets, Enclosures, and Racks for Electrical Systems: Coordinate with Section 260526 "Grounding and Bonding for Electrical Systems" for grounding of RBBs.</w:t>
      </w:r>
    </w:p>
    <w:p>
      <w:pPr>
        <w:pStyle w:val="PR3"/>
        <w:numPr>
          <w:ilvl w:val="6"/>
          <w:numId w:val="1"/>
        </w:numPr>
        <w:rPr/>
      </w:pPr>
      <w:r>
        <w:rPr/>
        <w:t>Cabinets, Enclosures, and Racks for Communications Systems and Electronic Safety and Security Systems: Coordinate with Section 270526 "Grounding and Bonding for Communications Systems" for grounding of RBBs.</w:t>
      </w:r>
    </w:p>
    <w:p>
      <w:pPr>
        <w:pStyle w:val="PR2"/>
        <w:numPr>
          <w:ilvl w:val="5"/>
          <w:numId w:val="1"/>
        </w:numPr>
        <w:spacing w:before="240" w:after="0"/>
        <w:rPr/>
      </w:pPr>
      <w:r>
        <w:rPr/>
        <w:t>Coordinate with Section 260573.13 "Short-Circuit Studies" for determining available fault current on input feeder.</w:t>
      </w:r>
    </w:p>
    <w:p>
      <w:pPr>
        <w:pStyle w:val="PR2"/>
        <w:numPr>
          <w:ilvl w:val="5"/>
          <w:numId w:val="1"/>
        </w:numPr>
        <w:rPr/>
      </w:pPr>
      <w:r>
        <w:rPr/>
        <w:t>Coordinate with Section 260573.19 "Arc-Flash Hazard Analysis" for determining arc-flash hazard on input feeder.</w:t>
      </w:r>
    </w:p>
    <w:p>
      <w:pPr>
        <w:pStyle w:val="PR2"/>
        <w:numPr>
          <w:ilvl w:val="5"/>
          <w:numId w:val="1"/>
        </w:numPr>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CLEANING</w:t>
      </w:r>
    </w:p>
    <w:p>
      <w:pPr>
        <w:pStyle w:val="PR1"/>
        <w:numPr>
          <w:ilvl w:val="4"/>
          <w:numId w:val="1"/>
        </w:numPr>
        <w:rPr/>
      </w:pPr>
      <w:r>
        <w:rPr/>
        <w:t>Remove construction dust and debris from cabinets, enclosures, and racks.</w:t>
      </w:r>
    </w:p>
    <w:p>
      <w:pPr>
        <w:pStyle w:val="ART"/>
        <w:numPr>
          <w:ilvl w:val="3"/>
          <w:numId w:val="1"/>
        </w:numPr>
        <w:ind w:hanging="0" w:left="0"/>
        <w:rPr/>
      </w:pPr>
      <w:r>
        <w:rPr/>
        <w:t>PROTECTION</w:t>
      </w:r>
    </w:p>
    <w:p>
      <w:pPr>
        <w:pStyle w:val="PR1"/>
        <w:numPr>
          <w:ilvl w:val="4"/>
          <w:numId w:val="1"/>
        </w:numPr>
        <w:rPr/>
      </w:pPr>
      <w:r>
        <w:rPr/>
        <w:t>Protect coatings and finishes of cabinets, enclosures, and racks from damage and deterioration.</w:t>
      </w:r>
    </w:p>
    <w:p>
      <w:pPr>
        <w:pStyle w:val="PR2"/>
        <w:numPr>
          <w:ilvl w:val="5"/>
          <w:numId w:val="1"/>
        </w:numPr>
        <w:spacing w:before="240" w:after="0"/>
        <w:rPr/>
      </w:pPr>
      <w:r>
        <w:rPr/>
        <w:t>Repair damage to galvanized finishes with zinc-rich paint recommended by manufacturer.</w:t>
      </w:r>
    </w:p>
    <w:p>
      <w:pPr>
        <w:pStyle w:val="PR2"/>
        <w:numPr>
          <w:ilvl w:val="5"/>
          <w:numId w:val="1"/>
        </w:numPr>
        <w:rPr/>
      </w:pPr>
      <w:r>
        <w:rPr/>
        <w:t>Repair damage to PVC coatings or paint finishes with matching touchup coating recommended by manufacturer.</w:t>
      </w:r>
    </w:p>
    <w:p>
      <w:pPr>
        <w:pStyle w:val="EOS"/>
        <w:rPr/>
      </w:pPr>
      <w:r>
        <w:rPr/>
        <w:t>END OF SECTION 262716</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ELECTRICAL CABINETS AND ENCLOSURES</w:t>
          </w:r>
        </w:p>
      </w:tc>
      <w:tc>
        <w:tcPr>
          <w:tcW w:w="1872" w:type="dxa"/>
          <w:tcBorders/>
        </w:tcPr>
        <w:p>
          <w:pPr>
            <w:pStyle w:val="RJUST"/>
            <w:rPr/>
          </w:pPr>
          <w:r>
            <w:rPr>
              <w:rStyle w:val="NUM"/>
            </w:rPr>
            <w:t>262716</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62716"/>
    <w:docVar w:name="MF95" w:val="16130"/>
    <w:docVar w:name="MFOrigin" w:val="MF04"/>
    <w:docVar w:name="SpecType" w:val="MasterSpec"/>
    <w:docVar w:name="Version" w:val="163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16&amp;ver=09-01-21&amp;format=FL&amp;sid=16355&amp;utm_source=MasterSpec&amp;utm_medium=Word" TargetMode="External"/><Relationship Id="rId3" Type="http://schemas.openxmlformats.org/officeDocument/2006/relationships/hyperlink" Target="https://iq.ulprospector.com/" TargetMode="External"/><Relationship Id="rId4" Type="http://schemas.openxmlformats.org/officeDocument/2006/relationships/hyperlink" Target="http://www.specagent.com/LookUp/?ulid=14263&amp;mf=&amp;src=wd" TargetMode="External"/><Relationship Id="rId5" Type="http://schemas.openxmlformats.org/officeDocument/2006/relationships/hyperlink" Target="http://www.specagent.com/LookUp/?ulid=14264&amp;mf=&amp;src=wd" TargetMode="External"/><Relationship Id="rId6" Type="http://schemas.openxmlformats.org/officeDocument/2006/relationships/hyperlink" Target="http://www.specagent.com/LookUp/?ulid=14265&amp;mf=&amp;src=wd" TargetMode="External"/><Relationship Id="rId7" Type="http://schemas.openxmlformats.org/officeDocument/2006/relationships/hyperlink" Target="http://www.specagent.com/LookUp/?ulid=14266&amp;mf=&amp;src=wd" TargetMode="External"/><Relationship Id="rId8" Type="http://schemas.openxmlformats.org/officeDocument/2006/relationships/hyperlink" Target="https://iq.ulprospector.com/" TargetMode="External"/><Relationship Id="rId9" Type="http://schemas.openxmlformats.org/officeDocument/2006/relationships/hyperlink" Target="http://www.specagent.com/LookUp/?ulid=14259&amp;mf=&amp;src=wd" TargetMode="External"/><Relationship Id="rId10" Type="http://schemas.openxmlformats.org/officeDocument/2006/relationships/hyperlink" Target="http://www.specagent.com/LookUp/?ulid=14262&amp;mf=&amp;src=wd" TargetMode="External"/><Relationship Id="rId11" Type="http://schemas.openxmlformats.org/officeDocument/2006/relationships/hyperlink" Target="https://iq.ulprospector.com/" TargetMode="External"/><Relationship Id="rId12" Type="http://schemas.openxmlformats.org/officeDocument/2006/relationships/hyperlink" Target="http://www.specagent.com/LookUp/?ulid=14273&amp;mf=&amp;src=wd" TargetMode="External"/><Relationship Id="rId13" Type="http://schemas.openxmlformats.org/officeDocument/2006/relationships/hyperlink" Target="http://www.specagent.com/LookUp/?ulid=14274&amp;mf=&amp;src=wd" TargetMode="External"/><Relationship Id="rId14" Type="http://schemas.openxmlformats.org/officeDocument/2006/relationships/hyperlink" Target="https://iq.ulprospector.com/" TargetMode="External"/><Relationship Id="rId15" Type="http://schemas.openxmlformats.org/officeDocument/2006/relationships/hyperlink" Target="http://www.specagent.com/LookUp/?ulid=14903&amp;mf=&amp;src=wd" TargetMode="External"/><Relationship Id="rId16" Type="http://schemas.openxmlformats.org/officeDocument/2006/relationships/hyperlink" Target="http://www.specagent.com/LookUp/?ulid=14904&amp;mf=&amp;src=wd" TargetMode="External"/><Relationship Id="rId17" Type="http://schemas.openxmlformats.org/officeDocument/2006/relationships/hyperlink" Target="http://www.specagent.com/LookUp/?ulid=14905&amp;mf=&amp;src=wd" TargetMode="External"/><Relationship Id="rId18" Type="http://schemas.openxmlformats.org/officeDocument/2006/relationships/hyperlink" Target="http://www.specagent.com/LookUp/?ulid=14906&amp;mf=&amp;src=wd" TargetMode="External"/><Relationship Id="rId19" Type="http://schemas.openxmlformats.org/officeDocument/2006/relationships/hyperlink" Target="https://iq.ulprospector.com/" TargetMode="External"/><Relationship Id="rId20" Type="http://schemas.openxmlformats.org/officeDocument/2006/relationships/hyperlink" Target="http://www.specagent.com/LookUp/?ulid=14907&amp;mf=&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2022-09-26T03:36:00Z</dcterms:created>
  <dc:creator>Deltek, Inc.</dc:creator>
  <dc:description/>
  <cp:keywords>BAS-12345-MS80</cp:keywords>
  <dc:language>zh-CN</dc:language>
  <cp:lastModifiedBy>Janice Nacional</cp:lastModifiedBy>
  <dcterms:modified xsi:type="dcterms:W3CDTF">2022-09-26T03:36:00Z</dcterms:modified>
  <cp:revision>2</cp:revision>
  <dc:subject>ELECTRICAL CABINETS AND ENCLOSURES</dc:subject>
  <dc:title>SECTION 262716 - ELECTRICAL CABINETS AND ENCLOSURES</dc:title>
</cp:coreProperties>
</file>