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284621.11</w:t>
      </w:r>
      <w:r>
        <w:rPr/>
        <w:t xml:space="preserve"> - </w:t>
      </w:r>
      <w:r>
        <w:rPr>
          <w:rStyle w:val="NAM"/>
        </w:rPr>
        <w:t>ADDRESSABLE FIRE-ALARM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Existing fire-alarm system to be modified.</w:t>
      </w:r>
    </w:p>
    <w:p>
      <w:pPr>
        <w:pStyle w:val="PR2"/>
        <w:numPr>
          <w:ilvl w:val="5"/>
          <w:numId w:val="1"/>
        </w:numPr>
        <w:ind w:hanging="0" w:left="0"/>
        <w:rPr/>
      </w:pPr>
      <w:r>
        <w:rPr/>
        <w:t>Addressable fire-alarm system.</w:t>
      </w:r>
    </w:p>
    <w:p>
      <w:pPr>
        <w:pStyle w:val="PR2"/>
        <w:numPr>
          <w:ilvl w:val="5"/>
          <w:numId w:val="1"/>
        </w:numPr>
        <w:ind w:hanging="0" w:left="0"/>
        <w:rPr/>
      </w:pPr>
      <w:r>
        <w:rPr/>
        <w:t>Fire-alarm control unit (FACU).</w:t>
      </w:r>
    </w:p>
    <w:p>
      <w:pPr>
        <w:pStyle w:val="PR2"/>
        <w:numPr>
          <w:ilvl w:val="5"/>
          <w:numId w:val="1"/>
        </w:numPr>
        <w:ind w:hanging="0" w:left="0"/>
        <w:rPr/>
      </w:pPr>
      <w:r>
        <w:rPr/>
        <w:t>Manual fire-alarm boxes.</w:t>
      </w:r>
    </w:p>
    <w:p>
      <w:pPr>
        <w:pStyle w:val="PR2"/>
        <w:numPr>
          <w:ilvl w:val="5"/>
          <w:numId w:val="1"/>
        </w:numPr>
        <w:ind w:hanging="0" w:left="0"/>
        <w:rPr/>
      </w:pPr>
      <w:r>
        <w:rPr/>
        <w:t>System smoke detectors.</w:t>
      </w:r>
    </w:p>
    <w:p>
      <w:pPr>
        <w:pStyle w:val="PR2"/>
        <w:numPr>
          <w:ilvl w:val="5"/>
          <w:numId w:val="1"/>
        </w:numPr>
        <w:ind w:hanging="0" w:left="0"/>
        <w:rPr/>
      </w:pPr>
      <w:r>
        <w:rPr/>
        <w:t>Duct smoke detectors.</w:t>
      </w:r>
    </w:p>
    <w:p>
      <w:pPr>
        <w:pStyle w:val="PR2"/>
        <w:numPr>
          <w:ilvl w:val="5"/>
          <w:numId w:val="1"/>
        </w:numPr>
        <w:ind w:hanging="0" w:left="0"/>
        <w:rPr/>
      </w:pPr>
      <w:r>
        <w:rPr/>
        <w:t>Projected beam smoke detectors.</w:t>
      </w:r>
    </w:p>
    <w:p>
      <w:pPr>
        <w:pStyle w:val="PR2"/>
        <w:numPr>
          <w:ilvl w:val="5"/>
          <w:numId w:val="1"/>
        </w:numPr>
        <w:ind w:hanging="0" w:left="0"/>
        <w:rPr/>
      </w:pPr>
      <w:r>
        <w:rPr/>
        <w:t>Carbon monoxide detectors.</w:t>
      </w:r>
    </w:p>
    <w:p>
      <w:pPr>
        <w:pStyle w:val="PR2"/>
        <w:numPr>
          <w:ilvl w:val="5"/>
          <w:numId w:val="1"/>
        </w:numPr>
        <w:ind w:hanging="0" w:left="0"/>
        <w:rPr/>
      </w:pPr>
      <w:r>
        <w:rPr/>
        <w:t>Heat detectors.</w:t>
      </w:r>
    </w:p>
    <w:p>
      <w:pPr>
        <w:pStyle w:val="PR2"/>
        <w:numPr>
          <w:ilvl w:val="5"/>
          <w:numId w:val="1"/>
        </w:numPr>
        <w:ind w:hanging="0" w:left="0"/>
        <w:rPr/>
      </w:pPr>
      <w:r>
        <w:rPr/>
        <w:t>Continuous linear heat detector system.</w:t>
      </w:r>
    </w:p>
    <w:p>
      <w:pPr>
        <w:pStyle w:val="PR2"/>
        <w:numPr>
          <w:ilvl w:val="5"/>
          <w:numId w:val="1"/>
        </w:numPr>
        <w:ind w:hanging="0" w:left="0"/>
        <w:rPr/>
      </w:pPr>
      <w:r>
        <w:rPr/>
        <w:t>Multicriteria and multisensor fire detectors.</w:t>
      </w:r>
    </w:p>
    <w:p>
      <w:pPr>
        <w:pStyle w:val="PR2"/>
        <w:numPr>
          <w:ilvl w:val="5"/>
          <w:numId w:val="1"/>
        </w:numPr>
        <w:ind w:hanging="0" w:left="0"/>
        <w:rPr/>
      </w:pPr>
      <w:r>
        <w:rPr/>
        <w:t>Nonsystem smoke detectors.</w:t>
      </w:r>
    </w:p>
    <w:p>
      <w:pPr>
        <w:pStyle w:val="PR2"/>
        <w:numPr>
          <w:ilvl w:val="5"/>
          <w:numId w:val="1"/>
        </w:numPr>
        <w:ind w:hanging="0" w:left="0"/>
        <w:rPr/>
      </w:pPr>
      <w:r>
        <w:rPr/>
        <w:t>Air-sampling smoke detectors.</w:t>
      </w:r>
    </w:p>
    <w:p>
      <w:pPr>
        <w:pStyle w:val="PR2"/>
        <w:numPr>
          <w:ilvl w:val="5"/>
          <w:numId w:val="1"/>
        </w:numPr>
        <w:ind w:hanging="0" w:left="0"/>
        <w:rPr/>
      </w:pPr>
      <w:r>
        <w:rPr/>
        <w:t>Fire-alarm notification appliances.</w:t>
      </w:r>
    </w:p>
    <w:p>
      <w:pPr>
        <w:pStyle w:val="PR2"/>
        <w:numPr>
          <w:ilvl w:val="5"/>
          <w:numId w:val="1"/>
        </w:numPr>
        <w:ind w:hanging="0" w:left="0"/>
        <w:rPr/>
      </w:pPr>
      <w:r>
        <w:rPr/>
        <w:t>Exit-marking audible notification appliances.</w:t>
      </w:r>
    </w:p>
    <w:p>
      <w:pPr>
        <w:pStyle w:val="PR2"/>
        <w:numPr>
          <w:ilvl w:val="5"/>
          <w:numId w:val="1"/>
        </w:numPr>
        <w:ind w:hanging="0" w:left="0"/>
        <w:rPr/>
      </w:pPr>
      <w:r>
        <w:rPr/>
        <w:t>Firefighters' two-way telephone communication service.</w:t>
      </w:r>
    </w:p>
    <w:p>
      <w:pPr>
        <w:pStyle w:val="PR2"/>
        <w:numPr>
          <w:ilvl w:val="5"/>
          <w:numId w:val="1"/>
        </w:numPr>
        <w:ind w:hanging="0" w:left="0"/>
        <w:rPr/>
      </w:pPr>
      <w:r>
        <w:rPr/>
        <w:t>Emergency responder radio coverage system.</w:t>
      </w:r>
    </w:p>
    <w:p>
      <w:pPr>
        <w:pStyle w:val="PR2"/>
        <w:numPr>
          <w:ilvl w:val="5"/>
          <w:numId w:val="1"/>
        </w:numPr>
        <w:ind w:hanging="0" w:left="0"/>
        <w:rPr/>
      </w:pPr>
      <w:r>
        <w:rPr/>
        <w:t>Firefighters' smoke-control system.</w:t>
      </w:r>
    </w:p>
    <w:p>
      <w:pPr>
        <w:pStyle w:val="PR2"/>
        <w:numPr>
          <w:ilvl w:val="5"/>
          <w:numId w:val="1"/>
        </w:numPr>
        <w:ind w:hanging="0" w:left="0"/>
        <w:rPr/>
      </w:pPr>
      <w:r>
        <w:rPr/>
        <w:t>Fire-alarm graphic annunciators.</w:t>
      </w:r>
    </w:p>
    <w:p>
      <w:pPr>
        <w:pStyle w:val="PR2"/>
        <w:numPr>
          <w:ilvl w:val="5"/>
          <w:numId w:val="1"/>
        </w:numPr>
        <w:ind w:hanging="0" w:left="0"/>
        <w:rPr/>
      </w:pPr>
      <w:r>
        <w:rPr/>
        <w:t>Fire-alarm remote annunciators.</w:t>
      </w:r>
    </w:p>
    <w:p>
      <w:pPr>
        <w:pStyle w:val="PR2"/>
        <w:numPr>
          <w:ilvl w:val="5"/>
          <w:numId w:val="1"/>
        </w:numPr>
        <w:ind w:hanging="0" w:left="0"/>
        <w:rPr/>
      </w:pPr>
      <w:r>
        <w:rPr/>
        <w:t>Fire-alarm addressable interface devices.</w:t>
      </w:r>
    </w:p>
    <w:p>
      <w:pPr>
        <w:pStyle w:val="PR2"/>
        <w:numPr>
          <w:ilvl w:val="5"/>
          <w:numId w:val="1"/>
        </w:numPr>
        <w:ind w:hanging="0" w:left="0"/>
        <w:rPr/>
      </w:pPr>
      <w:r>
        <w:rPr/>
        <w:t>Digital alarm communicator transmitters (DACTs).</w:t>
      </w:r>
    </w:p>
    <w:p>
      <w:pPr>
        <w:pStyle w:val="PR2"/>
        <w:numPr>
          <w:ilvl w:val="5"/>
          <w:numId w:val="1"/>
        </w:numPr>
        <w:ind w:hanging="0" w:left="0"/>
        <w:rPr/>
      </w:pPr>
      <w:r>
        <w:rPr/>
        <w:t>Fire-alarm radio transmitters.</w:t>
      </w:r>
    </w:p>
    <w:p>
      <w:pPr>
        <w:pStyle w:val="PR2"/>
        <w:numPr>
          <w:ilvl w:val="5"/>
          <w:numId w:val="1"/>
        </w:numPr>
        <w:ind w:hanging="0" w:left="0"/>
        <w:rPr/>
      </w:pPr>
      <w:r>
        <w:rPr/>
        <w:t>Video smoke detection.</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087100 "Door Hardware" for magnetic door holders that release in response to fire-alarm outputs.</w:t>
      </w:r>
    </w:p>
    <w:p>
      <w:pPr>
        <w:pStyle w:val="PR2"/>
        <w:numPr>
          <w:ilvl w:val="5"/>
          <w:numId w:val="1"/>
        </w:numPr>
        <w:ind w:hanging="0" w:left="0"/>
        <w:rPr/>
      </w:pPr>
      <w:r>
        <w:rPr/>
        <w:t>Section 260519 "Low-Voltage Electrical Power Conductors and Cables" or Section 260523 "Control Voltage Electrical Power Cables" for cables and conductors for fire-alarm systems.</w:t>
      </w:r>
    </w:p>
    <w:p>
      <w:pPr>
        <w:pStyle w:val="PR2"/>
        <w:numPr>
          <w:ilvl w:val="5"/>
          <w:numId w:val="1"/>
        </w:numPr>
        <w:ind w:hanging="0" w:left="0"/>
        <w:rPr/>
      </w:pPr>
      <w:r>
        <w:rPr/>
        <w:t>Section 284700 "Mass Notification" for mass notification features that are required in addition to fire-alarm system and equipment requirements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DACT: Digital alarm communicator transmitter.</w:t>
      </w:r>
    </w:p>
    <w:p>
      <w:pPr>
        <w:pStyle w:val="PR1"/>
        <w:numPr>
          <w:ilvl w:val="4"/>
          <w:numId w:val="1"/>
        </w:numPr>
        <w:ind w:hanging="0" w:left="0"/>
        <w:rPr/>
      </w:pPr>
      <w:r>
        <w:rPr/>
        <w:t>EMT: Electrical metallic tubing.</w:t>
      </w:r>
    </w:p>
    <w:p>
      <w:pPr>
        <w:pStyle w:val="PR1"/>
        <w:numPr>
          <w:ilvl w:val="4"/>
          <w:numId w:val="1"/>
        </w:numPr>
        <w:ind w:hanging="0" w:left="0"/>
        <w:rPr/>
      </w:pPr>
      <w:r>
        <w:rPr/>
        <w:t>FACU: Fire-alarm control unit.</w:t>
      </w:r>
    </w:p>
    <w:p>
      <w:pPr>
        <w:pStyle w:val="CMT"/>
        <w:rPr/>
      </w:pPr>
      <w:r>
        <w:rPr/>
        <w:t>The definition of "High-Performance Building" in first paragraph below is from the 2007 Energy Independence and Security Act (EISA).</w:t>
      </w:r>
    </w:p>
    <w:p>
      <w:pPr>
        <w:pStyle w:val="PR1"/>
        <w:numPr>
          <w:ilvl w:val="4"/>
          <w:numId w:val="1"/>
        </w:numPr>
        <w:ind w:hanging="0" w:left="0"/>
        <w:rPr/>
      </w:pPr>
      <w:r>
        <w:rPr/>
        <w:t>High-Performance Building: A building that integrates and optimizes on a life-cycle basis all major high-performance attributes, including energy conservation, environment, safety, security, durability, accessibility, cost-benefit, productivity, sustainability, functionality, and operational considerations.</w:t>
      </w:r>
    </w:p>
    <w:p>
      <w:pPr>
        <w:pStyle w:val="PR1"/>
        <w:numPr>
          <w:ilvl w:val="4"/>
          <w:numId w:val="1"/>
        </w:numPr>
        <w:ind w:hanging="0" w:left="0"/>
        <w:rPr/>
      </w:pPr>
      <w:r>
        <w:rPr/>
        <w:t>Mode: The terms "Active Mode," "Off Mode," and "Standby Mode" are used as defined in the 2007 Energy Independence and Security Act (EISA).</w:t>
      </w:r>
    </w:p>
    <w:p>
      <w:pPr>
        <w:pStyle w:val="PR1"/>
        <w:numPr>
          <w:ilvl w:val="4"/>
          <w:numId w:val="1"/>
        </w:numPr>
        <w:ind w:hanging="0" w:left="0"/>
        <w:rPr/>
      </w:pPr>
      <w:r>
        <w:rPr/>
        <w:t>NICET: National Institute for Certification in Engineering Technologies.</w:t>
      </w:r>
    </w:p>
    <w:p>
      <w:pPr>
        <w:pStyle w:val="PR1"/>
        <w:numPr>
          <w:ilvl w:val="4"/>
          <w:numId w:val="1"/>
        </w:numPr>
        <w:ind w:hanging="0" w:left="0"/>
        <w:rPr/>
      </w:pPr>
      <w:r>
        <w:rPr/>
        <w:t>PC: Personal computer.</w:t>
      </w:r>
    </w:p>
    <w:p>
      <w:pPr>
        <w:pStyle w:val="PR1"/>
        <w:numPr>
          <w:ilvl w:val="4"/>
          <w:numId w:val="1"/>
        </w:numPr>
        <w:ind w:hanging="0" w:left="0"/>
        <w:rPr/>
      </w:pPr>
      <w:r>
        <w:rPr/>
        <w:t>Voltage Class: For specified circuits and equipment, voltage classes are defined as follows:</w:t>
      </w:r>
    </w:p>
    <w:p>
      <w:pPr>
        <w:pStyle w:val="PR2"/>
        <w:numPr>
          <w:ilvl w:val="5"/>
          <w:numId w:val="1"/>
        </w:numPr>
        <w:spacing w:before="240" w:after="0"/>
        <w:ind w:hanging="0" w:left="0"/>
        <w:rPr/>
      </w:pPr>
      <w:r>
        <w:rPr/>
        <w:t>Control Voltage: Listed and labeled for use in remote-control, signaling, and power-limited circuits supplied by a Class 2 or Class 3 power supply having rated output not greater than 150 V and 5 A, allowing use of alternate wiring methods complying with NFPA 70, Article 725.</w:t>
      </w:r>
    </w:p>
    <w:p>
      <w:pPr>
        <w:pStyle w:val="PR2"/>
        <w:numPr>
          <w:ilvl w:val="5"/>
          <w:numId w:val="1"/>
        </w:numPr>
        <w:ind w:hanging="0" w:left="0"/>
        <w:rPr/>
      </w:pPr>
      <w:r>
        <w:rPr/>
        <w:t>Low Voltage: Listed and labeled for use in circuits supplied by a Class 1 or other power supply having rated output not greater than 1000 V, requiring use of wiring methods complying with NFPA 70, Article 300, Part I.</w:t>
      </w:r>
    </w:p>
    <w:p>
      <w:pPr>
        <w:pStyle w:val="ART"/>
        <w:numPr>
          <w:ilvl w:val="3"/>
          <w:numId w:val="1"/>
        </w:numPr>
        <w:ind w:hanging="0" w:left="0"/>
        <w:rPr/>
      </w:pPr>
      <w:r>
        <w:rPr/>
        <w:t>SEQUENCING AND SCHEDULING</w:t>
      </w:r>
    </w:p>
    <w:p>
      <w:pPr>
        <w:pStyle w:val="CMT"/>
        <w:rPr/>
      </w:pPr>
      <w:r>
        <w:rPr/>
        <w:t>Retain this article if Project requires replacement or extension of an existing system in an occupied building. Coordinate with Drawings.</w:t>
      </w:r>
    </w:p>
    <w:p>
      <w:pPr>
        <w:pStyle w:val="PR1"/>
        <w:numPr>
          <w:ilvl w:val="4"/>
          <w:numId w:val="1"/>
        </w:numPr>
        <w:ind w:hanging="0" w:left="0"/>
        <w:rPr/>
      </w:pPr>
      <w:r>
        <w:rPr/>
        <w:t>Existing Fire-Alarm Equipment: Maintain existing equipment fully operational until new equipment has been tested and accepted. When new equipment is installed, label it "NOT IN SERVICE" until it is accepted. Remove labels from new equipment when put into service, and label existing fire-alarm equipment "NOT IN SERVICE" until removed from building.</w:t>
      </w:r>
    </w:p>
    <w:p>
      <w:pPr>
        <w:pStyle w:val="PR1"/>
        <w:numPr>
          <w:ilvl w:val="4"/>
          <w:numId w:val="1"/>
        </w:numPr>
        <w:ind w:hanging="0" w:left="0"/>
        <w:rPr/>
      </w:pPr>
      <w:r>
        <w:rPr/>
        <w:t>Equipment Removal: After acceptance of new fire-alarm system, remove existing disconnected fire-alarm equipment and wiring.</w:t>
      </w:r>
    </w:p>
    <w:p>
      <w:pPr>
        <w:pStyle w:val="ART"/>
        <w:numPr>
          <w:ilvl w:val="3"/>
          <w:numId w:val="1"/>
        </w:numPr>
        <w:ind w:hanging="0" w:left="0"/>
        <w:rPr/>
      </w:pPr>
      <w:r>
        <w:rPr/>
        <w:t>ACTION SUBMITTALS</w:t>
      </w:r>
    </w:p>
    <w:p>
      <w:pPr>
        <w:pStyle w:val="CMT"/>
        <w:rPr/>
      </w:pPr>
      <w:r>
        <w:rPr/>
        <w:t>Retain "Approved Permit Submittal" Paragraph below if a fire-alarm construction permit is required prior to the Work of this Section and the permit is issued by authorities having jurisdiction after the review and approval of Shop Drawings.</w:t>
      </w:r>
    </w:p>
    <w:p>
      <w:pPr>
        <w:pStyle w:val="PR1"/>
        <w:numPr>
          <w:ilvl w:val="4"/>
          <w:numId w:val="1"/>
        </w:numPr>
        <w:ind w:hanging="0" w:left="0"/>
        <w:rPr/>
      </w:pPr>
      <w:r>
        <w:rPr/>
        <w:t>Approved Permit Submittal: Submittals must be approved by authorities having jurisdiction prior to submitting them to Architect.</w:t>
      </w:r>
    </w:p>
    <w:p>
      <w:pPr>
        <w:pStyle w:val="PR1"/>
        <w:numPr>
          <w:ilvl w:val="4"/>
          <w:numId w:val="1"/>
        </w:numPr>
        <w:ind w:hanging="0" w:left="0"/>
        <w:rPr/>
      </w:pPr>
      <w:r>
        <w:rPr/>
        <w:t>Product Data: For each type of product, including furnished options and accessories.</w:t>
      </w:r>
    </w:p>
    <w:p>
      <w:pPr>
        <w:pStyle w:val="PR2"/>
        <w:numPr>
          <w:ilvl w:val="5"/>
          <w:numId w:val="1"/>
        </w:numPr>
        <w:spacing w:before="240" w:after="0"/>
        <w:ind w:hanging="0" w:left="0"/>
        <w:rPr/>
      </w:pPr>
      <w:r>
        <w:rPr/>
        <w:t>Include construction details, material descriptions, dimensions, profiles, and finishes.</w:t>
      </w:r>
    </w:p>
    <w:p>
      <w:pPr>
        <w:pStyle w:val="PR2"/>
        <w:numPr>
          <w:ilvl w:val="5"/>
          <w:numId w:val="1"/>
        </w:numPr>
        <w:ind w:hanging="0" w:left="0"/>
        <w:rPr/>
      </w:pPr>
      <w:r>
        <w:rPr/>
        <w:t>Include rated capacities, operating characteristics, and electrical characteristics.</w:t>
      </w:r>
    </w:p>
    <w:p>
      <w:pPr>
        <w:pStyle w:val="PR1"/>
        <w:numPr>
          <w:ilvl w:val="4"/>
          <w:numId w:val="1"/>
        </w:numPr>
        <w:ind w:hanging="0" w:left="0"/>
        <w:rPr/>
      </w:pPr>
      <w:r>
        <w:rPr/>
        <w:t>Shop Drawings: For fire-alarm system.</w:t>
      </w:r>
    </w:p>
    <w:p>
      <w:pPr>
        <w:pStyle w:val="PR2"/>
        <w:numPr>
          <w:ilvl w:val="5"/>
          <w:numId w:val="1"/>
        </w:numPr>
        <w:spacing w:before="240" w:after="0"/>
        <w:ind w:hanging="0" w:left="0"/>
        <w:rPr/>
      </w:pPr>
      <w:r>
        <w:rPr/>
        <w:t>Comply with recommendations and requirements in "Documentation" section of "Fundamentals" chapter in NFPA 72.</w:t>
      </w:r>
    </w:p>
    <w:p>
      <w:pPr>
        <w:pStyle w:val="PR2"/>
        <w:numPr>
          <w:ilvl w:val="5"/>
          <w:numId w:val="1"/>
        </w:numPr>
        <w:ind w:hanging="0" w:left="0"/>
        <w:rPr/>
      </w:pPr>
      <w:r>
        <w:rPr/>
        <w:t>Include plans, elevations, sections, and details, including details of attachments to other Work.</w:t>
      </w:r>
    </w:p>
    <w:p>
      <w:pPr>
        <w:pStyle w:val="PR2"/>
        <w:numPr>
          <w:ilvl w:val="5"/>
          <w:numId w:val="1"/>
        </w:numPr>
        <w:ind w:hanging="0" w:left="0"/>
        <w:rPr/>
      </w:pPr>
      <w:r>
        <w:rPr/>
        <w:t>Include details of equipment assemblies. Indicate dimensions, weights, loads, required clearances, method of field assembly, components, and locations. Indicate conductor sizes, indicate termination locations and requirements, and distinguish between factory and field wiring.</w:t>
      </w:r>
    </w:p>
    <w:p>
      <w:pPr>
        <w:pStyle w:val="PR2"/>
        <w:numPr>
          <w:ilvl w:val="5"/>
          <w:numId w:val="1"/>
        </w:numPr>
        <w:ind w:hanging="0" w:left="0"/>
        <w:rPr/>
      </w:pPr>
      <w:r>
        <w:rPr/>
        <w:t>[</w:t>
      </w:r>
      <w:r>
        <w:rPr>
          <w:b/>
        </w:rPr>
        <w:t>Graphic Annunciator </w:t>
      </w:r>
      <w:r>
        <w:rPr/>
        <w:t>][</w:t>
      </w:r>
      <w:r>
        <w:rPr>
          <w:b/>
        </w:rPr>
        <w:t>Annunciator </w:t>
      </w:r>
      <w:r>
        <w:rPr/>
        <w:t>]panel details as required by authorities having jurisdiction.</w:t>
      </w:r>
    </w:p>
    <w:p>
      <w:pPr>
        <w:pStyle w:val="PR2"/>
        <w:numPr>
          <w:ilvl w:val="5"/>
          <w:numId w:val="1"/>
        </w:numPr>
        <w:ind w:hanging="0" w:left="0"/>
        <w:rPr/>
      </w:pPr>
      <w:r>
        <w:rPr/>
        <w:t>Detail assembly and support requirements.</w:t>
      </w:r>
    </w:p>
    <w:p>
      <w:pPr>
        <w:pStyle w:val="PR2"/>
        <w:numPr>
          <w:ilvl w:val="5"/>
          <w:numId w:val="1"/>
        </w:numPr>
        <w:ind w:hanging="0" w:left="0"/>
        <w:rPr/>
      </w:pPr>
      <w:r>
        <w:rPr/>
        <w:t>Include voltage drop calculations for notification-appliance circuits.</w:t>
      </w:r>
    </w:p>
    <w:p>
      <w:pPr>
        <w:pStyle w:val="PR2"/>
        <w:numPr>
          <w:ilvl w:val="5"/>
          <w:numId w:val="1"/>
        </w:numPr>
        <w:ind w:hanging="0" w:left="0"/>
        <w:rPr/>
      </w:pPr>
      <w:r>
        <w:rPr/>
        <w:t>Include battery-size calculations.</w:t>
      </w:r>
    </w:p>
    <w:p>
      <w:pPr>
        <w:pStyle w:val="PR2"/>
        <w:numPr>
          <w:ilvl w:val="5"/>
          <w:numId w:val="1"/>
        </w:numPr>
        <w:ind w:hanging="0" w:left="0"/>
        <w:rPr/>
      </w:pPr>
      <w:r>
        <w:rPr/>
        <w:t>Include input/output matrix.</w:t>
      </w:r>
    </w:p>
    <w:p>
      <w:pPr>
        <w:pStyle w:val="PR2"/>
        <w:numPr>
          <w:ilvl w:val="5"/>
          <w:numId w:val="1"/>
        </w:numPr>
        <w:ind w:hanging="0" w:left="0"/>
        <w:rPr/>
      </w:pPr>
      <w:r>
        <w:rPr/>
        <w:t>Include written statement from manufacturer that equipment and components have been tested as a system and comply with requirements in this Section and in NFPA 72.</w:t>
      </w:r>
    </w:p>
    <w:p>
      <w:pPr>
        <w:pStyle w:val="PR2"/>
        <w:numPr>
          <w:ilvl w:val="5"/>
          <w:numId w:val="1"/>
        </w:numPr>
        <w:ind w:hanging="0" w:left="0"/>
        <w:rPr/>
      </w:pPr>
      <w:r>
        <w:rPr/>
        <w:t>Include performance parameters and installation details for each detector.</w:t>
      </w:r>
    </w:p>
    <w:p>
      <w:pPr>
        <w:pStyle w:val="PR2"/>
        <w:numPr>
          <w:ilvl w:val="5"/>
          <w:numId w:val="1"/>
        </w:numPr>
        <w:ind w:hanging="0" w:left="0"/>
        <w:rPr/>
      </w:pPr>
      <w:r>
        <w:rPr/>
        <w:t>Verify that each duct detector is listed for complete range of air velocity, temperature, and humidity possible when air-handling system is operating.</w:t>
      </w:r>
    </w:p>
    <w:p>
      <w:pPr>
        <w:pStyle w:val="PR2"/>
        <w:numPr>
          <w:ilvl w:val="5"/>
          <w:numId w:val="1"/>
        </w:numPr>
        <w:ind w:hanging="0" w:left="0"/>
        <w:rPr/>
      </w:pPr>
      <w:r>
        <w:rPr/>
        <w:t>Provide program report showing that air-sampling detector pipe layout balances pneumatically within airflow range of air-sampling detector.</w:t>
      </w:r>
    </w:p>
    <w:p>
      <w:pPr>
        <w:pStyle w:val="PR2"/>
        <w:numPr>
          <w:ilvl w:val="5"/>
          <w:numId w:val="1"/>
        </w:numPr>
        <w:ind w:hanging="0" w:left="0"/>
        <w:rPr/>
      </w:pPr>
      <w:r>
        <w:rPr/>
        <w:t>Provide control wiring diagrams for fire-alarm interface to HVAC; coordinate location of duct smoke detectors and access to them.</w:t>
      </w:r>
    </w:p>
    <w:p>
      <w:pPr>
        <w:pStyle w:val="PR3"/>
        <w:numPr>
          <w:ilvl w:val="6"/>
          <w:numId w:val="1"/>
        </w:numPr>
        <w:spacing w:before="240" w:after="0"/>
        <w:ind w:hanging="0" w:left="0"/>
        <w:rPr/>
      </w:pPr>
      <w:r>
        <w:rPr/>
        <w:t>Show critical dimensions that relate to placement and support of sampling tubes, detector housing, and remote status and alarm indicators.</w:t>
      </w:r>
    </w:p>
    <w:p>
      <w:pPr>
        <w:pStyle w:val="CMT"/>
        <w:rPr/>
      </w:pPr>
      <w:r>
        <w:rPr/>
        <w:t>Retain applicable options in first subparagraph below.</w:t>
      </w:r>
    </w:p>
    <w:p>
      <w:pPr>
        <w:pStyle w:val="PR3"/>
        <w:numPr>
          <w:ilvl w:val="6"/>
          <w:numId w:val="1"/>
        </w:numPr>
        <w:ind w:hanging="0" w:left="0"/>
        <w:rPr/>
      </w:pPr>
      <w:r>
        <w:rPr/>
        <w:t>Show field wiring[</w:t>
      </w:r>
      <w:r>
        <w:rPr>
          <w:b/>
        </w:rPr>
        <w:t> and equipment</w:t>
      </w:r>
      <w:r>
        <w:rPr/>
        <w:t>] required for HVAC unit shutdown on alarm[</w:t>
      </w:r>
      <w:r>
        <w:rPr>
          <w:b/>
        </w:rPr>
        <w:t> and override by firefighters' smoke-evacuation system</w:t>
      </w:r>
      <w:r>
        <w:rPr/>
        <w:t>].</w:t>
      </w:r>
    </w:p>
    <w:p>
      <w:pPr>
        <w:pStyle w:val="PR3"/>
        <w:numPr>
          <w:ilvl w:val="6"/>
          <w:numId w:val="1"/>
        </w:numPr>
        <w:ind w:hanging="0" w:left="0"/>
        <w:rPr/>
      </w:pPr>
      <w:r>
        <w:rPr/>
        <w:t>Locate detectors in accordance with manufacturer's written instructions.</w:t>
      </w:r>
    </w:p>
    <w:p>
      <w:pPr>
        <w:pStyle w:val="PR3"/>
        <w:numPr>
          <w:ilvl w:val="6"/>
          <w:numId w:val="1"/>
        </w:numPr>
        <w:ind w:hanging="0" w:left="0"/>
        <w:rPr/>
      </w:pPr>
      <w:r>
        <w:rPr/>
        <w:t>Show air-sampling detector pipe routing.</w:t>
      </w:r>
    </w:p>
    <w:p>
      <w:pPr>
        <w:pStyle w:val="PR2"/>
        <w:numPr>
          <w:ilvl w:val="5"/>
          <w:numId w:val="1"/>
        </w:numPr>
        <w:spacing w:before="240" w:after="0"/>
        <w:ind w:hanging="0" w:left="0"/>
        <w:rPr/>
      </w:pPr>
      <w:r>
        <w:rPr/>
        <w:t>Include voice/alarm signaling-service equipment rack or console layout, grounding schematic, amplifier power calculation, and single-line connection diagram.</w:t>
      </w:r>
    </w:p>
    <w:p>
      <w:pPr>
        <w:pStyle w:val="CMT"/>
        <w:rPr/>
      </w:pPr>
      <w:r>
        <w:rPr/>
        <w:t>Retain subparagraph below for projects where routing of cable or conduit is critical and only outlet locations are indicated on Drawings. Delete reference to device addresses if indicated on Drawings.</w:t>
      </w:r>
    </w:p>
    <w:p>
      <w:pPr>
        <w:pStyle w:val="PR2"/>
        <w:numPr>
          <w:ilvl w:val="5"/>
          <w:numId w:val="1"/>
        </w:numPr>
        <w:ind w:hanging="0" w:left="0"/>
        <w:rPr/>
      </w:pPr>
      <w:r>
        <w:rPr/>
        <w:t>Include floor plans to indicate final outlet locations showing address of each addressable device. Show size and route of cable and conduits and point-to-point wiring diagrams.</w:t>
      </w:r>
    </w:p>
    <w:p>
      <w:pPr>
        <w:pStyle w:val="CMT"/>
        <w:rPr/>
      </w:pPr>
      <w:r>
        <w:rPr/>
        <w:t>Retain "Delegated Design Submittal" Paragraph below if design services have been delegated to Contractor.</w:t>
      </w:r>
    </w:p>
    <w:p>
      <w:pPr>
        <w:pStyle w:val="PR1"/>
        <w:numPr>
          <w:ilvl w:val="4"/>
          <w:numId w:val="1"/>
        </w:numPr>
        <w:ind w:hanging="0" w:left="0"/>
        <w:rPr/>
      </w:pPr>
      <w:r>
        <w:rPr/>
        <w:t>Delegated Design Submittal: For notification appliances and smoke and heat detectors, in addition to submittals listed above, indicate compliance with performance requirements and design criteria, including analysis data signed and sealed by qualified professional engineer responsible for their preparation.</w:t>
      </w:r>
    </w:p>
    <w:p>
      <w:pPr>
        <w:pStyle w:val="PR2"/>
        <w:numPr>
          <w:ilvl w:val="5"/>
          <w:numId w:val="1"/>
        </w:numPr>
        <w:spacing w:before="240" w:after="0"/>
        <w:ind w:hanging="0" w:left="0"/>
        <w:rPr/>
      </w:pPr>
      <w:r>
        <w:rPr/>
        <w:t>Drawings showing location of each notification appliance and smoke and heat detector, ratings of each, and installation details as needed to comply with listing conditions of device.</w:t>
      </w:r>
    </w:p>
    <w:p>
      <w:pPr>
        <w:pStyle w:val="PR2"/>
        <w:numPr>
          <w:ilvl w:val="5"/>
          <w:numId w:val="1"/>
        </w:numPr>
        <w:ind w:hanging="0" w:left="0"/>
        <w:rPr/>
      </w:pPr>
      <w:r>
        <w:rPr/>
        <w:t>Design Calculations: Calculate requirements for selecting spacing and sensitivity of detection, complying with NFPA 72. Calculate spacing and intensities for strobe signals and sound-pressure levels for audible appliances.</w:t>
      </w:r>
    </w:p>
    <w:p>
      <w:pPr>
        <w:pStyle w:val="PR2"/>
        <w:numPr>
          <w:ilvl w:val="5"/>
          <w:numId w:val="1"/>
        </w:numPr>
        <w:ind w:hanging="0" w:left="0"/>
        <w:rPr/>
      </w:pPr>
      <w:r>
        <w:rPr/>
        <w:t>Indicate audible appliances required to produce square wave signal per NFPA 72.</w:t>
      </w:r>
    </w:p>
    <w:p>
      <w:pPr>
        <w:pStyle w:val="ART"/>
        <w:numPr>
          <w:ilvl w:val="3"/>
          <w:numId w:val="1"/>
        </w:numPr>
        <w:ind w:hanging="0" w:left="0"/>
        <w:rPr/>
      </w:pPr>
      <w:r>
        <w:rPr/>
        <w:t>INFORMATIONAL SUBMITTALS</w:t>
      </w:r>
    </w:p>
    <w:p>
      <w:pPr>
        <w:pStyle w:val="PR1"/>
        <w:numPr>
          <w:ilvl w:val="4"/>
          <w:numId w:val="1"/>
        </w:numPr>
        <w:ind w:hanging="0" w:left="0"/>
        <w:rPr/>
      </w:pPr>
      <w:r>
        <w:rPr/>
        <w:t>Certificates:</w:t>
      </w:r>
    </w:p>
    <w:p>
      <w:pPr>
        <w:pStyle w:val="CMT"/>
        <w:rPr/>
      </w:pPr>
      <w:r>
        <w:rPr/>
        <w:t>Retain "Seismic Performance Certificates" Subparagraph below if required by seismic criteria applicable to Project. Coordinate with Section 270548.16 "Seismic Controls for Communications Systems." See ASCE/SEI 7 for certification requirements for equipment and components.</w:t>
      </w:r>
    </w:p>
    <w:p>
      <w:pPr>
        <w:pStyle w:val="PR2"/>
        <w:numPr>
          <w:ilvl w:val="5"/>
          <w:numId w:val="1"/>
        </w:numPr>
        <w:spacing w:before="240" w:after="0"/>
        <w:ind w:hanging="0" w:left="0"/>
        <w:rPr/>
      </w:pPr>
      <w:r>
        <w:rPr/>
        <w:t>Seismic Performance Certificates: For FACU, accessories, and components, from manufacturer. Include the following information:</w:t>
      </w:r>
    </w:p>
    <w:p>
      <w:pPr>
        <w:pStyle w:val="PR3"/>
        <w:numPr>
          <w:ilvl w:val="6"/>
          <w:numId w:val="1"/>
        </w:numPr>
        <w:spacing w:before="240" w:after="0"/>
        <w:ind w:hanging="0" w:left="0"/>
        <w:rPr/>
      </w:pPr>
      <w:r>
        <w:rPr/>
        <w:t>Basis for Certification: Indicate whether withstand certification is based on actual test of assembled components or on calculation.</w:t>
      </w:r>
    </w:p>
    <w:p>
      <w:pPr>
        <w:pStyle w:val="PR3"/>
        <w:numPr>
          <w:ilvl w:val="6"/>
          <w:numId w:val="1"/>
        </w:numPr>
        <w:ind w:hanging="0" w:left="0"/>
        <w:rPr/>
      </w:pPr>
      <w:r>
        <w:rPr/>
        <w:t>Dimensioned Outline Drawings of Equipment Unit: Identify center of gravity and locate and describe mounting and anchorage provisions.</w:t>
      </w:r>
    </w:p>
    <w:p>
      <w:pPr>
        <w:pStyle w:val="PR3"/>
        <w:numPr>
          <w:ilvl w:val="6"/>
          <w:numId w:val="1"/>
        </w:numPr>
        <w:ind w:hanging="0" w:left="0"/>
        <w:rPr/>
      </w:pPr>
      <w:r>
        <w:rPr/>
        <w:t>Detailed description of equipment anchorage devices on which certification is based and their installation requirements.</w:t>
      </w:r>
    </w:p>
    <w:p>
      <w:pPr>
        <w:pStyle w:val="PR1"/>
        <w:numPr>
          <w:ilvl w:val="4"/>
          <w:numId w:val="1"/>
        </w:numPr>
        <w:ind w:hanging="0" w:left="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w:t>
      </w:r>
    </w:p>
    <w:p>
      <w:pPr>
        <w:pStyle w:val="PR1"/>
        <w:numPr>
          <w:ilvl w:val="4"/>
          <w:numId w:val="1"/>
        </w:numPr>
        <w:ind w:hanging="0" w:left="0"/>
        <w:rPr/>
      </w:pPr>
      <w:r>
        <w:rPr/>
        <w:t>Qualification Statements: For Installer.</w:t>
      </w:r>
    </w:p>
    <w:p>
      <w:pPr>
        <w:pStyle w:val="PR1"/>
        <w:numPr>
          <w:ilvl w:val="4"/>
          <w:numId w:val="1"/>
        </w:numPr>
        <w:ind w:hanging="0" w:left="0"/>
        <w:rPr/>
      </w:pPr>
      <w:r>
        <w:rPr/>
        <w:t>Sample Warranty: Submittal must include line item pricing for replacement parts and labor.</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fire-alarm systems and components to include in emergency,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r>
        <w:rPr>
          <w:b/>
        </w:rPr>
        <w:t> and deliver copies to authorities having jurisdiction</w:t>
      </w:r>
      <w:r>
        <w:rPr/>
        <w:t>]:</w:t>
      </w:r>
    </w:p>
    <w:p>
      <w:pPr>
        <w:pStyle w:val="PR3"/>
        <w:numPr>
          <w:ilvl w:val="6"/>
          <w:numId w:val="1"/>
        </w:numPr>
        <w:spacing w:before="240" w:after="0"/>
        <w:ind w:hanging="0" w:left="0"/>
        <w:rPr/>
      </w:pPr>
      <w:r>
        <w:rPr/>
        <w:t>Comply with "Records" section of "Inspection, Testing and Maintenance" chapter in NFPA 72.</w:t>
      </w:r>
    </w:p>
    <w:p>
      <w:pPr>
        <w:pStyle w:val="PR3"/>
        <w:numPr>
          <w:ilvl w:val="6"/>
          <w:numId w:val="1"/>
        </w:numPr>
        <w:ind w:hanging="0" w:left="0"/>
        <w:rPr/>
      </w:pPr>
      <w:r>
        <w:rPr/>
        <w:t>Provide "Fire-Alarm and Emergency Communications System Record of Completion Documents" in accordance with "Completion Documents" Article in "Documentation" section of "Fundamentals" chapter in NFPA 72.</w:t>
      </w:r>
    </w:p>
    <w:p>
      <w:pPr>
        <w:pStyle w:val="PR3"/>
        <w:numPr>
          <w:ilvl w:val="6"/>
          <w:numId w:val="1"/>
        </w:numPr>
        <w:ind w:hanging="0" w:left="0"/>
        <w:rPr/>
      </w:pPr>
      <w:r>
        <w:rPr/>
        <w:t>Complete wiring diagrams showing connections between devices and equipment. Each conductor must be numbered at every junction point with indication of origination and termination points.</w:t>
      </w:r>
    </w:p>
    <w:p>
      <w:pPr>
        <w:pStyle w:val="PR3"/>
        <w:numPr>
          <w:ilvl w:val="6"/>
          <w:numId w:val="1"/>
        </w:numPr>
        <w:ind w:hanging="0" w:left="0"/>
        <w:rPr/>
      </w:pPr>
      <w:r>
        <w:rPr/>
        <w:t>Riser diagram.</w:t>
      </w:r>
    </w:p>
    <w:p>
      <w:pPr>
        <w:pStyle w:val="PR3"/>
        <w:numPr>
          <w:ilvl w:val="6"/>
          <w:numId w:val="1"/>
        </w:numPr>
        <w:ind w:hanging="0" w:left="0"/>
        <w:rPr/>
      </w:pPr>
      <w:r>
        <w:rPr/>
        <w:t>Device addresses.</w:t>
      </w:r>
    </w:p>
    <w:p>
      <w:pPr>
        <w:pStyle w:val="PR3"/>
        <w:numPr>
          <w:ilvl w:val="6"/>
          <w:numId w:val="1"/>
        </w:numPr>
        <w:ind w:hanging="0" w:left="0"/>
        <w:rPr/>
      </w:pPr>
      <w:r>
        <w:rPr/>
        <w:t>Air-sampling system sample port locations and modeling program report showing layout meets performance criteria.</w:t>
      </w:r>
    </w:p>
    <w:p>
      <w:pPr>
        <w:pStyle w:val="PR3"/>
        <w:numPr>
          <w:ilvl w:val="6"/>
          <w:numId w:val="1"/>
        </w:numPr>
        <w:ind w:hanging="0" w:left="0"/>
        <w:rPr/>
      </w:pPr>
      <w:r>
        <w:rPr/>
        <w:t>Record copy of site-specific software.</w:t>
      </w:r>
    </w:p>
    <w:p>
      <w:pPr>
        <w:pStyle w:val="PR3"/>
        <w:numPr>
          <w:ilvl w:val="6"/>
          <w:numId w:val="1"/>
        </w:numPr>
        <w:ind w:hanging="0" w:left="0"/>
        <w:rPr/>
      </w:pPr>
      <w:r>
        <w:rPr/>
        <w:t>Provide "Inspection and Testing Form" in accordance with "Inspection, Testing and Maintenance" chapter in NFPA 72, and include the following:</w:t>
      </w:r>
    </w:p>
    <w:p>
      <w:pPr>
        <w:pStyle w:val="PR4"/>
        <w:numPr>
          <w:ilvl w:val="7"/>
          <w:numId w:val="1"/>
        </w:numPr>
        <w:spacing w:before="240" w:after="0"/>
        <w:ind w:hanging="0" w:left="0"/>
        <w:rPr/>
      </w:pPr>
      <w:r>
        <w:rPr/>
        <w:t>Equipment tested.</w:t>
      </w:r>
    </w:p>
    <w:p>
      <w:pPr>
        <w:pStyle w:val="PR4"/>
        <w:numPr>
          <w:ilvl w:val="7"/>
          <w:numId w:val="1"/>
        </w:numPr>
        <w:ind w:hanging="0" w:left="0"/>
        <w:rPr/>
      </w:pPr>
      <w:r>
        <w:rPr/>
        <w:t>Frequency of testing of installed components.</w:t>
      </w:r>
    </w:p>
    <w:p>
      <w:pPr>
        <w:pStyle w:val="PR4"/>
        <w:numPr>
          <w:ilvl w:val="7"/>
          <w:numId w:val="1"/>
        </w:numPr>
        <w:ind w:hanging="0" w:left="0"/>
        <w:rPr/>
      </w:pPr>
      <w:r>
        <w:rPr/>
        <w:t>Frequency of inspection of installed components.</w:t>
      </w:r>
    </w:p>
    <w:p>
      <w:pPr>
        <w:pStyle w:val="PR4"/>
        <w:numPr>
          <w:ilvl w:val="7"/>
          <w:numId w:val="1"/>
        </w:numPr>
        <w:ind w:hanging="0" w:left="0"/>
        <w:rPr/>
      </w:pPr>
      <w:r>
        <w:rPr/>
        <w:t>Requirements and recommendations related to results of maintenance.</w:t>
      </w:r>
    </w:p>
    <w:p>
      <w:pPr>
        <w:pStyle w:val="PR4"/>
        <w:numPr>
          <w:ilvl w:val="7"/>
          <w:numId w:val="1"/>
        </w:numPr>
        <w:ind w:hanging="0" w:left="0"/>
        <w:rPr/>
      </w:pPr>
      <w:r>
        <w:rPr/>
        <w:t>Manufacturer's user training manuals.</w:t>
      </w:r>
    </w:p>
    <w:p>
      <w:pPr>
        <w:pStyle w:val="PR3"/>
        <w:numPr>
          <w:ilvl w:val="6"/>
          <w:numId w:val="1"/>
        </w:numPr>
        <w:spacing w:before="240" w:after="0"/>
        <w:ind w:hanging="0" w:left="0"/>
        <w:rPr/>
      </w:pPr>
      <w:r>
        <w:rPr/>
        <w:t>Manufacturer's required maintenance related to system warranty requirements.</w:t>
      </w:r>
    </w:p>
    <w:p>
      <w:pPr>
        <w:pStyle w:val="PR3"/>
        <w:numPr>
          <w:ilvl w:val="6"/>
          <w:numId w:val="1"/>
        </w:numPr>
        <w:ind w:hanging="0" w:left="0"/>
        <w:rPr/>
      </w:pPr>
      <w:r>
        <w:rPr/>
        <w:t>Abbreviated operating instructions for mounting at FACU and each annunciator unit.</w:t>
      </w:r>
    </w:p>
    <w:p>
      <w:pPr>
        <w:pStyle w:val="CMT"/>
        <w:rPr/>
      </w:pPr>
      <w:r>
        <w:rPr/>
        <w:t>Retain "Software and Firmware Operational Documentation" Paragraph below for PC-based control systems.</w:t>
      </w:r>
    </w:p>
    <w:p>
      <w:pPr>
        <w:pStyle w:val="PR1"/>
        <w:numPr>
          <w:ilvl w:val="4"/>
          <w:numId w:val="1"/>
        </w:numPr>
        <w:ind w:hanging="0" w:left="0"/>
        <w:rPr/>
      </w:pPr>
      <w:r>
        <w:rPr/>
        <w:t>Software and Firmware Operational Documentation:</w:t>
      </w:r>
    </w:p>
    <w:p>
      <w:pPr>
        <w:pStyle w:val="PR2"/>
        <w:numPr>
          <w:ilvl w:val="5"/>
          <w:numId w:val="1"/>
        </w:numPr>
        <w:spacing w:before="240" w:after="0"/>
        <w:ind w:hanging="0" w:left="0"/>
        <w:rPr/>
      </w:pPr>
      <w:r>
        <w:rPr/>
        <w:t>Software operating and upgrade manuals.</w:t>
      </w:r>
    </w:p>
    <w:p>
      <w:pPr>
        <w:pStyle w:val="PR2"/>
        <w:numPr>
          <w:ilvl w:val="5"/>
          <w:numId w:val="1"/>
        </w:numPr>
        <w:ind w:hanging="0" w:left="0"/>
        <w:rPr/>
      </w:pPr>
      <w:r>
        <w:rPr/>
        <w:t>Program Software Backup: On [</w:t>
      </w:r>
      <w:r>
        <w:rPr>
          <w:b/>
        </w:rPr>
        <w:t>USB media</w:t>
      </w:r>
      <w:r>
        <w:rPr/>
        <w:t>] [</w:t>
      </w:r>
      <w:r>
        <w:rPr>
          <w:b/>
        </w:rPr>
        <w:t>and</w:t>
      </w:r>
      <w:r>
        <w:rPr/>
        <w:t>] [</w:t>
      </w:r>
      <w:r>
        <w:rPr>
          <w:b/>
        </w:rPr>
        <w:t>approved online or cloud solution</w:t>
      </w:r>
      <w:r>
        <w:rPr/>
        <w:t>].</w:t>
      </w:r>
    </w:p>
    <w:p>
      <w:pPr>
        <w:pStyle w:val="PR2"/>
        <w:numPr>
          <w:ilvl w:val="5"/>
          <w:numId w:val="1"/>
        </w:numPr>
        <w:ind w:hanging="0" w:left="0"/>
        <w:rPr/>
      </w:pPr>
      <w:r>
        <w:rPr/>
        <w:t>Device address list.</w:t>
      </w:r>
    </w:p>
    <w:p>
      <w:pPr>
        <w:pStyle w:val="PR2"/>
        <w:numPr>
          <w:ilvl w:val="5"/>
          <w:numId w:val="1"/>
        </w:numPr>
        <w:ind w:hanging="0" w:left="0"/>
        <w:rPr/>
      </w:pPr>
      <w:r>
        <w:rPr/>
        <w:t>Printout of software application and graphic screens.</w:t>
      </w:r>
    </w:p>
    <w:p>
      <w:pPr>
        <w:pStyle w:val="ART"/>
        <w:numPr>
          <w:ilvl w:val="3"/>
          <w:numId w:val="1"/>
        </w:numPr>
        <w:ind w:hanging="0" w:left="0"/>
        <w:rPr/>
      </w:pPr>
      <w:r>
        <w:rPr/>
        <w:t>MAINTENANCE MATERIAL SUBMITTALS</w:t>
      </w:r>
    </w:p>
    <w:p>
      <w:pPr>
        <w:pStyle w:val="PR1"/>
        <w:numPr>
          <w:ilvl w:val="4"/>
          <w:numId w:val="1"/>
        </w:numPr>
        <w:ind w:hanging="0" w:left="0"/>
        <w:rPr/>
      </w:pPr>
      <w:r>
        <w:rPr/>
        <w:t>Extra Stock Material: Furnish extra materials that match products installed and that are packaged with protective covering for storage and identified with labels describing contents.</w:t>
      </w:r>
    </w:p>
    <w:p>
      <w:pPr>
        <w:pStyle w:val="CMT"/>
        <w:rPr/>
      </w:pPr>
      <w:r>
        <w:rPr/>
        <w:t>Revise nine subparagraphs below to suit Project.</w:t>
      </w:r>
    </w:p>
    <w:p>
      <w:pPr>
        <w:pStyle w:val="PR2"/>
        <w:numPr>
          <w:ilvl w:val="5"/>
          <w:numId w:val="1"/>
        </w:numPr>
        <w:spacing w:before="240" w:after="0"/>
        <w:ind w:hanging="0" w:left="0"/>
        <w:rPr/>
      </w:pPr>
      <w:r>
        <w:rPr/>
        <w:t>Lamps for Remote Indicating Lamp Units: Quantity equal to [</w:t>
      </w:r>
      <w:r>
        <w:rPr>
          <w:b/>
        </w:rPr>
        <w:t>10</w:t>
      </w:r>
      <w:r>
        <w:rPr/>
        <w:t>] &lt;</w:t>
      </w:r>
      <w:r>
        <w:rPr>
          <w:b/>
        </w:rPr>
        <w:t>Insert number</w:t>
      </w:r>
      <w:r>
        <w:rPr/>
        <w:t>&gt; percent of amount installed, but no fewer than one unit.</w:t>
      </w:r>
    </w:p>
    <w:p>
      <w:pPr>
        <w:pStyle w:val="PR2"/>
        <w:numPr>
          <w:ilvl w:val="5"/>
          <w:numId w:val="1"/>
        </w:numPr>
        <w:ind w:hanging="0" w:left="0"/>
        <w:rPr/>
      </w:pPr>
      <w:r>
        <w:rPr/>
        <w:t>Lamps for Strobe Units: Quantity equal to [</w:t>
      </w:r>
      <w:r>
        <w:rPr>
          <w:b/>
        </w:rPr>
        <w:t>10</w:t>
      </w:r>
      <w:r>
        <w:rPr/>
        <w:t>] &lt;</w:t>
      </w:r>
      <w:r>
        <w:rPr>
          <w:b/>
        </w:rPr>
        <w:t>Insert number</w:t>
      </w:r>
      <w:r>
        <w:rPr/>
        <w:t>&gt; percent of amount installed, but no fewer than one unit.</w:t>
      </w:r>
    </w:p>
    <w:p>
      <w:pPr>
        <w:pStyle w:val="CMT"/>
        <w:rPr/>
      </w:pPr>
      <w:r>
        <w:rPr/>
        <w:t>Insert flame detectors in Part 2 if retaining first option in "Smoke Detectors, Fire Detectors(, and Flame Detectors)" Subparagraph below.</w:t>
      </w:r>
    </w:p>
    <w:p>
      <w:pPr>
        <w:pStyle w:val="PR2"/>
        <w:numPr>
          <w:ilvl w:val="5"/>
          <w:numId w:val="1"/>
        </w:numPr>
        <w:ind w:hanging="0" w:left="0"/>
        <w:rPr/>
      </w:pPr>
      <w:r>
        <w:rPr/>
        <w:t>Smoke Detectors, Fire Detectors[</w:t>
      </w:r>
      <w:r>
        <w:rPr>
          <w:b/>
        </w:rPr>
        <w:t>, and Flame Detectors</w:t>
      </w:r>
      <w:r>
        <w:rPr/>
        <w:t>]: Quantity equal to [</w:t>
      </w:r>
      <w:r>
        <w:rPr>
          <w:b/>
        </w:rPr>
        <w:t>10</w:t>
      </w:r>
      <w:r>
        <w:rPr/>
        <w:t>] &lt;</w:t>
      </w:r>
      <w:r>
        <w:rPr>
          <w:b/>
        </w:rPr>
        <w:t>Insert number</w:t>
      </w:r>
      <w:r>
        <w:rPr/>
        <w:t>&gt; percent of amount of each type installed, but no fewer than one unit of each type.</w:t>
      </w:r>
    </w:p>
    <w:p>
      <w:pPr>
        <w:pStyle w:val="PR2"/>
        <w:numPr>
          <w:ilvl w:val="5"/>
          <w:numId w:val="1"/>
        </w:numPr>
        <w:ind w:hanging="0" w:left="0"/>
        <w:rPr/>
      </w:pPr>
      <w:r>
        <w:rPr/>
        <w:t>Detector Bases: Quantity equal to [</w:t>
      </w:r>
      <w:r>
        <w:rPr>
          <w:b/>
        </w:rPr>
        <w:t>two</w:t>
      </w:r>
      <w:r>
        <w:rPr/>
        <w:t>] &lt;</w:t>
      </w:r>
      <w:r>
        <w:rPr>
          <w:b/>
        </w:rPr>
        <w:t>Insert percentage</w:t>
      </w:r>
      <w:r>
        <w:rPr/>
        <w:t>&gt; percent of amount of each type installed, but no fewer than one unit of each type.</w:t>
      </w:r>
    </w:p>
    <w:p>
      <w:pPr>
        <w:pStyle w:val="PR2"/>
        <w:numPr>
          <w:ilvl w:val="5"/>
          <w:numId w:val="1"/>
        </w:numPr>
        <w:ind w:hanging="0" w:left="0"/>
        <w:rPr/>
      </w:pPr>
      <w:r>
        <w:rPr/>
        <w:t>Keys and Tools: One extra set for access to locked or tamperproofed components.</w:t>
      </w:r>
    </w:p>
    <w:p>
      <w:pPr>
        <w:pStyle w:val="PR2"/>
        <w:numPr>
          <w:ilvl w:val="5"/>
          <w:numId w:val="1"/>
        </w:numPr>
        <w:ind w:hanging="0" w:left="0"/>
        <w:rPr/>
      </w:pPr>
      <w:r>
        <w:rPr/>
        <w:t>Audible and Visual Notification Appliances: [</w:t>
      </w:r>
      <w:r>
        <w:rPr>
          <w:b/>
        </w:rPr>
        <w:t>One</w:t>
      </w:r>
      <w:r>
        <w:rPr/>
        <w:t>] &lt;</w:t>
      </w:r>
      <w:r>
        <w:rPr>
          <w:b/>
        </w:rPr>
        <w:t>Insert number</w:t>
      </w:r>
      <w:r>
        <w:rPr/>
        <w:t>&gt; of each type installed.</w:t>
      </w:r>
    </w:p>
    <w:p>
      <w:pPr>
        <w:pStyle w:val="PR2"/>
        <w:numPr>
          <w:ilvl w:val="5"/>
          <w:numId w:val="1"/>
        </w:numPr>
        <w:ind w:hanging="0" w:left="0"/>
        <w:rPr/>
      </w:pPr>
      <w:r>
        <w:rPr/>
        <w:t>Fuses: [</w:t>
      </w:r>
      <w:r>
        <w:rPr>
          <w:b/>
        </w:rPr>
        <w:t>Two</w:t>
      </w:r>
      <w:r>
        <w:rPr/>
        <w:t>] &lt;</w:t>
      </w:r>
      <w:r>
        <w:rPr>
          <w:b/>
        </w:rPr>
        <w:t>Insert number</w:t>
      </w:r>
      <w:r>
        <w:rPr/>
        <w:t>&gt; of each type installed in system. Provide in box or cabinet with compartments marked with fuse types and sizes.</w:t>
      </w:r>
    </w:p>
    <w:p>
      <w:pPr>
        <w:pStyle w:val="PR2"/>
        <w:numPr>
          <w:ilvl w:val="5"/>
          <w:numId w:val="1"/>
        </w:numPr>
        <w:ind w:hanging="0" w:left="0"/>
        <w:rPr/>
      </w:pPr>
      <w:r>
        <w:rPr/>
        <w:t>Filters for Air-Sampling Detectors: Quantity equal to [</w:t>
      </w:r>
      <w:r>
        <w:rPr>
          <w:b/>
        </w:rPr>
        <w:t>two</w:t>
      </w:r>
      <w:r>
        <w:rPr/>
        <w:t>] &lt;</w:t>
      </w:r>
      <w:r>
        <w:rPr>
          <w:b/>
        </w:rPr>
        <w:t>Insert number</w:t>
      </w:r>
      <w:r>
        <w:rPr/>
        <w:t>&gt; percent of amount of each type installed, but no fewer than one unit of each type.</w:t>
      </w:r>
    </w:p>
    <w:p>
      <w:pPr>
        <w:pStyle w:val="PR2"/>
        <w:numPr>
          <w:ilvl w:val="5"/>
          <w:numId w:val="1"/>
        </w:numPr>
        <w:ind w:hanging="0" w:left="0"/>
        <w:rPr/>
      </w:pPr>
      <w:r>
        <w:rPr/>
        <w:t>Air-Sampling Fan: Quantity equal to [</w:t>
      </w:r>
      <w:r>
        <w:rPr>
          <w:b/>
        </w:rPr>
        <w:t>one</w:t>
      </w:r>
      <w:r>
        <w:rPr/>
        <w:t>] &lt;</w:t>
      </w:r>
      <w:r>
        <w:rPr>
          <w:b/>
        </w:rPr>
        <w:t>Insert number</w:t>
      </w:r>
      <w:r>
        <w:rPr/>
        <w:t>&gt; for every five detectors, but no fewer than one unit of each type.</w:t>
      </w:r>
    </w:p>
    <w:p>
      <w:pPr>
        <w:pStyle w:val="ART"/>
        <w:numPr>
          <w:ilvl w:val="3"/>
          <w:numId w:val="1"/>
        </w:numPr>
        <w:ind w:hanging="0" w:left="0"/>
        <w:rPr/>
      </w:pPr>
      <w:r>
        <w:rPr/>
        <w:t>QUALITY ASSURANCE</w:t>
      </w:r>
    </w:p>
    <w:p>
      <w:pPr>
        <w:pStyle w:val="PR1"/>
        <w:numPr>
          <w:ilvl w:val="4"/>
          <w:numId w:val="1"/>
        </w:numPr>
        <w:ind w:hanging="0" w:left="0"/>
        <w:rPr/>
      </w:pPr>
      <w:r>
        <w:rPr/>
        <w:t>Installer Qualifications:</w:t>
      </w:r>
    </w:p>
    <w:p>
      <w:pPr>
        <w:pStyle w:val="PR2"/>
        <w:numPr>
          <w:ilvl w:val="5"/>
          <w:numId w:val="1"/>
        </w:numPr>
        <w:spacing w:before="240" w:after="0"/>
        <w:ind w:hanging="0" w:left="0"/>
        <w:rPr/>
      </w:pPr>
      <w:r>
        <w:rPr/>
        <w:t>Personnel must be trained and certified by manufacturer for installation of units required for this Project.</w:t>
      </w:r>
    </w:p>
    <w:p>
      <w:pPr>
        <w:pStyle w:val="PR2"/>
        <w:numPr>
          <w:ilvl w:val="5"/>
          <w:numId w:val="1"/>
        </w:numPr>
        <w:ind w:hanging="0" w:left="0"/>
        <w:rPr/>
      </w:pPr>
      <w:r>
        <w:rPr/>
        <w:t>Installation must be by personnel certified by NICET as fire-alarm [</w:t>
      </w:r>
      <w:r>
        <w:rPr>
          <w:b/>
        </w:rPr>
        <w:t>Level II</w:t>
      </w:r>
      <w:r>
        <w:rPr/>
        <w:t>] [</w:t>
      </w:r>
      <w:r>
        <w:rPr>
          <w:b/>
        </w:rPr>
        <w:t>Level III</w:t>
      </w:r>
      <w:r>
        <w:rPr/>
        <w:t>] [</w:t>
      </w:r>
      <w:r>
        <w:rPr>
          <w:b/>
        </w:rPr>
        <w:t>Level IV</w:t>
      </w:r>
      <w:r>
        <w:rPr/>
        <w:t>] technician.</w:t>
      </w:r>
    </w:p>
    <w:p>
      <w:pPr>
        <w:pStyle w:val="PR2"/>
        <w:numPr>
          <w:ilvl w:val="5"/>
          <w:numId w:val="1"/>
        </w:numPr>
        <w:ind w:hanging="0" w:left="0"/>
        <w:rPr/>
      </w:pPr>
      <w:r>
        <w:rPr/>
        <w:t>Obtain certification by NRTL in accordance with NFPA 72.</w:t>
      </w:r>
    </w:p>
    <w:p>
      <w:pPr>
        <w:pStyle w:val="PR2"/>
        <w:numPr>
          <w:ilvl w:val="5"/>
          <w:numId w:val="1"/>
        </w:numPr>
        <w:ind w:hanging="0" w:left="0"/>
        <w:rPr/>
      </w:pPr>
      <w:r>
        <w:rPr/>
        <w:t>Licensed or certified by authorities having jurisdiction.</w:t>
      </w:r>
    </w:p>
    <w:p>
      <w:pPr>
        <w:pStyle w:val="ART"/>
        <w:numPr>
          <w:ilvl w:val="3"/>
          <w:numId w:val="1"/>
        </w:numPr>
        <w:ind w:hanging="0" w:left="0"/>
        <w:rPr/>
      </w:pPr>
      <w:r>
        <w:rPr/>
        <w:t>FIELD CONDITIONS</w:t>
      </w:r>
    </w:p>
    <w:p>
      <w:pPr>
        <w:pStyle w:val="CMT"/>
        <w:rPr/>
      </w:pPr>
      <w:r>
        <w:rPr/>
        <w:t>Retain "Seismic Conditions" Paragraph below with "Seismic Performance Certificates" Subparagraph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 Verify requirements of authorities having jurisdiction.</w:t>
      </w:r>
    </w:p>
    <w:p>
      <w:pPr>
        <w:pStyle w:val="PR1"/>
        <w:numPr>
          <w:ilvl w:val="4"/>
          <w:numId w:val="1"/>
        </w:numPr>
        <w:ind w:hanging="0" w:left="0"/>
        <w:rPr/>
      </w:pPr>
      <w:r>
        <w:rPr/>
        <w:t>Seismic Conditions: Unless otherwise indicated on Contract Documents, specified Work in this Section must withstand the seismic hazard design loads determined in accordance with [</w:t>
      </w:r>
      <w:r>
        <w:rPr>
          <w:b/>
        </w:rPr>
        <w:t>ASCE/SEI 7</w:t>
      </w:r>
      <w:r>
        <w:rPr/>
        <w:t>] &lt;</w:t>
      </w:r>
      <w:r>
        <w:rPr>
          <w:b/>
        </w:rPr>
        <w:t>Insert requirement</w:t>
      </w:r>
      <w:r>
        <w:rPr/>
        <w:t>&gt; for installed elevation above or below grade.</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"unit must remain in place without separation of parts from unit when subjected to specified seismic design loads[</w:t>
      </w:r>
      <w:r>
        <w:rPr>
          <w:b/>
        </w:rPr>
        <w:t> and unit must be fully operational after seismic event</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fire-alarm system equipment and components that fail because of defects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EXISTING FIRE-ALARM SYSTEM TO BE MODIFIED</w:t>
      </w:r>
    </w:p>
    <w:p>
      <w:pPr>
        <w:pStyle w:val="CMT"/>
        <w:rPr/>
      </w:pPr>
      <w:r>
        <w:rPr/>
        <w:t>Descriptions in this article are examples only; revise to suit Project.</w:t>
      </w:r>
    </w:p>
    <w:p>
      <w:pPr>
        <w:pStyle w:val="PR1"/>
        <w:numPr>
          <w:ilvl w:val="4"/>
          <w:numId w:val="1"/>
        </w:numPr>
        <w:ind w:hanging="0" w:left="0"/>
        <w:rPr/>
      </w:pPr>
      <w:r>
        <w:rPr/>
        <w:t>Basis for Pricing: &lt;</w:t>
      </w:r>
      <w:r>
        <w:rPr>
          <w:b/>
        </w:rPr>
        <w:t>Insert legal name of manufacturer (include brand name in parentheses if appropriate); model number or series for existing product</w:t>
      </w:r>
      <w:r>
        <w:rPr/>
        <w:t>&gt;.</w:t>
      </w:r>
    </w:p>
    <w:p>
      <w:pPr>
        <w:pStyle w:val="PR1"/>
        <w:numPr>
          <w:ilvl w:val="4"/>
          <w:numId w:val="1"/>
        </w:numPr>
        <w:ind w:hanging="0" w:left="0"/>
        <w:rPr/>
      </w:pPr>
      <w:r>
        <w:rPr/>
        <w:t>Description: &lt;</w:t>
      </w:r>
      <w:r>
        <w:rPr>
          <w:b/>
        </w:rPr>
        <w:t>Insert description of existing product, including special features, options, and finishes that may impact Work</w:t>
      </w:r>
      <w:r>
        <w:rPr/>
        <w:t>&gt;.</w:t>
      </w:r>
    </w:p>
    <w:p>
      <w:pPr>
        <w:pStyle w:val="PR1"/>
        <w:numPr>
          <w:ilvl w:val="4"/>
          <w:numId w:val="1"/>
        </w:numPr>
        <w:ind w:hanging="0" w:left="0"/>
        <w:rPr/>
      </w:pPr>
      <w:r>
        <w:rPr/>
        <w:t>Accessories: &lt;</w:t>
      </w:r>
      <w:r>
        <w:rPr>
          <w:b/>
        </w:rPr>
        <w:t>Insert accessories included with existing product</w:t>
      </w:r>
      <w:r>
        <w:rPr/>
        <w:t>&gt;.</w:t>
      </w:r>
    </w:p>
    <w:p>
      <w:pPr>
        <w:pStyle w:val="CMT"/>
        <w:rPr/>
      </w:pPr>
      <w:r>
        <w:rPr/>
        <w:t>Retain "Source Limitations for Fire-Alarm System and Components" Paragraph below for fire-alarm projects that are renovations of or additions to existing facilities.</w:t>
      </w:r>
    </w:p>
    <w:p>
      <w:pPr>
        <w:pStyle w:val="PR1"/>
        <w:numPr>
          <w:ilvl w:val="4"/>
          <w:numId w:val="1"/>
        </w:numPr>
        <w:ind w:hanging="0" w:left="0"/>
        <w:rPr/>
      </w:pPr>
      <w:r>
        <w:rPr/>
        <w:t>Source Limitations for Fire-Alarm System and Components: Components must be compatible with, and operate as extension of, existing system. Provide system manufacturer's certification that components provided have been tested as, and will operate as, a system.</w:t>
      </w:r>
    </w:p>
    <w:p>
      <w:pPr>
        <w:pStyle w:val="ART"/>
        <w:numPr>
          <w:ilvl w:val="3"/>
          <w:numId w:val="1"/>
        </w:numPr>
        <w:ind w:hanging="0" w:left="0"/>
        <w:rPr/>
      </w:pPr>
      <w:r>
        <w:rPr/>
        <w:t>ADDRESSABLE FIRE-ALARM SYSTEM</w:t>
      </w:r>
    </w:p>
    <w:p>
      <w:pPr>
        <w:pStyle w:val="CMT"/>
        <w:rPr/>
      </w:pPr>
      <w:r>
        <w:rPr/>
        <w:t>Revise this article to provide description and performance requirements applicable to Project.</w:t>
      </w:r>
    </w:p>
    <w:p>
      <w:pPr>
        <w:pStyle w:val="PR1"/>
        <w:numPr>
          <w:ilvl w:val="4"/>
          <w:numId w:val="1"/>
        </w:numPr>
        <w:ind w:hanging="0" w:left="0"/>
        <w:rPr/>
      </w:pPr>
      <w:r>
        <w:rPr/>
        <w:t>Description:</w:t>
      </w:r>
    </w:p>
    <w:p>
      <w:pPr>
        <w:pStyle w:val="CMT"/>
        <w:rPr/>
      </w:pPr>
      <w:r>
        <w:rPr/>
        <w:t>Retain one of first two options in first subparagraph below. System in first option is a quality-assurance program described in NFPA 72 and administered by UL. System in second option is a similar program administered by FM Global. See Editing Instruction No. 1 in the Evaluations for discussion about UL certification and FM Global placards. Coordinate with Drawings.</w:t>
      </w:r>
    </w:p>
    <w:p>
      <w:pPr>
        <w:pStyle w:val="PR2"/>
        <w:numPr>
          <w:ilvl w:val="5"/>
          <w:numId w:val="1"/>
        </w:numPr>
        <w:spacing w:before="240" w:after="0"/>
        <w:ind w:hanging="0" w:left="0"/>
        <w:rPr/>
      </w:pPr>
      <w:r>
        <w:rPr/>
        <w:t>Noncoded, [</w:t>
      </w:r>
      <w:r>
        <w:rPr>
          <w:b/>
        </w:rPr>
        <w:t>UL-certified</w:t>
      </w:r>
      <w:r>
        <w:rPr/>
        <w:t>] [</w:t>
      </w:r>
      <w:r>
        <w:rPr>
          <w:b/>
        </w:rPr>
        <w:t>FM Global-placarded</w:t>
      </w:r>
      <w:r>
        <w:rPr/>
        <w:t>] addressable system, with multiplexed signal transmission and [</w:t>
      </w:r>
      <w:r>
        <w:rPr>
          <w:b/>
        </w:rPr>
        <w:t>voice</w:t>
      </w:r>
      <w:r>
        <w:rPr/>
        <w:t>][</w:t>
      </w:r>
      <w:r>
        <w:rPr>
          <w:b/>
        </w:rPr>
        <w:t>horn</w:t>
      </w:r>
      <w:r>
        <w:rPr/>
        <w:t>]-and-strobe notification for evacuation.</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CMT"/>
        <w:rPr/>
      </w:pPr>
      <w:r>
        <w:rPr/>
        <w:t>Insert other Project-specific system requirements for approvals by authorities having jurisdiction or other agencies, such as Owner's insurance company standards.</w:t>
      </w:r>
    </w:p>
    <w:p>
      <w:pPr>
        <w:pStyle w:val="PR3"/>
        <w:numPr>
          <w:ilvl w:val="6"/>
          <w:numId w:val="1"/>
        </w:numPr>
        <w:spacing w:before="240" w:after="0"/>
        <w:ind w:hanging="0" w:left="0"/>
        <w:rPr/>
      </w:pPr>
      <w:r>
        <w:rPr/>
        <w:t>Fire-Alarm Components, Devices, and Accessories: Listed and labeled by a NRTL in accordance with NFPA 70 for use with selected fire-alarm system and marked for intended location and application.</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Automatic sensitivity control of certain smoke detectors.</w:t>
      </w:r>
    </w:p>
    <w:p>
      <w:pPr>
        <w:pStyle w:val="CMT"/>
        <w:rPr/>
      </w:pPr>
      <w:r>
        <w:rPr/>
        <w:t>In first subparagraph below, the word "systems" in option refers to systems specified in other Sections that initiate fire-alarm signals. An example is smoke detectors supplied under Section 087100 "Door Hardware" that provide for closing of smoke doors or unlocking of related doors. Coordinate with requirements in other Sections that specify those other systems.</w:t>
      </w:r>
    </w:p>
    <w:p>
      <w:pPr>
        <w:pStyle w:val="PR3"/>
        <w:numPr>
          <w:ilvl w:val="6"/>
          <w:numId w:val="1"/>
        </w:numPr>
        <w:ind w:hanging="0" w:left="0"/>
        <w:rPr/>
      </w:pPr>
      <w:r>
        <w:rPr/>
        <w:t>Fire-alarm signal initiation must be by one or more of the following devices[</w:t>
      </w:r>
      <w:r>
        <w:rPr>
          <w:b/>
        </w:rPr>
        <w:t> and systems</w:t>
      </w:r>
      <w:r>
        <w:rPr/>
        <w:t>]:</w:t>
      </w:r>
    </w:p>
    <w:p>
      <w:pPr>
        <w:pStyle w:val="CMT"/>
        <w:rPr/>
      </w:pPr>
      <w:r>
        <w:rPr/>
        <w:t>Retain only those devices and systems in subparagraphs below applicable to Project. Coordinate with requirements in other Sections that specify listed devices and systems.</w:t>
      </w:r>
    </w:p>
    <w:p>
      <w:pPr>
        <w:pStyle w:val="PR4"/>
        <w:numPr>
          <w:ilvl w:val="7"/>
          <w:numId w:val="1"/>
        </w:numPr>
        <w:spacing w:before="240" w:after="0"/>
        <w:ind w:hanging="0" w:left="0"/>
        <w:rPr/>
      </w:pPr>
      <w:r>
        <w:rPr/>
        <w:t>Manual stations.</w:t>
      </w:r>
    </w:p>
    <w:p>
      <w:pPr>
        <w:pStyle w:val="PR4"/>
        <w:numPr>
          <w:ilvl w:val="7"/>
          <w:numId w:val="1"/>
        </w:numPr>
        <w:ind w:hanging="0" w:left="0"/>
        <w:rPr/>
      </w:pPr>
      <w:r>
        <w:rPr/>
        <w:t>Heat detectors.</w:t>
      </w:r>
    </w:p>
    <w:p>
      <w:pPr>
        <w:pStyle w:val="PR4"/>
        <w:numPr>
          <w:ilvl w:val="7"/>
          <w:numId w:val="1"/>
        </w:numPr>
        <w:ind w:hanging="0" w:left="0"/>
        <w:rPr/>
      </w:pPr>
      <w:r>
        <w:rPr/>
        <w:t>Flame detectors.</w:t>
      </w:r>
    </w:p>
    <w:p>
      <w:pPr>
        <w:pStyle w:val="PR4"/>
        <w:numPr>
          <w:ilvl w:val="7"/>
          <w:numId w:val="1"/>
        </w:numPr>
        <w:ind w:hanging="0" w:left="0"/>
        <w:rPr/>
      </w:pPr>
      <w:r>
        <w:rPr/>
        <w:t>Smoke detectors.</w:t>
      </w:r>
    </w:p>
    <w:p>
      <w:pPr>
        <w:pStyle w:val="PR4"/>
        <w:numPr>
          <w:ilvl w:val="7"/>
          <w:numId w:val="1"/>
        </w:numPr>
        <w:ind w:hanging="0" w:left="0"/>
        <w:rPr/>
      </w:pPr>
      <w:r>
        <w:rPr/>
        <w:t>Duct smoke detectors.</w:t>
      </w:r>
    </w:p>
    <w:p>
      <w:pPr>
        <w:pStyle w:val="PR4"/>
        <w:numPr>
          <w:ilvl w:val="7"/>
          <w:numId w:val="1"/>
        </w:numPr>
        <w:ind w:hanging="0" w:left="0"/>
        <w:rPr/>
      </w:pPr>
      <w:r>
        <w:rPr/>
        <w:t>Air-sampling smoke-detection system.</w:t>
      </w:r>
    </w:p>
    <w:p>
      <w:pPr>
        <w:pStyle w:val="PR4"/>
        <w:numPr>
          <w:ilvl w:val="7"/>
          <w:numId w:val="1"/>
        </w:numPr>
        <w:ind w:hanging="0" w:left="0"/>
        <w:rPr/>
      </w:pPr>
      <w:r>
        <w:rPr/>
        <w:t>Carbon monoxide detectors.</w:t>
      </w:r>
    </w:p>
    <w:p>
      <w:pPr>
        <w:pStyle w:val="PR4"/>
        <w:numPr>
          <w:ilvl w:val="7"/>
          <w:numId w:val="1"/>
        </w:numPr>
        <w:ind w:hanging="0" w:left="0"/>
        <w:rPr/>
      </w:pPr>
      <w:r>
        <w:rPr/>
        <w:t>Combustible gas detectors.</w:t>
      </w:r>
    </w:p>
    <w:p>
      <w:pPr>
        <w:pStyle w:val="PR4"/>
        <w:numPr>
          <w:ilvl w:val="7"/>
          <w:numId w:val="1"/>
        </w:numPr>
        <w:ind w:hanging="0" w:left="0"/>
        <w:rPr/>
      </w:pPr>
      <w:r>
        <w:rPr/>
        <w:t>Automatic sprinkler system water flow.</w:t>
      </w:r>
    </w:p>
    <w:p>
      <w:pPr>
        <w:pStyle w:val="PR4"/>
        <w:numPr>
          <w:ilvl w:val="7"/>
          <w:numId w:val="1"/>
        </w:numPr>
        <w:ind w:hanging="0" w:left="0"/>
        <w:rPr/>
      </w:pPr>
      <w:r>
        <w:rPr/>
        <w:t>Preaction system.</w:t>
      </w:r>
    </w:p>
    <w:p>
      <w:pPr>
        <w:pStyle w:val="PR4"/>
        <w:numPr>
          <w:ilvl w:val="7"/>
          <w:numId w:val="1"/>
        </w:numPr>
        <w:ind w:hanging="0" w:left="0"/>
        <w:rPr/>
      </w:pPr>
      <w:r>
        <w:rPr/>
        <w:t>Fire-extinguishing system operation.</w:t>
      </w:r>
    </w:p>
    <w:p>
      <w:pPr>
        <w:pStyle w:val="PR4"/>
        <w:numPr>
          <w:ilvl w:val="7"/>
          <w:numId w:val="1"/>
        </w:numPr>
        <w:ind w:hanging="0" w:left="0"/>
        <w:rPr/>
      </w:pPr>
      <w:r>
        <w:rPr/>
        <w:t>Fire standpipe system.</w:t>
      </w:r>
    </w:p>
    <w:p>
      <w:pPr>
        <w:pStyle w:val="PR4"/>
        <w:numPr>
          <w:ilvl w:val="7"/>
          <w:numId w:val="1"/>
        </w:numPr>
        <w:ind w:hanging="0" w:left="0"/>
        <w:rPr/>
      </w:pPr>
      <w:r>
        <w:rPr/>
        <w:t>Dry system pressure flow switch.</w:t>
      </w:r>
    </w:p>
    <w:p>
      <w:pPr>
        <w:pStyle w:val="PR4"/>
        <w:numPr>
          <w:ilvl w:val="7"/>
          <w:numId w:val="1"/>
        </w:numPr>
        <w:ind w:hanging="0" w:left="0"/>
        <w:rPr/>
      </w:pPr>
      <w:r>
        <w:rPr/>
        <w:t>Fire pump running.</w:t>
      </w:r>
    </w:p>
    <w:p>
      <w:pPr>
        <w:pStyle w:val="PR4"/>
        <w:numPr>
          <w:ilvl w:val="7"/>
          <w:numId w:val="1"/>
        </w:numPr>
        <w:ind w:hanging="0" w:left="0"/>
        <w:rPr/>
      </w:pPr>
      <w:r>
        <w:rPr/>
        <w:t>&lt;</w:t>
      </w:r>
      <w:r>
        <w:rPr>
          <w:b/>
        </w:rPr>
        <w:t>Insert alarm-initiating devices and systems</w:t>
      </w:r>
      <w:r>
        <w:rPr/>
        <w:t>&gt;.</w:t>
      </w:r>
    </w:p>
    <w:p>
      <w:pPr>
        <w:pStyle w:val="PR3"/>
        <w:numPr>
          <w:ilvl w:val="6"/>
          <w:numId w:val="1"/>
        </w:numPr>
        <w:spacing w:before="240" w:after="0"/>
        <w:ind w:hanging="0" w:left="0"/>
        <w:rPr/>
      </w:pPr>
      <w:r>
        <w:rPr/>
        <w:t>Fire-alarm signal must initiate the following actions:</w:t>
      </w:r>
    </w:p>
    <w:p>
      <w:pPr>
        <w:pStyle w:val="CMT"/>
        <w:rPr/>
      </w:pPr>
      <w:r>
        <w:rPr/>
        <w:t>Retain only those actions in subparagraphs below applicable to Project. Coordinate with requirements in other Sections that specify listed devices and systems.</w:t>
      </w:r>
    </w:p>
    <w:p>
      <w:pPr>
        <w:pStyle w:val="PR4"/>
        <w:numPr>
          <w:ilvl w:val="7"/>
          <w:numId w:val="1"/>
        </w:numPr>
        <w:spacing w:before="240" w:after="0"/>
        <w:ind w:hanging="0" w:left="0"/>
        <w:rPr/>
      </w:pPr>
      <w:r>
        <w:rPr/>
        <w:t>Continuously operate alarm notification appliances[</w:t>
      </w:r>
      <w:r>
        <w:rPr>
          <w:b/>
        </w:rPr>
        <w:t>, including voice evacuation notices</w:t>
      </w:r>
      <w:r>
        <w:rPr/>
        <w:t>].</w:t>
      </w:r>
    </w:p>
    <w:p>
      <w:pPr>
        <w:pStyle w:val="PR4"/>
        <w:numPr>
          <w:ilvl w:val="7"/>
          <w:numId w:val="1"/>
        </w:numPr>
        <w:ind w:hanging="0" w:left="0"/>
        <w:rPr/>
      </w:pPr>
      <w:r>
        <w:rPr/>
        <w:t>Identify alarm and specific initiating device at FACU[</w:t>
      </w:r>
      <w:r>
        <w:rPr>
          <w:b/>
        </w:rPr>
        <w:t>, connected network control panels, off-premises network control panels,</w:t>
      </w:r>
      <w:r>
        <w:rPr/>
        <w:t>] [</w:t>
      </w:r>
      <w:r>
        <w:rPr>
          <w:b/>
        </w:rPr>
        <w:t>and remote annunciators</w:t>
      </w:r>
      <w:r>
        <w:rPr/>
        <w:t>].</w:t>
      </w:r>
    </w:p>
    <w:p>
      <w:pPr>
        <w:pStyle w:val="PR4"/>
        <w:numPr>
          <w:ilvl w:val="7"/>
          <w:numId w:val="1"/>
        </w:numPr>
        <w:ind w:hanging="0" w:left="0"/>
        <w:rPr/>
      </w:pPr>
      <w:r>
        <w:rPr/>
        <w:t>Transmit alarm signal to remote alarm receiving station.</w:t>
      </w:r>
    </w:p>
    <w:p>
      <w:pPr>
        <w:pStyle w:val="PR4"/>
        <w:numPr>
          <w:ilvl w:val="7"/>
          <w:numId w:val="1"/>
        </w:numPr>
        <w:ind w:hanging="0" w:left="0"/>
        <w:rPr/>
      </w:pPr>
      <w:r>
        <w:rPr/>
        <w:t>Unlock electric door locks in designated egress paths.</w:t>
      </w:r>
    </w:p>
    <w:p>
      <w:pPr>
        <w:pStyle w:val="PR4"/>
        <w:numPr>
          <w:ilvl w:val="7"/>
          <w:numId w:val="1"/>
        </w:numPr>
        <w:ind w:hanging="0" w:left="0"/>
        <w:rPr/>
      </w:pPr>
      <w:r>
        <w:rPr/>
        <w:t>Release fire and smoke doors held open by magnetic door holders.</w:t>
      </w:r>
    </w:p>
    <w:p>
      <w:pPr>
        <w:pStyle w:val="PR4"/>
        <w:numPr>
          <w:ilvl w:val="7"/>
          <w:numId w:val="1"/>
        </w:numPr>
        <w:ind w:hanging="0" w:left="0"/>
        <w:rPr/>
      </w:pPr>
      <w:r>
        <w:rPr/>
        <w:t>Activate voice/alarm communication system.</w:t>
      </w:r>
    </w:p>
    <w:p>
      <w:pPr>
        <w:pStyle w:val="PR4"/>
        <w:numPr>
          <w:ilvl w:val="7"/>
          <w:numId w:val="1"/>
        </w:numPr>
        <w:ind w:hanging="0" w:left="0"/>
        <w:rPr/>
      </w:pPr>
      <w:r>
        <w:rPr/>
        <w:t>Switch HVAC equipment controls to fire-alarm mode.</w:t>
      </w:r>
    </w:p>
    <w:p>
      <w:pPr>
        <w:pStyle w:val="PR4"/>
        <w:numPr>
          <w:ilvl w:val="7"/>
          <w:numId w:val="1"/>
        </w:numPr>
        <w:ind w:hanging="0" w:left="0"/>
        <w:rPr/>
      </w:pPr>
      <w:r>
        <w:rPr/>
        <w:t>Activate smoke-control system (smoke management) at firefighters' smoke-control system panel.</w:t>
      </w:r>
    </w:p>
    <w:p>
      <w:pPr>
        <w:pStyle w:val="PR4"/>
        <w:numPr>
          <w:ilvl w:val="7"/>
          <w:numId w:val="1"/>
        </w:numPr>
        <w:ind w:hanging="0" w:left="0"/>
        <w:rPr/>
      </w:pPr>
      <w:r>
        <w:rPr/>
        <w:t>Activate stairwell and elevator-shaft pressurization systems.</w:t>
      </w:r>
    </w:p>
    <w:p>
      <w:pPr>
        <w:pStyle w:val="PR4"/>
        <w:numPr>
          <w:ilvl w:val="7"/>
          <w:numId w:val="1"/>
        </w:numPr>
        <w:ind w:hanging="0" w:left="0"/>
        <w:rPr/>
      </w:pPr>
      <w:r>
        <w:rPr/>
        <w:t>Close smoke dampers in air ducts of designated air-conditioning duct systems.</w:t>
      </w:r>
    </w:p>
    <w:p>
      <w:pPr>
        <w:pStyle w:val="PR4"/>
        <w:numPr>
          <w:ilvl w:val="7"/>
          <w:numId w:val="1"/>
        </w:numPr>
        <w:ind w:hanging="0" w:left="0"/>
        <w:rPr/>
      </w:pPr>
      <w:r>
        <w:rPr/>
        <w:t>Activate preaction system.</w:t>
      </w:r>
    </w:p>
    <w:p>
      <w:pPr>
        <w:pStyle w:val="CMT"/>
        <w:rPr/>
      </w:pPr>
      <w:r>
        <w:rPr/>
        <w:t>Coordinate first subparagraph below with "Elevator Recall" Subparagraph in "Fire-Alarm Control Unit (FACU)" Article.</w:t>
      </w:r>
    </w:p>
    <w:p>
      <w:pPr>
        <w:pStyle w:val="PR4"/>
        <w:numPr>
          <w:ilvl w:val="7"/>
          <w:numId w:val="1"/>
        </w:numPr>
        <w:ind w:hanging="0" w:left="0"/>
        <w:rPr/>
      </w:pPr>
      <w:r>
        <w:rPr/>
        <w:t>Recall elevators to primary or alternate recall floors.</w:t>
      </w:r>
    </w:p>
    <w:p>
      <w:pPr>
        <w:pStyle w:val="PR4"/>
        <w:numPr>
          <w:ilvl w:val="7"/>
          <w:numId w:val="1"/>
        </w:numPr>
        <w:ind w:hanging="0" w:left="0"/>
        <w:rPr/>
      </w:pPr>
      <w:r>
        <w:rPr/>
        <w:t>Activate elevator power shunt trip.</w:t>
      </w:r>
    </w:p>
    <w:p>
      <w:pPr>
        <w:pStyle w:val="PR4"/>
        <w:numPr>
          <w:ilvl w:val="7"/>
          <w:numId w:val="1"/>
        </w:numPr>
        <w:ind w:hanging="0" w:left="0"/>
        <w:rPr/>
      </w:pPr>
      <w:r>
        <w:rPr/>
        <w:t>Activate emergency lighting control.</w:t>
      </w:r>
    </w:p>
    <w:p>
      <w:pPr>
        <w:pStyle w:val="CMT"/>
        <w:rPr/>
      </w:pPr>
      <w:r>
        <w:rPr/>
        <w:t>Retain option in first subparagraph below when some of the gas and fuel supplies serve systems that are legally required for life safety and should only be shut off manually.</w:t>
      </w:r>
    </w:p>
    <w:p>
      <w:pPr>
        <w:pStyle w:val="PR4"/>
        <w:numPr>
          <w:ilvl w:val="7"/>
          <w:numId w:val="1"/>
        </w:numPr>
        <w:ind w:hanging="0" w:left="0"/>
        <w:rPr/>
      </w:pPr>
      <w:r>
        <w:rPr/>
        <w:t>Activate emergency shutoffs for gas and fuel supplies[</w:t>
      </w:r>
      <w:r>
        <w:rPr>
          <w:b/>
        </w:rPr>
        <w:t>, except for shutoffs serving legally required life-safety systems such as emergency generators and fire pumps</w:t>
      </w:r>
      <w:r>
        <w:rPr/>
        <w:t>].</w:t>
      </w:r>
    </w:p>
    <w:p>
      <w:pPr>
        <w:pStyle w:val="PR4"/>
        <w:numPr>
          <w:ilvl w:val="7"/>
          <w:numId w:val="1"/>
        </w:numPr>
        <w:ind w:hanging="0" w:left="0"/>
        <w:rPr/>
      </w:pPr>
      <w:r>
        <w:rPr/>
        <w:t>Record events in system memory.</w:t>
      </w:r>
    </w:p>
    <w:p>
      <w:pPr>
        <w:pStyle w:val="PR4"/>
        <w:numPr>
          <w:ilvl w:val="7"/>
          <w:numId w:val="1"/>
        </w:numPr>
        <w:ind w:hanging="0" w:left="0"/>
        <w:rPr/>
      </w:pPr>
      <w:r>
        <w:rPr/>
        <w:t>Record events by system printer.</w:t>
      </w:r>
    </w:p>
    <w:p>
      <w:pPr>
        <w:pStyle w:val="PR4"/>
        <w:numPr>
          <w:ilvl w:val="7"/>
          <w:numId w:val="1"/>
        </w:numPr>
        <w:ind w:hanging="0" w:left="0"/>
        <w:rPr/>
      </w:pPr>
      <w:r>
        <w:rPr/>
        <w:t>Indicate device in alarm on graphic annunciator.</w:t>
      </w:r>
    </w:p>
    <w:p>
      <w:pPr>
        <w:pStyle w:val="PR4"/>
        <w:numPr>
          <w:ilvl w:val="7"/>
          <w:numId w:val="1"/>
        </w:numPr>
        <w:ind w:hanging="0" w:left="0"/>
        <w:rPr/>
      </w:pPr>
      <w:r>
        <w:rPr/>
        <w:t>&lt;</w:t>
      </w:r>
      <w:r>
        <w:rPr>
          <w:b/>
        </w:rPr>
        <w:t>Insert signal-initiating actions</w:t>
      </w:r>
      <w:r>
        <w:rPr/>
        <w:t>&gt;.</w:t>
      </w:r>
    </w:p>
    <w:p>
      <w:pPr>
        <w:pStyle w:val="PR3"/>
        <w:numPr>
          <w:ilvl w:val="6"/>
          <w:numId w:val="1"/>
        </w:numPr>
        <w:spacing w:before="240" w:after="0"/>
        <w:ind w:hanging="0" w:left="0"/>
        <w:rPr/>
      </w:pPr>
      <w:r>
        <w:rPr/>
        <w:t>Supervisory signal initiation must be by one or more of the following devices and actions:</w:t>
      </w:r>
    </w:p>
    <w:p>
      <w:pPr>
        <w:pStyle w:val="CMT"/>
        <w:rPr/>
      </w:pPr>
      <w:r>
        <w:rPr/>
        <w:t>Retain only those devices and actions in subparagraphs below applicable to Project. Coordinate with requirements in other Sections that specify devices and systems.</w:t>
      </w:r>
    </w:p>
    <w:p>
      <w:pPr>
        <w:pStyle w:val="PR4"/>
        <w:numPr>
          <w:ilvl w:val="7"/>
          <w:numId w:val="1"/>
        </w:numPr>
        <w:spacing w:before="240" w:after="0"/>
        <w:ind w:hanging="0" w:left="0"/>
        <w:rPr/>
      </w:pPr>
      <w:r>
        <w:rPr/>
        <w:t>Valve supervisory switch.</w:t>
      </w:r>
    </w:p>
    <w:p>
      <w:pPr>
        <w:pStyle w:val="PR4"/>
        <w:numPr>
          <w:ilvl w:val="7"/>
          <w:numId w:val="1"/>
        </w:numPr>
        <w:ind w:hanging="0" w:left="0"/>
        <w:rPr/>
      </w:pPr>
      <w:r>
        <w:rPr/>
        <w:t>High- or low-air-pressure switch of dry-pipe or preaction sprinkler system.</w:t>
      </w:r>
    </w:p>
    <w:p>
      <w:pPr>
        <w:pStyle w:val="PR4"/>
        <w:numPr>
          <w:ilvl w:val="7"/>
          <w:numId w:val="1"/>
        </w:numPr>
        <w:ind w:hanging="0" w:left="0"/>
        <w:rPr/>
      </w:pPr>
      <w:r>
        <w:rPr/>
        <w:t>Alert and Action signals of air-sampling detector system.</w:t>
      </w:r>
    </w:p>
    <w:p>
      <w:pPr>
        <w:pStyle w:val="PR4"/>
        <w:numPr>
          <w:ilvl w:val="7"/>
          <w:numId w:val="1"/>
        </w:numPr>
        <w:ind w:hanging="0" w:left="0"/>
        <w:rPr/>
      </w:pPr>
      <w:r>
        <w:rPr/>
        <w:t>Elevator shunt-trip supervision.</w:t>
      </w:r>
    </w:p>
    <w:p>
      <w:pPr>
        <w:pStyle w:val="PR4"/>
        <w:numPr>
          <w:ilvl w:val="7"/>
          <w:numId w:val="1"/>
        </w:numPr>
        <w:ind w:hanging="0" w:left="0"/>
        <w:rPr/>
      </w:pPr>
      <w:r>
        <w:rPr/>
        <w:t>Independent fire-detection and -suppression systems.</w:t>
      </w:r>
    </w:p>
    <w:p>
      <w:pPr>
        <w:pStyle w:val="PR4"/>
        <w:numPr>
          <w:ilvl w:val="7"/>
          <w:numId w:val="1"/>
        </w:numPr>
        <w:ind w:hanging="0" w:left="0"/>
        <w:rPr/>
      </w:pPr>
      <w:r>
        <w:rPr/>
        <w:t>Fire pump is running.</w:t>
      </w:r>
    </w:p>
    <w:p>
      <w:pPr>
        <w:pStyle w:val="PR4"/>
        <w:numPr>
          <w:ilvl w:val="7"/>
          <w:numId w:val="1"/>
        </w:numPr>
        <w:ind w:hanging="0" w:left="0"/>
        <w:rPr/>
      </w:pPr>
      <w:r>
        <w:rPr/>
        <w:t>Fire pump has lost power.</w:t>
      </w:r>
    </w:p>
    <w:p>
      <w:pPr>
        <w:pStyle w:val="PR4"/>
        <w:numPr>
          <w:ilvl w:val="7"/>
          <w:numId w:val="1"/>
        </w:numPr>
        <w:ind w:hanging="0" w:left="0"/>
        <w:rPr/>
      </w:pPr>
      <w:r>
        <w:rPr/>
        <w:t>Power to fire pump has phase reversal.</w:t>
      </w:r>
    </w:p>
    <w:p>
      <w:pPr>
        <w:pStyle w:val="PR4"/>
        <w:numPr>
          <w:ilvl w:val="7"/>
          <w:numId w:val="1"/>
        </w:numPr>
        <w:ind w:hanging="0" w:left="0"/>
        <w:rPr/>
      </w:pPr>
      <w:r>
        <w:rPr/>
        <w:t>Zones or individual devices have been disabled.</w:t>
      </w:r>
    </w:p>
    <w:p>
      <w:pPr>
        <w:pStyle w:val="PR4"/>
        <w:numPr>
          <w:ilvl w:val="7"/>
          <w:numId w:val="1"/>
        </w:numPr>
        <w:ind w:hanging="0" w:left="0"/>
        <w:rPr/>
      </w:pPr>
      <w:r>
        <w:rPr/>
        <w:t>FACU has lost communication with network.</w:t>
      </w:r>
    </w:p>
    <w:p>
      <w:pPr>
        <w:pStyle w:val="PR4"/>
        <w:numPr>
          <w:ilvl w:val="7"/>
          <w:numId w:val="1"/>
        </w:numPr>
        <w:ind w:hanging="0" w:left="0"/>
        <w:rPr/>
      </w:pPr>
      <w:r>
        <w:rPr/>
        <w:t>&lt;</w:t>
      </w:r>
      <w:r>
        <w:rPr>
          <w:b/>
        </w:rPr>
        <w:t>Insert supervisory signal-initiating devices and actions</w:t>
      </w:r>
      <w:r>
        <w:rPr/>
        <w:t>&gt;.</w:t>
      </w:r>
    </w:p>
    <w:p>
      <w:pPr>
        <w:pStyle w:val="PR3"/>
        <w:numPr>
          <w:ilvl w:val="6"/>
          <w:numId w:val="1"/>
        </w:numPr>
        <w:spacing w:before="240" w:after="0"/>
        <w:ind w:hanging="0" w:left="0"/>
        <w:rPr/>
      </w:pPr>
      <w:r>
        <w:rPr/>
        <w:t>System trouble signal initiation must be by one or more of the following devices and actions:</w:t>
      </w:r>
    </w:p>
    <w:p>
      <w:pPr>
        <w:pStyle w:val="CMT"/>
        <w:rPr/>
      </w:pPr>
      <w:r>
        <w:rPr/>
        <w:t>Retain only those devices and actions in subparagraphs below applicable to Project. Coordinate with requirements in other Sections that specify devices and systems.</w:t>
      </w:r>
    </w:p>
    <w:p>
      <w:pPr>
        <w:pStyle w:val="PR4"/>
        <w:numPr>
          <w:ilvl w:val="7"/>
          <w:numId w:val="1"/>
        </w:numPr>
        <w:spacing w:before="240" w:after="0"/>
        <w:ind w:hanging="0" w:left="0"/>
        <w:rPr/>
      </w:pPr>
      <w:r>
        <w:rPr/>
        <w:t>Open circuits, shorts, and grounds in designated circuits.</w:t>
      </w:r>
    </w:p>
    <w:p>
      <w:pPr>
        <w:pStyle w:val="PR4"/>
        <w:numPr>
          <w:ilvl w:val="7"/>
          <w:numId w:val="1"/>
        </w:numPr>
        <w:ind w:hanging="0" w:left="0"/>
        <w:rPr/>
      </w:pPr>
      <w:r>
        <w:rPr/>
        <w:t>Opening, tampering with, or removing alarm-initiating and supervisory signal-initiating devices.</w:t>
      </w:r>
    </w:p>
    <w:p>
      <w:pPr>
        <w:pStyle w:val="PR4"/>
        <w:numPr>
          <w:ilvl w:val="7"/>
          <w:numId w:val="1"/>
        </w:numPr>
        <w:ind w:hanging="0" w:left="0"/>
        <w:rPr/>
      </w:pPr>
      <w:r>
        <w:rPr/>
        <w:t>Loss of communication with addressable sensor, input module, relay, control module, remote annunciator, printer interface, or Ethernet module.</w:t>
      </w:r>
    </w:p>
    <w:p>
      <w:pPr>
        <w:pStyle w:val="PR4"/>
        <w:numPr>
          <w:ilvl w:val="7"/>
          <w:numId w:val="1"/>
        </w:numPr>
        <w:ind w:hanging="0" w:left="0"/>
        <w:rPr/>
      </w:pPr>
      <w:r>
        <w:rPr/>
        <w:t>Loss of primary power at FACU.</w:t>
      </w:r>
    </w:p>
    <w:p>
      <w:pPr>
        <w:pStyle w:val="PR4"/>
        <w:numPr>
          <w:ilvl w:val="7"/>
          <w:numId w:val="1"/>
        </w:numPr>
        <w:ind w:hanging="0" w:left="0"/>
        <w:rPr/>
      </w:pPr>
      <w:r>
        <w:rPr/>
        <w:t>Ground or single break in internal circuits of FACU.</w:t>
      </w:r>
    </w:p>
    <w:p>
      <w:pPr>
        <w:pStyle w:val="PR4"/>
        <w:numPr>
          <w:ilvl w:val="7"/>
          <w:numId w:val="1"/>
        </w:numPr>
        <w:ind w:hanging="0" w:left="0"/>
        <w:rPr/>
      </w:pPr>
      <w:r>
        <w:rPr/>
        <w:t>Abnormal ac voltage at FACU.</w:t>
      </w:r>
    </w:p>
    <w:p>
      <w:pPr>
        <w:pStyle w:val="PR4"/>
        <w:numPr>
          <w:ilvl w:val="7"/>
          <w:numId w:val="1"/>
        </w:numPr>
        <w:ind w:hanging="0" w:left="0"/>
        <w:rPr/>
      </w:pPr>
      <w:r>
        <w:rPr/>
        <w:t>Break in standby battery circuitry.</w:t>
      </w:r>
    </w:p>
    <w:p>
      <w:pPr>
        <w:pStyle w:val="PR4"/>
        <w:numPr>
          <w:ilvl w:val="7"/>
          <w:numId w:val="1"/>
        </w:numPr>
        <w:ind w:hanging="0" w:left="0"/>
        <w:rPr/>
      </w:pPr>
      <w:r>
        <w:rPr/>
        <w:t>Failure of battery charging.</w:t>
      </w:r>
    </w:p>
    <w:p>
      <w:pPr>
        <w:pStyle w:val="PR4"/>
        <w:numPr>
          <w:ilvl w:val="7"/>
          <w:numId w:val="1"/>
        </w:numPr>
        <w:ind w:hanging="0" w:left="0"/>
        <w:rPr/>
      </w:pPr>
      <w:r>
        <w:rPr/>
        <w:t>Abnormal position of switch at FACU or annunciator.</w:t>
      </w:r>
    </w:p>
    <w:p>
      <w:pPr>
        <w:pStyle w:val="PR4"/>
        <w:numPr>
          <w:ilvl w:val="7"/>
          <w:numId w:val="1"/>
        </w:numPr>
        <w:ind w:hanging="0" w:left="0"/>
        <w:rPr/>
      </w:pPr>
      <w:r>
        <w:rPr/>
        <w:t>Voice signal amplifier failure.</w:t>
      </w:r>
    </w:p>
    <w:p>
      <w:pPr>
        <w:pStyle w:val="PR4"/>
        <w:numPr>
          <w:ilvl w:val="7"/>
          <w:numId w:val="1"/>
        </w:numPr>
        <w:ind w:hanging="0" w:left="0"/>
        <w:rPr/>
      </w:pPr>
      <w:r>
        <w:rPr/>
        <w:t>Hose cabinet door open.</w:t>
      </w:r>
    </w:p>
    <w:p>
      <w:pPr>
        <w:pStyle w:val="PR4"/>
        <w:numPr>
          <w:ilvl w:val="7"/>
          <w:numId w:val="1"/>
        </w:numPr>
        <w:ind w:hanging="0" w:left="0"/>
        <w:rPr/>
      </w:pPr>
      <w:r>
        <w:rPr/>
        <w:t>&lt;</w:t>
      </w:r>
      <w:r>
        <w:rPr>
          <w:b/>
        </w:rPr>
        <w:t>Insert trouble signal-initiating devices and actions</w:t>
      </w:r>
      <w:r>
        <w:rPr/>
        <w:t>&gt;.</w:t>
      </w:r>
    </w:p>
    <w:p>
      <w:pPr>
        <w:pStyle w:val="PR3"/>
        <w:numPr>
          <w:ilvl w:val="6"/>
          <w:numId w:val="1"/>
        </w:numPr>
        <w:spacing w:before="240" w:after="0"/>
        <w:ind w:hanging="0" w:left="0"/>
        <w:rPr/>
      </w:pPr>
      <w:r>
        <w:rPr/>
        <w:t>System Supervisory Signal Actions:</w:t>
      </w:r>
    </w:p>
    <w:p>
      <w:pPr>
        <w:pStyle w:val="PR4"/>
        <w:numPr>
          <w:ilvl w:val="7"/>
          <w:numId w:val="1"/>
        </w:numPr>
        <w:spacing w:before="240" w:after="0"/>
        <w:ind w:hanging="0" w:left="0"/>
        <w:rPr/>
      </w:pPr>
      <w:r>
        <w:rPr/>
        <w:t>Initiate notification appliances.</w:t>
      </w:r>
    </w:p>
    <w:p>
      <w:pPr>
        <w:pStyle w:val="PR4"/>
        <w:numPr>
          <w:ilvl w:val="7"/>
          <w:numId w:val="1"/>
        </w:numPr>
        <w:ind w:hanging="0" w:left="0"/>
        <w:rPr/>
      </w:pPr>
      <w:r>
        <w:rPr/>
        <w:t>Identify specific device initiating event at FACU[</w:t>
      </w:r>
      <w:r>
        <w:rPr>
          <w:b/>
        </w:rPr>
        <w:t>, connected network control panels, off-premises network control panels,</w:t>
      </w:r>
      <w:r>
        <w:rPr/>
        <w:t>] [</w:t>
      </w:r>
      <w:r>
        <w:rPr>
          <w:b/>
        </w:rPr>
        <w:t>and remote annunciators</w:t>
      </w:r>
      <w:r>
        <w:rPr/>
        <w:t>].</w:t>
      </w:r>
    </w:p>
    <w:p>
      <w:pPr>
        <w:pStyle w:val="PR4"/>
        <w:numPr>
          <w:ilvl w:val="7"/>
          <w:numId w:val="1"/>
        </w:numPr>
        <w:ind w:hanging="0" w:left="0"/>
        <w:rPr/>
      </w:pPr>
      <w:r>
        <w:rPr/>
        <w:t>Record event on system printer.</w:t>
      </w:r>
    </w:p>
    <w:p>
      <w:pPr>
        <w:pStyle w:val="PR4"/>
        <w:numPr>
          <w:ilvl w:val="7"/>
          <w:numId w:val="1"/>
        </w:numPr>
        <w:ind w:hanging="0" w:left="0"/>
        <w:rPr/>
      </w:pPr>
      <w:r>
        <w:rPr/>
        <w:t>After time delay of [</w:t>
      </w:r>
      <w:r>
        <w:rPr>
          <w:b/>
        </w:rPr>
        <w:t>200 seconds</w:t>
      </w:r>
      <w:r>
        <w:rPr/>
        <w:t>] &lt;</w:t>
      </w:r>
      <w:r>
        <w:rPr>
          <w:b/>
        </w:rPr>
        <w:t>Insert time</w:t>
      </w:r>
      <w:r>
        <w:rPr/>
        <w:t>&gt;, transmit trouble or supervisory signal to remote alarm receiving station.</w:t>
      </w:r>
    </w:p>
    <w:p>
      <w:pPr>
        <w:pStyle w:val="PR4"/>
        <w:numPr>
          <w:ilvl w:val="7"/>
          <w:numId w:val="1"/>
        </w:numPr>
        <w:ind w:hanging="0" w:left="0"/>
        <w:rPr/>
      </w:pPr>
      <w:r>
        <w:rPr/>
        <w:t>Transmit system status to building management system.</w:t>
      </w:r>
    </w:p>
    <w:p>
      <w:pPr>
        <w:pStyle w:val="PR4"/>
        <w:numPr>
          <w:ilvl w:val="7"/>
          <w:numId w:val="1"/>
        </w:numPr>
        <w:ind w:hanging="0" w:left="0"/>
        <w:rPr/>
      </w:pPr>
      <w:r>
        <w:rPr/>
        <w:t>Display system status on graphic annunciator.</w:t>
      </w:r>
    </w:p>
    <w:p>
      <w:pPr>
        <w:pStyle w:val="CMT"/>
        <w:rPr/>
      </w:pPr>
      <w:r>
        <w:rPr/>
        <w:t>Requirements in "Network Communications" Subparagraph below may be prohibited in some jurisdictions that are still enforcing requirements prior to the 2010 edition of NFPA 72. Coordinate with authorities having jurisdiction.</w:t>
      </w:r>
    </w:p>
    <w:p>
      <w:pPr>
        <w:pStyle w:val="PR3"/>
        <w:numPr>
          <w:ilvl w:val="6"/>
          <w:numId w:val="1"/>
        </w:numPr>
        <w:spacing w:before="240" w:after="0"/>
        <w:ind w:hanging="0" w:left="0"/>
        <w:rPr/>
      </w:pPr>
      <w:r>
        <w:rPr/>
        <w:t>Network Communications:</w:t>
      </w:r>
    </w:p>
    <w:p>
      <w:pPr>
        <w:pStyle w:val="PR4"/>
        <w:numPr>
          <w:ilvl w:val="7"/>
          <w:numId w:val="1"/>
        </w:numPr>
        <w:spacing w:before="240" w:after="0"/>
        <w:ind w:hanging="0" w:left="0"/>
        <w:rPr/>
      </w:pPr>
      <w:r>
        <w:rPr/>
        <w:t>Provide network communications for fire-alarm system in accordance with fire-alarm manufacturer's written instructions.</w:t>
      </w:r>
    </w:p>
    <w:p>
      <w:pPr>
        <w:pStyle w:val="PR4"/>
        <w:numPr>
          <w:ilvl w:val="7"/>
          <w:numId w:val="1"/>
        </w:numPr>
        <w:ind w:hanging="0" w:left="0"/>
        <w:rPr/>
      </w:pPr>
      <w:r>
        <w:rPr/>
        <w:t>Provide network communications pathway per manufacturer's written instructions and requirements in NFPA 72 and NFPA 70.</w:t>
      </w:r>
    </w:p>
    <w:p>
      <w:pPr>
        <w:pStyle w:val="PR4"/>
        <w:numPr>
          <w:ilvl w:val="7"/>
          <w:numId w:val="1"/>
        </w:numPr>
        <w:ind w:hanging="0" w:left="0"/>
        <w:rPr/>
      </w:pPr>
      <w:r>
        <w:rPr/>
        <w:t>Provide integration gateway using [</w:t>
      </w:r>
      <w:r>
        <w:rPr>
          <w:b/>
        </w:rPr>
        <w:t>BACnet</w:t>
      </w:r>
      <w:r>
        <w:rPr/>
        <w:t>] [</w:t>
      </w:r>
      <w:r>
        <w:rPr>
          <w:b/>
        </w:rPr>
        <w:t>Modbus</w:t>
      </w:r>
      <w:r>
        <w:rPr/>
        <w:t>] &lt;</w:t>
      </w:r>
      <w:r>
        <w:rPr>
          <w:b/>
        </w:rPr>
        <w:t>Insert protocol</w:t>
      </w:r>
      <w:r>
        <w:rPr/>
        <w:t>&gt; for connection to building automation system.</w:t>
      </w:r>
    </w:p>
    <w:p>
      <w:pPr>
        <w:pStyle w:val="CMT"/>
        <w:rPr/>
      </w:pPr>
      <w:r>
        <w:rPr/>
        <w:t>Retain "System Printer" Subparagraph below to require a printer. System printers are recommended for projects involving large buildings with multiple wings or five or more stories.</w:t>
      </w:r>
    </w:p>
    <w:p>
      <w:pPr>
        <w:pStyle w:val="PR3"/>
        <w:numPr>
          <w:ilvl w:val="6"/>
          <w:numId w:val="1"/>
        </w:numPr>
        <w:spacing w:before="240" w:after="0"/>
        <w:ind w:hanging="0" w:left="0"/>
        <w:rPr/>
      </w:pPr>
      <w:r>
        <w:rPr/>
        <w:t>System Printer:</w:t>
      </w:r>
    </w:p>
    <w:p>
      <w:pPr>
        <w:pStyle w:val="PR4"/>
        <w:numPr>
          <w:ilvl w:val="7"/>
          <w:numId w:val="1"/>
        </w:numPr>
        <w:spacing w:before="240" w:after="0"/>
        <w:ind w:hanging="0" w:left="0"/>
        <w:rPr/>
      </w:pPr>
      <w:r>
        <w:rPr/>
        <w:t>Printer must be listed and labeled as integral part of fire-alarm system.</w:t>
      </w:r>
    </w:p>
    <w:p>
      <w:pPr>
        <w:pStyle w:val="CMT"/>
        <w:rPr/>
      </w:pPr>
      <w:r>
        <w:rPr/>
        <w:t>Retain "Device Guards" Subparagraph below if items are installed in gymnasiums and other spaces where they are exposed to physical damage.</w:t>
      </w:r>
    </w:p>
    <w:p>
      <w:pPr>
        <w:pStyle w:val="PR3"/>
        <w:numPr>
          <w:ilvl w:val="6"/>
          <w:numId w:val="1"/>
        </w:numPr>
        <w:spacing w:before="240" w:after="0"/>
        <w:ind w:hanging="0" w:left="0"/>
        <w:rPr/>
      </w:pPr>
      <w:r>
        <w:rPr/>
        <w:t>Device Guards:</w:t>
      </w:r>
    </w:p>
    <w:p>
      <w:pPr>
        <w:pStyle w:val="PR4"/>
        <w:numPr>
          <w:ilvl w:val="7"/>
          <w:numId w:val="1"/>
        </w:numPr>
        <w:spacing w:before="240" w:after="0"/>
        <w:ind w:hanging="0" w:left="0"/>
        <w:rPr/>
      </w:pPr>
      <w:r>
        <w:rPr/>
        <w:t>Description: Welded wire mesh of size and shape for manual station, smoke detector, gong, or other device requiring protection.</w:t>
      </w:r>
    </w:p>
    <w:p>
      <w:pPr>
        <w:pStyle w:val="PR5"/>
        <w:numPr>
          <w:ilvl w:val="8"/>
          <w:numId w:val="1"/>
        </w:numPr>
        <w:spacing w:before="240" w:after="0"/>
        <w:ind w:hanging="0" w:left="0"/>
        <w:rPr/>
      </w:pPr>
      <w:r>
        <w:rPr/>
        <w:t>Factory fabricated and furnished by device manufacturer.</w:t>
      </w:r>
    </w:p>
    <w:p>
      <w:pPr>
        <w:pStyle w:val="PR5"/>
        <w:numPr>
          <w:ilvl w:val="8"/>
          <w:numId w:val="1"/>
        </w:numPr>
        <w:ind w:hanging="0" w:left="0"/>
        <w:rPr/>
      </w:pPr>
      <w:r>
        <w:rPr/>
        <w:t>Finish: Paint of color to match protected device.</w:t>
      </w:r>
    </w:p>
    <w:p>
      <w:pPr>
        <w:pStyle w:val="PR3"/>
        <w:numPr>
          <w:ilvl w:val="6"/>
          <w:numId w:val="1"/>
        </w:numPr>
        <w:spacing w:before="240" w:after="0"/>
        <w:ind w:hanging="0" w:left="0"/>
        <w:rPr/>
      </w:pPr>
      <w:r>
        <w:rPr/>
        <w:t>Document Storage Box:</w:t>
      </w:r>
    </w:p>
    <w:p>
      <w:pPr>
        <w:pStyle w:val="PR4"/>
        <w:numPr>
          <w:ilvl w:val="7"/>
          <w:numId w:val="1"/>
        </w:numPr>
        <w:spacing w:before="240" w:after="0"/>
        <w:ind w:hanging="0" w:left="0"/>
        <w:rPr/>
      </w:pPr>
      <w:r>
        <w:rPr/>
        <w:t xml:space="preserve">Description: Enclosure to accommodate standard </w:t>
      </w:r>
      <w:r>
        <w:rPr>
          <w:rStyle w:val="IP"/>
        </w:rPr>
        <w:t>8-1/2-by-11 inch</w:t>
      </w:r>
      <w:r>
        <w:rPr>
          <w:rStyle w:val="SI"/>
        </w:rPr>
        <w:t xml:space="preserve"> (216-by-279 mm)</w:t>
      </w:r>
      <w:r>
        <w:rPr/>
        <w:t xml:space="preserve"> manuals and loose document records. Legend sheet will be permanently attached to door for system required documentation, key contacts, and system information. Provide two key ring holders with location to mount standard business cards for key contact personnel.</w:t>
      </w:r>
    </w:p>
    <w:p>
      <w:pPr>
        <w:pStyle w:val="PR4"/>
        <w:numPr>
          <w:ilvl w:val="7"/>
          <w:numId w:val="1"/>
        </w:numPr>
        <w:ind w:hanging="0" w:left="0"/>
        <w:rPr/>
      </w:pPr>
      <w:r>
        <w:rPr/>
        <w:t>Material and Finish: 18-gauge cold-rolled steel; four mounting holes.</w:t>
      </w:r>
    </w:p>
    <w:p>
      <w:pPr>
        <w:pStyle w:val="PR4"/>
        <w:numPr>
          <w:ilvl w:val="7"/>
          <w:numId w:val="1"/>
        </w:numPr>
        <w:ind w:hanging="0" w:left="0"/>
        <w:rPr/>
      </w:pPr>
      <w:r>
        <w:rPr/>
        <w:t>Color: Red powder-coat epoxy finish.</w:t>
      </w:r>
    </w:p>
    <w:p>
      <w:pPr>
        <w:pStyle w:val="PR4"/>
        <w:numPr>
          <w:ilvl w:val="7"/>
          <w:numId w:val="1"/>
        </w:numPr>
        <w:ind w:hanging="0" w:left="0"/>
        <w:rPr/>
      </w:pPr>
      <w:r>
        <w:rPr/>
        <w:t xml:space="preserve">Labeling: Permanently screened with </w:t>
      </w:r>
      <w:r>
        <w:rPr>
          <w:rStyle w:val="IP"/>
        </w:rPr>
        <w:t>1 inch</w:t>
      </w:r>
      <w:r>
        <w:rPr>
          <w:rStyle w:val="SI"/>
        </w:rPr>
        <w:t xml:space="preserve"> (25 mm)</w:t>
      </w:r>
      <w:r>
        <w:rPr/>
        <w:t xml:space="preserve"> high lettering "SYSTEM RECORD DOCUMENTS" with white indelible ink.</w:t>
      </w:r>
    </w:p>
    <w:p>
      <w:pPr>
        <w:pStyle w:val="PR4"/>
        <w:numPr>
          <w:ilvl w:val="7"/>
          <w:numId w:val="1"/>
        </w:numPr>
        <w:ind w:hanging="0" w:left="0"/>
        <w:rPr/>
      </w:pPr>
      <w:r>
        <w:rPr/>
        <w:t xml:space="preserve">Security: Locked with </w:t>
      </w:r>
      <w:r>
        <w:rPr>
          <w:rStyle w:val="IP"/>
        </w:rPr>
        <w:t>3/4 inch</w:t>
      </w:r>
      <w:r>
        <w:rPr>
          <w:rStyle w:val="SI"/>
        </w:rPr>
        <w:t xml:space="preserve"> (19 mm)</w:t>
      </w:r>
      <w:r>
        <w:rPr/>
        <w:t xml:space="preserve"> barrel lock. Provide solid </w:t>
      </w:r>
      <w:r>
        <w:rPr>
          <w:rStyle w:val="IP"/>
        </w:rPr>
        <w:t>12 inch</w:t>
      </w:r>
      <w:r>
        <w:rPr>
          <w:rStyle w:val="SI"/>
        </w:rPr>
        <w:t xml:space="preserve"> (304 mm)</w:t>
      </w:r>
      <w:r>
        <w:rPr/>
        <w:t xml:space="preserve"> stainless steel piano hinge.</w:t>
      </w:r>
    </w:p>
    <w:p>
      <w:pPr>
        <w:pStyle w:val="ART"/>
        <w:numPr>
          <w:ilvl w:val="3"/>
          <w:numId w:val="1"/>
        </w:numPr>
        <w:ind w:hanging="0" w:left="0"/>
        <w:rPr/>
      </w:pPr>
      <w:r>
        <w:rPr/>
        <w:t>FIRE-ALARM CONTROL UNIT (FACU)</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Description: Field-programmable, microprocessor-based, modular, power-limited design with electronic modules.</w:t>
      </w:r>
    </w:p>
    <w:p>
      <w:pPr>
        <w:pStyle w:val="CMT"/>
        <w:rPr/>
      </w:pPr>
      <w:r>
        <w:rPr/>
        <w:t>Coordinate "Performance Criteria" Paragraph below with implementation details and Drawings. Addressable horns are available for notification-appliance circuits; insert a subparagraph if required. UL 864 requires compliance with software integrity requirements.</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 Comply with NFPA 72 and UL 864.</w:t>
      </w:r>
    </w:p>
    <w:p>
      <w:pPr>
        <w:pStyle w:val="PR2"/>
        <w:numPr>
          <w:ilvl w:val="5"/>
          <w:numId w:val="1"/>
        </w:numPr>
        <w:ind w:hanging="0" w:left="0"/>
        <w:rPr/>
      </w:pPr>
      <w:r>
        <w:rPr/>
        <w:t>General Characteristics:</w:t>
      </w:r>
    </w:p>
    <w:p>
      <w:pPr>
        <w:pStyle w:val="PR3"/>
        <w:numPr>
          <w:ilvl w:val="6"/>
          <w:numId w:val="1"/>
        </w:numPr>
        <w:spacing w:before="240" w:after="0"/>
        <w:ind w:hanging="0" w:left="0"/>
        <w:rPr/>
      </w:pPr>
      <w:r>
        <w:rPr/>
        <w:t>System software and programs must be held in nonvolatile flash, electrically erasable, programmable, read-only memory, retaining information through failure of primary and secondary power supplies.</w:t>
      </w:r>
    </w:p>
    <w:p>
      <w:pPr>
        <w:pStyle w:val="PR3"/>
        <w:numPr>
          <w:ilvl w:val="6"/>
          <w:numId w:val="1"/>
        </w:numPr>
        <w:ind w:hanging="0" w:left="0"/>
        <w:rPr/>
      </w:pPr>
      <w:r>
        <w:rPr/>
        <w:t>Include real-time clock for time annotation of events on event recorder and printer.</w:t>
      </w:r>
    </w:p>
    <w:p>
      <w:pPr>
        <w:pStyle w:val="PR3"/>
        <w:numPr>
          <w:ilvl w:val="6"/>
          <w:numId w:val="1"/>
        </w:numPr>
        <w:ind w:hanging="0" w:left="0"/>
        <w:rPr/>
      </w:pPr>
      <w:r>
        <w:rPr/>
        <w:t>Provide communication between FACU and remote circuit interface panels, annunciators, and displays.</w:t>
      </w:r>
    </w:p>
    <w:p>
      <w:pPr>
        <w:pStyle w:val="PR3"/>
        <w:numPr>
          <w:ilvl w:val="6"/>
          <w:numId w:val="1"/>
        </w:numPr>
        <w:ind w:hanging="0" w:left="0"/>
        <w:rPr/>
      </w:pPr>
      <w:r>
        <w:rPr/>
        <w:t>FACU must be listed for connection to central-station signaling system service.</w:t>
      </w:r>
    </w:p>
    <w:p>
      <w:pPr>
        <w:pStyle w:val="PR3"/>
        <w:numPr>
          <w:ilvl w:val="6"/>
          <w:numId w:val="1"/>
        </w:numPr>
        <w:ind w:hanging="0" w:left="0"/>
        <w:rPr/>
      </w:pPr>
      <w:r>
        <w:rPr/>
        <w:t>Provide nonvolatile memory for system database, logic, and operating system and event history. System must require no manual input to initialize in the event of complete power down condition. FACU must provide minimum 500-event history log.</w:t>
      </w:r>
    </w:p>
    <w:p>
      <w:pPr>
        <w:pStyle w:val="PR3"/>
        <w:numPr>
          <w:ilvl w:val="6"/>
          <w:numId w:val="1"/>
        </w:numPr>
        <w:ind w:hanging="0" w:left="0"/>
        <w:rPr/>
      </w:pPr>
      <w:r>
        <w:rPr/>
        <w:t>Addressable Initiation Device Circuits: FACU must indicate which communication zones have been silenced and must provide selective silencing of alarm notification appliance by building communication zone.</w:t>
      </w:r>
    </w:p>
    <w:p>
      <w:pPr>
        <w:pStyle w:val="PR4"/>
        <w:numPr>
          <w:ilvl w:val="7"/>
          <w:numId w:val="1"/>
        </w:numPr>
        <w:spacing w:before="240" w:after="0"/>
        <w:ind w:hanging="0" w:left="0"/>
        <w:rPr/>
      </w:pPr>
      <w:r>
        <w:rPr/>
        <w:t>Addressable Control Circuits for Operation of Notification Appliances and Mechanical Equipment: FACU must be listed for releasing service.</w:t>
      </w:r>
    </w:p>
    <w:p>
      <w:pPr>
        <w:pStyle w:val="CMT"/>
        <w:rPr/>
      </w:pPr>
      <w:r>
        <w:rPr/>
        <w:t>Retain "Fire-Alarm Annunciator" or "Alphanumeric Display and System Controls" Subparagraph.</w:t>
      </w:r>
    </w:p>
    <w:p>
      <w:pPr>
        <w:pStyle w:val="CMT"/>
        <w:rPr/>
      </w:pPr>
      <w:r>
        <w:rPr/>
        <w:t>"Fire-Alarm Annunciator" Subparagraph may be adequate for small projects.</w:t>
      </w:r>
    </w:p>
    <w:p>
      <w:pPr>
        <w:pStyle w:val="PR3"/>
        <w:numPr>
          <w:ilvl w:val="6"/>
          <w:numId w:val="1"/>
        </w:numPr>
        <w:spacing w:before="240" w:after="0"/>
        <w:ind w:hanging="0" w:left="0"/>
        <w:rPr/>
      </w:pPr>
      <w:r>
        <w:rPr/>
        <w:t>Fire-Alarm Annunciator: Arranged for interface between human operator at FACU and addressable system components including annunciation and supervision. Display alarm, supervisory, and component status messages and programming and control menu.</w:t>
      </w:r>
    </w:p>
    <w:p>
      <w:pPr>
        <w:pStyle w:val="CMT"/>
        <w:rPr/>
      </w:pPr>
      <w:r>
        <w:rPr/>
        <w:t>Some systems have a 40-character display unit that may be adequate for medium-sized projects.</w:t>
      </w:r>
    </w:p>
    <w:p>
      <w:pPr>
        <w:pStyle w:val="PR4"/>
        <w:numPr>
          <w:ilvl w:val="7"/>
          <w:numId w:val="1"/>
        </w:numPr>
        <w:spacing w:before="240" w:after="0"/>
        <w:ind w:hanging="0" w:left="0"/>
        <w:rPr/>
      </w:pPr>
      <w:r>
        <w:rPr/>
        <w:t>Annunciator and Display: LCD, [</w:t>
      </w:r>
      <w:r>
        <w:rPr>
          <w:b/>
        </w:rPr>
        <w:t>80</w:t>
      </w:r>
      <w:r>
        <w:rPr/>
        <w:t>] &lt;</w:t>
      </w:r>
      <w:r>
        <w:rPr>
          <w:b/>
        </w:rPr>
        <w:t>Insert number</w:t>
      </w:r>
      <w:r>
        <w:rPr/>
        <w:t>&gt; characters, minimum.</w:t>
      </w:r>
    </w:p>
    <w:p>
      <w:pPr>
        <w:pStyle w:val="PR4"/>
        <w:numPr>
          <w:ilvl w:val="7"/>
          <w:numId w:val="1"/>
        </w:numPr>
        <w:ind w:hanging="0" w:left="0"/>
        <w:rPr/>
      </w:pPr>
      <w:r>
        <w:rPr/>
        <w:t>Keypad: Arranged to permit entry and execution of programming, display, and control commands.</w:t>
      </w:r>
    </w:p>
    <w:p>
      <w:pPr>
        <w:pStyle w:val="CMT"/>
        <w:rPr/>
      </w:pPr>
      <w:r>
        <w:rPr/>
        <w:t>"Alphanumeric Display and System Controls" Subparagraph below may be adequate for medium- and large-sized projects.</w:t>
      </w:r>
    </w:p>
    <w:p>
      <w:pPr>
        <w:pStyle w:val="PR3"/>
        <w:numPr>
          <w:ilvl w:val="6"/>
          <w:numId w:val="1"/>
        </w:numPr>
        <w:spacing w:before="240" w:after="0"/>
        <w:ind w:hanging="0" w:left="0"/>
        <w:rPr/>
      </w:pPr>
      <w:r>
        <w:rPr/>
        <w:t>Alphanumeric Display and System Controls: Arranged for interface between human operator at FACU and addressable system components including annunciation and supervision. Display alarm, supervisory, and component status messages and programming and control menu.</w:t>
      </w:r>
    </w:p>
    <w:p>
      <w:pPr>
        <w:pStyle w:val="CMT"/>
        <w:rPr/>
      </w:pPr>
      <w:r>
        <w:rPr/>
        <w:t>Some systems have a 40-character display unit that may be adequate for medium-sized projects.</w:t>
      </w:r>
    </w:p>
    <w:p>
      <w:pPr>
        <w:pStyle w:val="PR4"/>
        <w:numPr>
          <w:ilvl w:val="7"/>
          <w:numId w:val="1"/>
        </w:numPr>
        <w:spacing w:before="240" w:after="0"/>
        <w:ind w:hanging="0" w:left="0"/>
        <w:rPr/>
      </w:pPr>
      <w:r>
        <w:rPr/>
        <w:t>Annunciator and Display: LCD, [</w:t>
      </w:r>
      <w:r>
        <w:rPr>
          <w:b/>
        </w:rPr>
        <w:t>two</w:t>
      </w:r>
      <w:r>
        <w:rPr/>
        <w:t>] [</w:t>
      </w:r>
      <w:r>
        <w:rPr>
          <w:b/>
        </w:rPr>
        <w:t>three</w:t>
      </w:r>
      <w:r>
        <w:rPr/>
        <w:t>] &lt;</w:t>
      </w:r>
      <w:r>
        <w:rPr>
          <w:b/>
        </w:rPr>
        <w:t>Insert number</w:t>
      </w:r>
      <w:r>
        <w:rPr/>
        <w:t>&gt; line(s) of [</w:t>
      </w:r>
      <w:r>
        <w:rPr>
          <w:b/>
        </w:rPr>
        <w:t>40</w:t>
      </w:r>
      <w:r>
        <w:rPr/>
        <w:t>] [</w:t>
      </w:r>
      <w:r>
        <w:rPr>
          <w:b/>
        </w:rPr>
        <w:t>80</w:t>
      </w:r>
      <w:r>
        <w:rPr/>
        <w:t>] &lt;</w:t>
      </w:r>
      <w:r>
        <w:rPr>
          <w:b/>
        </w:rPr>
        <w:t>Insert number</w:t>
      </w:r>
      <w:r>
        <w:rPr/>
        <w:t>&gt; characters, minimum.</w:t>
      </w:r>
    </w:p>
    <w:p>
      <w:pPr>
        <w:pStyle w:val="PR4"/>
        <w:numPr>
          <w:ilvl w:val="7"/>
          <w:numId w:val="1"/>
        </w:numPr>
        <w:ind w:hanging="0" w:left="0"/>
        <w:rPr/>
      </w:pPr>
      <w:r>
        <w:rPr/>
        <w:t>Keypad: Arranged to permit entry and execution of programming, display, and control commands[</w:t>
      </w:r>
      <w:r>
        <w:rPr>
          <w:b/>
        </w:rPr>
        <w:t> and to indicate control commands to be entered into system for control of smoke-detector sensitivity and other parameters</w:t>
      </w:r>
      <w:r>
        <w:rPr/>
        <w:t>].</w:t>
      </w:r>
    </w:p>
    <w:p>
      <w:pPr>
        <w:pStyle w:val="CMT"/>
        <w:rPr/>
      </w:pPr>
      <w:r>
        <w:rPr/>
        <w:t>Fire-alarm circuits are defined by both a pathway class designation, which gives performance requirements, and a pathway survivability designation, which gives fire-resistance requirements during abnormal operating conditions. Retain one or more options in "Initiating-Device, Notification-Appliance, and Signaling-Line Circuits" Subparagraph below. Indicate class on Drawings if more than one pathway class is required. Class A and Class X pathways are generally used only in larger systems and where the critical nature of protected premises dictates use of redundant pathways. Class B was the most used pathway type. Class C is for network communications. Class D is for devices that fail in a safe condition, such as door locks that fail to open. Class E is for specific circuits that do not require circuit integrity monitoring. See NFPA 72 for these circuit types. See Editing Instruction No. 2 in the Evaluations for further discussion of pathway class designation.</w:t>
      </w:r>
    </w:p>
    <w:p>
      <w:pPr>
        <w:pStyle w:val="PR3"/>
        <w:numPr>
          <w:ilvl w:val="6"/>
          <w:numId w:val="1"/>
        </w:numPr>
        <w:spacing w:before="240" w:after="0"/>
        <w:ind w:hanging="0" w:left="0"/>
        <w:rPr/>
      </w:pPr>
      <w:r>
        <w:rPr/>
        <w:t>Initiating-Device, Notification-Appliance, and Signaling-Line Circuits:</w:t>
      </w:r>
    </w:p>
    <w:p>
      <w:pPr>
        <w:pStyle w:val="PR4"/>
        <w:numPr>
          <w:ilvl w:val="7"/>
          <w:numId w:val="1"/>
        </w:numPr>
        <w:spacing w:before="240" w:after="0"/>
        <w:ind w:hanging="0" w:left="0"/>
        <w:rPr/>
      </w:pPr>
      <w:r>
        <w:rPr/>
        <w:t>Pathway Class Designations: NFPA 72, [</w:t>
      </w:r>
      <w:r>
        <w:rPr>
          <w:b/>
        </w:rPr>
        <w:t>Class A</w:t>
      </w:r>
      <w:r>
        <w:rPr/>
        <w:t>] [</w:t>
      </w:r>
      <w:r>
        <w:rPr>
          <w:b/>
        </w:rPr>
        <w:t>Class B</w:t>
      </w:r>
      <w:r>
        <w:rPr/>
        <w:t>] [</w:t>
      </w:r>
      <w:r>
        <w:rPr>
          <w:b/>
        </w:rPr>
        <w:t>Class C</w:t>
      </w:r>
      <w:r>
        <w:rPr/>
        <w:t>] [</w:t>
      </w:r>
      <w:r>
        <w:rPr>
          <w:b/>
        </w:rPr>
        <w:t>Class D</w:t>
      </w:r>
      <w:r>
        <w:rPr/>
        <w:t>] [</w:t>
      </w:r>
      <w:r>
        <w:rPr>
          <w:b/>
        </w:rPr>
        <w:t>Class E</w:t>
      </w:r>
      <w:r>
        <w:rPr/>
        <w:t>].</w:t>
      </w:r>
    </w:p>
    <w:p>
      <w:pPr>
        <w:pStyle w:val="CMT"/>
        <w:rPr/>
      </w:pPr>
      <w:r>
        <w:rPr/>
        <w:t>NFPA 72 requires that fire-alarm system design include the designation of system pathway survivability unless no provisions for pathway survivability are included. Capacities on a single circuit should be determined based on the amount of detection that is lost during a fault condition and the resulting impact on life safety or property protection. See Editing Instruction No. 2 in the Evaluations for discussion about determining circuit survivability.</w:t>
      </w:r>
    </w:p>
    <w:p>
      <w:pPr>
        <w:pStyle w:val="PR4"/>
        <w:numPr>
          <w:ilvl w:val="7"/>
          <w:numId w:val="1"/>
        </w:numPr>
        <w:ind w:hanging="0" w:left="0"/>
        <w:rPr/>
      </w:pPr>
      <w:r>
        <w:rPr/>
        <w:t>Pathway Survivability: [</w:t>
      </w:r>
      <w:r>
        <w:rPr>
          <w:b/>
        </w:rPr>
        <w:t>Level 0</w:t>
      </w:r>
      <w:r>
        <w:rPr/>
        <w:t>] [</w:t>
      </w:r>
      <w:r>
        <w:rPr>
          <w:b/>
        </w:rPr>
        <w:t>Level 1</w:t>
      </w:r>
      <w:r>
        <w:rPr/>
        <w:t>].</w:t>
      </w:r>
    </w:p>
    <w:p>
      <w:pPr>
        <w:pStyle w:val="CMT"/>
        <w:rPr/>
      </w:pPr>
      <w:r>
        <w:rPr/>
        <w:t>Retain first subparagraph below if the number of devices on signaling-line circuits is not indicated on Drawings. See Editing Instruction No. 3 in the Evaluations for discussion about determining the number of addressable devices on a signaling-line circuit.</w:t>
      </w:r>
    </w:p>
    <w:p>
      <w:pPr>
        <w:pStyle w:val="PR4"/>
        <w:numPr>
          <w:ilvl w:val="7"/>
          <w:numId w:val="1"/>
        </w:numPr>
        <w:ind w:hanging="0" w:left="0"/>
        <w:rPr/>
      </w:pPr>
      <w:r>
        <w:rPr/>
        <w:t>Install no more than [</w:t>
      </w:r>
      <w:r>
        <w:rPr>
          <w:b/>
        </w:rPr>
        <w:t>50</w:t>
      </w:r>
      <w:r>
        <w:rPr/>
        <w:t>] [</w:t>
      </w:r>
      <w:r>
        <w:rPr>
          <w:b/>
        </w:rPr>
        <w:t>100</w:t>
      </w:r>
      <w:r>
        <w:rPr/>
        <w:t>] [</w:t>
      </w:r>
      <w:r>
        <w:rPr>
          <w:b/>
        </w:rPr>
        <w:t>256</w:t>
      </w:r>
      <w:r>
        <w:rPr/>
        <w:t>] &lt;</w:t>
      </w:r>
      <w:r>
        <w:rPr>
          <w:b/>
        </w:rPr>
        <w:t>Insert number</w:t>
      </w:r>
      <w:r>
        <w:rPr/>
        <w:t>&gt; addressable devices on each signaling-line circuit.</w:t>
      </w:r>
    </w:p>
    <w:p>
      <w:pPr>
        <w:pStyle w:val="PR4"/>
        <w:numPr>
          <w:ilvl w:val="7"/>
          <w:numId w:val="1"/>
        </w:numPr>
        <w:ind w:hanging="0" w:left="0"/>
        <w:rPr/>
      </w:pPr>
      <w:r>
        <w:rPr/>
        <w:t>Install fault circuit isolators to comply with circuit performance requirements of NFPA 72 or with manufacturer's written instructions, whichever is more conservative.</w:t>
      </w:r>
    </w:p>
    <w:p>
      <w:pPr>
        <w:pStyle w:val="CMT"/>
        <w:rPr/>
      </w:pPr>
      <w:r>
        <w:rPr/>
        <w:t>Retain "Serial Interfaces" Subparagraph below for connection of system printer and remote annunciators. Insert requirements if other accessories are added to FACU. Verify which type of serial interfaces the specified system uses for accessories.</w:t>
      </w:r>
    </w:p>
    <w:p>
      <w:pPr>
        <w:pStyle w:val="PR3"/>
        <w:numPr>
          <w:ilvl w:val="6"/>
          <w:numId w:val="1"/>
        </w:numPr>
        <w:spacing w:before="240" w:after="0"/>
        <w:ind w:hanging="0" w:left="0"/>
        <w:rPr/>
      </w:pPr>
      <w:r>
        <w:rPr/>
        <w:t>Serial Interfaces:</w:t>
      </w:r>
    </w:p>
    <w:p>
      <w:pPr>
        <w:pStyle w:val="PR4"/>
        <w:numPr>
          <w:ilvl w:val="7"/>
          <w:numId w:val="1"/>
        </w:numPr>
        <w:spacing w:before="240" w:after="0"/>
        <w:ind w:hanging="0" w:left="0"/>
        <w:rPr/>
      </w:pPr>
      <w:r>
        <w:rPr/>
        <w:t>One dedicated RS 485 port for [</w:t>
      </w:r>
      <w:r>
        <w:rPr>
          <w:b/>
        </w:rPr>
        <w:t>central-station</w:t>
      </w:r>
      <w:r>
        <w:rPr/>
        <w:t>] [</w:t>
      </w:r>
      <w:r>
        <w:rPr>
          <w:b/>
        </w:rPr>
        <w:t>remote station</w:t>
      </w:r>
      <w:r>
        <w:rPr/>
        <w:t>] operation using point ID DACT.</w:t>
      </w:r>
    </w:p>
    <w:p>
      <w:pPr>
        <w:pStyle w:val="PR4"/>
        <w:numPr>
          <w:ilvl w:val="7"/>
          <w:numId w:val="1"/>
        </w:numPr>
        <w:ind w:hanging="0" w:left="0"/>
        <w:rPr/>
      </w:pPr>
      <w:r>
        <w:rPr/>
        <w:t>One RS 485 port for remote annunciators, Ethernet module, or multi-interface module (printer port).</w:t>
      </w:r>
    </w:p>
    <w:p>
      <w:pPr>
        <w:pStyle w:val="PR4"/>
        <w:numPr>
          <w:ilvl w:val="7"/>
          <w:numId w:val="1"/>
        </w:numPr>
        <w:ind w:hanging="0" w:left="0"/>
        <w:rPr/>
      </w:pPr>
      <w:r>
        <w:rPr/>
        <w:t>One [</w:t>
      </w:r>
      <w:r>
        <w:rPr>
          <w:b/>
        </w:rPr>
        <w:t>USB</w:t>
      </w:r>
      <w:r>
        <w:rPr/>
        <w:t>] [</w:t>
      </w:r>
      <w:r>
        <w:rPr>
          <w:b/>
        </w:rPr>
        <w:t>RS 232</w:t>
      </w:r>
      <w:r>
        <w:rPr/>
        <w:t>] port for PC configuration.</w:t>
      </w:r>
    </w:p>
    <w:p>
      <w:pPr>
        <w:pStyle w:val="PR4"/>
        <w:numPr>
          <w:ilvl w:val="7"/>
          <w:numId w:val="1"/>
        </w:numPr>
        <w:ind w:hanging="0" w:left="0"/>
        <w:rPr/>
      </w:pPr>
      <w:r>
        <w:rPr/>
        <w:t>One RS 232 port for air-aspirating smoke detector connection.</w:t>
      </w:r>
    </w:p>
    <w:p>
      <w:pPr>
        <w:pStyle w:val="PR4"/>
        <w:numPr>
          <w:ilvl w:val="7"/>
          <w:numId w:val="1"/>
        </w:numPr>
        <w:ind w:hanging="0" w:left="0"/>
        <w:rPr/>
      </w:pPr>
      <w:r>
        <w:rPr/>
        <w:t>One RS 232 port for voice evacuation interface.</w:t>
      </w:r>
    </w:p>
    <w:p>
      <w:pPr>
        <w:pStyle w:val="PR3"/>
        <w:numPr>
          <w:ilvl w:val="6"/>
          <w:numId w:val="1"/>
        </w:numPr>
        <w:spacing w:before="240" w:after="0"/>
        <w:ind w:hanging="0" w:left="0"/>
        <w:rPr/>
      </w:pPr>
      <w:r>
        <w:rPr/>
        <w:t>Stairwell[</w:t>
      </w:r>
      <w:r>
        <w:rPr>
          <w:b/>
        </w:rPr>
        <w:t> and Elevator Shaft</w:t>
      </w:r>
      <w:r>
        <w:rPr/>
        <w:t>] Pressurization: Provide output signal using addressable relay to start stairwell[</w:t>
      </w:r>
      <w:r>
        <w:rPr>
          <w:b/>
        </w:rPr>
        <w:t> and elevator shaft</w:t>
      </w:r>
      <w:r>
        <w:rPr/>
        <w:t>] pressurization system. Signal must remain on until alarm conditions are cleared and fire-alarm system is reset. Signal must not stop in response to alarm acknowledge or signal silence commands.</w:t>
      </w:r>
    </w:p>
    <w:p>
      <w:pPr>
        <w:pStyle w:val="PR4"/>
        <w:numPr>
          <w:ilvl w:val="7"/>
          <w:numId w:val="1"/>
        </w:numPr>
        <w:spacing w:before="240" w:after="0"/>
        <w:ind w:hanging="0" w:left="0"/>
        <w:rPr/>
      </w:pPr>
      <w:r>
        <w:rPr/>
        <w:t>Pressurization starts when alarm is received at FACU.</w:t>
      </w:r>
    </w:p>
    <w:p>
      <w:pPr>
        <w:pStyle w:val="PR4"/>
        <w:numPr>
          <w:ilvl w:val="7"/>
          <w:numId w:val="1"/>
        </w:numPr>
        <w:ind w:hanging="0" w:left="0"/>
        <w:rPr/>
      </w:pPr>
      <w:r>
        <w:rPr/>
        <w:t>Alarm signals from smoke detectors at pressurization air supplies have higher priority than other alarm signals that start system.</w:t>
      </w:r>
    </w:p>
    <w:p>
      <w:pPr>
        <w:pStyle w:val="CMT"/>
        <w:rPr/>
      </w:pPr>
      <w:r>
        <w:rPr/>
        <w:t>Retain "Smoke-Alarm Verification" Subparagraph below for systems with smoke-alarm verification. Alarm verification is generally not recommended for duct smoke detectors.</w:t>
      </w:r>
    </w:p>
    <w:p>
      <w:pPr>
        <w:pStyle w:val="PR3"/>
        <w:numPr>
          <w:ilvl w:val="6"/>
          <w:numId w:val="1"/>
        </w:numPr>
        <w:spacing w:before="240" w:after="0"/>
        <w:ind w:hanging="0" w:left="0"/>
        <w:rPr/>
      </w:pPr>
      <w:r>
        <w:rPr/>
        <w:t>Smoke-Alarm Verification:</w:t>
      </w:r>
    </w:p>
    <w:p>
      <w:pPr>
        <w:pStyle w:val="PR4"/>
        <w:numPr>
          <w:ilvl w:val="7"/>
          <w:numId w:val="1"/>
        </w:numPr>
        <w:spacing w:before="240" w:after="0"/>
        <w:ind w:hanging="0" w:left="0"/>
        <w:rPr/>
      </w:pPr>
      <w:r>
        <w:rPr/>
        <w:t>Initiate audible and visible indication of "alarm-verification" signal at FACU.</w:t>
      </w:r>
    </w:p>
    <w:p>
      <w:pPr>
        <w:pStyle w:val="PR4"/>
        <w:numPr>
          <w:ilvl w:val="7"/>
          <w:numId w:val="1"/>
        </w:numPr>
        <w:ind w:hanging="0" w:left="0"/>
        <w:rPr/>
      </w:pPr>
      <w:r>
        <w:rPr/>
        <w:t>Activate approved "alarm-verification" sequence at FACU and detector.</w:t>
      </w:r>
    </w:p>
    <w:p>
      <w:pPr>
        <w:pStyle w:val="PR4"/>
        <w:numPr>
          <w:ilvl w:val="7"/>
          <w:numId w:val="1"/>
        </w:numPr>
        <w:ind w:hanging="0" w:left="0"/>
        <w:rPr/>
      </w:pPr>
      <w:r>
        <w:rPr/>
        <w:t>Record events by system printer.</w:t>
      </w:r>
    </w:p>
    <w:p>
      <w:pPr>
        <w:pStyle w:val="PR4"/>
        <w:numPr>
          <w:ilvl w:val="7"/>
          <w:numId w:val="1"/>
        </w:numPr>
        <w:ind w:hanging="0" w:left="0"/>
        <w:rPr/>
      </w:pPr>
      <w:r>
        <w:rPr/>
        <w:t>Sound general alarm if alarm is verified.</w:t>
      </w:r>
    </w:p>
    <w:p>
      <w:pPr>
        <w:pStyle w:val="PR4"/>
        <w:numPr>
          <w:ilvl w:val="7"/>
          <w:numId w:val="1"/>
        </w:numPr>
        <w:ind w:hanging="0" w:left="0"/>
        <w:rPr/>
      </w:pPr>
      <w:r>
        <w:rPr/>
        <w:t>Cancel FACU indication and system reset if alarm is not verified.</w:t>
      </w:r>
    </w:p>
    <w:p>
      <w:pPr>
        <w:pStyle w:val="PR3"/>
        <w:numPr>
          <w:ilvl w:val="6"/>
          <w:numId w:val="1"/>
        </w:numPr>
        <w:spacing w:before="240" w:after="0"/>
        <w:ind w:hanging="0" w:left="0"/>
        <w:rPr/>
      </w:pPr>
      <w:r>
        <w:rPr/>
        <w:t>Notification-Appliance Circuit:</w:t>
      </w:r>
    </w:p>
    <w:p>
      <w:pPr>
        <w:pStyle w:val="PR4"/>
        <w:numPr>
          <w:ilvl w:val="7"/>
          <w:numId w:val="1"/>
        </w:numPr>
        <w:spacing w:before="240" w:after="0"/>
        <w:ind w:hanging="0" w:left="0"/>
        <w:rPr/>
      </w:pPr>
      <w:r>
        <w:rPr/>
        <w:t>Audible appliances must sound in three-pulse temporal pattern, as defined in NFPA 72.</w:t>
      </w:r>
    </w:p>
    <w:p>
      <w:pPr>
        <w:pStyle w:val="PR4"/>
        <w:numPr>
          <w:ilvl w:val="7"/>
          <w:numId w:val="1"/>
        </w:numPr>
        <w:ind w:hanging="0" w:left="0"/>
        <w:rPr/>
      </w:pPr>
      <w:r>
        <w:rPr/>
        <w:t>Where notification appliances provide signals to sleeping areas, alarm signal must be 520 Hz square wave with intensity 15 dB above average ambient sound level or 5 dB above maximum sound level, or at least 75 dB(A-weighted), whichever is greater, measured at pillow.</w:t>
      </w:r>
    </w:p>
    <w:p>
      <w:pPr>
        <w:pStyle w:val="PR4"/>
        <w:numPr>
          <w:ilvl w:val="7"/>
          <w:numId w:val="1"/>
        </w:numPr>
        <w:ind w:hanging="0" w:left="0"/>
        <w:rPr/>
      </w:pPr>
      <w:r>
        <w:rPr/>
        <w:t>Visual alarm appliances must flash in synchronization where multiple appliances are in same field of view, as defined in NFPA 72.</w:t>
      </w:r>
    </w:p>
    <w:p>
      <w:pPr>
        <w:pStyle w:val="PR3"/>
        <w:numPr>
          <w:ilvl w:val="6"/>
          <w:numId w:val="1"/>
        </w:numPr>
        <w:spacing w:before="240" w:after="0"/>
        <w:ind w:hanging="0" w:left="0"/>
        <w:rPr/>
      </w:pPr>
      <w:r>
        <w:rPr/>
        <w:t>Elevator Recall: Initiate by one of the following alarm-initiating devices:</w:t>
      </w:r>
    </w:p>
    <w:p>
      <w:pPr>
        <w:pStyle w:val="PR4"/>
        <w:numPr>
          <w:ilvl w:val="7"/>
          <w:numId w:val="1"/>
        </w:numPr>
        <w:spacing w:before="240" w:after="0"/>
        <w:ind w:hanging="0" w:left="0"/>
        <w:rPr/>
      </w:pPr>
      <w:r>
        <w:rPr/>
        <w:t>Elevator lobby detectors except lobby detector on designated floor.</w:t>
      </w:r>
    </w:p>
    <w:p>
      <w:pPr>
        <w:pStyle w:val="PR4"/>
        <w:numPr>
          <w:ilvl w:val="7"/>
          <w:numId w:val="1"/>
        </w:numPr>
        <w:ind w:hanging="0" w:left="0"/>
        <w:rPr/>
      </w:pPr>
      <w:r>
        <w:rPr/>
        <w:t>Smoke detectors in elevator machine room.</w:t>
      </w:r>
    </w:p>
    <w:p>
      <w:pPr>
        <w:pStyle w:val="PR4"/>
        <w:numPr>
          <w:ilvl w:val="7"/>
          <w:numId w:val="1"/>
        </w:numPr>
        <w:ind w:hanging="0" w:left="0"/>
        <w:rPr/>
      </w:pPr>
      <w:r>
        <w:rPr/>
        <w:t>Smoke detectors in elevator hoistway.</w:t>
      </w:r>
    </w:p>
    <w:p>
      <w:pPr>
        <w:pStyle w:val="PR3"/>
        <w:numPr>
          <w:ilvl w:val="6"/>
          <w:numId w:val="1"/>
        </w:numPr>
        <w:spacing w:before="240" w:after="0"/>
        <w:ind w:hanging="0" w:left="0"/>
        <w:rPr/>
      </w:pPr>
      <w:r>
        <w:rPr/>
        <w:t>Elevator controller must be programmed to move cars to alternate recall floor if lobby detectors located on designated recall floors are activated.</w:t>
      </w:r>
    </w:p>
    <w:p>
      <w:pPr>
        <w:pStyle w:val="PR3"/>
        <w:numPr>
          <w:ilvl w:val="6"/>
          <w:numId w:val="1"/>
        </w:numPr>
        <w:ind w:hanging="0" w:left="0"/>
        <w:rPr/>
      </w:pPr>
      <w:r>
        <w:rPr/>
        <w:t>Water-flow alarm connected to sprinkler in elevator shaft and elevator machine room must shut down elevators associated with location without time delay.</w:t>
      </w:r>
    </w:p>
    <w:p>
      <w:pPr>
        <w:pStyle w:val="PR4"/>
        <w:numPr>
          <w:ilvl w:val="7"/>
          <w:numId w:val="1"/>
        </w:numPr>
        <w:spacing w:before="240" w:after="0"/>
        <w:ind w:hanging="0" w:left="0"/>
        <w:rPr/>
      </w:pPr>
      <w:r>
        <w:rPr/>
        <w:t>Water-flow switch associated with sprinkler in elevator pit may have delay to allow elevators to move to designated floor.</w:t>
      </w:r>
    </w:p>
    <w:p>
      <w:pPr>
        <w:pStyle w:val="CMT"/>
        <w:rPr/>
      </w:pPr>
      <w:r>
        <w:rPr/>
        <w:t>The ICC requires that smoke detectors in "Door Controls" Subparagraph below be system detectors. NFPA 101 and NFPA 5000 allow them to be nonsystem detectors.</w:t>
      </w:r>
    </w:p>
    <w:p>
      <w:pPr>
        <w:pStyle w:val="PR3"/>
        <w:numPr>
          <w:ilvl w:val="6"/>
          <w:numId w:val="1"/>
        </w:numPr>
        <w:spacing w:before="240" w:after="0"/>
        <w:ind w:hanging="0" w:left="0"/>
        <w:rPr/>
      </w:pPr>
      <w:r>
        <w:rPr/>
        <w:t>Door Controls: Door hold-open devices that are controlled by smoke detectors at doors in smoke-barrier walls must [</w:t>
      </w:r>
      <w:r>
        <w:rPr>
          <w:b/>
        </w:rPr>
        <w:t>not </w:t>
      </w:r>
      <w:r>
        <w:rPr/>
        <w:t>]be connected to fire-alarm system.</w:t>
      </w:r>
    </w:p>
    <w:p>
      <w:pPr>
        <w:pStyle w:val="CMT"/>
        <w:rPr/>
      </w:pPr>
      <w:r>
        <w:rPr/>
        <w:t>Retain "Remote Smoke-Detector Sensitivity Adjustment" Subparagraph below for analog-addressable systems with analog-addressable smoke detectors. Verify that specified detector type is available with alarm verification if needed.</w:t>
      </w:r>
    </w:p>
    <w:p>
      <w:pPr>
        <w:pStyle w:val="PR3"/>
        <w:numPr>
          <w:ilvl w:val="6"/>
          <w:numId w:val="1"/>
        </w:numPr>
        <w:ind w:hanging="0" w:left="0"/>
        <w:rPr/>
      </w:pPr>
      <w:r>
        <w:rPr/>
        <w:t>Remote Smoke-Detector Sensitivity Adjustment: Controls must select specific addressable smoke detectors for adjustment, display their current status and sensitivity settings, and change those settings. Allow controls to be used to program repetitive, time-scheduled, and automated changes in sensitivity of specific detector groups. Record sensitivity adjustments and sensitivity-adjustment schedule changes in system memory, and print out final adjusted values on system printer.</w:t>
      </w:r>
    </w:p>
    <w:p>
      <w:pPr>
        <w:pStyle w:val="PR3"/>
        <w:numPr>
          <w:ilvl w:val="6"/>
          <w:numId w:val="1"/>
        </w:numPr>
        <w:ind w:hanging="0" w:left="0"/>
        <w:rPr/>
      </w:pPr>
      <w:r>
        <w:rPr/>
        <w:t>Transmission to Remote Alarm Receiving Station: Automatically transmit alarm, supervisory, and trouble signals to remote alarm station.</w:t>
      </w:r>
    </w:p>
    <w:p>
      <w:pPr>
        <w:pStyle w:val="PR3"/>
        <w:numPr>
          <w:ilvl w:val="6"/>
          <w:numId w:val="1"/>
        </w:numPr>
        <w:ind w:hanging="0" w:left="0"/>
        <w:rPr/>
      </w:pPr>
      <w:r>
        <w:rPr/>
        <w:t>Voice/Alarm Signaling Service: Central emergency communication system with redundant microphones, preamplifiers, amplifiers, and tone generators provided [</w:t>
      </w:r>
      <w:r>
        <w:rPr>
          <w:b/>
        </w:rPr>
        <w:t>in separate cabinet located in fire command center</w:t>
      </w:r>
      <w:r>
        <w:rPr/>
        <w:t>] [</w:t>
      </w:r>
      <w:r>
        <w:rPr>
          <w:b/>
        </w:rPr>
        <w:t>as special module that is part of FACU</w:t>
      </w:r>
      <w:r>
        <w:rPr/>
        <w:t>].</w:t>
      </w:r>
    </w:p>
    <w:p>
      <w:pPr>
        <w:pStyle w:val="PR3"/>
        <w:numPr>
          <w:ilvl w:val="6"/>
          <w:numId w:val="1"/>
        </w:numPr>
        <w:ind w:hanging="0" w:left="0"/>
        <w:rPr/>
      </w:pPr>
      <w:r>
        <w:rPr/>
        <w:t>Indicate number of alarm channels for automatic, simultaneous transmission of different announcements to different zones or for manual transmission of announcements by use of central-control microphone. Amplifiers must comply with UL 1711.</w:t>
      </w:r>
    </w:p>
    <w:p>
      <w:pPr>
        <w:pStyle w:val="PR4"/>
        <w:numPr>
          <w:ilvl w:val="7"/>
          <w:numId w:val="1"/>
        </w:numPr>
        <w:spacing w:before="240" w:after="0"/>
        <w:ind w:hanging="0" w:left="0"/>
        <w:rPr/>
      </w:pPr>
      <w:r>
        <w:rPr/>
        <w:t>Allow application of, and evacuation signal to, indicated number of zones and simultaneously allow voice paging to other zones selectively or in combination.</w:t>
      </w:r>
    </w:p>
    <w:p>
      <w:pPr>
        <w:pStyle w:val="PR4"/>
        <w:numPr>
          <w:ilvl w:val="7"/>
          <w:numId w:val="1"/>
        </w:numPr>
        <w:ind w:hanging="0" w:left="0"/>
        <w:rPr/>
      </w:pPr>
      <w:r>
        <w:rPr/>
        <w:t>Programmable tone and message sequence selection.</w:t>
      </w:r>
    </w:p>
    <w:p>
      <w:pPr>
        <w:pStyle w:val="PR4"/>
        <w:numPr>
          <w:ilvl w:val="7"/>
          <w:numId w:val="1"/>
        </w:numPr>
        <w:ind w:hanging="0" w:left="0"/>
        <w:rPr/>
      </w:pPr>
      <w:r>
        <w:rPr/>
        <w:t>Standard digitally recorded messages for "Evacuation" and "All Clear."</w:t>
      </w:r>
    </w:p>
    <w:p>
      <w:pPr>
        <w:pStyle w:val="PR4"/>
        <w:numPr>
          <w:ilvl w:val="7"/>
          <w:numId w:val="1"/>
        </w:numPr>
        <w:ind w:hanging="0" w:left="0"/>
        <w:rPr/>
      </w:pPr>
      <w:r>
        <w:rPr/>
        <w:t>Generate tones to be sequenced with audio messages of type recommended by NFPA 72 and that are compatible with tone patterns of notification-appliance circuits of FACU.</w:t>
      </w:r>
    </w:p>
    <w:p>
      <w:pPr>
        <w:pStyle w:val="PR3"/>
        <w:numPr>
          <w:ilvl w:val="6"/>
          <w:numId w:val="1"/>
        </w:numPr>
        <w:spacing w:before="240" w:after="0"/>
        <w:ind w:hanging="0" w:left="0"/>
        <w:rPr/>
      </w:pPr>
      <w:r>
        <w:rPr/>
        <w:t>Status Annunciator: Indicate status of various voice/alarm speaker zones and status of firefighters' two-way telephone communication zones.</w:t>
      </w:r>
    </w:p>
    <w:p>
      <w:pPr>
        <w:pStyle w:val="PR3"/>
        <w:numPr>
          <w:ilvl w:val="6"/>
          <w:numId w:val="1"/>
        </w:numPr>
        <w:ind w:hanging="0" w:left="0"/>
        <w:rPr/>
      </w:pPr>
      <w:r>
        <w:rPr/>
        <w:t>Preamplifiers, amplifiers, and tone generators must automatically transfer to backup units, on primary equipment failure.</w:t>
      </w:r>
    </w:p>
    <w:p>
      <w:pPr>
        <w:pStyle w:val="CMT"/>
        <w:rPr/>
      </w:pPr>
      <w:r>
        <w:rPr/>
        <w:t>Retain "Printout of Events" Subparagraph below if printers are part of system.</w:t>
      </w:r>
    </w:p>
    <w:p>
      <w:pPr>
        <w:pStyle w:val="PR3"/>
        <w:numPr>
          <w:ilvl w:val="6"/>
          <w:numId w:val="1"/>
        </w:numPr>
        <w:ind w:hanging="0" w:left="0"/>
        <w:rPr/>
      </w:pPr>
      <w:r>
        <w:rPr/>
        <w:t>Printout of Events: On receipt of signal, print alarm, supervisory, and trouble events. Identify zone, device, and function. Include type of signal (alarm, supervisory, or trouble) and date and time of occurrence. Differentiate alarm signals from other printed indications. Also, print system reset event, including same information for device, location, date, and time. Commands initiate printing of list of existing alarm, supervisory, and trouble conditions in system and historical log of events.</w:t>
      </w:r>
    </w:p>
    <w:p>
      <w:pPr>
        <w:pStyle w:val="CMT"/>
        <w:rPr/>
      </w:pPr>
      <w:r>
        <w:rPr/>
        <w:t>"Primary Power" Subparagraph below is for two-wire supply; revise if three-wire supply or an external dc supply is provided.</w:t>
      </w:r>
    </w:p>
    <w:p>
      <w:pPr>
        <w:pStyle w:val="PR3"/>
        <w:numPr>
          <w:ilvl w:val="6"/>
          <w:numId w:val="1"/>
        </w:numPr>
        <w:ind w:hanging="0" w:left="0"/>
        <w:rPr/>
      </w:pPr>
      <w:r>
        <w:rPr/>
        <w:t>Primary Power: 24 V(dc) obtained from 120 V(ac) service and power-supply module. Initiating devices, notification appliances, signaling lines, trouble signals, [</w:t>
      </w:r>
      <w:r>
        <w:rPr>
          <w:b/>
        </w:rPr>
        <w:t>and</w:t>
      </w:r>
      <w:r>
        <w:rPr/>
        <w:t>] [</w:t>
      </w:r>
      <w:r>
        <w:rPr>
          <w:b/>
        </w:rPr>
        <w:t>supervisory signals</w:t>
      </w:r>
      <w:r>
        <w:rPr/>
        <w:t>] [</w:t>
      </w:r>
      <w:r>
        <w:rPr>
          <w:b/>
        </w:rPr>
        <w:t>supervisory and DACT</w:t>
      </w:r>
      <w:r>
        <w:rPr/>
        <w:t>] [</w:t>
      </w:r>
      <w:r>
        <w:rPr>
          <w:b/>
        </w:rPr>
        <w:t>and</w:t>
      </w:r>
      <w:r>
        <w:rPr/>
        <w:t>] [</w:t>
      </w:r>
      <w:r>
        <w:rPr>
          <w:b/>
        </w:rPr>
        <w:t>digital alarm radio transmitters</w:t>
      </w:r>
      <w:r>
        <w:rPr/>
        <w:t>] must be powered by 24 V(dc) source.</w:t>
      </w:r>
    </w:p>
    <w:p>
      <w:pPr>
        <w:pStyle w:val="PR3"/>
        <w:numPr>
          <w:ilvl w:val="6"/>
          <w:numId w:val="1"/>
        </w:numPr>
        <w:ind w:hanging="0" w:left="0"/>
        <w:rPr/>
      </w:pPr>
      <w:r>
        <w:rPr/>
        <w:t>Alarm current draw of entire fire-alarm system must not exceed 80 percent of power-supply module rating.</w:t>
      </w:r>
    </w:p>
    <w:p>
      <w:pPr>
        <w:pStyle w:val="PR3"/>
        <w:numPr>
          <w:ilvl w:val="6"/>
          <w:numId w:val="1"/>
        </w:numPr>
        <w:ind w:hanging="0" w:left="0"/>
        <w:rPr/>
      </w:pPr>
      <w:r>
        <w:rPr/>
        <w:t>Secondary Power: 24 V(dc) supply system with batteries, automatic battery charger, and automatic transfer switch.</w:t>
      </w:r>
    </w:p>
    <w:p>
      <w:pPr>
        <w:pStyle w:val="PR3"/>
        <w:numPr>
          <w:ilvl w:val="6"/>
          <w:numId w:val="1"/>
        </w:numPr>
        <w:ind w:hanging="0" w:left="0"/>
        <w:rPr/>
      </w:pPr>
      <w:r>
        <w:rPr/>
        <w:t>Batteries: [</w:t>
      </w:r>
      <w:r>
        <w:rPr>
          <w:b/>
        </w:rPr>
        <w:t>Sealed lead calcium</w:t>
      </w:r>
      <w:r>
        <w:rPr/>
        <w:t>] [</w:t>
      </w:r>
      <w:r>
        <w:rPr>
          <w:b/>
        </w:rPr>
        <w:t>Sealed, valve-regulated, recombinant lead acid</w:t>
      </w:r>
      <w:r>
        <w:rPr/>
        <w:t>] [</w:t>
      </w:r>
      <w:r>
        <w:rPr>
          <w:b/>
        </w:rPr>
        <w:t>Vented, wet-cell pocket, plate nickel cadmium</w:t>
      </w:r>
      <w:r>
        <w:rPr/>
        <w:t>].</w:t>
      </w:r>
    </w:p>
    <w:p>
      <w:pPr>
        <w:pStyle w:val="PR1"/>
        <w:numPr>
          <w:ilvl w:val="4"/>
          <w:numId w:val="1"/>
        </w:numPr>
        <w:ind w:hanging="0" w:left="0"/>
        <w:rPr/>
      </w:pPr>
      <w:r>
        <w:rPr/>
        <w:t>Accessories:</w:t>
      </w:r>
    </w:p>
    <w:p>
      <w:pPr>
        <w:pStyle w:val="CMT"/>
        <w:rPr/>
      </w:pPr>
      <w:r>
        <w:rPr/>
        <w:t>Retain "Instructions" Subparagraph below to require printed instructions for projects in which a new FACU is provided or if functions of an existing FACU are modified.</w:t>
      </w:r>
    </w:p>
    <w:p>
      <w:pPr>
        <w:pStyle w:val="PR2"/>
        <w:numPr>
          <w:ilvl w:val="5"/>
          <w:numId w:val="1"/>
        </w:numPr>
        <w:spacing w:before="240" w:after="0"/>
        <w:ind w:hanging="0" w:left="0"/>
        <w:rPr/>
      </w:pPr>
      <w:r>
        <w:rPr/>
        <w:t>Instructions: Computer printout or typewritten instruction card mounted behind plastic or glass cover in stainless steel or aluminum frame. Include interpretation and describe appropriate response for displays and signals. Briefly describe functional operation of system under normal, alarm, and trouble conditions.</w:t>
      </w:r>
    </w:p>
    <w:p>
      <w:pPr>
        <w:pStyle w:val="PR2"/>
        <w:numPr>
          <w:ilvl w:val="5"/>
          <w:numId w:val="1"/>
        </w:numPr>
        <w:ind w:hanging="0" w:left="0"/>
        <w:rPr/>
      </w:pPr>
      <w:r>
        <w:rPr/>
        <w:t>Preaction System Functionality:</w:t>
      </w:r>
    </w:p>
    <w:p>
      <w:pPr>
        <w:pStyle w:val="PR3"/>
        <w:numPr>
          <w:ilvl w:val="6"/>
          <w:numId w:val="1"/>
        </w:numPr>
        <w:spacing w:before="240" w:after="0"/>
        <w:ind w:hanging="0" w:left="0"/>
        <w:rPr/>
      </w:pPr>
      <w:r>
        <w:rPr/>
        <w:t>Initiate Presignal Alarm: This function must cause audible and visual alarm and indication to be provided at FACU. Activation of initiation device connected as part of preaction system must be annunciated at FACU only, without activation of general evacuation alarm.</w:t>
      </w:r>
    </w:p>
    <w:p>
      <w:pPr>
        <w:pStyle w:val="ART"/>
        <w:numPr>
          <w:ilvl w:val="3"/>
          <w:numId w:val="1"/>
        </w:numPr>
        <w:ind w:hanging="0" w:left="0"/>
        <w:rPr/>
      </w:pPr>
      <w:r>
        <w:rPr/>
        <w:t>MANUAL FIRE-ALARM BOXES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General Requirements for Manual Fire-Alarm Boxes: Comply with UL 38. Boxes must be finished in red with molded, raised-letter operating instructions in contrasting color; must show visible indication of operation; and must be mounted on recessed outlet box. If indicated as surface mounted, provide manufacturer's surface back box.</w:t>
      </w:r>
    </w:p>
    <w:p>
      <w:pPr>
        <w:pStyle w:val="CMT"/>
        <w:rPr/>
      </w:pPr>
      <w:r>
        <w:rPr/>
        <w:t>Retain one of first two subparagraphs below. Some owners and authorities having jurisdiction allow double-action mechanism to reduce accidental alarm initiations.</w:t>
      </w:r>
    </w:p>
    <w:p>
      <w:pPr>
        <w:pStyle w:val="PR2"/>
        <w:numPr>
          <w:ilvl w:val="5"/>
          <w:numId w:val="1"/>
        </w:numPr>
        <w:spacing w:before="240" w:after="0"/>
        <w:ind w:hanging="0" w:left="0"/>
        <w:rPr/>
      </w:pPr>
      <w:r>
        <w:rPr/>
        <w:t>Single-action mechanism, [</w:t>
      </w:r>
      <w:r>
        <w:rPr>
          <w:b/>
        </w:rPr>
        <w:t>breaking-glass or plastic-rod</w:t>
      </w:r>
      <w:r>
        <w:rPr/>
        <w:t>] [</w:t>
      </w:r>
      <w:r>
        <w:rPr>
          <w:b/>
        </w:rPr>
        <w:t>pull-lever</w:t>
      </w:r>
      <w:r>
        <w:rPr/>
        <w:t>] type; with integral addressable module arranged to communicate manual-station status (normal, alarm, or trouble) to FACU.</w:t>
      </w:r>
    </w:p>
    <w:p>
      <w:pPr>
        <w:pStyle w:val="PR2"/>
        <w:numPr>
          <w:ilvl w:val="5"/>
          <w:numId w:val="1"/>
        </w:numPr>
        <w:ind w:hanging="0" w:left="0"/>
        <w:rPr/>
      </w:pPr>
      <w:r>
        <w:rPr/>
        <w:t>Double-action mechanism requiring two actions to initiate alarm, [</w:t>
      </w:r>
      <w:r>
        <w:rPr>
          <w:b/>
        </w:rPr>
        <w:t>breaking-glass or plastic-rod</w:t>
      </w:r>
      <w:r>
        <w:rPr/>
        <w:t>] [</w:t>
      </w:r>
      <w:r>
        <w:rPr>
          <w:b/>
        </w:rPr>
        <w:t>pull-lever</w:t>
      </w:r>
      <w:r>
        <w:rPr/>
        <w:t>] type; with [</w:t>
      </w:r>
      <w:r>
        <w:rPr>
          <w:b/>
        </w:rPr>
        <w:t>integral</w:t>
      </w:r>
      <w:r>
        <w:rPr/>
        <w:t>] [</w:t>
      </w:r>
      <w:r>
        <w:rPr>
          <w:b/>
        </w:rPr>
        <w:t>attached</w:t>
      </w:r>
      <w:r>
        <w:rPr/>
        <w:t>] addressable module arranged to communicate manual-station status (normal, alarm, or trouble) to FACU.</w:t>
      </w:r>
    </w:p>
    <w:p>
      <w:pPr>
        <w:pStyle w:val="PR2"/>
        <w:numPr>
          <w:ilvl w:val="5"/>
          <w:numId w:val="1"/>
        </w:numPr>
        <w:ind w:hanging="0" w:left="0"/>
        <w:rPr/>
      </w:pPr>
      <w:r>
        <w:rPr/>
        <w:t>Station Reset: Key- or wrench-operated switch.</w:t>
      </w:r>
    </w:p>
    <w:p>
      <w:pPr>
        <w:pStyle w:val="CMT"/>
        <w:rPr/>
      </w:pPr>
      <w:r>
        <w:rPr/>
        <w:t>Retain "Indoor Protective Shield" Subparagraph below if physical protection other than a wire guard is required for manual stations or if protection from false alarms is required. Delete horn if not required.</w:t>
      </w:r>
    </w:p>
    <w:p>
      <w:pPr>
        <w:pStyle w:val="PR2"/>
        <w:numPr>
          <w:ilvl w:val="5"/>
          <w:numId w:val="1"/>
        </w:numPr>
        <w:ind w:hanging="0" w:left="0"/>
        <w:rPr/>
      </w:pPr>
      <w:r>
        <w:rPr/>
        <w:t>Indoor Protective Shield: Factory-fabricated, clear plastic enclosure hinged at top to permit lifting for access to initiate alarm. Lifting cover actuates integral battery-powered audible horn intended to discourage false-alarm operation.</w:t>
      </w:r>
    </w:p>
    <w:p>
      <w:pPr>
        <w:pStyle w:val="CMT"/>
        <w:rPr/>
      </w:pPr>
      <w:r>
        <w:rPr/>
        <w:t>Retain "Weatherproof Protective Shield" Subparagraph below to add a weatherproof protective shield to manual stations that do not include the horn.</w:t>
      </w:r>
    </w:p>
    <w:p>
      <w:pPr>
        <w:pStyle w:val="PR2"/>
        <w:numPr>
          <w:ilvl w:val="5"/>
          <w:numId w:val="1"/>
        </w:numPr>
        <w:ind w:hanging="0" w:left="0"/>
        <w:rPr/>
      </w:pPr>
      <w:r>
        <w:rPr/>
        <w:t>Weatherproof Protective Shield: Factory-fabricated, clear plastic enclosure hinged at top to permit lifting for access to initiate alarm.</w:t>
      </w:r>
    </w:p>
    <w:p>
      <w:pPr>
        <w:pStyle w:val="PR2"/>
        <w:numPr>
          <w:ilvl w:val="5"/>
          <w:numId w:val="1"/>
        </w:numPr>
        <w:ind w:hanging="0" w:left="0"/>
        <w:rPr/>
      </w:pPr>
      <w:r>
        <w:rPr/>
        <w:t>Able to perform at up to [</w:t>
      </w:r>
      <w:r>
        <w:rPr>
          <w:b/>
        </w:rPr>
        <w:t>90</w:t>
      </w:r>
      <w:r>
        <w:rPr/>
        <w:t>] &lt;</w:t>
      </w:r>
      <w:r>
        <w:rPr>
          <w:b/>
        </w:rPr>
        <w:t>Insert number</w:t>
      </w:r>
      <w:r>
        <w:rPr/>
        <w:t>&gt; percent relative humidity at [</w:t>
      </w:r>
      <w:r>
        <w:rPr>
          <w:rStyle w:val="IP"/>
          <w:b/>
        </w:rPr>
        <w:t>90 deg F</w:t>
      </w:r>
      <w:r>
        <w:rPr>
          <w:rStyle w:val="SI"/>
          <w:b/>
        </w:rPr>
        <w:t xml:space="preserve"> (32 deg C)</w:t>
      </w:r>
      <w:r>
        <w:rPr/>
        <w:t>] &lt;</w:t>
      </w:r>
      <w:r>
        <w:rPr>
          <w:b/>
        </w:rPr>
        <w:t>Insert temperature</w:t>
      </w:r>
      <w:r>
        <w:rPr/>
        <w:t>&gt;.</w:t>
      </w:r>
    </w:p>
    <w:p>
      <w:pPr>
        <w:pStyle w:val="CMT"/>
        <w:rPr/>
      </w:pPr>
      <w:r>
        <w:rPr/>
        <w:t>Retain "Material" Subparagraph below if a product material is required for manual stations.</w:t>
      </w:r>
    </w:p>
    <w:p>
      <w:pPr>
        <w:pStyle w:val="PR2"/>
        <w:numPr>
          <w:ilvl w:val="5"/>
          <w:numId w:val="1"/>
        </w:numPr>
        <w:ind w:hanging="0" w:left="0"/>
        <w:rPr/>
      </w:pPr>
      <w:r>
        <w:rPr/>
        <w:t>Material: Manual stations made of [</w:t>
      </w:r>
      <w:r>
        <w:rPr>
          <w:b/>
        </w:rPr>
        <w:t>Lexan polycarbonate</w:t>
      </w:r>
      <w:r>
        <w:rPr/>
        <w:t>] &lt;</w:t>
      </w:r>
      <w:r>
        <w:rPr>
          <w:b/>
        </w:rPr>
        <w:t>Insert material</w:t>
      </w:r>
      <w:r>
        <w:rPr/>
        <w:t>&gt;.</w:t>
      </w:r>
    </w:p>
    <w:p>
      <w:pPr>
        <w:pStyle w:val="PR2"/>
        <w:numPr>
          <w:ilvl w:val="5"/>
          <w:numId w:val="1"/>
        </w:numPr>
        <w:ind w:hanging="0" w:left="0"/>
        <w:rPr/>
      </w:pPr>
      <w:r>
        <w:rPr/>
        <w:t>Able to be used in [</w:t>
      </w:r>
      <w:r>
        <w:rPr>
          <w:b/>
        </w:rPr>
        <w:t>indoor</w:t>
      </w:r>
      <w:r>
        <w:rPr/>
        <w:t>] [</w:t>
      </w:r>
      <w:r>
        <w:rPr>
          <w:b/>
        </w:rPr>
        <w:t>outdoor</w:t>
      </w:r>
      <w:r>
        <w:rPr/>
        <w:t>] &lt;</w:t>
      </w:r>
      <w:r>
        <w:rPr>
          <w:b/>
        </w:rPr>
        <w:t>Insert location</w:t>
      </w:r>
      <w:r>
        <w:rPr/>
        <w:t>&gt; areas.</w:t>
      </w:r>
    </w:p>
    <w:p>
      <w:pPr>
        <w:pStyle w:val="ART"/>
        <w:numPr>
          <w:ilvl w:val="3"/>
          <w:numId w:val="1"/>
        </w:numPr>
        <w:ind w:hanging="0" w:left="0"/>
        <w:rPr/>
      </w:pPr>
      <w:r>
        <w:rPr/>
        <w:t>SYSTEM SMOKE DETECTORS</w:t>
      </w:r>
    </w:p>
    <w:p>
      <w:pPr>
        <w:pStyle w:val="CMT"/>
        <w:rPr/>
      </w:pPr>
      <w:r>
        <w:rPr/>
        <w:t>Photoelectric Smoke Detectors" Paragraph below is normally the default detector type. If retaining other detector types in this article, indicate location of each on Drawings.</w:t>
      </w:r>
    </w:p>
    <w:p>
      <w:pPr>
        <w:pStyle w:val="PR1"/>
        <w:numPr>
          <w:ilvl w:val="4"/>
          <w:numId w:val="1"/>
        </w:numPr>
        <w:ind w:hanging="0" w:left="0"/>
        <w:rPr/>
      </w:pPr>
      <w:r>
        <w:rPr/>
        <w:t>Photoelectric Smoke Detectors: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CMT"/>
        <w:rPr/>
      </w:pPr>
      <w:r>
        <w:rPr/>
        <w:t>UL 268 covers detectors that are part of a fire-alarm system and detectors intended solely for control of releasing devices such as door holders and dampers. Single- or multiple-station, nonsystem smoke-detector/alarm units for residential units are specified in "Nonsystem Smoke Detectors" Article. See Editing Instruction No. 8 in the Evaluations for discussion about detector locations.</w:t>
      </w:r>
    </w:p>
    <w:p>
      <w:pPr>
        <w:pStyle w:val="PR4"/>
        <w:numPr>
          <w:ilvl w:val="7"/>
          <w:numId w:val="1"/>
        </w:numPr>
        <w:ind w:hanging="0" w:left="0"/>
        <w:rPr/>
      </w:pPr>
      <w:r>
        <w:rPr/>
        <w:t>UL 268.</w:t>
      </w:r>
    </w:p>
    <w:p>
      <w:pPr>
        <w:pStyle w:val="PR3"/>
        <w:numPr>
          <w:ilvl w:val="6"/>
          <w:numId w:val="1"/>
        </w:numPr>
        <w:spacing w:before="240" w:after="0"/>
        <w:ind w:hanging="0" w:left="0"/>
        <w:rPr/>
      </w:pPr>
      <w:r>
        <w:rPr/>
        <w:t>General Characteristics:</w:t>
      </w:r>
    </w:p>
    <w:p>
      <w:pPr>
        <w:pStyle w:val="CMT"/>
        <w:rPr/>
      </w:pPr>
      <w:r>
        <w:rPr/>
        <w:t>In first subparagraph below, retain first option for additions to existing four-wire systems or if detector auxiliary contacts are used for critical control functions such as air-handler shutdowns. Otherwise, retain type based on class of initiating-device circuit. Four-wire detectors have power supply wiring separate from the initiating-device circuit wiring. Both power supply wiring and initiating-device circuit wiring must be supervised.</w:t>
      </w:r>
    </w:p>
    <w:p>
      <w:pPr>
        <w:pStyle w:val="PR4"/>
        <w:numPr>
          <w:ilvl w:val="7"/>
          <w:numId w:val="1"/>
        </w:numPr>
        <w:spacing w:before="240" w:after="0"/>
        <w:ind w:hanging="0" w:left="0"/>
        <w:rPr/>
      </w:pPr>
      <w:r>
        <w:rPr/>
        <w:t>Detectors must be [</w:t>
      </w:r>
      <w:r>
        <w:rPr>
          <w:b/>
        </w:rPr>
        <w:t>four</w:t>
      </w:r>
      <w:r>
        <w:rPr/>
        <w:t>] [</w:t>
      </w:r>
      <w:r>
        <w:rPr>
          <w:b/>
        </w:rPr>
        <w:t>two</w:t>
      </w:r>
      <w:r>
        <w:rPr/>
        <w:t>]-wire type.</w:t>
      </w:r>
    </w:p>
    <w:p>
      <w:pPr>
        <w:pStyle w:val="CMT"/>
        <w:rPr/>
      </w:pPr>
      <w:r>
        <w:rPr/>
        <w:t>Retain "Integral Addressable Module" or "Base Mounting" Subparagraph below, or both. If retaining both, indicate detector types on Drawings.</w:t>
      </w:r>
    </w:p>
    <w:p>
      <w:pPr>
        <w:pStyle w:val="PR4"/>
        <w:numPr>
          <w:ilvl w:val="7"/>
          <w:numId w:val="1"/>
        </w:numPr>
        <w:ind w:hanging="0" w:left="0"/>
        <w:rPr/>
      </w:pPr>
      <w:r>
        <w:rPr/>
        <w:t>Integral Addressable Module: Arranged to communicate detector status (normal, alarm, or trouble) to FACU.</w:t>
      </w:r>
    </w:p>
    <w:p>
      <w:pPr>
        <w:pStyle w:val="PR4"/>
        <w:numPr>
          <w:ilvl w:val="7"/>
          <w:numId w:val="1"/>
        </w:numPr>
        <w:ind w:hanging="0" w:left="0"/>
        <w:rPr/>
      </w:pPr>
      <w:r>
        <w:rPr/>
        <w:t>Base Mounting: Detector and associated electronic components must be mounted in twist-lock module that connects to fixed base. Provide terminals in fixed base for connection to building wiring.</w:t>
      </w:r>
    </w:p>
    <w:p>
      <w:pPr>
        <w:pStyle w:val="PR4"/>
        <w:numPr>
          <w:ilvl w:val="7"/>
          <w:numId w:val="1"/>
        </w:numPr>
        <w:ind w:hanging="0" w:left="0"/>
        <w:rPr/>
      </w:pPr>
      <w:r>
        <w:rPr/>
        <w:t>Self-Restoring: Detectors do not require resetting or readjustment after actuation to restore them to normal operation.</w:t>
      </w:r>
    </w:p>
    <w:p>
      <w:pPr>
        <w:pStyle w:val="PR4"/>
        <w:numPr>
          <w:ilvl w:val="7"/>
          <w:numId w:val="1"/>
        </w:numPr>
        <w:ind w:hanging="0" w:left="0"/>
        <w:rPr/>
      </w:pPr>
      <w:r>
        <w:rPr/>
        <w:t>Integral Visual-Indicating Light: LED type, indicating detector has operated[</w:t>
      </w:r>
      <w:r>
        <w:rPr>
          <w:b/>
        </w:rPr>
        <w:t> and power-on status</w:t>
      </w:r>
      <w:r>
        <w:rPr/>
        <w:t>].</w:t>
      </w:r>
    </w:p>
    <w:p>
      <w:pPr>
        <w:pStyle w:val="PR4"/>
        <w:numPr>
          <w:ilvl w:val="7"/>
          <w:numId w:val="1"/>
        </w:numPr>
        <w:ind w:hanging="0" w:left="0"/>
        <w:rPr/>
      </w:pPr>
      <w:r>
        <w:rPr/>
        <w:t>Detector address must be accessible from FACU and must be able to identify detector's location within system and its sensitivity setting.</w:t>
      </w:r>
    </w:p>
    <w:p>
      <w:pPr>
        <w:pStyle w:val="PR4"/>
        <w:numPr>
          <w:ilvl w:val="7"/>
          <w:numId w:val="1"/>
        </w:numPr>
        <w:ind w:hanging="0" w:left="0"/>
        <w:rPr/>
      </w:pPr>
      <w:r>
        <w:rPr/>
        <w:t>Operator at FACU, having designated access level, must be able to manually access the following for each detector:</w:t>
      </w:r>
    </w:p>
    <w:p>
      <w:pPr>
        <w:pStyle w:val="PR5"/>
        <w:numPr>
          <w:ilvl w:val="8"/>
          <w:numId w:val="1"/>
        </w:numPr>
        <w:spacing w:before="240" w:after="0"/>
        <w:ind w:hanging="0" w:left="0"/>
        <w:rPr/>
      </w:pPr>
      <w:r>
        <w:rPr/>
        <w:t>Primary status.</w:t>
      </w:r>
    </w:p>
    <w:p>
      <w:pPr>
        <w:pStyle w:val="PR5"/>
        <w:numPr>
          <w:ilvl w:val="8"/>
          <w:numId w:val="1"/>
        </w:numPr>
        <w:ind w:hanging="0" w:left="0"/>
        <w:rPr/>
      </w:pPr>
      <w:r>
        <w:rPr/>
        <w:t>Device type.</w:t>
      </w:r>
    </w:p>
    <w:p>
      <w:pPr>
        <w:pStyle w:val="PR5"/>
        <w:numPr>
          <w:ilvl w:val="8"/>
          <w:numId w:val="1"/>
        </w:numPr>
        <w:ind w:hanging="0" w:left="0"/>
        <w:rPr/>
      </w:pPr>
      <w:r>
        <w:rPr/>
        <w:t>Present average value.</w:t>
      </w:r>
    </w:p>
    <w:p>
      <w:pPr>
        <w:pStyle w:val="PR5"/>
        <w:numPr>
          <w:ilvl w:val="8"/>
          <w:numId w:val="1"/>
        </w:numPr>
        <w:ind w:hanging="0" w:left="0"/>
        <w:rPr/>
      </w:pPr>
      <w:r>
        <w:rPr/>
        <w:t>Present sensitivity selected.</w:t>
      </w:r>
    </w:p>
    <w:p>
      <w:pPr>
        <w:pStyle w:val="PR5"/>
        <w:numPr>
          <w:ilvl w:val="8"/>
          <w:numId w:val="1"/>
        </w:numPr>
        <w:ind w:hanging="0" w:left="0"/>
        <w:rPr/>
      </w:pPr>
      <w:r>
        <w:rPr/>
        <w:t>Sensor range (normal, dirty, etc.).</w:t>
      </w:r>
    </w:p>
    <w:p>
      <w:pPr>
        <w:pStyle w:val="PR4"/>
        <w:numPr>
          <w:ilvl w:val="7"/>
          <w:numId w:val="1"/>
        </w:numPr>
        <w:spacing w:before="240" w:after="0"/>
        <w:ind w:hanging="0" w:left="0"/>
        <w:rPr/>
      </w:pPr>
      <w:r>
        <w:rPr/>
        <w:t>Detector must have functional humidity range within [</w:t>
      </w:r>
      <w:r>
        <w:rPr>
          <w:b/>
        </w:rPr>
        <w:t>10 to 90</w:t>
      </w:r>
      <w:r>
        <w:rPr/>
        <w:t>] &lt;</w:t>
      </w:r>
      <w:r>
        <w:rPr>
          <w:b/>
        </w:rPr>
        <w:t>Insert numbers</w:t>
      </w:r>
      <w:r>
        <w:rPr/>
        <w:t>&gt; percent relative humidity.</w:t>
      </w:r>
    </w:p>
    <w:p>
      <w:pPr>
        <w:pStyle w:val="CMT"/>
        <w:rPr/>
      </w:pPr>
      <w:r>
        <w:rPr/>
        <w:t>Retain "Color" Subparagraph below if a specific color is required.</w:t>
      </w:r>
    </w:p>
    <w:p>
      <w:pPr>
        <w:pStyle w:val="PR4"/>
        <w:numPr>
          <w:ilvl w:val="7"/>
          <w:numId w:val="1"/>
        </w:numPr>
        <w:ind w:hanging="0" w:left="0"/>
        <w:rPr/>
      </w:pPr>
      <w:r>
        <w:rPr/>
        <w:t>Color: [</w:t>
      </w:r>
      <w:r>
        <w:rPr>
          <w:b/>
        </w:rPr>
        <w:t>White</w:t>
      </w:r>
      <w:r>
        <w:rPr/>
        <w:t>] &lt;</w:t>
      </w:r>
      <w:r>
        <w:rPr>
          <w:b/>
        </w:rPr>
        <w:t>Insert color</w:t>
      </w:r>
      <w:r>
        <w:rPr/>
        <w:t>&gt;.</w:t>
      </w:r>
    </w:p>
    <w:p>
      <w:pPr>
        <w:pStyle w:val="CMT"/>
        <w:rPr/>
      </w:pPr>
      <w:r>
        <w:rPr/>
        <w:t>Retain "Remote Control" Subparagraph below for analog-addressable system where remotely adjustable detectors are used.</w:t>
      </w:r>
    </w:p>
    <w:p>
      <w:pPr>
        <w:pStyle w:val="PR4"/>
        <w:numPr>
          <w:ilvl w:val="7"/>
          <w:numId w:val="1"/>
        </w:numPr>
        <w:ind w:hanging="0" w:left="0"/>
        <w:rPr/>
      </w:pPr>
      <w:r>
        <w:rPr/>
        <w:t>Remote Control: Unless otherwise indicated, detectors must be digital-addressable type, individually monitored at FACU for calibration, sensitivity, and alarm condition[</w:t>
      </w:r>
      <w:r>
        <w:rPr>
          <w:b/>
        </w:rPr>
        <w:t> and individually adjustable for sensitivity by FACU</w:t>
      </w:r>
      <w:r>
        <w:rPr/>
        <w:t>].</w:t>
      </w:r>
    </w:p>
    <w:p>
      <w:pPr>
        <w:pStyle w:val="CMT"/>
        <w:rPr/>
      </w:pPr>
      <w:r>
        <w:rPr/>
        <w:t>Retain first two subparagraphs below only for combination smoke- and heat-detection units.</w:t>
      </w:r>
    </w:p>
    <w:p>
      <w:pPr>
        <w:pStyle w:val="PR4"/>
        <w:numPr>
          <w:ilvl w:val="7"/>
          <w:numId w:val="1"/>
        </w:numPr>
        <w:ind w:hanging="0" w:left="0"/>
        <w:rPr/>
      </w:pPr>
      <w:r>
        <w:rPr/>
        <w:t xml:space="preserve">Rate-of-rise temperature characteristic of combination smoke- and heat-detection units must be selectable at FACU for </w:t>
      </w:r>
      <w:r>
        <w:rPr>
          <w:rStyle w:val="IP"/>
        </w:rPr>
        <w:t>15 or 20 deg F</w:t>
      </w:r>
      <w:r>
        <w:rPr>
          <w:rStyle w:val="SI"/>
        </w:rPr>
        <w:t xml:space="preserve"> (8 or 11 deg C)</w:t>
      </w:r>
      <w:r>
        <w:rPr/>
        <w:t xml:space="preserve"> per minute.</w:t>
      </w:r>
    </w:p>
    <w:p>
      <w:pPr>
        <w:pStyle w:val="PR4"/>
        <w:numPr>
          <w:ilvl w:val="7"/>
          <w:numId w:val="1"/>
        </w:numPr>
        <w:ind w:hanging="0" w:left="0"/>
        <w:rPr/>
      </w:pPr>
      <w:r>
        <w:rPr/>
        <w:t xml:space="preserve">Fixed-temperature sensing characteristic of combination smoke- and heat-detection units must be independent of rate-of-rise sensing and must be settable at FACU to operate at </w:t>
      </w:r>
      <w:r>
        <w:rPr>
          <w:rStyle w:val="IP"/>
        </w:rPr>
        <w:t>135 or 155 deg F</w:t>
      </w:r>
      <w:r>
        <w:rPr>
          <w:rStyle w:val="SI"/>
        </w:rPr>
        <w:t xml:space="preserve"> (57 or 68 deg C)</w:t>
      </w:r>
      <w:r>
        <w:rPr/>
        <w:t>.</w:t>
      </w:r>
    </w:p>
    <w:p>
      <w:pPr>
        <w:pStyle w:val="CMT"/>
        <w:rPr/>
      </w:pPr>
      <w:r>
        <w:rPr/>
        <w:t>Number of settable levels in FACU varies among manufacturers and between detector types. Indicate specific number of levels on Drawings or in "Remarks" column of a detector schedule.</w:t>
      </w:r>
    </w:p>
    <w:p>
      <w:pPr>
        <w:pStyle w:val="PR4"/>
        <w:numPr>
          <w:ilvl w:val="7"/>
          <w:numId w:val="1"/>
        </w:numPr>
        <w:ind w:hanging="0" w:left="0"/>
        <w:rPr/>
      </w:pPr>
      <w:r>
        <w:rPr/>
        <w:t>Multiple levels of detection sensitivity for each sensor.</w:t>
      </w:r>
    </w:p>
    <w:p>
      <w:pPr>
        <w:pStyle w:val="PR4"/>
        <w:numPr>
          <w:ilvl w:val="7"/>
          <w:numId w:val="1"/>
        </w:numPr>
        <w:ind w:hanging="0" w:left="0"/>
        <w:rPr/>
      </w:pPr>
      <w:r>
        <w:rPr/>
        <w:t>Sensitivity levels based on time of day.</w:t>
      </w:r>
    </w:p>
    <w:p>
      <w:pPr>
        <w:pStyle w:val="CMT"/>
        <w:rPr/>
      </w:pPr>
      <w:r>
        <w:rPr/>
        <w:t>If retaining "Ionization Smoke Detectors" Paragraph below, indicate location of each detector type on Drawings.</w:t>
      </w:r>
    </w:p>
    <w:p>
      <w:pPr>
        <w:pStyle w:val="PR1"/>
        <w:numPr>
          <w:ilvl w:val="4"/>
          <w:numId w:val="1"/>
        </w:numPr>
        <w:ind w:hanging="0" w:left="0"/>
        <w:rPr/>
      </w:pPr>
      <w:r>
        <w:rPr/>
        <w:t>Ionization Smoke Detectors: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CMT"/>
        <w:rPr/>
      </w:pPr>
      <w:r>
        <w:rPr/>
        <w:t>UL 268 covers detectors that are part of a fire-alarm system and detectors intended solely for control of releasing devices such as door holders and dampers. Single- or multiple-station, nonsystem smoke-detector/alarm units for residential units are specified in "Nonsystem Smoke Detectors" Article. See Editing Instruction No. 8 in the Evaluations for discussion about detector locations.</w:t>
      </w:r>
    </w:p>
    <w:p>
      <w:pPr>
        <w:pStyle w:val="PR4"/>
        <w:numPr>
          <w:ilvl w:val="7"/>
          <w:numId w:val="1"/>
        </w:numPr>
        <w:ind w:hanging="0" w:left="0"/>
        <w:rPr/>
      </w:pPr>
      <w:r>
        <w:rPr/>
        <w:t>UL 268.</w:t>
      </w:r>
    </w:p>
    <w:p>
      <w:pPr>
        <w:pStyle w:val="PR3"/>
        <w:numPr>
          <w:ilvl w:val="6"/>
          <w:numId w:val="1"/>
        </w:numPr>
        <w:spacing w:before="240" w:after="0"/>
        <w:ind w:hanging="0" w:left="0"/>
        <w:rPr/>
      </w:pPr>
      <w:r>
        <w:rPr/>
        <w:t>General Characteristics:</w:t>
      </w:r>
    </w:p>
    <w:p>
      <w:pPr>
        <w:pStyle w:val="CMT"/>
        <w:rPr/>
      </w:pPr>
      <w:r>
        <w:rPr/>
        <w:t>In first subparagraph below, retain first option for additions to existing four-wire systems or if detector auxiliary contacts are used for critical control functions such as air-handler shutdowns. Otherwise, retain type based on class of initiating-device circuit. Four-wire detectors have power supply wiring separate from the initiating-device circuit wiring. Both power supply wiring and initiating-device circuit wiring must be supervised.</w:t>
      </w:r>
    </w:p>
    <w:p>
      <w:pPr>
        <w:pStyle w:val="PR4"/>
        <w:numPr>
          <w:ilvl w:val="7"/>
          <w:numId w:val="1"/>
        </w:numPr>
        <w:spacing w:before="240" w:after="0"/>
        <w:ind w:hanging="0" w:left="0"/>
        <w:rPr/>
      </w:pPr>
      <w:r>
        <w:rPr/>
        <w:t>Detectors must be [</w:t>
      </w:r>
      <w:r>
        <w:rPr>
          <w:b/>
        </w:rPr>
        <w:t>four</w:t>
      </w:r>
      <w:r>
        <w:rPr/>
        <w:t>] [</w:t>
      </w:r>
      <w:r>
        <w:rPr>
          <w:b/>
        </w:rPr>
        <w:t>two</w:t>
      </w:r>
      <w:r>
        <w:rPr/>
        <w:t>]-wire type.</w:t>
      </w:r>
    </w:p>
    <w:p>
      <w:pPr>
        <w:pStyle w:val="CMT"/>
        <w:rPr/>
      </w:pPr>
      <w:r>
        <w:rPr/>
        <w:t>Retain "Integral Addressable Module" or "Base Mounting" Subparagraph below, or both. If retaining both, indicate detector types on Drawings.</w:t>
      </w:r>
    </w:p>
    <w:p>
      <w:pPr>
        <w:pStyle w:val="PR4"/>
        <w:numPr>
          <w:ilvl w:val="7"/>
          <w:numId w:val="1"/>
        </w:numPr>
        <w:ind w:hanging="0" w:left="0"/>
        <w:rPr/>
      </w:pPr>
      <w:r>
        <w:rPr/>
        <w:t>Integral Addressable Module: Arranged to communicate detector status (normal, alarm, or trouble) to FACU.</w:t>
      </w:r>
    </w:p>
    <w:p>
      <w:pPr>
        <w:pStyle w:val="PR4"/>
        <w:numPr>
          <w:ilvl w:val="7"/>
          <w:numId w:val="1"/>
        </w:numPr>
        <w:ind w:hanging="0" w:left="0"/>
        <w:rPr/>
      </w:pPr>
      <w:r>
        <w:rPr/>
        <w:t>Base Mounting: Detector and associated electronic components must be mounted in twist-lock module that connects to fixed base. Provide terminals in fixed base for connection to building wiring.</w:t>
      </w:r>
    </w:p>
    <w:p>
      <w:pPr>
        <w:pStyle w:val="PR4"/>
        <w:numPr>
          <w:ilvl w:val="7"/>
          <w:numId w:val="1"/>
        </w:numPr>
        <w:ind w:hanging="0" w:left="0"/>
        <w:rPr/>
      </w:pPr>
      <w:r>
        <w:rPr/>
        <w:t>Self-Restoring: Detectors do not require resetting or readjustment after actuation to restore them to normal operation.</w:t>
      </w:r>
    </w:p>
    <w:p>
      <w:pPr>
        <w:pStyle w:val="PR4"/>
        <w:numPr>
          <w:ilvl w:val="7"/>
          <w:numId w:val="1"/>
        </w:numPr>
        <w:ind w:hanging="0" w:left="0"/>
        <w:rPr/>
      </w:pPr>
      <w:r>
        <w:rPr/>
        <w:t>Integral Visual-Indicating Light: LED type, indicating detector has operated[</w:t>
      </w:r>
      <w:r>
        <w:rPr>
          <w:b/>
        </w:rPr>
        <w:t> and power-on status</w:t>
      </w:r>
      <w:r>
        <w:rPr/>
        <w:t>].</w:t>
      </w:r>
    </w:p>
    <w:p>
      <w:pPr>
        <w:pStyle w:val="PR4"/>
        <w:numPr>
          <w:ilvl w:val="7"/>
          <w:numId w:val="1"/>
        </w:numPr>
        <w:ind w:hanging="0" w:left="0"/>
        <w:rPr/>
      </w:pPr>
      <w:r>
        <w:rPr/>
        <w:t>Detector address must be accessible from FACU and must be able to identify detector's location within system and its sensitivity setting.</w:t>
      </w:r>
    </w:p>
    <w:p>
      <w:pPr>
        <w:pStyle w:val="PR4"/>
        <w:numPr>
          <w:ilvl w:val="7"/>
          <w:numId w:val="1"/>
        </w:numPr>
        <w:ind w:hanging="0" w:left="0"/>
        <w:rPr/>
      </w:pPr>
      <w:r>
        <w:rPr/>
        <w:t>Operator at FACU, having designated access level, must be able to manually access the following for each detector:</w:t>
      </w:r>
    </w:p>
    <w:p>
      <w:pPr>
        <w:pStyle w:val="PR5"/>
        <w:numPr>
          <w:ilvl w:val="8"/>
          <w:numId w:val="1"/>
        </w:numPr>
        <w:spacing w:before="240" w:after="0"/>
        <w:ind w:hanging="0" w:left="0"/>
        <w:rPr/>
      </w:pPr>
      <w:r>
        <w:rPr/>
        <w:t>Primary status.</w:t>
      </w:r>
    </w:p>
    <w:p>
      <w:pPr>
        <w:pStyle w:val="PR5"/>
        <w:numPr>
          <w:ilvl w:val="8"/>
          <w:numId w:val="1"/>
        </w:numPr>
        <w:ind w:hanging="0" w:left="0"/>
        <w:rPr/>
      </w:pPr>
      <w:r>
        <w:rPr/>
        <w:t>Device type.</w:t>
      </w:r>
    </w:p>
    <w:p>
      <w:pPr>
        <w:pStyle w:val="PR5"/>
        <w:numPr>
          <w:ilvl w:val="8"/>
          <w:numId w:val="1"/>
        </w:numPr>
        <w:ind w:hanging="0" w:left="0"/>
        <w:rPr/>
      </w:pPr>
      <w:r>
        <w:rPr/>
        <w:t>Present average value.</w:t>
      </w:r>
    </w:p>
    <w:p>
      <w:pPr>
        <w:pStyle w:val="PR5"/>
        <w:numPr>
          <w:ilvl w:val="8"/>
          <w:numId w:val="1"/>
        </w:numPr>
        <w:ind w:hanging="0" w:left="0"/>
        <w:rPr/>
      </w:pPr>
      <w:r>
        <w:rPr/>
        <w:t>Present sensitivity selected.</w:t>
      </w:r>
    </w:p>
    <w:p>
      <w:pPr>
        <w:pStyle w:val="PR5"/>
        <w:numPr>
          <w:ilvl w:val="8"/>
          <w:numId w:val="1"/>
        </w:numPr>
        <w:ind w:hanging="0" w:left="0"/>
        <w:rPr/>
      </w:pPr>
      <w:r>
        <w:rPr/>
        <w:t>Sensor range (normal, dirty, etc.).</w:t>
      </w:r>
    </w:p>
    <w:p>
      <w:pPr>
        <w:pStyle w:val="PR4"/>
        <w:numPr>
          <w:ilvl w:val="7"/>
          <w:numId w:val="1"/>
        </w:numPr>
        <w:spacing w:before="240" w:after="0"/>
        <w:ind w:hanging="0" w:left="0"/>
        <w:rPr/>
      </w:pPr>
      <w:r>
        <w:rPr/>
        <w:t>Detector must have functional humidity range within [</w:t>
      </w:r>
      <w:r>
        <w:rPr>
          <w:b/>
        </w:rPr>
        <w:t>10 to 90</w:t>
      </w:r>
      <w:r>
        <w:rPr/>
        <w:t>] &lt;</w:t>
      </w:r>
      <w:r>
        <w:rPr>
          <w:b/>
        </w:rPr>
        <w:t>Insert numbers</w:t>
      </w:r>
      <w:r>
        <w:rPr/>
        <w:t>&gt; percent relative humidity.</w:t>
      </w:r>
    </w:p>
    <w:p>
      <w:pPr>
        <w:pStyle w:val="CMT"/>
        <w:rPr/>
      </w:pPr>
      <w:r>
        <w:rPr/>
        <w:t>Retain "Color" Subparagraph below if a specific color is required.</w:t>
      </w:r>
    </w:p>
    <w:p>
      <w:pPr>
        <w:pStyle w:val="PR4"/>
        <w:numPr>
          <w:ilvl w:val="7"/>
          <w:numId w:val="1"/>
        </w:numPr>
        <w:ind w:hanging="0" w:left="0"/>
        <w:rPr/>
      </w:pPr>
      <w:r>
        <w:rPr/>
        <w:t>Color: [</w:t>
      </w:r>
      <w:r>
        <w:rPr>
          <w:b/>
        </w:rPr>
        <w:t>White</w:t>
      </w:r>
      <w:r>
        <w:rPr/>
        <w:t>] &lt;</w:t>
      </w:r>
      <w:r>
        <w:rPr>
          <w:b/>
        </w:rPr>
        <w:t>Insert color</w:t>
      </w:r>
      <w:r>
        <w:rPr/>
        <w:t>&gt;.</w:t>
      </w:r>
    </w:p>
    <w:p>
      <w:pPr>
        <w:pStyle w:val="CMT"/>
        <w:rPr/>
      </w:pPr>
      <w:r>
        <w:rPr/>
        <w:t>Retain "Remote Control" Subparagraph below for analog-addressable system where remotely adjustable detectors are used.</w:t>
      </w:r>
    </w:p>
    <w:p>
      <w:pPr>
        <w:pStyle w:val="PR4"/>
        <w:numPr>
          <w:ilvl w:val="7"/>
          <w:numId w:val="1"/>
        </w:numPr>
        <w:ind w:hanging="0" w:left="0"/>
        <w:rPr/>
      </w:pPr>
      <w:r>
        <w:rPr/>
        <w:t>Remote Control: Unless otherwise indicated, detectors must be digital-addressable type, individually monitored at FACU for calibration, sensitivity, and alarm condition[</w:t>
      </w:r>
      <w:r>
        <w:rPr>
          <w:b/>
        </w:rPr>
        <w:t> and individually adjustable for sensitivity by FACU</w:t>
      </w:r>
      <w:r>
        <w:rPr/>
        <w:t>].</w:t>
      </w:r>
    </w:p>
    <w:p>
      <w:pPr>
        <w:pStyle w:val="CMT"/>
        <w:rPr/>
      </w:pPr>
      <w:r>
        <w:rPr/>
        <w:t>Retain first two subparagraphs below only for combination smoke- and heat-detection units.</w:t>
      </w:r>
    </w:p>
    <w:p>
      <w:pPr>
        <w:pStyle w:val="PR4"/>
        <w:numPr>
          <w:ilvl w:val="7"/>
          <w:numId w:val="1"/>
        </w:numPr>
        <w:ind w:hanging="0" w:left="0"/>
        <w:rPr/>
      </w:pPr>
      <w:r>
        <w:rPr/>
        <w:t xml:space="preserve">Rate-of-rise temperature characteristic of combination smoke- and heat-detection units must be selectable at FACU for </w:t>
      </w:r>
      <w:r>
        <w:rPr>
          <w:rStyle w:val="IP"/>
        </w:rPr>
        <w:t>15 or 20 deg F</w:t>
      </w:r>
      <w:r>
        <w:rPr>
          <w:rStyle w:val="SI"/>
        </w:rPr>
        <w:t xml:space="preserve"> (8 or 11 deg C)</w:t>
      </w:r>
      <w:r>
        <w:rPr/>
        <w:t xml:space="preserve"> per minute.</w:t>
      </w:r>
    </w:p>
    <w:p>
      <w:pPr>
        <w:pStyle w:val="PR4"/>
        <w:numPr>
          <w:ilvl w:val="7"/>
          <w:numId w:val="1"/>
        </w:numPr>
        <w:ind w:hanging="0" w:left="0"/>
        <w:rPr/>
      </w:pPr>
      <w:r>
        <w:rPr/>
        <w:t xml:space="preserve">Fixed-temperature sensing characteristic of combination smoke- and heat-detection units must be independent of rate-of-rise sensing and must be settable at FACU to operate at </w:t>
      </w:r>
      <w:r>
        <w:rPr>
          <w:rStyle w:val="IP"/>
        </w:rPr>
        <w:t>135 or 155 deg F</w:t>
      </w:r>
      <w:r>
        <w:rPr>
          <w:rStyle w:val="SI"/>
        </w:rPr>
        <w:t xml:space="preserve"> (57 or 68 deg C)</w:t>
      </w:r>
      <w:r>
        <w:rPr/>
        <w:t>.</w:t>
      </w:r>
    </w:p>
    <w:p>
      <w:pPr>
        <w:pStyle w:val="CMT"/>
        <w:rPr/>
      </w:pPr>
      <w:r>
        <w:rPr/>
        <w:t>Number of settable levels in FACU varies among manufacturers and between detector types. Indicate specific number of levels on Drawings or in "Remarks" column of a detector schedule.</w:t>
      </w:r>
    </w:p>
    <w:p>
      <w:pPr>
        <w:pStyle w:val="PR4"/>
        <w:numPr>
          <w:ilvl w:val="7"/>
          <w:numId w:val="1"/>
        </w:numPr>
        <w:ind w:hanging="0" w:left="0"/>
        <w:rPr/>
      </w:pPr>
      <w:r>
        <w:rPr/>
        <w:t>Multiple levels of detection sensitivity for each sensor.</w:t>
      </w:r>
    </w:p>
    <w:p>
      <w:pPr>
        <w:pStyle w:val="PR4"/>
        <w:numPr>
          <w:ilvl w:val="7"/>
          <w:numId w:val="1"/>
        </w:numPr>
        <w:ind w:hanging="0" w:left="0"/>
        <w:rPr/>
      </w:pPr>
      <w:r>
        <w:rPr/>
        <w:t>Sensitivity levels based on time of day.</w:t>
      </w:r>
    </w:p>
    <w:p>
      <w:pPr>
        <w:pStyle w:val="ART"/>
        <w:numPr>
          <w:ilvl w:val="3"/>
          <w:numId w:val="1"/>
        </w:numPr>
        <w:ind w:hanging="0" w:left="0"/>
        <w:rPr/>
      </w:pPr>
      <w:r>
        <w:rPr/>
        <w:t>DUCT SMOKE DETECTORS</w:t>
      </w:r>
    </w:p>
    <w:p>
      <w:pPr>
        <w:pStyle w:val="CMT"/>
        <w:rPr/>
      </w:pPr>
      <w:r>
        <w:rPr/>
        <w:t>Coordinate this article with Drawings for power supply and FACU connections. Review two- and four-wire options in "General Requirements for System Smoke Detectors" Paragraph. Delete article and retain "Nonsystem Smoke Detectors" Article for two-wire, standalone operation where shutdown of fan is not required.</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Description: Photoelectric-type, duct-mounted smoke detector.</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CMT"/>
        <w:rPr/>
      </w:pPr>
      <w:r>
        <w:rPr/>
        <w:t>UL 268 covers detectors that are part of a fire-alarm system and detectors intended solely for control of releasing devices such as door holders and dampers. Single- or multiple-station, nonsystem smoke-detector/alarm units for residential units are specified in "Nonsystem Smoke Detectors" Article. See Editing Instruction No. 8 in the Evaluations for discussion about detector locations.</w:t>
      </w:r>
    </w:p>
    <w:p>
      <w:pPr>
        <w:pStyle w:val="PR3"/>
        <w:numPr>
          <w:ilvl w:val="6"/>
          <w:numId w:val="1"/>
        </w:numPr>
        <w:ind w:hanging="0" w:left="0"/>
        <w:rPr/>
      </w:pPr>
      <w:r>
        <w:rPr/>
        <w:t>UL 268A.</w:t>
      </w:r>
    </w:p>
    <w:p>
      <w:pPr>
        <w:pStyle w:val="PR2"/>
        <w:numPr>
          <w:ilvl w:val="5"/>
          <w:numId w:val="1"/>
        </w:numPr>
        <w:spacing w:before="240" w:after="0"/>
        <w:ind w:hanging="0" w:left="0"/>
        <w:rPr/>
      </w:pPr>
      <w:r>
        <w:rPr/>
        <w:t>General Characteristics:</w:t>
      </w:r>
    </w:p>
    <w:p>
      <w:pPr>
        <w:pStyle w:val="CMT"/>
        <w:rPr/>
      </w:pPr>
      <w:r>
        <w:rPr/>
        <w:t>In first subparagraph below, retain first option for additions to existing four-wire systems or if detector auxiliary contacts are used for critical control functions such as air-handler shutdowns. Otherwise, retain type based on class of initiating-device circuit. Four-wire detectors have power supply wiring separate from the initiating-device circuit wiring. Both power supply wiring and initiating-device circuit wiring must be supervised.</w:t>
      </w:r>
    </w:p>
    <w:p>
      <w:pPr>
        <w:pStyle w:val="PR3"/>
        <w:numPr>
          <w:ilvl w:val="6"/>
          <w:numId w:val="1"/>
        </w:numPr>
        <w:spacing w:before="240" w:after="0"/>
        <w:ind w:hanging="0" w:left="0"/>
        <w:rPr/>
      </w:pPr>
      <w:r>
        <w:rPr/>
        <w:t>Detectors must be [</w:t>
      </w:r>
      <w:r>
        <w:rPr>
          <w:b/>
        </w:rPr>
        <w:t>four</w:t>
      </w:r>
      <w:r>
        <w:rPr/>
        <w:t>] [</w:t>
      </w:r>
      <w:r>
        <w:rPr>
          <w:b/>
        </w:rPr>
        <w:t>two</w:t>
      </w:r>
      <w:r>
        <w:rPr/>
        <w:t>]-wire type.</w:t>
      </w:r>
    </w:p>
    <w:p>
      <w:pPr>
        <w:pStyle w:val="PR3"/>
        <w:numPr>
          <w:ilvl w:val="6"/>
          <w:numId w:val="1"/>
        </w:numPr>
        <w:ind w:hanging="0" w:left="0"/>
        <w:rPr/>
      </w:pPr>
      <w:r>
        <w:rPr/>
        <w:t>Integral Addressable Module: Arranged to communicate detector status (normal, alarm, or trouble) to FACU.</w:t>
      </w:r>
    </w:p>
    <w:p>
      <w:pPr>
        <w:pStyle w:val="PR3"/>
        <w:numPr>
          <w:ilvl w:val="6"/>
          <w:numId w:val="1"/>
        </w:numPr>
        <w:ind w:hanging="0" w:left="0"/>
        <w:rPr/>
      </w:pPr>
      <w:r>
        <w:rPr/>
        <w:t>Self-Restoring: Detectors do not require resetting or readjustment after actuation to restore them to normal operation.</w:t>
      </w:r>
    </w:p>
    <w:p>
      <w:pPr>
        <w:pStyle w:val="PR3"/>
        <w:numPr>
          <w:ilvl w:val="6"/>
          <w:numId w:val="1"/>
        </w:numPr>
        <w:ind w:hanging="0" w:left="0"/>
        <w:rPr/>
      </w:pPr>
      <w:r>
        <w:rPr/>
        <w:t>Integral Visual-Indicating Light: LED type, indicating detector has operated[</w:t>
      </w:r>
      <w:r>
        <w:rPr>
          <w:b/>
        </w:rPr>
        <w:t> and power-on status</w:t>
      </w:r>
      <w:r>
        <w:rPr/>
        <w:t>].</w:t>
      </w:r>
    </w:p>
    <w:p>
      <w:pPr>
        <w:pStyle w:val="PR3"/>
        <w:numPr>
          <w:ilvl w:val="6"/>
          <w:numId w:val="1"/>
        </w:numPr>
        <w:ind w:hanging="0" w:left="0"/>
        <w:rPr/>
      </w:pPr>
      <w:r>
        <w:rPr/>
        <w:t>Detector address must be accessible from FACU and must be able to identify detector's location within system and its sensitivity setting.</w:t>
      </w:r>
    </w:p>
    <w:p>
      <w:pPr>
        <w:pStyle w:val="PR3"/>
        <w:numPr>
          <w:ilvl w:val="6"/>
          <w:numId w:val="1"/>
        </w:numPr>
        <w:ind w:hanging="0" w:left="0"/>
        <w:rPr/>
      </w:pPr>
      <w:r>
        <w:rPr/>
        <w:t>Operator at FACU, having designated access level, must be able to manually access the following for each detector:</w:t>
      </w:r>
    </w:p>
    <w:p>
      <w:pPr>
        <w:pStyle w:val="PR4"/>
        <w:numPr>
          <w:ilvl w:val="7"/>
          <w:numId w:val="1"/>
        </w:numPr>
        <w:spacing w:before="240" w:after="0"/>
        <w:ind w:hanging="0" w:left="0"/>
        <w:rPr/>
      </w:pPr>
      <w:r>
        <w:rPr/>
        <w:t>Primary status.</w:t>
      </w:r>
    </w:p>
    <w:p>
      <w:pPr>
        <w:pStyle w:val="PR4"/>
        <w:numPr>
          <w:ilvl w:val="7"/>
          <w:numId w:val="1"/>
        </w:numPr>
        <w:ind w:hanging="0" w:left="0"/>
        <w:rPr/>
      </w:pPr>
      <w:r>
        <w:rPr/>
        <w:t>Device type.</w:t>
      </w:r>
    </w:p>
    <w:p>
      <w:pPr>
        <w:pStyle w:val="PR4"/>
        <w:numPr>
          <w:ilvl w:val="7"/>
          <w:numId w:val="1"/>
        </w:numPr>
        <w:ind w:hanging="0" w:left="0"/>
        <w:rPr/>
      </w:pPr>
      <w:r>
        <w:rPr/>
        <w:t>Present average value.</w:t>
      </w:r>
    </w:p>
    <w:p>
      <w:pPr>
        <w:pStyle w:val="PR4"/>
        <w:numPr>
          <w:ilvl w:val="7"/>
          <w:numId w:val="1"/>
        </w:numPr>
        <w:ind w:hanging="0" w:left="0"/>
        <w:rPr/>
      </w:pPr>
      <w:r>
        <w:rPr/>
        <w:t>Present sensitivity selected.</w:t>
      </w:r>
    </w:p>
    <w:p>
      <w:pPr>
        <w:pStyle w:val="PR4"/>
        <w:numPr>
          <w:ilvl w:val="7"/>
          <w:numId w:val="1"/>
        </w:numPr>
        <w:ind w:hanging="0" w:left="0"/>
        <w:rPr/>
      </w:pPr>
      <w:r>
        <w:rPr/>
        <w:t>Sensor range (normal, dirty, etc.).</w:t>
      </w:r>
    </w:p>
    <w:p>
      <w:pPr>
        <w:pStyle w:val="PR3"/>
        <w:numPr>
          <w:ilvl w:val="6"/>
          <w:numId w:val="1"/>
        </w:numPr>
        <w:spacing w:before="240" w:after="0"/>
        <w:ind w:hanging="0" w:left="0"/>
        <w:rPr/>
      </w:pPr>
      <w:r>
        <w:rPr/>
        <w:t>Weatherproof Duct Housing Enclosure: NEMA 250, Type 4X; NRTL listed for use with supplied detector for smoke detection in HVAC system ducts.</w:t>
      </w:r>
    </w:p>
    <w:p>
      <w:pPr>
        <w:pStyle w:val="CMT"/>
        <w:rPr/>
      </w:pPr>
      <w:r>
        <w:rPr/>
        <w:t>Number of settable levels in FACU varies among manufacturers and between detector types. Indicate specific number of levels on Drawings or in "Remarks" column of a detector schedule.</w:t>
      </w:r>
    </w:p>
    <w:p>
      <w:pPr>
        <w:pStyle w:val="PR3"/>
        <w:numPr>
          <w:ilvl w:val="6"/>
          <w:numId w:val="1"/>
        </w:numPr>
        <w:ind w:hanging="0" w:left="0"/>
        <w:rPr/>
      </w:pPr>
      <w:r>
        <w:rPr/>
        <w:t>Each sensor must have multiple levels of detection sensitivity.</w:t>
      </w:r>
    </w:p>
    <w:p>
      <w:pPr>
        <w:pStyle w:val="PR3"/>
        <w:numPr>
          <w:ilvl w:val="6"/>
          <w:numId w:val="1"/>
        </w:numPr>
        <w:ind w:hanging="0" w:left="0"/>
        <w:rPr/>
      </w:pPr>
      <w:r>
        <w:rPr/>
        <w:t>Sampling Tubes: Design and dimensions as recommended by manufacturer for specific duct size, air velocity, and installation conditions where applied.</w:t>
      </w:r>
    </w:p>
    <w:p>
      <w:pPr>
        <w:pStyle w:val="CMT"/>
        <w:rPr/>
      </w:pPr>
      <w:r>
        <w:rPr/>
        <w:t>Retain "Relay Fan Shutdown" Subparagraph below if required for direct shutdown of the fan associated with detector.</w:t>
      </w:r>
    </w:p>
    <w:p>
      <w:pPr>
        <w:pStyle w:val="PR3"/>
        <w:numPr>
          <w:ilvl w:val="6"/>
          <w:numId w:val="1"/>
        </w:numPr>
        <w:ind w:hanging="0" w:left="0"/>
        <w:rPr/>
      </w:pPr>
      <w:r>
        <w:rPr/>
        <w:t>Relay Fan Shutdown: Fully programmable relay rated to interrupt fan motor-control circuit.</w:t>
      </w:r>
    </w:p>
    <w:p>
      <w:pPr>
        <w:pStyle w:val="ART"/>
        <w:numPr>
          <w:ilvl w:val="3"/>
          <w:numId w:val="1"/>
        </w:numPr>
        <w:ind w:hanging="0" w:left="0"/>
        <w:rPr/>
      </w:pPr>
      <w:r>
        <w:rPr/>
        <w:t>PROJECTED BEAM SMOKE DETECTORS</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Projected Beam Light Source and Receiver: Designed to accommodate small angular movements and continue to operate and not cause nuisance alarms.</w:t>
      </w:r>
    </w:p>
    <w:p>
      <w:pPr>
        <w:pStyle w:val="PR3"/>
        <w:numPr>
          <w:ilvl w:val="6"/>
          <w:numId w:val="1"/>
        </w:numPr>
        <w:ind w:hanging="0" w:left="0"/>
        <w:rPr/>
      </w:pPr>
      <w:r>
        <w:rPr/>
        <w:t>Detector Address: Accessible from FACU and able to identify detector's location within system and its sensitivity setting.</w:t>
      </w:r>
    </w:p>
    <w:p>
      <w:pPr>
        <w:pStyle w:val="PR3"/>
        <w:numPr>
          <w:ilvl w:val="6"/>
          <w:numId w:val="1"/>
        </w:numPr>
        <w:ind w:hanging="0" w:left="0"/>
        <w:rPr/>
      </w:pPr>
      <w:r>
        <w:rPr/>
        <w:t>Operator at FACU, having designated access level, must be able to manually access the following for each detector:</w:t>
      </w:r>
    </w:p>
    <w:p>
      <w:pPr>
        <w:pStyle w:val="PR4"/>
        <w:numPr>
          <w:ilvl w:val="7"/>
          <w:numId w:val="1"/>
        </w:numPr>
        <w:spacing w:before="240" w:after="0"/>
        <w:ind w:hanging="0" w:left="0"/>
        <w:rPr/>
      </w:pPr>
      <w:r>
        <w:rPr/>
        <w:t>Primary status.</w:t>
      </w:r>
    </w:p>
    <w:p>
      <w:pPr>
        <w:pStyle w:val="PR4"/>
        <w:numPr>
          <w:ilvl w:val="7"/>
          <w:numId w:val="1"/>
        </w:numPr>
        <w:ind w:hanging="0" w:left="0"/>
        <w:rPr/>
      </w:pPr>
      <w:r>
        <w:rPr/>
        <w:t>Device type.</w:t>
      </w:r>
    </w:p>
    <w:p>
      <w:pPr>
        <w:pStyle w:val="PR4"/>
        <w:numPr>
          <w:ilvl w:val="7"/>
          <w:numId w:val="1"/>
        </w:numPr>
        <w:ind w:hanging="0" w:left="0"/>
        <w:rPr/>
      </w:pPr>
      <w:r>
        <w:rPr/>
        <w:t>Present average value.</w:t>
      </w:r>
    </w:p>
    <w:p>
      <w:pPr>
        <w:pStyle w:val="PR4"/>
        <w:numPr>
          <w:ilvl w:val="7"/>
          <w:numId w:val="1"/>
        </w:numPr>
        <w:ind w:hanging="0" w:left="0"/>
        <w:rPr/>
      </w:pPr>
      <w:r>
        <w:rPr/>
        <w:t>Present sensitivity selected.</w:t>
      </w:r>
    </w:p>
    <w:p>
      <w:pPr>
        <w:pStyle w:val="PR4"/>
        <w:numPr>
          <w:ilvl w:val="7"/>
          <w:numId w:val="1"/>
        </w:numPr>
        <w:ind w:hanging="0" w:left="0"/>
        <w:rPr/>
      </w:pPr>
      <w:r>
        <w:rPr/>
        <w:t>Sensor range (normal, dirty, etc.).</w:t>
      </w:r>
    </w:p>
    <w:p>
      <w:pPr>
        <w:pStyle w:val="ART"/>
        <w:numPr>
          <w:ilvl w:val="3"/>
          <w:numId w:val="1"/>
        </w:numPr>
        <w:ind w:hanging="0" w:left="0"/>
        <w:rPr/>
      </w:pPr>
      <w:r>
        <w:rPr/>
        <w:t>CARBON MONOXIDE DETECTORS</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Description: Carbon monoxide detector listed for connection to fire-alarm system.</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3"/>
        <w:numPr>
          <w:ilvl w:val="6"/>
          <w:numId w:val="1"/>
        </w:numPr>
        <w:ind w:hanging="0" w:left="0"/>
        <w:rPr/>
      </w:pPr>
      <w:r>
        <w:rPr/>
        <w:t>NFPA 720.</w:t>
      </w:r>
    </w:p>
    <w:p>
      <w:pPr>
        <w:pStyle w:val="PR3"/>
        <w:numPr>
          <w:ilvl w:val="6"/>
          <w:numId w:val="1"/>
        </w:numPr>
        <w:ind w:hanging="0" w:left="0"/>
        <w:rPr/>
      </w:pPr>
      <w:r>
        <w:rPr/>
        <w:t>UL 2075.</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Mounting: Adapter plate for outlet box mounting.</w:t>
      </w:r>
    </w:p>
    <w:p>
      <w:pPr>
        <w:pStyle w:val="PR3"/>
        <w:numPr>
          <w:ilvl w:val="6"/>
          <w:numId w:val="1"/>
        </w:numPr>
        <w:ind w:hanging="0" w:left="0"/>
        <w:rPr/>
      </w:pPr>
      <w:r>
        <w:rPr/>
        <w:t>Testable by introducing test carbon monoxide into sensing cell.</w:t>
      </w:r>
    </w:p>
    <w:p>
      <w:pPr>
        <w:pStyle w:val="PR3"/>
        <w:numPr>
          <w:ilvl w:val="6"/>
          <w:numId w:val="1"/>
        </w:numPr>
        <w:ind w:hanging="0" w:left="0"/>
        <w:rPr/>
      </w:pPr>
      <w:r>
        <w:rPr/>
        <w:t>Detector must provide alarm contacts and trouble contacts.</w:t>
      </w:r>
    </w:p>
    <w:p>
      <w:pPr>
        <w:pStyle w:val="PR3"/>
        <w:numPr>
          <w:ilvl w:val="6"/>
          <w:numId w:val="1"/>
        </w:numPr>
        <w:ind w:hanging="0" w:left="0"/>
        <w:rPr/>
      </w:pPr>
      <w:r>
        <w:rPr/>
        <w:t>Detector must send trouble alarm when nearing end-of-life, power supply problems, or internal faults.</w:t>
      </w:r>
    </w:p>
    <w:p>
      <w:pPr>
        <w:pStyle w:val="PR3"/>
        <w:numPr>
          <w:ilvl w:val="6"/>
          <w:numId w:val="1"/>
        </w:numPr>
        <w:ind w:hanging="0" w:left="0"/>
        <w:rPr/>
      </w:pPr>
      <w:r>
        <w:rPr/>
        <w:t>Locate, mount, and wire in accordance with manufacturer's written instructions.</w:t>
      </w:r>
    </w:p>
    <w:p>
      <w:pPr>
        <w:pStyle w:val="PR3"/>
        <w:numPr>
          <w:ilvl w:val="6"/>
          <w:numId w:val="1"/>
        </w:numPr>
        <w:ind w:hanging="0" w:left="0"/>
        <w:rPr/>
      </w:pPr>
      <w:r>
        <w:rPr/>
        <w:t>Provide means for addressable connection to fire-alarm system.</w:t>
      </w:r>
    </w:p>
    <w:p>
      <w:pPr>
        <w:pStyle w:val="PR3"/>
        <w:numPr>
          <w:ilvl w:val="6"/>
          <w:numId w:val="1"/>
        </w:numPr>
        <w:ind w:hanging="0" w:left="0"/>
        <w:rPr/>
      </w:pPr>
      <w:r>
        <w:rPr/>
        <w:t>Test button simulates alarm condition.</w:t>
      </w:r>
    </w:p>
    <w:p>
      <w:pPr>
        <w:pStyle w:val="ART"/>
        <w:numPr>
          <w:ilvl w:val="3"/>
          <w:numId w:val="1"/>
        </w:numPr>
        <w:ind w:hanging="0" w:left="0"/>
        <w:rPr/>
      </w:pPr>
      <w:r>
        <w:rPr/>
        <w:t>HEAT DETECTORS</w:t>
      </w:r>
    </w:p>
    <w:p>
      <w:pPr>
        <w:pStyle w:val="CMT"/>
        <w:rPr/>
      </w:pPr>
      <w:r>
        <w:rPr/>
        <w:t>Coordinate "Combination-Type Heat Detectors" and "Fixed-Temperature-Type Heat Detectors" paragraphs below with Drawings. Revise fixed-temperature values to suit applications and NFPA 72 requirements, or delete values below and indicate on Drawings. See Editing Instruction No. 8 in the Evaluations for discussion about detector locations.</w:t>
      </w:r>
    </w:p>
    <w:p>
      <w:pPr>
        <w:pStyle w:val="PR1"/>
        <w:numPr>
          <w:ilvl w:val="4"/>
          <w:numId w:val="1"/>
        </w:numPr>
        <w:ind w:hanging="0" w:left="0"/>
        <w:rPr/>
      </w:pPr>
      <w:r>
        <w:rPr/>
        <w:t>Combination-Type Heat Detectors: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PR4"/>
        <w:numPr>
          <w:ilvl w:val="7"/>
          <w:numId w:val="1"/>
        </w:numPr>
        <w:ind w:hanging="0" w:left="0"/>
        <w:rPr/>
      </w:pPr>
      <w:r>
        <w:rPr/>
        <w:t>UL 521.</w:t>
      </w:r>
    </w:p>
    <w:p>
      <w:pPr>
        <w:pStyle w:val="PR3"/>
        <w:numPr>
          <w:ilvl w:val="6"/>
          <w:numId w:val="1"/>
        </w:numPr>
        <w:spacing w:before="240" w:after="0"/>
        <w:ind w:hanging="0" w:left="0"/>
        <w:rPr/>
      </w:pPr>
      <w:r>
        <w:rPr/>
        <w:t>General Characteristics:</w:t>
      </w:r>
    </w:p>
    <w:p>
      <w:pPr>
        <w:pStyle w:val="PR4"/>
        <w:numPr>
          <w:ilvl w:val="7"/>
          <w:numId w:val="1"/>
        </w:numPr>
        <w:spacing w:before="240" w:after="0"/>
        <w:ind w:hanging="0" w:left="0"/>
        <w:rPr/>
      </w:pPr>
      <w:r>
        <w:rPr/>
        <w:t>Temperature sensors must test for and communicate sensitivity range of device.</w:t>
      </w:r>
    </w:p>
    <w:p>
      <w:pPr>
        <w:pStyle w:val="PR3"/>
        <w:numPr>
          <w:ilvl w:val="6"/>
          <w:numId w:val="1"/>
        </w:numPr>
        <w:spacing w:before="240" w:after="0"/>
        <w:ind w:hanging="0" w:left="0"/>
        <w:rPr/>
      </w:pPr>
      <w:r>
        <w:rPr/>
        <w:t>Actuated by fixed temperature of [</w:t>
      </w:r>
      <w:r>
        <w:rPr>
          <w:rStyle w:val="IP"/>
          <w:b/>
        </w:rPr>
        <w:t>135 deg F</w:t>
      </w:r>
      <w:r>
        <w:rPr>
          <w:rStyle w:val="SI"/>
          <w:b/>
        </w:rPr>
        <w:t xml:space="preserve"> (57 deg C)</w:t>
      </w:r>
      <w:r>
        <w:rPr/>
        <w:t>] &lt;</w:t>
      </w:r>
      <w:r>
        <w:rPr>
          <w:b/>
        </w:rPr>
        <w:t>Insert temperature</w:t>
      </w:r>
      <w:r>
        <w:rPr/>
        <w:t>&gt; or rate of rise that exceeds [</w:t>
      </w:r>
      <w:r>
        <w:rPr>
          <w:rStyle w:val="IP"/>
          <w:b/>
        </w:rPr>
        <w:t>15 deg F</w:t>
      </w:r>
      <w:r>
        <w:rPr>
          <w:rStyle w:val="SI"/>
          <w:b/>
        </w:rPr>
        <w:t xml:space="preserve"> (8 deg C)</w:t>
      </w:r>
      <w:r>
        <w:rPr/>
        <w:t>] &lt;</w:t>
      </w:r>
      <w:r>
        <w:rPr>
          <w:b/>
        </w:rPr>
        <w:t>Insert temperature</w:t>
      </w:r>
      <w:r>
        <w:rPr/>
        <w:t>&gt; per minute unless otherwise indicated.</w:t>
      </w:r>
    </w:p>
    <w:p>
      <w:pPr>
        <w:pStyle w:val="PR3"/>
        <w:numPr>
          <w:ilvl w:val="6"/>
          <w:numId w:val="1"/>
        </w:numPr>
        <w:ind w:hanging="0" w:left="0"/>
        <w:rPr/>
      </w:pPr>
      <w:r>
        <w:rPr/>
        <w:t>Mounting: [</w:t>
      </w:r>
      <w:r>
        <w:rPr>
          <w:b/>
        </w:rPr>
        <w:t>Adapter plate for outlet box mounting</w:t>
      </w:r>
      <w:r>
        <w:rPr/>
        <w:t>] [</w:t>
      </w:r>
      <w:r>
        <w:rPr>
          <w:b/>
        </w:rPr>
        <w:t>Twist-lock base interchangeable with smoke-detector bases</w:t>
      </w:r>
      <w:r>
        <w:rPr/>
        <w:t>].</w:t>
      </w:r>
    </w:p>
    <w:p>
      <w:pPr>
        <w:pStyle w:val="PR3"/>
        <w:numPr>
          <w:ilvl w:val="6"/>
          <w:numId w:val="1"/>
        </w:numPr>
        <w:ind w:hanging="0" w:left="0"/>
        <w:rPr/>
      </w:pPr>
      <w:r>
        <w:rPr/>
        <w:t>Integral Addressable Module: Arranged to communicate detector status (normal, alarm, or trouble) to FACU.</w:t>
      </w:r>
    </w:p>
    <w:p>
      <w:pPr>
        <w:pStyle w:val="PR3"/>
        <w:numPr>
          <w:ilvl w:val="6"/>
          <w:numId w:val="1"/>
        </w:numPr>
        <w:ind w:hanging="0" w:left="0"/>
        <w:rPr/>
      </w:pPr>
      <w:r>
        <w:rPr/>
        <w:t>Detector must have functional humidity range of [</w:t>
      </w:r>
      <w:r>
        <w:rPr>
          <w:b/>
        </w:rPr>
        <w:t>10 to 90</w:t>
      </w:r>
      <w:r>
        <w:rPr/>
        <w:t>] &lt;</w:t>
      </w:r>
      <w:r>
        <w:rPr>
          <w:b/>
        </w:rPr>
        <w:t>Insert numbers</w:t>
      </w:r>
      <w:r>
        <w:rPr/>
        <w:t>&gt; percent relative humidity.</w:t>
      </w:r>
    </w:p>
    <w:p>
      <w:pPr>
        <w:pStyle w:val="CMT"/>
        <w:rPr/>
      </w:pPr>
      <w:r>
        <w:rPr/>
        <w:t>Retain "Color" Subparagraph below if specific color is required.</w:t>
      </w:r>
    </w:p>
    <w:p>
      <w:pPr>
        <w:pStyle w:val="PR3"/>
        <w:numPr>
          <w:ilvl w:val="6"/>
          <w:numId w:val="1"/>
        </w:numPr>
        <w:ind w:hanging="0" w:left="0"/>
        <w:rPr/>
      </w:pPr>
      <w:r>
        <w:rPr/>
        <w:t>Color: [</w:t>
      </w:r>
      <w:r>
        <w:rPr>
          <w:b/>
        </w:rPr>
        <w:t>White</w:t>
      </w:r>
      <w:r>
        <w:rPr/>
        <w:t>] &lt;</w:t>
      </w:r>
      <w:r>
        <w:rPr>
          <w:b/>
        </w:rPr>
        <w:t>Insert color</w:t>
      </w:r>
      <w:r>
        <w:rPr/>
        <w:t>&gt;.</w:t>
      </w:r>
    </w:p>
    <w:p>
      <w:pPr>
        <w:pStyle w:val="PR1"/>
        <w:numPr>
          <w:ilvl w:val="4"/>
          <w:numId w:val="1"/>
        </w:numPr>
        <w:ind w:hanging="0" w:left="0"/>
        <w:rPr/>
      </w:pPr>
      <w:r>
        <w:rPr/>
        <w:t>Fixed-Temperature-Type Heat Detectors:</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PR4"/>
        <w:numPr>
          <w:ilvl w:val="7"/>
          <w:numId w:val="1"/>
        </w:numPr>
        <w:ind w:hanging="0" w:left="0"/>
        <w:rPr/>
      </w:pPr>
      <w:r>
        <w:rPr/>
        <w:t>UL 521.</w:t>
      </w:r>
    </w:p>
    <w:p>
      <w:pPr>
        <w:pStyle w:val="PR3"/>
        <w:numPr>
          <w:ilvl w:val="6"/>
          <w:numId w:val="1"/>
        </w:numPr>
        <w:spacing w:before="240" w:after="0"/>
        <w:ind w:hanging="0" w:left="0"/>
        <w:rPr/>
      </w:pPr>
      <w:r>
        <w:rPr/>
        <w:t>General Characteristics:</w:t>
      </w:r>
    </w:p>
    <w:p>
      <w:pPr>
        <w:pStyle w:val="PR4"/>
        <w:numPr>
          <w:ilvl w:val="7"/>
          <w:numId w:val="1"/>
        </w:numPr>
        <w:spacing w:before="240" w:after="0"/>
        <w:ind w:hanging="0" w:left="0"/>
        <w:rPr/>
      </w:pPr>
      <w:r>
        <w:rPr/>
        <w:t>Actuated by temperature that exceeds fixed temperature of [</w:t>
      </w:r>
      <w:r>
        <w:rPr>
          <w:rStyle w:val="IP"/>
          <w:b/>
        </w:rPr>
        <w:t>190 deg F</w:t>
      </w:r>
      <w:r>
        <w:rPr>
          <w:rStyle w:val="SI"/>
          <w:b/>
        </w:rPr>
        <w:t xml:space="preserve"> (88 deg C)</w:t>
      </w:r>
      <w:r>
        <w:rPr/>
        <w:t>] &lt;</w:t>
      </w:r>
      <w:r>
        <w:rPr>
          <w:b/>
        </w:rPr>
        <w:t>Insert temperature</w:t>
      </w:r>
      <w:r>
        <w:rPr/>
        <w:t>&gt;.</w:t>
      </w:r>
    </w:p>
    <w:p>
      <w:pPr>
        <w:pStyle w:val="PR4"/>
        <w:numPr>
          <w:ilvl w:val="7"/>
          <w:numId w:val="1"/>
        </w:numPr>
        <w:ind w:hanging="0" w:left="0"/>
        <w:rPr/>
      </w:pPr>
      <w:r>
        <w:rPr/>
        <w:t>Mounting: [</w:t>
      </w:r>
      <w:r>
        <w:rPr>
          <w:b/>
        </w:rPr>
        <w:t>Adapter plate for outlet box mounting</w:t>
      </w:r>
      <w:r>
        <w:rPr/>
        <w:t>] [</w:t>
      </w:r>
      <w:r>
        <w:rPr>
          <w:b/>
        </w:rPr>
        <w:t>Twist-lock base interchangeable with smoke-detector bases</w:t>
      </w:r>
      <w:r>
        <w:rPr/>
        <w:t>].</w:t>
      </w:r>
    </w:p>
    <w:p>
      <w:pPr>
        <w:pStyle w:val="PR4"/>
        <w:numPr>
          <w:ilvl w:val="7"/>
          <w:numId w:val="1"/>
        </w:numPr>
        <w:ind w:hanging="0" w:left="0"/>
        <w:rPr/>
      </w:pPr>
      <w:r>
        <w:rPr/>
        <w:t>Integral Addressable Module: Arranged to communicate detector status (normal, alarm, or trouble) to FACU.</w:t>
      </w:r>
    </w:p>
    <w:p>
      <w:pPr>
        <w:pStyle w:val="PR4"/>
        <w:numPr>
          <w:ilvl w:val="7"/>
          <w:numId w:val="1"/>
        </w:numPr>
        <w:ind w:hanging="0" w:left="0"/>
        <w:rPr/>
      </w:pPr>
      <w:r>
        <w:rPr/>
        <w:t>Detector must have functional humidity range of [</w:t>
      </w:r>
      <w:r>
        <w:rPr>
          <w:b/>
        </w:rPr>
        <w:t>10 to 90</w:t>
      </w:r>
      <w:r>
        <w:rPr/>
        <w:t>] &lt;</w:t>
      </w:r>
      <w:r>
        <w:rPr>
          <w:b/>
        </w:rPr>
        <w:t>Insert numbers</w:t>
      </w:r>
      <w:r>
        <w:rPr/>
        <w:t>&gt; percent.</w:t>
      </w:r>
    </w:p>
    <w:p>
      <w:pPr>
        <w:pStyle w:val="CMT"/>
        <w:rPr/>
      </w:pPr>
      <w:r>
        <w:rPr/>
        <w:t>Retain "Color" Subparagraph below if specific color is required.</w:t>
      </w:r>
    </w:p>
    <w:p>
      <w:pPr>
        <w:pStyle w:val="PR4"/>
        <w:numPr>
          <w:ilvl w:val="7"/>
          <w:numId w:val="1"/>
        </w:numPr>
        <w:ind w:hanging="0" w:left="0"/>
        <w:rPr/>
      </w:pPr>
      <w:r>
        <w:rPr/>
        <w:t>Color: [</w:t>
      </w:r>
      <w:r>
        <w:rPr>
          <w:b/>
        </w:rPr>
        <w:t>White</w:t>
      </w:r>
      <w:r>
        <w:rPr/>
        <w:t>] &lt;</w:t>
      </w:r>
      <w:r>
        <w:rPr>
          <w:b/>
        </w:rPr>
        <w:t>Insert color</w:t>
      </w:r>
      <w:r>
        <w:rPr/>
        <w:t>&gt;.</w:t>
      </w:r>
    </w:p>
    <w:p>
      <w:pPr>
        <w:pStyle w:val="ART"/>
        <w:numPr>
          <w:ilvl w:val="3"/>
          <w:numId w:val="1"/>
        </w:numPr>
        <w:ind w:hanging="0" w:left="0"/>
        <w:rPr/>
      </w:pPr>
      <w:r>
        <w:rPr/>
        <w:t>CONTINUOUS LINEAR HEAT-DETECTOR SYSTEM</w:t>
      </w:r>
    </w:p>
    <w:p>
      <w:pPr>
        <w:pStyle w:val="CMT"/>
        <w:rPr/>
      </w:pPr>
      <w:r>
        <w:rPr/>
        <w:t>Detection system in this article may be proprietary.</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CMT"/>
        <w:rPr/>
      </w:pPr>
      <w:r>
        <w:rPr/>
        <w:t>Retain temperature rating in "Detector Cable" Subparagraph below unless indicated on Drawings.</w:t>
      </w:r>
    </w:p>
    <w:p>
      <w:pPr>
        <w:pStyle w:val="PR3"/>
        <w:numPr>
          <w:ilvl w:val="6"/>
          <w:numId w:val="1"/>
        </w:numPr>
        <w:spacing w:before="240" w:after="0"/>
        <w:ind w:hanging="0" w:left="0"/>
        <w:rPr/>
      </w:pPr>
      <w:r>
        <w:rPr/>
        <w:t>Detector Cable: Rated detection temperature of [</w:t>
      </w:r>
      <w:r>
        <w:rPr>
          <w:rStyle w:val="IP"/>
          <w:b/>
        </w:rPr>
        <w:t>155 deg F</w:t>
      </w:r>
      <w:r>
        <w:rPr>
          <w:rStyle w:val="SI"/>
          <w:b/>
        </w:rPr>
        <w:t xml:space="preserve"> (68 deg C)</w:t>
      </w:r>
      <w:r>
        <w:rPr/>
        <w:t>] &lt;</w:t>
      </w:r>
      <w:r>
        <w:rPr>
          <w:b/>
        </w:rPr>
        <w:t>Insert temperature</w:t>
      </w:r>
      <w:r>
        <w:rPr/>
        <w:t>&gt;. Listed for "regular" service and standard environment. Cable includes two steel actuator wires twisted together with spring pressure, wrapped with protective tape, and finished with PVC outer sheath. Each actuator wire is insulated with heat-sensitive material that reacts with heat to allow cable twist pressure to short circuit wires at location of elevated temperature.</w:t>
      </w:r>
    </w:p>
    <w:p>
      <w:pPr>
        <w:pStyle w:val="CMT"/>
        <w:rPr/>
      </w:pPr>
      <w:r>
        <w:rPr/>
        <w:t>Coordinate "Control Unit," "Signals to FACU," and "Integral Addressable Module" subparagraphs below with "Fire-Alarm Control Unit (FACU)" Article.</w:t>
      </w:r>
    </w:p>
    <w:p>
      <w:pPr>
        <w:pStyle w:val="PR3"/>
        <w:numPr>
          <w:ilvl w:val="6"/>
          <w:numId w:val="1"/>
        </w:numPr>
        <w:ind w:hanging="0" w:left="0"/>
        <w:rPr/>
      </w:pPr>
      <w:r>
        <w:rPr/>
        <w:t>Control Unit: Two-zone or multizone unit as indicated. Provide same system power supply, supervision, and alarm features as specified for FACU.</w:t>
      </w:r>
    </w:p>
    <w:p>
      <w:pPr>
        <w:pStyle w:val="PR3"/>
        <w:numPr>
          <w:ilvl w:val="6"/>
          <w:numId w:val="1"/>
        </w:numPr>
        <w:ind w:hanging="0" w:left="0"/>
        <w:rPr/>
      </w:pPr>
      <w:r>
        <w:rPr/>
        <w:t>Signals to FACU: Local system trouble must be reported to FACU as composite "trouble" signal. Alarms on each detection zone must be individually reported to central FACU as separately identified zones.</w:t>
      </w:r>
    </w:p>
    <w:p>
      <w:pPr>
        <w:pStyle w:val="PR3"/>
        <w:numPr>
          <w:ilvl w:val="6"/>
          <w:numId w:val="1"/>
        </w:numPr>
        <w:ind w:hanging="0" w:left="0"/>
        <w:rPr/>
      </w:pPr>
      <w:r>
        <w:rPr/>
        <w:t>Integral Addressable Module: Arranged to communicate detector status (normal, alarm, or trouble) to FACU.</w:t>
      </w:r>
    </w:p>
    <w:p>
      <w:pPr>
        <w:pStyle w:val="ART"/>
        <w:numPr>
          <w:ilvl w:val="3"/>
          <w:numId w:val="1"/>
        </w:numPr>
        <w:ind w:hanging="0" w:left="0"/>
        <w:rPr/>
      </w:pPr>
      <w:r>
        <w:rPr/>
        <w:t>MULTICRITERIA AND MULTISENSOR FIRE DETECTORS</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Description: Fire-sensing detectors using multiple means of detection.</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CMT"/>
        <w:rPr/>
      </w:pPr>
      <w:r>
        <w:rPr/>
        <w:t>Coordinate "Mounting" Subparagraph below with Drawings. Include fixed-temperature values to suit applications and NFPA 72 requirements or indicate on Drawings. Note that all temperature ranges may not be available from all manufacturers in multicriteria detectors. See Editing Instruction No. 8 in the Evaluations for discussion about detector locations.</w:t>
      </w:r>
    </w:p>
    <w:p>
      <w:pPr>
        <w:pStyle w:val="PR3"/>
        <w:numPr>
          <w:ilvl w:val="6"/>
          <w:numId w:val="1"/>
        </w:numPr>
        <w:spacing w:before="240" w:after="0"/>
        <w:ind w:hanging="0" w:left="0"/>
        <w:rPr/>
      </w:pPr>
      <w:r>
        <w:rPr/>
        <w:t>Mounting: [</w:t>
      </w:r>
      <w:r>
        <w:rPr>
          <w:b/>
        </w:rPr>
        <w:t>Adapter plate for outlet box mounting</w:t>
      </w:r>
      <w:r>
        <w:rPr/>
        <w:t>] [</w:t>
      </w:r>
      <w:r>
        <w:rPr>
          <w:b/>
        </w:rPr>
        <w:t>Twist-lock base interchangeable with smoke-detector bases</w:t>
      </w:r>
      <w:r>
        <w:rPr/>
        <w:t>].</w:t>
      </w:r>
    </w:p>
    <w:p>
      <w:pPr>
        <w:pStyle w:val="PR3"/>
        <w:numPr>
          <w:ilvl w:val="6"/>
          <w:numId w:val="1"/>
        </w:numPr>
        <w:ind w:hanging="0" w:left="0"/>
        <w:rPr/>
      </w:pPr>
      <w:r>
        <w:rPr/>
        <w:t>Integral Addressable Module: Arranged to communicate detector status (normal, alarm, or trouble) to FACU.</w:t>
      </w:r>
    </w:p>
    <w:p>
      <w:pPr>
        <w:pStyle w:val="PR3"/>
        <w:numPr>
          <w:ilvl w:val="6"/>
          <w:numId w:val="1"/>
        </w:numPr>
        <w:ind w:hanging="0" w:left="0"/>
        <w:rPr/>
      </w:pPr>
      <w:r>
        <w:rPr/>
        <w:t>Automatically adjusts its sensitivity by means of drift compensation and smoothing algorithms. Detector must send trouble alarm if it is incapable of compensating for existing conditions.</w:t>
      </w:r>
    </w:p>
    <w:p>
      <w:pPr>
        <w:pStyle w:val="PR3"/>
        <w:numPr>
          <w:ilvl w:val="6"/>
          <w:numId w:val="1"/>
        </w:numPr>
        <w:ind w:hanging="0" w:left="0"/>
        <w:rPr/>
      </w:pPr>
      <w:r>
        <w:rPr/>
        <w:t>Test button tests sensors in detector.</w:t>
      </w:r>
    </w:p>
    <w:p>
      <w:pPr>
        <w:pStyle w:val="PR3"/>
        <w:numPr>
          <w:ilvl w:val="6"/>
          <w:numId w:val="1"/>
        </w:numPr>
        <w:ind w:hanging="0" w:left="0"/>
        <w:rPr/>
      </w:pPr>
      <w:r>
        <w:rPr/>
        <w:t>Operator at FACU, having designated access level, must be able to manually access the following for each detector:</w:t>
      </w:r>
    </w:p>
    <w:p>
      <w:pPr>
        <w:pStyle w:val="PR4"/>
        <w:numPr>
          <w:ilvl w:val="7"/>
          <w:numId w:val="1"/>
        </w:numPr>
        <w:spacing w:before="240" w:after="0"/>
        <w:ind w:hanging="0" w:left="0"/>
        <w:rPr/>
      </w:pPr>
      <w:r>
        <w:rPr/>
        <w:t>Primary status.</w:t>
      </w:r>
    </w:p>
    <w:p>
      <w:pPr>
        <w:pStyle w:val="PR4"/>
        <w:numPr>
          <w:ilvl w:val="7"/>
          <w:numId w:val="1"/>
        </w:numPr>
        <w:ind w:hanging="0" w:left="0"/>
        <w:rPr/>
      </w:pPr>
      <w:r>
        <w:rPr/>
        <w:t>Device type.</w:t>
      </w:r>
    </w:p>
    <w:p>
      <w:pPr>
        <w:pStyle w:val="PR4"/>
        <w:numPr>
          <w:ilvl w:val="7"/>
          <w:numId w:val="1"/>
        </w:numPr>
        <w:ind w:hanging="0" w:left="0"/>
        <w:rPr/>
      </w:pPr>
      <w:r>
        <w:rPr/>
        <w:t>Present sensitivity selected.</w:t>
      </w:r>
    </w:p>
    <w:p>
      <w:pPr>
        <w:pStyle w:val="PR4"/>
        <w:numPr>
          <w:ilvl w:val="7"/>
          <w:numId w:val="1"/>
        </w:numPr>
        <w:ind w:hanging="0" w:left="0"/>
        <w:rPr/>
      </w:pPr>
      <w:r>
        <w:rPr/>
        <w:t>Sensor range (normal, dirty, etc.).</w:t>
      </w:r>
    </w:p>
    <w:p>
      <w:pPr>
        <w:pStyle w:val="PR3"/>
        <w:numPr>
          <w:ilvl w:val="6"/>
          <w:numId w:val="1"/>
        </w:numPr>
        <w:spacing w:before="240" w:after="0"/>
        <w:ind w:hanging="0" w:left="0"/>
        <w:rPr/>
      </w:pPr>
      <w:r>
        <w:rPr/>
        <w:t>Detector must have functional humidity range within [</w:t>
      </w:r>
      <w:r>
        <w:rPr>
          <w:b/>
        </w:rPr>
        <w:t>10 to 90</w:t>
      </w:r>
      <w:r>
        <w:rPr/>
        <w:t>] &lt;</w:t>
      </w:r>
      <w:r>
        <w:rPr>
          <w:b/>
        </w:rPr>
        <w:t>Insert numbers</w:t>
      </w:r>
      <w:r>
        <w:rPr/>
        <w:t>&gt; percent relative humidity.</w:t>
      </w:r>
    </w:p>
    <w:p>
      <w:pPr>
        <w:pStyle w:val="CMT"/>
        <w:rPr/>
      </w:pPr>
      <w:r>
        <w:rPr/>
        <w:t>Retain "Color" Subparagraph below if a specific color is required.</w:t>
      </w:r>
    </w:p>
    <w:p>
      <w:pPr>
        <w:pStyle w:val="PR3"/>
        <w:numPr>
          <w:ilvl w:val="6"/>
          <w:numId w:val="1"/>
        </w:numPr>
        <w:ind w:hanging="0" w:left="0"/>
        <w:rPr/>
      </w:pPr>
      <w:r>
        <w:rPr/>
        <w:t>Color: [</w:t>
      </w:r>
      <w:r>
        <w:rPr>
          <w:b/>
        </w:rPr>
        <w:t>White</w:t>
      </w:r>
      <w:r>
        <w:rPr/>
        <w:t>] &lt;</w:t>
      </w:r>
      <w:r>
        <w:rPr>
          <w:b/>
        </w:rPr>
        <w:t>Insert color</w:t>
      </w:r>
      <w:r>
        <w:rPr/>
        <w:t>&gt;.</w:t>
      </w:r>
    </w:p>
    <w:p>
      <w:pPr>
        <w:pStyle w:val="PR3"/>
        <w:numPr>
          <w:ilvl w:val="6"/>
          <w:numId w:val="1"/>
        </w:numPr>
        <w:ind w:hanging="0" w:left="0"/>
        <w:rPr/>
      </w:pPr>
      <w:r>
        <w:rPr/>
        <w:t>Comply with [</w:t>
      </w:r>
      <w:r>
        <w:rPr>
          <w:b/>
        </w:rPr>
        <w:t>UL</w:t>
      </w:r>
      <w:r>
        <w:rPr/>
        <w:t>] [</w:t>
      </w:r>
      <w:r>
        <w:rPr>
          <w:b/>
        </w:rPr>
        <w:t>and</w:t>
      </w:r>
      <w:r>
        <w:rPr/>
        <w:t>] [</w:t>
      </w:r>
      <w:r>
        <w:rPr>
          <w:b/>
        </w:rPr>
        <w:t>FM Global</w:t>
      </w:r>
      <w:r>
        <w:rPr/>
        <w:t>] requirements.</w:t>
      </w:r>
    </w:p>
    <w:p>
      <w:pPr>
        <w:pStyle w:val="PR3"/>
        <w:numPr>
          <w:ilvl w:val="6"/>
          <w:numId w:val="1"/>
        </w:numPr>
        <w:ind w:hanging="0" w:left="0"/>
        <w:rPr/>
      </w:pPr>
      <w:r>
        <w:rPr/>
        <w:t>Sensors (Multisensor Type): Detector must be comprised of four sensing elements including smoke sensor, carbon monoxide sensor, infrared sensor, and heat sensor.</w:t>
      </w:r>
    </w:p>
    <w:p>
      <w:pPr>
        <w:pStyle w:val="PR4"/>
        <w:numPr>
          <w:ilvl w:val="7"/>
          <w:numId w:val="1"/>
        </w:numPr>
        <w:spacing w:before="240" w:after="0"/>
        <w:ind w:hanging="0" w:left="0"/>
        <w:rPr/>
      </w:pPr>
      <w:r>
        <w:rPr/>
        <w:t>Smoke sensor must be photoelectric type as described in "System Smoke Detectors" Article.</w:t>
      </w:r>
    </w:p>
    <w:p>
      <w:pPr>
        <w:pStyle w:val="PR4"/>
        <w:numPr>
          <w:ilvl w:val="7"/>
          <w:numId w:val="1"/>
        </w:numPr>
        <w:ind w:hanging="0" w:left="0"/>
        <w:rPr/>
      </w:pPr>
      <w:r>
        <w:rPr/>
        <w:t>Carbon monoxide sensor must be as described in "Carbon Monoxide Detectors" Article.</w:t>
      </w:r>
    </w:p>
    <w:p>
      <w:pPr>
        <w:pStyle w:val="PR4"/>
        <w:numPr>
          <w:ilvl w:val="7"/>
          <w:numId w:val="1"/>
        </w:numPr>
        <w:ind w:hanging="0" w:left="0"/>
        <w:rPr/>
      </w:pPr>
      <w:r>
        <w:rPr/>
        <w:t>Heat sensor must be as described in "Heat Detectors" Article.</w:t>
      </w:r>
    </w:p>
    <w:p>
      <w:pPr>
        <w:pStyle w:val="PR4"/>
        <w:numPr>
          <w:ilvl w:val="7"/>
          <w:numId w:val="1"/>
        </w:numPr>
        <w:ind w:hanging="0" w:left="0"/>
        <w:rPr/>
      </w:pPr>
      <w:r>
        <w:rPr/>
        <w:t>Each sensor must be separately listed in accordance with requirements for its detector type.</w:t>
      </w:r>
    </w:p>
    <w:p>
      <w:pPr>
        <w:pStyle w:val="ART"/>
        <w:numPr>
          <w:ilvl w:val="3"/>
          <w:numId w:val="1"/>
        </w:numPr>
        <w:ind w:hanging="0" w:left="0"/>
        <w:rPr/>
      </w:pPr>
      <w:r>
        <w:rPr/>
        <w:t>NONSYSTEM SMOKE DETECTORS</w:t>
      </w:r>
    </w:p>
    <w:p>
      <w:pPr>
        <w:pStyle w:val="PR1"/>
        <w:numPr>
          <w:ilvl w:val="4"/>
          <w:numId w:val="1"/>
        </w:numPr>
        <w:ind w:hanging="0" w:left="0"/>
        <w:rPr/>
      </w:pPr>
      <w:r>
        <w:rPr/>
        <w:t>Single-Station Smoke Detectors:</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PR3"/>
        <w:numPr>
          <w:ilvl w:val="6"/>
          <w:numId w:val="1"/>
        </w:numPr>
        <w:spacing w:before="240" w:after="0"/>
        <w:ind w:hanging="0" w:left="0"/>
        <w:rPr/>
      </w:pPr>
      <w:r>
        <w:rPr/>
        <w:t>General Characteristics:</w:t>
      </w:r>
    </w:p>
    <w:p>
      <w:pPr>
        <w:pStyle w:val="CMT"/>
        <w:rPr/>
      </w:pPr>
      <w:r>
        <w:rPr/>
        <w:t>Verify, with manufacturer, that the combination of options retained in subparagraphs below is available.</w:t>
      </w:r>
    </w:p>
    <w:p>
      <w:pPr>
        <w:pStyle w:val="PR4"/>
        <w:numPr>
          <w:ilvl w:val="7"/>
          <w:numId w:val="1"/>
        </w:numPr>
        <w:spacing w:before="240" w:after="0"/>
        <w:ind w:hanging="0" w:left="0"/>
        <w:rPr/>
      </w:pPr>
      <w:r>
        <w:rPr/>
        <w:t>Comply with UL 217; suitable for NFPA 101, residential occupancies; operating at 120 V(ac)[</w:t>
      </w:r>
      <w:r>
        <w:rPr>
          <w:b/>
        </w:rPr>
        <w:t> with 9 V(dc) battery as secondary power source. Provide with "low" or "missing" battery chirping-sound device</w:t>
      </w:r>
      <w:r>
        <w:rPr/>
        <w:t>].</w:t>
      </w:r>
    </w:p>
    <w:p>
      <w:pPr>
        <w:pStyle w:val="PR4"/>
        <w:numPr>
          <w:ilvl w:val="7"/>
          <w:numId w:val="1"/>
        </w:numPr>
        <w:ind w:hanging="0" w:left="0"/>
        <w:rPr/>
      </w:pPr>
      <w:r>
        <w:rPr/>
        <w:t>Auxiliary Relays: One [</w:t>
      </w:r>
      <w:r>
        <w:rPr>
          <w:b/>
        </w:rPr>
        <w:t>Form C, rated at 0.5 A</w:t>
      </w:r>
      <w:r>
        <w:rPr/>
        <w:t>] [</w:t>
      </w:r>
      <w:r>
        <w:rPr>
          <w:b/>
        </w:rPr>
        <w:t>Form A and one Form C, both rated at 0.5 A</w:t>
      </w:r>
      <w:r>
        <w:rPr/>
        <w:t>].</w:t>
      </w:r>
    </w:p>
    <w:p>
      <w:pPr>
        <w:pStyle w:val="PR4"/>
        <w:numPr>
          <w:ilvl w:val="7"/>
          <w:numId w:val="1"/>
        </w:numPr>
        <w:ind w:hanging="0" w:left="0"/>
        <w:rPr/>
      </w:pPr>
      <w:r>
        <w:rPr/>
        <w:t xml:space="preserve">Audible Notification Appliance: Piezoelectric sounder rated at 90 dB(A-weighted) at </w:t>
      </w:r>
      <w:r>
        <w:rPr>
          <w:rStyle w:val="IP"/>
        </w:rPr>
        <w:t>10 ft.</w:t>
      </w:r>
      <w:r>
        <w:rPr>
          <w:rStyle w:val="SI"/>
        </w:rPr>
        <w:t xml:space="preserve"> (3 m)</w:t>
      </w:r>
      <w:r>
        <w:rPr/>
        <w:t xml:space="preserve"> in accordance with UL 464.</w:t>
      </w:r>
    </w:p>
    <w:p>
      <w:pPr>
        <w:pStyle w:val="PR4"/>
        <w:numPr>
          <w:ilvl w:val="7"/>
          <w:numId w:val="1"/>
        </w:numPr>
        <w:ind w:hanging="0" w:left="0"/>
        <w:rPr/>
      </w:pPr>
      <w:r>
        <w:rPr/>
        <w:t>Visible Notification Appliance: 177 cd strobe.</w:t>
      </w:r>
    </w:p>
    <w:p>
      <w:pPr>
        <w:pStyle w:val="PR4"/>
        <w:numPr>
          <w:ilvl w:val="7"/>
          <w:numId w:val="1"/>
        </w:numPr>
        <w:ind w:hanging="0" w:left="0"/>
        <w:rPr/>
      </w:pPr>
      <w:r>
        <w:rPr/>
        <w:t xml:space="preserve">Heat sensor, </w:t>
      </w:r>
      <w:r>
        <w:rPr>
          <w:rStyle w:val="IP"/>
        </w:rPr>
        <w:t>135 deg F</w:t>
      </w:r>
      <w:r>
        <w:rPr>
          <w:rStyle w:val="SI"/>
        </w:rPr>
        <w:t xml:space="preserve"> (57 deg C)</w:t>
      </w:r>
      <w:r>
        <w:rPr/>
        <w:t xml:space="preserve"> [</w:t>
      </w:r>
      <w:r>
        <w:rPr>
          <w:b/>
        </w:rPr>
        <w:t>combination rate-of-rise and </w:t>
      </w:r>
      <w:r>
        <w:rPr/>
        <w:t>]fixed temperature.</w:t>
      </w:r>
    </w:p>
    <w:p>
      <w:pPr>
        <w:pStyle w:val="PR4"/>
        <w:numPr>
          <w:ilvl w:val="7"/>
          <w:numId w:val="1"/>
        </w:numPr>
        <w:ind w:hanging="0" w:left="0"/>
        <w:rPr/>
      </w:pPr>
      <w:r>
        <w:rPr/>
        <w:t>Test Switch: Push to test; simulates smoke at rated obscuration.</w:t>
      </w:r>
    </w:p>
    <w:p>
      <w:pPr>
        <w:pStyle w:val="PR4"/>
        <w:numPr>
          <w:ilvl w:val="7"/>
          <w:numId w:val="1"/>
        </w:numPr>
        <w:ind w:hanging="0" w:left="0"/>
        <w:rPr/>
      </w:pPr>
      <w:r>
        <w:rPr/>
        <w:t>Tandem Connection: Allow tandem connection of number of indicated detectors; alarm on one detector must actuate notification on connected detectors.</w:t>
      </w:r>
    </w:p>
    <w:p>
      <w:pPr>
        <w:pStyle w:val="PR4"/>
        <w:numPr>
          <w:ilvl w:val="7"/>
          <w:numId w:val="1"/>
        </w:numPr>
        <w:ind w:hanging="0" w:left="0"/>
        <w:rPr/>
      </w:pPr>
      <w:r>
        <w:rPr/>
        <w:t>Plug-in Arrangement: Detector and associated electronic components must be mounted in plug-in module that connects to fixed base. Provide terminals in fixed base for connection to building wiring.</w:t>
      </w:r>
    </w:p>
    <w:p>
      <w:pPr>
        <w:pStyle w:val="PR4"/>
        <w:numPr>
          <w:ilvl w:val="7"/>
          <w:numId w:val="1"/>
        </w:numPr>
        <w:ind w:hanging="0" w:left="0"/>
        <w:rPr/>
      </w:pPr>
      <w:r>
        <w:rPr/>
        <w:t>Self-Restoring: Detectors must not require resetting or readjustment after actuation to restore them to normal operation.</w:t>
      </w:r>
    </w:p>
    <w:p>
      <w:pPr>
        <w:pStyle w:val="PR4"/>
        <w:numPr>
          <w:ilvl w:val="7"/>
          <w:numId w:val="1"/>
        </w:numPr>
        <w:ind w:hanging="0" w:left="0"/>
        <w:rPr/>
      </w:pPr>
      <w:r>
        <w:rPr/>
        <w:t>Integral Visual-Indicating Light: LED type, indicating detector has operated[</w:t>
      </w:r>
      <w:r>
        <w:rPr>
          <w:b/>
        </w:rPr>
        <w:t> and power-on status</w:t>
      </w:r>
      <w:r>
        <w:rPr/>
        <w:t>].</w:t>
      </w:r>
    </w:p>
    <w:p>
      <w:pPr>
        <w:pStyle w:val="PR1"/>
        <w:numPr>
          <w:ilvl w:val="4"/>
          <w:numId w:val="1"/>
        </w:numPr>
        <w:ind w:hanging="0" w:left="0"/>
        <w:rPr/>
      </w:pPr>
      <w:r>
        <w:rPr/>
        <w:t>Single-Station Duct Smoke Detectors:</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PR4"/>
        <w:numPr>
          <w:ilvl w:val="7"/>
          <w:numId w:val="1"/>
        </w:numPr>
        <w:ind w:hanging="0" w:left="0"/>
        <w:rPr/>
      </w:pPr>
      <w:r>
        <w:rPr/>
        <w:t>UL 268A.</w:t>
      </w:r>
    </w:p>
    <w:p>
      <w:pPr>
        <w:pStyle w:val="PR3"/>
        <w:numPr>
          <w:ilvl w:val="6"/>
          <w:numId w:val="1"/>
        </w:numPr>
        <w:spacing w:before="240" w:after="0"/>
        <w:ind w:hanging="0" w:left="0"/>
        <w:rPr/>
      </w:pPr>
      <w:r>
        <w:rPr/>
        <w:t>General Characteristics:</w:t>
      </w:r>
    </w:p>
    <w:p>
      <w:pPr>
        <w:pStyle w:val="PR4"/>
        <w:numPr>
          <w:ilvl w:val="7"/>
          <w:numId w:val="1"/>
        </w:numPr>
        <w:spacing w:before="240" w:after="0"/>
        <w:ind w:hanging="0" w:left="0"/>
        <w:rPr/>
      </w:pPr>
      <w:r>
        <w:rPr/>
        <w:t>Sensor: LED or infrared light source with matching silicon-cell receiver.</w:t>
      </w:r>
    </w:p>
    <w:p>
      <w:pPr>
        <w:pStyle w:val="PR4"/>
        <w:numPr>
          <w:ilvl w:val="7"/>
          <w:numId w:val="1"/>
        </w:numPr>
        <w:ind w:hanging="0" w:left="0"/>
        <w:rPr/>
      </w:pPr>
      <w:r>
        <w:rPr/>
        <w:t>Base Mounting: Detector and associated electronic components must be mounted in twist-lock module that connects to fixed base. Fixed base must be designed for mounting directly to air duct. Provide terminals in fixed base for connection to building wiring.</w:t>
      </w:r>
    </w:p>
    <w:p>
      <w:pPr>
        <w:pStyle w:val="PR5"/>
        <w:numPr>
          <w:ilvl w:val="8"/>
          <w:numId w:val="1"/>
        </w:numPr>
        <w:spacing w:before="240" w:after="0"/>
        <w:ind w:hanging="0" w:left="0"/>
        <w:rPr/>
      </w:pPr>
      <w:r>
        <w:rPr/>
        <w:t>Weatherproof Duct Housing Enclosure: NEMA 250, Type 4X; listed for use with supplied detector.</w:t>
      </w:r>
    </w:p>
    <w:p>
      <w:pPr>
        <w:pStyle w:val="PR4"/>
        <w:numPr>
          <w:ilvl w:val="7"/>
          <w:numId w:val="1"/>
        </w:numPr>
        <w:spacing w:before="240" w:after="0"/>
        <w:ind w:hanging="0" w:left="0"/>
        <w:rPr/>
      </w:pPr>
      <w:r>
        <w:rPr/>
        <w:t>Sampling Tubes: Design and dimensions as recommended by manufacturer for specific duct size, air velocity, and installation conditions where applied.</w:t>
      </w:r>
    </w:p>
    <w:p>
      <w:pPr>
        <w:pStyle w:val="CMT"/>
        <w:rPr/>
      </w:pPr>
      <w:r>
        <w:rPr/>
        <w:t>Verify, with mechanical Drawings and the Specifications, that shutdown in "Relay Fan Shutdown" Subparagraph below is required; if not required, delete subparagraph.</w:t>
      </w:r>
    </w:p>
    <w:p>
      <w:pPr>
        <w:pStyle w:val="PR4"/>
        <w:numPr>
          <w:ilvl w:val="7"/>
          <w:numId w:val="1"/>
        </w:numPr>
        <w:ind w:hanging="0" w:left="0"/>
        <w:rPr/>
      </w:pPr>
      <w:r>
        <w:rPr/>
        <w:t>Relay Fan Shutdown: Rated to interrupt fan motor-control circuit.</w:t>
      </w:r>
    </w:p>
    <w:p>
      <w:pPr>
        <w:pStyle w:val="ART"/>
        <w:numPr>
          <w:ilvl w:val="3"/>
          <w:numId w:val="1"/>
        </w:numPr>
        <w:ind w:hanging="0" w:left="0"/>
        <w:rPr/>
      </w:pPr>
      <w:r>
        <w:rPr/>
        <w:t>AIR-SAMPLING SMOKE DETECTORS</w:t>
      </w:r>
    </w:p>
    <w:p>
      <w:pPr>
        <w:pStyle w:val="PR1"/>
        <w:numPr>
          <w:ilvl w:val="4"/>
          <w:numId w:val="1"/>
        </w:numPr>
        <w:ind w:hanging="0" w:left="0"/>
        <w:rPr/>
      </w:pPr>
      <w:hyperlink r:id="rId16">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3"/>
        <w:numPr>
          <w:ilvl w:val="6"/>
          <w:numId w:val="1"/>
        </w:numPr>
        <w:ind w:hanging="0" w:left="0"/>
        <w:rPr/>
      </w:pPr>
      <w:r>
        <w:rPr/>
        <w:t>UL 1887.</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Air-sampling smoke detector must be laser based using piping system and fan to transport particles of combustion to detector.</w:t>
      </w:r>
    </w:p>
    <w:p>
      <w:pPr>
        <w:pStyle w:val="PR3"/>
        <w:numPr>
          <w:ilvl w:val="6"/>
          <w:numId w:val="1"/>
        </w:numPr>
        <w:ind w:hanging="0" w:left="0"/>
        <w:rPr/>
      </w:pPr>
      <w:r>
        <w:rPr/>
        <w:t>Provide two levels of alarm from each zone covered by detector and two supervisory levels of alarm from each detector.</w:t>
      </w:r>
    </w:p>
    <w:p>
      <w:pPr>
        <w:pStyle w:val="PR3"/>
        <w:numPr>
          <w:ilvl w:val="6"/>
          <w:numId w:val="1"/>
        </w:numPr>
        <w:ind w:hanging="0" w:left="0"/>
        <w:rPr/>
      </w:pPr>
      <w:r>
        <w:rPr/>
        <w:t>Air being sampled must pass through filters to remove dust particulates greater than 20 microns before entering detection chamber.</w:t>
      </w:r>
    </w:p>
    <w:p>
      <w:pPr>
        <w:pStyle w:val="PR3"/>
        <w:numPr>
          <w:ilvl w:val="6"/>
          <w:numId w:val="1"/>
        </w:numPr>
        <w:ind w:hanging="0" w:left="0"/>
        <w:rPr/>
      </w:pPr>
      <w:r>
        <w:rPr/>
        <w:t>Detectors must have capability via RS 485 to connect up to 100 detectors in network.</w:t>
      </w:r>
    </w:p>
    <w:p>
      <w:pPr>
        <w:pStyle w:val="PR3"/>
        <w:numPr>
          <w:ilvl w:val="6"/>
          <w:numId w:val="1"/>
        </w:numPr>
        <w:ind w:hanging="0" w:left="0"/>
        <w:rPr/>
      </w:pPr>
      <w:r>
        <w:rPr/>
        <w:t>Detectors must communicate with FACU via addressable, monitored dry contact closures, RS 485, and interface modules. Provide minimum of six relays, individually programmable remotely for any function.</w:t>
      </w:r>
    </w:p>
    <w:p>
      <w:pPr>
        <w:pStyle w:val="PR3"/>
        <w:numPr>
          <w:ilvl w:val="6"/>
          <w:numId w:val="1"/>
        </w:numPr>
        <w:ind w:hanging="0" w:left="0"/>
        <w:rPr/>
      </w:pPr>
      <w:r>
        <w:rPr/>
        <w:t>Pipe airflow balancing calculations must be performed using approved calculation software.</w:t>
      </w:r>
    </w:p>
    <w:p>
      <w:pPr>
        <w:pStyle w:val="PR3"/>
        <w:numPr>
          <w:ilvl w:val="6"/>
          <w:numId w:val="1"/>
        </w:numPr>
        <w:ind w:hanging="0" w:left="0"/>
        <w:rPr/>
      </w:pPr>
      <w:r>
        <w:rPr/>
        <w:t>Detector, Filter, Aspirator, and Relays: Housed in mounting box and arranged such that air is drawn from detection area and sample passes through dual-stage filter and detector by aspirator.</w:t>
      </w:r>
    </w:p>
    <w:p>
      <w:pPr>
        <w:pStyle w:val="PR3"/>
        <w:numPr>
          <w:ilvl w:val="6"/>
          <w:numId w:val="1"/>
        </w:numPr>
        <w:ind w:hanging="0" w:left="0"/>
        <w:rPr/>
      </w:pPr>
      <w:r>
        <w:rPr/>
        <w:t>Obscuration Sensitivity Range: [</w:t>
      </w:r>
      <w:r>
        <w:rPr>
          <w:b/>
        </w:rPr>
        <w:t>0.005 to 6 percent obs/ft.</w:t>
      </w:r>
      <w:r>
        <w:rPr/>
        <w:t>] &lt;</w:t>
      </w:r>
      <w:r>
        <w:rPr>
          <w:b/>
        </w:rPr>
        <w:t>Insert range.</w:t>
      </w:r>
      <w:r>
        <w:rPr/>
        <w:t>&gt;</w:t>
      </w:r>
    </w:p>
    <w:p>
      <w:pPr>
        <w:pStyle w:val="PR3"/>
        <w:numPr>
          <w:ilvl w:val="6"/>
          <w:numId w:val="1"/>
        </w:numPr>
        <w:ind w:hanging="0" w:left="0"/>
        <w:rPr/>
      </w:pPr>
      <w:r>
        <w:rPr/>
        <w:t>Four independent, field-programmable, smoke-alarm thresholds per sensor pipe and programmable scan time delay. Threshold set points must be programmable.</w:t>
      </w:r>
    </w:p>
    <w:p>
      <w:pPr>
        <w:pStyle w:val="PR4"/>
        <w:numPr>
          <w:ilvl w:val="7"/>
          <w:numId w:val="1"/>
        </w:numPr>
        <w:spacing w:before="240" w:after="0"/>
        <w:ind w:hanging="0" w:left="0"/>
        <w:rPr/>
      </w:pPr>
      <w:r>
        <w:rPr/>
        <w:t>Four alarm thresholds may be used as follows:</w:t>
      </w:r>
    </w:p>
    <w:p>
      <w:pPr>
        <w:pStyle w:val="PR5"/>
        <w:numPr>
          <w:ilvl w:val="8"/>
          <w:numId w:val="1"/>
        </w:numPr>
        <w:spacing w:before="240" w:after="0"/>
        <w:ind w:hanging="0" w:left="0"/>
        <w:rPr/>
      </w:pPr>
      <w:r>
        <w:rPr/>
        <w:t>Alarm Level 1 (Alert): Activate visual and audible supervisory alarm.</w:t>
      </w:r>
    </w:p>
    <w:p>
      <w:pPr>
        <w:pStyle w:val="PR5"/>
        <w:numPr>
          <w:ilvl w:val="8"/>
          <w:numId w:val="1"/>
        </w:numPr>
        <w:ind w:hanging="0" w:left="0"/>
        <w:rPr/>
      </w:pPr>
      <w:r>
        <w:rPr/>
        <w:t>Alarm Level 2 (Action): Activate shutdown of electrical/HVAC equipment and activate visual and audible supervisory alarm.</w:t>
      </w:r>
    </w:p>
    <w:p>
      <w:pPr>
        <w:pStyle w:val="PR5"/>
        <w:numPr>
          <w:ilvl w:val="8"/>
          <w:numId w:val="1"/>
        </w:numPr>
        <w:ind w:hanging="0" w:left="0"/>
        <w:rPr/>
      </w:pPr>
      <w:r>
        <w:rPr/>
        <w:t>Alarm Level 3 (Fire 1): Activate building alarm systems and initiate call to fire response unit.</w:t>
      </w:r>
    </w:p>
    <w:p>
      <w:pPr>
        <w:pStyle w:val="PR5"/>
        <w:numPr>
          <w:ilvl w:val="8"/>
          <w:numId w:val="1"/>
        </w:numPr>
        <w:ind w:hanging="0" w:left="0"/>
        <w:rPr/>
      </w:pPr>
      <w:r>
        <w:rPr/>
        <w:t>Alarm Level 4 (Fire 2): Activate suppression system or other countermeasures.</w:t>
      </w:r>
    </w:p>
    <w:p>
      <w:pPr>
        <w:pStyle w:val="PR4"/>
        <w:numPr>
          <w:ilvl w:val="7"/>
          <w:numId w:val="1"/>
        </w:numPr>
        <w:spacing w:before="240" w:after="0"/>
        <w:ind w:hanging="0" w:left="0"/>
        <w:rPr/>
      </w:pPr>
      <w:r>
        <w:rPr/>
        <w:t>Final Detection System Settings: Approved by [</w:t>
      </w:r>
      <w:r>
        <w:rPr>
          <w:b/>
        </w:rPr>
        <w:t>Architect</w:t>
      </w:r>
      <w:r>
        <w:rPr/>
        <w:t>] [</w:t>
      </w:r>
      <w:r>
        <w:rPr>
          <w:b/>
        </w:rPr>
        <w:t>Owner</w:t>
      </w:r>
      <w:r>
        <w:rPr/>
        <w:t>].</w:t>
      </w:r>
    </w:p>
    <w:p>
      <w:pPr>
        <w:pStyle w:val="PR4"/>
        <w:numPr>
          <w:ilvl w:val="7"/>
          <w:numId w:val="1"/>
        </w:numPr>
        <w:ind w:hanging="0" w:left="0"/>
        <w:rPr/>
      </w:pPr>
      <w:r>
        <w:rPr/>
        <w:t>Initial Detection Alarm Settings:</w:t>
      </w:r>
    </w:p>
    <w:p>
      <w:pPr>
        <w:pStyle w:val="PR5"/>
        <w:numPr>
          <w:ilvl w:val="8"/>
          <w:numId w:val="1"/>
        </w:numPr>
        <w:spacing w:before="240" w:after="0"/>
        <w:ind w:hanging="0" w:left="0"/>
        <w:rPr/>
      </w:pPr>
      <w:r>
        <w:rPr/>
        <w:t>Alarm Level 1 (Alert): [</w:t>
      </w:r>
      <w:r>
        <w:rPr>
          <w:b/>
        </w:rPr>
        <w:t>0.08 percent obs/ft.</w:t>
      </w:r>
      <w:r>
        <w:rPr/>
        <w:t>] &lt;</w:t>
      </w:r>
      <w:r>
        <w:rPr>
          <w:b/>
        </w:rPr>
        <w:t>Insert range.</w:t>
      </w:r>
      <w:r>
        <w:rPr/>
        <w:t>&gt;</w:t>
      </w:r>
    </w:p>
    <w:p>
      <w:pPr>
        <w:pStyle w:val="PR5"/>
        <w:numPr>
          <w:ilvl w:val="8"/>
          <w:numId w:val="1"/>
        </w:numPr>
        <w:ind w:hanging="0" w:left="0"/>
        <w:rPr/>
      </w:pPr>
      <w:r>
        <w:rPr/>
        <w:t>Alarm Level 2 (Action): [</w:t>
      </w:r>
      <w:r>
        <w:rPr>
          <w:b/>
        </w:rPr>
        <w:t>1.0 percent obs/ft.</w:t>
      </w:r>
      <w:r>
        <w:rPr/>
        <w:t>] &lt;</w:t>
      </w:r>
      <w:r>
        <w:rPr>
          <w:b/>
        </w:rPr>
        <w:t>Insert range.</w:t>
      </w:r>
      <w:r>
        <w:rPr/>
        <w:t>&gt;</w:t>
      </w:r>
    </w:p>
    <w:p>
      <w:pPr>
        <w:pStyle w:val="PR5"/>
        <w:numPr>
          <w:ilvl w:val="8"/>
          <w:numId w:val="1"/>
        </w:numPr>
        <w:ind w:hanging="0" w:left="0"/>
        <w:rPr/>
      </w:pPr>
      <w:r>
        <w:rPr/>
        <w:t>Alarm Level 3 (Fire 1): [</w:t>
      </w:r>
      <w:r>
        <w:rPr>
          <w:b/>
        </w:rPr>
        <w:t>2.0 percent obs/ft.</w:t>
      </w:r>
      <w:r>
        <w:rPr/>
        <w:t>] &lt;</w:t>
      </w:r>
      <w:r>
        <w:rPr>
          <w:b/>
        </w:rPr>
        <w:t>Insert range.</w:t>
      </w:r>
      <w:r>
        <w:rPr/>
        <w:t>&gt;</w:t>
      </w:r>
    </w:p>
    <w:p>
      <w:pPr>
        <w:pStyle w:val="PR5"/>
        <w:numPr>
          <w:ilvl w:val="8"/>
          <w:numId w:val="1"/>
        </w:numPr>
        <w:ind w:hanging="0" w:left="0"/>
        <w:rPr/>
      </w:pPr>
      <w:r>
        <w:rPr/>
        <w:t>Alarm Level 4 (Fire 2): [</w:t>
      </w:r>
      <w:r>
        <w:rPr>
          <w:b/>
        </w:rPr>
        <w:t>4.0 percent obs/ft.</w:t>
      </w:r>
      <w:r>
        <w:rPr/>
        <w:t>] &lt;</w:t>
      </w:r>
      <w:r>
        <w:rPr>
          <w:b/>
        </w:rPr>
        <w:t>Insert range.</w:t>
      </w:r>
      <w:r>
        <w:rPr/>
        <w:t>&gt;</w:t>
      </w:r>
    </w:p>
    <w:p>
      <w:pPr>
        <w:pStyle w:val="PR3"/>
        <w:numPr>
          <w:ilvl w:val="6"/>
          <w:numId w:val="1"/>
        </w:numPr>
        <w:spacing w:before="240" w:after="0"/>
        <w:ind w:hanging="0" w:left="0"/>
        <w:rPr/>
      </w:pPr>
      <w:r>
        <w:rPr/>
        <w:t>Power Supply:</w:t>
      </w:r>
    </w:p>
    <w:p>
      <w:pPr>
        <w:pStyle w:val="PR4"/>
        <w:numPr>
          <w:ilvl w:val="7"/>
          <w:numId w:val="1"/>
        </w:numPr>
        <w:spacing w:before="240" w:after="0"/>
        <w:ind w:hanging="0" w:left="0"/>
        <w:rPr/>
      </w:pPr>
      <w:r>
        <w:rPr/>
        <w:t>Regulated 24 V(dc), monitored by FACU, with battery backup.</w:t>
      </w:r>
    </w:p>
    <w:p>
      <w:pPr>
        <w:pStyle w:val="PR4"/>
        <w:numPr>
          <w:ilvl w:val="7"/>
          <w:numId w:val="1"/>
        </w:numPr>
        <w:ind w:hanging="0" w:left="0"/>
        <w:rPr/>
      </w:pPr>
      <w:r>
        <w:rPr/>
        <w:t>Battery backup must provide 24 hours' standby, followed by 30 minutes at maximum connected load.</w:t>
      </w:r>
    </w:p>
    <w:p>
      <w:pPr>
        <w:pStyle w:val="PR3"/>
        <w:numPr>
          <w:ilvl w:val="6"/>
          <w:numId w:val="1"/>
        </w:numPr>
        <w:spacing w:before="240" w:after="0"/>
        <w:ind w:hanging="0" w:left="0"/>
        <w:rPr/>
      </w:pPr>
      <w:r>
        <w:rPr/>
        <w:t>Detector must also transmit the following faults:</w:t>
      </w:r>
    </w:p>
    <w:p>
      <w:pPr>
        <w:pStyle w:val="PR4"/>
        <w:numPr>
          <w:ilvl w:val="7"/>
          <w:numId w:val="1"/>
        </w:numPr>
        <w:spacing w:before="240" w:after="0"/>
        <w:ind w:hanging="0" w:left="0"/>
        <w:rPr/>
      </w:pPr>
      <w:r>
        <w:rPr/>
        <w:t>Detector.</w:t>
      </w:r>
    </w:p>
    <w:p>
      <w:pPr>
        <w:pStyle w:val="PR4"/>
        <w:numPr>
          <w:ilvl w:val="7"/>
          <w:numId w:val="1"/>
        </w:numPr>
        <w:ind w:hanging="0" w:left="0"/>
        <w:rPr/>
      </w:pPr>
      <w:r>
        <w:rPr/>
        <w:t>Airflow.</w:t>
      </w:r>
    </w:p>
    <w:p>
      <w:pPr>
        <w:pStyle w:val="PR4"/>
        <w:numPr>
          <w:ilvl w:val="7"/>
          <w:numId w:val="1"/>
        </w:numPr>
        <w:ind w:hanging="0" w:left="0"/>
        <w:rPr/>
      </w:pPr>
      <w:r>
        <w:rPr/>
        <w:t>Filter.</w:t>
      </w:r>
    </w:p>
    <w:p>
      <w:pPr>
        <w:pStyle w:val="PR4"/>
        <w:numPr>
          <w:ilvl w:val="7"/>
          <w:numId w:val="1"/>
        </w:numPr>
        <w:ind w:hanging="0" w:left="0"/>
        <w:rPr/>
      </w:pPr>
      <w:r>
        <w:rPr/>
        <w:t>System.</w:t>
      </w:r>
    </w:p>
    <w:p>
      <w:pPr>
        <w:pStyle w:val="PR4"/>
        <w:numPr>
          <w:ilvl w:val="7"/>
          <w:numId w:val="1"/>
        </w:numPr>
        <w:ind w:hanging="0" w:left="0"/>
        <w:rPr/>
      </w:pPr>
      <w:r>
        <w:rPr/>
        <w:t>Zone.</w:t>
      </w:r>
    </w:p>
    <w:p>
      <w:pPr>
        <w:pStyle w:val="PR4"/>
        <w:numPr>
          <w:ilvl w:val="7"/>
          <w:numId w:val="1"/>
        </w:numPr>
        <w:ind w:hanging="0" w:left="0"/>
        <w:rPr/>
      </w:pPr>
      <w:r>
        <w:rPr/>
        <w:t>Network.</w:t>
      </w:r>
    </w:p>
    <w:p>
      <w:pPr>
        <w:pStyle w:val="PR4"/>
        <w:numPr>
          <w:ilvl w:val="7"/>
          <w:numId w:val="1"/>
        </w:numPr>
        <w:ind w:hanging="0" w:left="0"/>
        <w:rPr/>
      </w:pPr>
      <w:r>
        <w:rPr/>
        <w:t>Power.</w:t>
      </w:r>
    </w:p>
    <w:p>
      <w:pPr>
        <w:pStyle w:val="PR3"/>
        <w:numPr>
          <w:ilvl w:val="6"/>
          <w:numId w:val="1"/>
        </w:numPr>
        <w:spacing w:before="240" w:after="0"/>
        <w:ind w:hanging="0" w:left="0"/>
        <w:rPr/>
      </w:pPr>
      <w:r>
        <w:rPr/>
        <w:t>Provide four in-line sample pipe inlets that must contain flow sensor for each pipe inlet. Detector must be capable of identifying pipe from which smoke was detected.</w:t>
      </w:r>
    </w:p>
    <w:p>
      <w:pPr>
        <w:pStyle w:val="PR3"/>
        <w:numPr>
          <w:ilvl w:val="6"/>
          <w:numId w:val="1"/>
        </w:numPr>
        <w:ind w:hanging="0" w:left="0"/>
        <w:rPr/>
      </w:pPr>
      <w:r>
        <w:rPr/>
        <w:t xml:space="preserve">Aspirator: Air pump capable of allowing for multiple sampling pipe runs up to </w:t>
      </w:r>
      <w:r>
        <w:rPr>
          <w:rStyle w:val="IP"/>
        </w:rPr>
        <w:t>650 ft.</w:t>
      </w:r>
      <w:r>
        <w:rPr>
          <w:rStyle w:val="SI"/>
        </w:rPr>
        <w:t xml:space="preserve"> (200 m)</w:t>
      </w:r>
      <w:r>
        <w:rPr/>
        <w:t xml:space="preserve"> in total, (four pipe runs per detector) with transport time of less than 120 seconds from farthest sample port.</w:t>
      </w:r>
    </w:p>
    <w:p>
      <w:pPr>
        <w:pStyle w:val="PR3"/>
        <w:numPr>
          <w:ilvl w:val="6"/>
          <w:numId w:val="1"/>
        </w:numPr>
        <w:ind w:hanging="0" w:left="0"/>
        <w:rPr/>
      </w:pPr>
      <w:r>
        <w:rPr/>
        <w:t>Air-Sampling Flow Rates Outside Manufacturer's Specified Range: Result in trouble alarm.</w:t>
      </w:r>
    </w:p>
    <w:p>
      <w:pPr>
        <w:pStyle w:val="PR3"/>
        <w:numPr>
          <w:ilvl w:val="6"/>
          <w:numId w:val="1"/>
        </w:numPr>
        <w:ind w:hanging="0" w:left="0"/>
        <w:rPr/>
      </w:pPr>
      <w:r>
        <w:rPr/>
        <w:t>Provide software-programmable relays rated at 2 A at 30 V(dc) for alarm and fault conditions.</w:t>
      </w:r>
    </w:p>
    <w:p>
      <w:pPr>
        <w:pStyle w:val="PR3"/>
        <w:numPr>
          <w:ilvl w:val="6"/>
          <w:numId w:val="1"/>
        </w:numPr>
        <w:ind w:hanging="0" w:left="0"/>
        <w:rPr/>
      </w:pPr>
      <w:r>
        <w:rPr/>
        <w:t>Provide built-in event and smoke logging; store smoke levels, alarm conditions, operator actions, and faults with date and time of each event. Each detector (zone) must be capable of storing up to 18,000 events.</w:t>
      </w:r>
    </w:p>
    <w:p>
      <w:pPr>
        <w:pStyle w:val="PR3"/>
        <w:numPr>
          <w:ilvl w:val="6"/>
          <w:numId w:val="1"/>
        </w:numPr>
        <w:ind w:hanging="0" w:left="0"/>
        <w:rPr/>
      </w:pPr>
      <w:r>
        <w:rPr/>
        <w:t>Urgent and Minor Faults. Minor faults must be designated as trouble alarms. Urgent faults, which indicate unit may not be able to detect smoke, must be designated as supervisory alarms.</w:t>
      </w:r>
    </w:p>
    <w:p>
      <w:pPr>
        <w:pStyle w:val="PR2"/>
        <w:numPr>
          <w:ilvl w:val="5"/>
          <w:numId w:val="1"/>
        </w:numPr>
        <w:spacing w:before="240" w:after="0"/>
        <w:ind w:hanging="0" w:left="0"/>
        <w:rPr/>
      </w:pPr>
      <w:r>
        <w:rPr/>
        <w:t>Displays:</w:t>
      </w:r>
    </w:p>
    <w:p>
      <w:pPr>
        <w:pStyle w:val="PR3"/>
        <w:numPr>
          <w:ilvl w:val="6"/>
          <w:numId w:val="1"/>
        </w:numPr>
        <w:spacing w:before="240" w:after="0"/>
        <w:ind w:hanging="0" w:left="0"/>
        <w:rPr/>
      </w:pPr>
      <w:r>
        <w:rPr/>
        <w:t>Include display module within each detector.</w:t>
      </w:r>
    </w:p>
    <w:p>
      <w:pPr>
        <w:pStyle w:val="PR3"/>
        <w:numPr>
          <w:ilvl w:val="6"/>
          <w:numId w:val="1"/>
        </w:numPr>
        <w:ind w:hanging="0" w:left="0"/>
        <w:rPr/>
      </w:pPr>
      <w:r>
        <w:rPr/>
        <w:t>Each display must include the following features:</w:t>
      </w:r>
    </w:p>
    <w:p>
      <w:pPr>
        <w:pStyle w:val="PR4"/>
        <w:numPr>
          <w:ilvl w:val="7"/>
          <w:numId w:val="1"/>
        </w:numPr>
        <w:spacing w:before="240" w:after="0"/>
        <w:ind w:hanging="0" w:left="0"/>
        <w:rPr/>
      </w:pPr>
      <w:r>
        <w:rPr/>
        <w:t>Bar-graph display.</w:t>
      </w:r>
    </w:p>
    <w:p>
      <w:pPr>
        <w:pStyle w:val="PR4"/>
        <w:numPr>
          <w:ilvl w:val="7"/>
          <w:numId w:val="1"/>
        </w:numPr>
        <w:ind w:hanging="0" w:left="0"/>
        <w:rPr/>
      </w:pPr>
      <w:r>
        <w:rPr/>
        <w:t>Four independent, high-intensity alarm indicators (Alert, Action, Fire 1, and Fire 2), corresponding to four alarm thresholds of indicated sector.</w:t>
      </w:r>
    </w:p>
    <w:p>
      <w:pPr>
        <w:pStyle w:val="PR4"/>
        <w:numPr>
          <w:ilvl w:val="7"/>
          <w:numId w:val="1"/>
        </w:numPr>
        <w:ind w:hanging="0" w:left="0"/>
        <w:rPr/>
      </w:pPr>
      <w:r>
        <w:rPr/>
        <w:t>Alarm threshold indicators for Alert, Action, and Fire 1.</w:t>
      </w:r>
    </w:p>
    <w:p>
      <w:pPr>
        <w:pStyle w:val="PR4"/>
        <w:numPr>
          <w:ilvl w:val="7"/>
          <w:numId w:val="1"/>
        </w:numPr>
        <w:ind w:hanging="0" w:left="0"/>
        <w:rPr/>
      </w:pPr>
      <w:r>
        <w:rPr/>
        <w:t>LED indication that first alarm sector is established.</w:t>
      </w:r>
    </w:p>
    <w:p>
      <w:pPr>
        <w:pStyle w:val="PR4"/>
        <w:numPr>
          <w:ilvl w:val="7"/>
          <w:numId w:val="1"/>
        </w:numPr>
        <w:ind w:hanging="0" w:left="0"/>
        <w:rPr/>
      </w:pPr>
      <w:r>
        <w:rPr/>
        <w:t>Detector fault and airflow fault indicators.</w:t>
      </w:r>
    </w:p>
    <w:p>
      <w:pPr>
        <w:pStyle w:val="PR4"/>
        <w:numPr>
          <w:ilvl w:val="7"/>
          <w:numId w:val="1"/>
        </w:numPr>
        <w:ind w:hanging="0" w:left="0"/>
        <w:rPr/>
      </w:pPr>
      <w:r>
        <w:rPr/>
        <w:t>LED indicators must be provided for faults originating in particular zone (Zone Fault), faults produced by overall smoke-detection system, and faults resulting from network wiring errors (Network Fault).</w:t>
      </w:r>
    </w:p>
    <w:p>
      <w:pPr>
        <w:pStyle w:val="PR4"/>
        <w:numPr>
          <w:ilvl w:val="7"/>
          <w:numId w:val="1"/>
        </w:numPr>
        <w:ind w:hanging="0" w:left="0"/>
        <w:rPr/>
      </w:pPr>
      <w:r>
        <w:rPr/>
        <w:t>Minor and urgent LED fault indicators.</w:t>
      </w:r>
    </w:p>
    <w:p>
      <w:pPr>
        <w:pStyle w:val="PR2"/>
        <w:numPr>
          <w:ilvl w:val="5"/>
          <w:numId w:val="1"/>
        </w:numPr>
        <w:spacing w:before="240" w:after="0"/>
        <w:ind w:hanging="0" w:left="0"/>
        <w:rPr/>
      </w:pPr>
      <w:r>
        <w:rPr/>
        <w:t>Sampling Tubes:</w:t>
      </w:r>
    </w:p>
    <w:p>
      <w:pPr>
        <w:pStyle w:val="PR3"/>
        <w:numPr>
          <w:ilvl w:val="6"/>
          <w:numId w:val="1"/>
        </w:numPr>
        <w:spacing w:before="240" w:after="0"/>
        <w:ind w:hanging="0" w:left="0"/>
        <w:rPr/>
      </w:pPr>
      <w:r>
        <w:rPr/>
        <w:t xml:space="preserve">Smooth bore with nominal </w:t>
      </w:r>
      <w:r>
        <w:rPr>
          <w:rStyle w:val="IP"/>
        </w:rPr>
        <w:t>1 inch</w:t>
      </w:r>
      <w:r>
        <w:rPr>
          <w:rStyle w:val="SI"/>
        </w:rPr>
        <w:t xml:space="preserve"> (25 mm)</w:t>
      </w:r>
      <w:r>
        <w:rPr/>
        <w:t xml:space="preserve"> OD and </w:t>
      </w:r>
      <w:r>
        <w:rPr>
          <w:rStyle w:val="IP"/>
        </w:rPr>
        <w:t>7/8 inch</w:t>
      </w:r>
      <w:r>
        <w:rPr>
          <w:rStyle w:val="SI"/>
        </w:rPr>
        <w:t xml:space="preserve"> (21 mm)</w:t>
      </w:r>
      <w:r>
        <w:rPr/>
        <w:t xml:space="preserve"> ID. Sampling pipe with between </w:t>
      </w:r>
      <w:r>
        <w:rPr>
          <w:rStyle w:val="IP"/>
        </w:rPr>
        <w:t>5/8 and 1 inch</w:t>
      </w:r>
      <w:r>
        <w:rPr>
          <w:rStyle w:val="SI"/>
        </w:rPr>
        <w:t xml:space="preserve"> (15 and 25 mm)</w:t>
      </w:r>
      <w:r>
        <w:rPr/>
        <w:t xml:space="preserve"> ID can be used in specifically approved locations when recommended by manufacturer.</w:t>
      </w:r>
    </w:p>
    <w:p>
      <w:pPr>
        <w:pStyle w:val="PR3"/>
        <w:numPr>
          <w:ilvl w:val="6"/>
          <w:numId w:val="1"/>
        </w:numPr>
        <w:ind w:hanging="0" w:left="0"/>
        <w:rPr/>
      </w:pPr>
      <w:r>
        <w:rPr/>
        <w:t>Pipe Material: CPVC and complying with UL 1887.</w:t>
      </w:r>
    </w:p>
    <w:p>
      <w:pPr>
        <w:pStyle w:val="PR3"/>
        <w:numPr>
          <w:ilvl w:val="6"/>
          <w:numId w:val="1"/>
        </w:numPr>
        <w:ind w:hanging="0" w:left="0"/>
        <w:rPr/>
      </w:pPr>
      <w:r>
        <w:rPr/>
        <w:t>Joints in sampling pipe must be airtight. Use solvent cement approved by pipe manufacturer on joints except at entry to detector.</w:t>
      </w:r>
    </w:p>
    <w:p>
      <w:pPr>
        <w:pStyle w:val="PR3"/>
        <w:numPr>
          <w:ilvl w:val="6"/>
          <w:numId w:val="1"/>
        </w:numPr>
        <w:ind w:hanging="0" w:left="0"/>
        <w:rPr/>
      </w:pPr>
      <w:r>
        <w:rPr/>
        <w:t>Identify piping with labels reading: "Aspirating Smoke Detector Pipe - Do Not Paint or Disturb" along its entire length at regular intervals in accordance with NFPA 72.</w:t>
      </w:r>
    </w:p>
    <w:p>
      <w:pPr>
        <w:pStyle w:val="PR3"/>
        <w:numPr>
          <w:ilvl w:val="6"/>
          <w:numId w:val="1"/>
        </w:numPr>
        <w:ind w:hanging="0" w:left="0"/>
        <w:rPr/>
      </w:pPr>
      <w:r>
        <w:rPr/>
        <w:t xml:space="preserve">Support pipes at not more than </w:t>
      </w:r>
      <w:r>
        <w:rPr>
          <w:rStyle w:val="IP"/>
        </w:rPr>
        <w:t>60 inch</w:t>
      </w:r>
      <w:r>
        <w:rPr>
          <w:rStyle w:val="SI"/>
        </w:rPr>
        <w:t xml:space="preserve"> (1.5 m)</w:t>
      </w:r>
      <w:r>
        <w:rPr/>
        <w:t xml:space="preserve"> centers.</w:t>
      </w:r>
    </w:p>
    <w:p>
      <w:pPr>
        <w:pStyle w:val="PR3"/>
        <w:numPr>
          <w:ilvl w:val="6"/>
          <w:numId w:val="1"/>
        </w:numPr>
        <w:ind w:hanging="0" w:left="0"/>
        <w:rPr/>
      </w:pPr>
      <w:r>
        <w:rPr/>
        <w:t>Fit end of each trunk or branch pipe with end cap and drilled with hole appropriately sized to achieve performance as specified and as calculated by system design.</w:t>
      </w:r>
    </w:p>
    <w:p>
      <w:pPr>
        <w:pStyle w:val="PR2"/>
        <w:numPr>
          <w:ilvl w:val="5"/>
          <w:numId w:val="1"/>
        </w:numPr>
        <w:spacing w:before="240" w:after="0"/>
        <w:ind w:hanging="0" w:left="0"/>
        <w:rPr/>
      </w:pPr>
      <w:r>
        <w:rPr/>
        <w:t>Sampling Holes:</w:t>
      </w:r>
    </w:p>
    <w:p>
      <w:pPr>
        <w:pStyle w:val="PR3"/>
        <w:numPr>
          <w:ilvl w:val="6"/>
          <w:numId w:val="1"/>
        </w:numPr>
        <w:spacing w:before="240" w:after="0"/>
        <w:ind w:hanging="0" w:left="0"/>
        <w:rPr/>
      </w:pPr>
      <w:r>
        <w:rPr/>
        <w:t xml:space="preserve">Sampling holes of </w:t>
      </w:r>
      <w:r>
        <w:rPr>
          <w:rStyle w:val="IP"/>
        </w:rPr>
        <w:t>5/64 inch</w:t>
      </w:r>
      <w:r>
        <w:rPr>
          <w:rStyle w:val="SI"/>
        </w:rPr>
        <w:t xml:space="preserve"> (2 mm)</w:t>
      </w:r>
      <w:r>
        <w:rPr/>
        <w:t>, or other sized holes per manufacturer's written instructions, must be separated by not more than maximum distance allowable for conventional smoke detectors. Intervals may vary in accordance with calculations.</w:t>
      </w:r>
    </w:p>
    <w:p>
      <w:pPr>
        <w:pStyle w:val="PR3"/>
        <w:numPr>
          <w:ilvl w:val="6"/>
          <w:numId w:val="1"/>
        </w:numPr>
        <w:ind w:hanging="0" w:left="0"/>
        <w:rPr/>
      </w:pPr>
      <w:r>
        <w:rPr/>
        <w:t>Follow manufacturer's written instructions to determine number and spacing of sampling points and distance from sampling points to ceiling or roof structure and to forced ventilation systems.</w:t>
      </w:r>
    </w:p>
    <w:p>
      <w:pPr>
        <w:pStyle w:val="PR3"/>
        <w:numPr>
          <w:ilvl w:val="6"/>
          <w:numId w:val="1"/>
        </w:numPr>
        <w:ind w:hanging="0" w:left="0"/>
        <w:rPr/>
      </w:pPr>
      <w:r>
        <w:rPr/>
        <w:t>Each sampling point must be identified by applied decal.</w:t>
      </w:r>
    </w:p>
    <w:p>
      <w:pPr>
        <w:pStyle w:val="ART"/>
        <w:numPr>
          <w:ilvl w:val="3"/>
          <w:numId w:val="1"/>
        </w:numPr>
        <w:ind w:hanging="0" w:left="0"/>
        <w:rPr/>
      </w:pPr>
      <w:r>
        <w:rPr/>
        <w:t>FIRE-ALARM NOTIFICATION APPLIANCES</w:t>
      </w:r>
    </w:p>
    <w:p>
      <w:pPr>
        <w:pStyle w:val="CMT"/>
        <w:rPr/>
      </w:pPr>
      <w:r>
        <w:rPr/>
        <w:t>Retain "Fire-Alarm Audible Notification Appliances" or "Fire-Alarm Voice/Tone Notification Appliances" Paragraph below as applicable.</w:t>
      </w:r>
    </w:p>
    <w:p>
      <w:pPr>
        <w:pStyle w:val="PR1"/>
        <w:numPr>
          <w:ilvl w:val="4"/>
          <w:numId w:val="1"/>
        </w:numPr>
        <w:ind w:hanging="0" w:left="0"/>
        <w:rPr/>
      </w:pPr>
      <w:r>
        <w:rPr/>
        <w:t>Fire-Alarm Audible Notification Appliances:</w:t>
      </w:r>
    </w:p>
    <w:p>
      <w:pPr>
        <w:pStyle w:val="PR2"/>
        <w:numPr>
          <w:ilvl w:val="5"/>
          <w:numId w:val="1"/>
        </w:numPr>
        <w:spacing w:before="240" w:after="0"/>
        <w:ind w:hanging="0" w:left="0"/>
        <w:rPr/>
      </w:pPr>
      <w:hyperlink r:id="rId17">
        <w:r>
          <w:rPr>
            <w:rStyle w:val="Hyperlink"/>
          </w:rPr>
          <w:t>&lt;Double click here to find, evaluate, and insert list of manufacturers and products.&gt;</w:t>
        </w:r>
      </w:hyperlink>
    </w:p>
    <w:p>
      <w:pPr>
        <w:pStyle w:val="PR2"/>
        <w:numPr>
          <w:ilvl w:val="5"/>
          <w:numId w:val="1"/>
        </w:numPr>
        <w:ind w:hanging="0" w:left="0"/>
        <w:rPr/>
      </w:pPr>
      <w:r>
        <w:rPr/>
        <w:t>Description: Horns, bells, or other notification devices that cannot output voice messages.</w:t>
      </w:r>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PR3"/>
        <w:numPr>
          <w:ilvl w:val="6"/>
          <w:numId w:val="1"/>
        </w:numPr>
        <w:spacing w:before="240" w:after="0"/>
        <w:ind w:hanging="0" w:left="0"/>
        <w:rPr/>
      </w:pPr>
      <w:r>
        <w:rPr/>
        <w:t>General Characteristics:</w:t>
      </w:r>
    </w:p>
    <w:p>
      <w:pPr>
        <w:pStyle w:val="CMT"/>
        <w:rPr/>
      </w:pPr>
      <w:r>
        <w:rPr/>
        <w:t>Retain one of first two subparagraphs below. Individually addressed notification appliances are not widely available.</w:t>
      </w:r>
    </w:p>
    <w:p>
      <w:pPr>
        <w:pStyle w:val="PR4"/>
        <w:numPr>
          <w:ilvl w:val="7"/>
          <w:numId w:val="1"/>
        </w:numPr>
        <w:spacing w:before="240" w:after="0"/>
        <w:ind w:hanging="0" w:left="0"/>
        <w:rPr/>
      </w:pPr>
      <w:r>
        <w:rPr/>
        <w:t>Individually addressed, connected to signaling-line circuit, equipped for mounting as indicated, and with screw terminals for system connections.</w:t>
      </w:r>
    </w:p>
    <w:p>
      <w:pPr>
        <w:pStyle w:val="PR4"/>
        <w:numPr>
          <w:ilvl w:val="7"/>
          <w:numId w:val="1"/>
        </w:numPr>
        <w:ind w:hanging="0" w:left="0"/>
        <w:rPr/>
      </w:pPr>
      <w:r>
        <w:rPr/>
        <w:t>Connected to notification-appliance signal circuits, zoned as indicated, equipped for mounting as indicated, and with screw terminals for system connections.</w:t>
      </w:r>
    </w:p>
    <w:p>
      <w:pPr>
        <w:pStyle w:val="CMT"/>
        <w:rPr/>
      </w:pPr>
      <w:r>
        <w:rPr/>
        <w:t>Sound-level values in "Chimes, Low-Level Output"; "Chimes, High-Level Output," and "Horns" subparagraphs below are typical. Indicate sound output ratings on Drawings if values other than the ones listed below are used in complying with audibility requirements. Comply with interpretations of the United States Access Board's ADA-ABA Accessibility Guidelines or by authorities having jurisdiction. See Editing Instruction No. 5 in the Evaluations for discussion about audible system sound levels.</w:t>
      </w:r>
    </w:p>
    <w:p>
      <w:pPr>
        <w:pStyle w:val="PR4"/>
        <w:numPr>
          <w:ilvl w:val="7"/>
          <w:numId w:val="1"/>
        </w:numPr>
        <w:ind w:hanging="0" w:left="0"/>
        <w:rPr/>
      </w:pPr>
      <w:r>
        <w:rPr/>
        <w:t>Chimes, Low-Level Output: Vibrating type, 75 dB(A-weighted) minimum rated output.</w:t>
      </w:r>
    </w:p>
    <w:p>
      <w:pPr>
        <w:pStyle w:val="PR4"/>
        <w:numPr>
          <w:ilvl w:val="7"/>
          <w:numId w:val="1"/>
        </w:numPr>
        <w:ind w:hanging="0" w:left="0"/>
        <w:rPr/>
      </w:pPr>
      <w:r>
        <w:rPr/>
        <w:t>Chimes, High-Level Output: Vibrating type, 81 dB(A-weighted) minimum rated output.</w:t>
      </w:r>
    </w:p>
    <w:p>
      <w:pPr>
        <w:pStyle w:val="PR4"/>
        <w:numPr>
          <w:ilvl w:val="7"/>
          <w:numId w:val="1"/>
        </w:numPr>
        <w:ind w:hanging="0" w:left="0"/>
        <w:rPr/>
      </w:pPr>
      <w:r>
        <w:rPr/>
        <w:t>Sounders, High Volume 24 V(dc): [</w:t>
      </w:r>
      <w:r>
        <w:rPr>
          <w:b/>
        </w:rPr>
        <w:t>Less than 6 mA</w:t>
      </w:r>
      <w:r>
        <w:rPr/>
        <w:t>] &lt;</w:t>
      </w:r>
      <w:r>
        <w:rPr>
          <w:b/>
        </w:rPr>
        <w:t>Insert value</w:t>
      </w:r>
      <w:r>
        <w:rPr/>
        <w:t>&gt; of alarm current.</w:t>
      </w:r>
    </w:p>
    <w:p>
      <w:pPr>
        <w:pStyle w:val="PR4"/>
        <w:numPr>
          <w:ilvl w:val="7"/>
          <w:numId w:val="1"/>
        </w:numPr>
        <w:ind w:hanging="0" w:left="0"/>
        <w:rPr/>
      </w:pPr>
      <w:r>
        <w:rPr/>
        <w:t>Sounders, Low Volume 24 V(dc): [</w:t>
      </w:r>
      <w:r>
        <w:rPr>
          <w:b/>
        </w:rPr>
        <w:t>Less than 4 mA</w:t>
      </w:r>
      <w:r>
        <w:rPr/>
        <w:t>] &lt;</w:t>
      </w:r>
      <w:r>
        <w:rPr>
          <w:b/>
        </w:rPr>
        <w:t>Insert value</w:t>
      </w:r>
      <w:r>
        <w:rPr/>
        <w:t>&gt; of alarm current.</w:t>
      </w:r>
    </w:p>
    <w:p>
      <w:pPr>
        <w:pStyle w:val="PR4"/>
        <w:numPr>
          <w:ilvl w:val="7"/>
          <w:numId w:val="1"/>
        </w:numPr>
        <w:ind w:hanging="0" w:left="0"/>
        <w:rPr/>
      </w:pPr>
      <w:r>
        <w:rPr/>
        <w:t>Audible notification appliances must have functional humidity range of [</w:t>
      </w:r>
      <w:r>
        <w:rPr>
          <w:b/>
        </w:rPr>
        <w:t>10 to 95</w:t>
      </w:r>
      <w:r>
        <w:rPr/>
        <w:t>] &lt;</w:t>
      </w:r>
      <w:r>
        <w:rPr>
          <w:b/>
        </w:rPr>
        <w:t>Insert numbers</w:t>
      </w:r>
      <w:r>
        <w:rPr/>
        <w:t>&gt; percent relative humidity.</w:t>
      </w:r>
    </w:p>
    <w:p>
      <w:pPr>
        <w:pStyle w:val="PR4"/>
        <w:numPr>
          <w:ilvl w:val="7"/>
          <w:numId w:val="1"/>
        </w:numPr>
        <w:ind w:hanging="0" w:left="0"/>
        <w:rPr/>
      </w:pPr>
      <w:r>
        <w:rPr/>
        <w:t>ISO Temporal 3 Evacuation Tone: [</w:t>
      </w:r>
      <w:r>
        <w:rPr>
          <w:b/>
        </w:rPr>
        <w:t>90 plus or minus 4 dB(A-weighted)</w:t>
      </w:r>
      <w:r>
        <w:rPr/>
        <w:t>] &lt;</w:t>
      </w:r>
      <w:r>
        <w:rPr>
          <w:b/>
        </w:rPr>
        <w:t>Insert number</w:t>
      </w:r>
      <w:r>
        <w:rPr/>
        <w:t>&gt; at 24 V.</w:t>
      </w:r>
    </w:p>
    <w:p>
      <w:pPr>
        <w:pStyle w:val="PR4"/>
        <w:numPr>
          <w:ilvl w:val="7"/>
          <w:numId w:val="1"/>
        </w:numPr>
        <w:ind w:hanging="0" w:left="0"/>
        <w:rPr/>
      </w:pPr>
      <w:r>
        <w:rPr/>
        <w:t>ISO Temporal 3 Alert Tone: [</w:t>
      </w:r>
      <w:r>
        <w:rPr>
          <w:b/>
        </w:rPr>
        <w:t>95 plus or minus 5 dB(A-weighted)</w:t>
      </w:r>
      <w:r>
        <w:rPr/>
        <w:t>] &lt;</w:t>
      </w:r>
      <w:r>
        <w:rPr>
          <w:b/>
        </w:rPr>
        <w:t>Insert number</w:t>
      </w:r>
      <w:r>
        <w:rPr/>
        <w:t>&gt; at 24 V.</w:t>
      </w:r>
    </w:p>
    <w:p>
      <w:pPr>
        <w:pStyle w:val="PR4"/>
        <w:numPr>
          <w:ilvl w:val="7"/>
          <w:numId w:val="1"/>
        </w:numPr>
        <w:ind w:hanging="0" w:left="0"/>
        <w:rPr/>
      </w:pPr>
      <w:r>
        <w:rPr/>
        <w:t>AS2220 Evacuation Tone: [</w:t>
      </w:r>
      <w:r>
        <w:rPr>
          <w:b/>
        </w:rPr>
        <w:t>93 plus or minus 4 dB(A-weighted)</w:t>
      </w:r>
      <w:r>
        <w:rPr/>
        <w:t>] &lt;</w:t>
      </w:r>
      <w:r>
        <w:rPr>
          <w:b/>
        </w:rPr>
        <w:t>Insert number</w:t>
      </w:r>
      <w:r>
        <w:rPr/>
        <w:t>&gt; at 24 V.</w:t>
      </w:r>
    </w:p>
    <w:p>
      <w:pPr>
        <w:pStyle w:val="PR4"/>
        <w:numPr>
          <w:ilvl w:val="7"/>
          <w:numId w:val="1"/>
        </w:numPr>
        <w:ind w:hanging="0" w:left="0"/>
        <w:rPr/>
      </w:pPr>
      <w:r>
        <w:rPr/>
        <w:t>AS2220 Alert Tone: [</w:t>
      </w:r>
      <w:r>
        <w:rPr>
          <w:b/>
        </w:rPr>
        <w:t>93 plus or minus 5 dB(A-weighted)</w:t>
      </w:r>
      <w:r>
        <w:rPr/>
        <w:t>] &lt;</w:t>
      </w:r>
      <w:r>
        <w:rPr>
          <w:b/>
        </w:rPr>
        <w:t>Insert number</w:t>
      </w:r>
      <w:r>
        <w:rPr/>
        <w:t>&gt; at 24 V.</w:t>
      </w:r>
    </w:p>
    <w:p>
      <w:pPr>
        <w:pStyle w:val="PR4"/>
        <w:numPr>
          <w:ilvl w:val="7"/>
          <w:numId w:val="1"/>
        </w:numPr>
        <w:ind w:hanging="0" w:left="0"/>
        <w:rPr/>
      </w:pPr>
      <w:r>
        <w:rPr/>
        <w:t xml:space="preserve">Horns: Electric-vibrating-polarized type, 24 V(dc); with provision for housing operating mechanism behind grille. Comply with UL 464. Horns must produce sound-pressure level of 90 dB(A-weighted), measured </w:t>
      </w:r>
      <w:r>
        <w:rPr>
          <w:rStyle w:val="IP"/>
        </w:rPr>
        <w:t>10 ft.</w:t>
      </w:r>
      <w:r>
        <w:rPr>
          <w:rStyle w:val="SI"/>
        </w:rPr>
        <w:t xml:space="preserve"> (3 m)</w:t>
      </w:r>
      <w:r>
        <w:rPr/>
        <w:t xml:space="preserve"> from horn, using coded signal prescribed in UL 464 test protocol.</w:t>
      </w:r>
    </w:p>
    <w:p>
      <w:pPr>
        <w:pStyle w:val="CMT"/>
        <w:rPr/>
      </w:pPr>
      <w:r>
        <w:rPr/>
        <w:t>Retain "Combination Devices" Subparagraph below where applicable.</w:t>
      </w:r>
    </w:p>
    <w:p>
      <w:pPr>
        <w:pStyle w:val="PR4"/>
        <w:numPr>
          <w:ilvl w:val="7"/>
          <w:numId w:val="1"/>
        </w:numPr>
        <w:ind w:hanging="0" w:left="0"/>
        <w:rPr/>
      </w:pPr>
      <w:r>
        <w:rPr/>
        <w:t>Combination Devices: Factory-integrated audible and visible devices in single-mounting assembly, equipped for mounting as indicated, and with screw terminals for system connections.</w:t>
      </w:r>
    </w:p>
    <w:p>
      <w:pPr>
        <w:pStyle w:val="PR1"/>
        <w:numPr>
          <w:ilvl w:val="4"/>
          <w:numId w:val="1"/>
        </w:numPr>
        <w:ind w:hanging="0" w:left="0"/>
        <w:rPr/>
      </w:pPr>
      <w:r>
        <w:rPr/>
        <w:t>Fire-Alarm Voice/Tone Notification Appliances:</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PR2"/>
        <w:numPr>
          <w:ilvl w:val="5"/>
          <w:numId w:val="1"/>
        </w:numPr>
        <w:ind w:hanging="0" w:left="0"/>
        <w:rPr/>
      </w:pPr>
      <w:r>
        <w:rPr/>
        <w:t>Description: Notification appliances capable of outputting voice evacuation messages.</w:t>
      </w:r>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PR4"/>
        <w:numPr>
          <w:ilvl w:val="7"/>
          <w:numId w:val="1"/>
        </w:numPr>
        <w:ind w:hanging="0" w:left="0"/>
        <w:rPr/>
      </w:pPr>
      <w:r>
        <w:rPr/>
        <w:t>UL 1480.</w:t>
      </w:r>
    </w:p>
    <w:p>
      <w:pPr>
        <w:pStyle w:val="PR3"/>
        <w:numPr>
          <w:ilvl w:val="6"/>
          <w:numId w:val="1"/>
        </w:numPr>
        <w:spacing w:before="240" w:after="0"/>
        <w:ind w:hanging="0" w:left="0"/>
        <w:rPr/>
      </w:pPr>
      <w:r>
        <w:rPr/>
        <w:t>General Characteristics:</w:t>
      </w:r>
    </w:p>
    <w:p>
      <w:pPr>
        <w:pStyle w:val="CMT"/>
        <w:rPr/>
      </w:pPr>
      <w:r>
        <w:rPr/>
        <w:t>Retain "Speakers for Voice Notification" Subparagraph below if voice notification is included in Project.</w:t>
      </w:r>
    </w:p>
    <w:p>
      <w:pPr>
        <w:pStyle w:val="PR4"/>
        <w:numPr>
          <w:ilvl w:val="7"/>
          <w:numId w:val="1"/>
        </w:numPr>
        <w:spacing w:before="240" w:after="0"/>
        <w:ind w:hanging="0" w:left="0"/>
        <w:rPr/>
      </w:pPr>
      <w:r>
        <w:rPr/>
        <w:t>Speakers for Voice Notification: Locate speakers for voice notification to provide intelligibility requirements of "Notification Appliances" and "Emergency Communications Systems" chapters in NFPA 72.</w:t>
      </w:r>
    </w:p>
    <w:p>
      <w:pPr>
        <w:pStyle w:val="CMT"/>
        <w:rPr/>
      </w:pPr>
      <w:r>
        <w:rPr/>
        <w:t>Coordinate "High-Range Units" and "Low-Range Units" subparagraphs below with Drawings. Use high-range speakers in noisy environments and low-range speakers in quiet environments. Retain speakers for each location that comply with NFPA 72 requirements and the United States Access Board's ADA-ABA Accessibility Guidelines. See Editing Instruction No. 7 in the Evaluations for discussion about determining the intelligibility of audible notification-appliance systems.</w:t>
      </w:r>
    </w:p>
    <w:p>
      <w:pPr>
        <w:pStyle w:val="PR4"/>
        <w:numPr>
          <w:ilvl w:val="7"/>
          <w:numId w:val="1"/>
        </w:numPr>
        <w:ind w:hanging="0" w:left="0"/>
        <w:rPr/>
      </w:pPr>
      <w:r>
        <w:rPr/>
        <w:t>High-Range Units: Rated 2 to 15 W.</w:t>
      </w:r>
    </w:p>
    <w:p>
      <w:pPr>
        <w:pStyle w:val="PR4"/>
        <w:numPr>
          <w:ilvl w:val="7"/>
          <w:numId w:val="1"/>
        </w:numPr>
        <w:ind w:hanging="0" w:left="0"/>
        <w:rPr/>
      </w:pPr>
      <w:r>
        <w:rPr/>
        <w:t>Low-Range Units: Rated 1 to 2 W.</w:t>
      </w:r>
    </w:p>
    <w:p>
      <w:pPr>
        <w:pStyle w:val="CMT"/>
        <w:rPr/>
      </w:pPr>
      <w:r>
        <w:rPr/>
        <w:t>Retain "Mounting" Subparagraph below if mounting and arrangements are not indicated on Drawings.</w:t>
      </w:r>
    </w:p>
    <w:p>
      <w:pPr>
        <w:pStyle w:val="PR4"/>
        <w:numPr>
          <w:ilvl w:val="7"/>
          <w:numId w:val="1"/>
        </w:numPr>
        <w:ind w:hanging="0" w:left="0"/>
        <w:rPr/>
      </w:pPr>
      <w:r>
        <w:rPr/>
        <w:t>Mounting: [</w:t>
      </w:r>
      <w:r>
        <w:rPr>
          <w:b/>
        </w:rPr>
        <w:t>Flush</w:t>
      </w:r>
      <w:r>
        <w:rPr/>
        <w:t>] [</w:t>
      </w:r>
      <w:r>
        <w:rPr>
          <w:b/>
        </w:rPr>
        <w:t>semi-recessed</w:t>
      </w:r>
      <w:r>
        <w:rPr/>
        <w:t>] [</w:t>
      </w:r>
      <w:r>
        <w:rPr>
          <w:b/>
        </w:rPr>
        <w:t>or</w:t>
      </w:r>
      <w:r>
        <w:rPr/>
        <w:t>] [</w:t>
      </w:r>
      <w:r>
        <w:rPr>
          <w:b/>
        </w:rPr>
        <w:t>surface mounted and bidirectional</w:t>
      </w:r>
      <w:r>
        <w:rPr/>
        <w:t>].</w:t>
      </w:r>
    </w:p>
    <w:p>
      <w:pPr>
        <w:pStyle w:val="PR4"/>
        <w:numPr>
          <w:ilvl w:val="7"/>
          <w:numId w:val="1"/>
        </w:numPr>
        <w:ind w:hanging="0" w:left="0"/>
        <w:rPr/>
      </w:pPr>
      <w:r>
        <w:rPr/>
        <w:t>Matching Transformers: Tap range matched to acoustical environment of speaker location.</w:t>
      </w:r>
    </w:p>
    <w:p>
      <w:pPr>
        <w:pStyle w:val="CMT"/>
        <w:rPr/>
      </w:pPr>
      <w:r>
        <w:rPr/>
        <w:t>Retain "Combination Devices" Subparagraph below where applicable.</w:t>
      </w:r>
    </w:p>
    <w:p>
      <w:pPr>
        <w:pStyle w:val="PR4"/>
        <w:numPr>
          <w:ilvl w:val="7"/>
          <w:numId w:val="1"/>
        </w:numPr>
        <w:ind w:hanging="0" w:left="0"/>
        <w:rPr/>
      </w:pPr>
      <w:r>
        <w:rPr/>
        <w:t>Combination Devices: Factory-integrated audible and visible devices in single-mounting assembly, equipped for mounting as indicated, and with screw terminals for system connections.</w:t>
      </w:r>
    </w:p>
    <w:p>
      <w:pPr>
        <w:pStyle w:val="PR1"/>
        <w:numPr>
          <w:ilvl w:val="4"/>
          <w:numId w:val="1"/>
        </w:numPr>
        <w:ind w:hanging="0" w:left="0"/>
        <w:rPr/>
      </w:pPr>
      <w:r>
        <w:rPr/>
        <w:t>Fire-Alarm Visible Notification Appliances:</w:t>
      </w:r>
    </w:p>
    <w:p>
      <w:pPr>
        <w:pStyle w:val="PR2"/>
        <w:numPr>
          <w:ilvl w:val="5"/>
          <w:numId w:val="1"/>
        </w:numPr>
        <w:spacing w:before="240" w:after="0"/>
        <w:ind w:hanging="0" w:left="0"/>
        <w:rPr/>
      </w:pPr>
      <w:hyperlink r:id="rId19">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Requirements:</w:t>
      </w:r>
    </w:p>
    <w:p>
      <w:pPr>
        <w:pStyle w:val="PR4"/>
        <w:numPr>
          <w:ilvl w:val="7"/>
          <w:numId w:val="1"/>
        </w:numPr>
        <w:spacing w:before="240" w:after="0"/>
        <w:ind w:hanging="0" w:left="0"/>
        <w:rPr/>
      </w:pPr>
      <w:r>
        <w:rPr/>
        <w:t>NFPA 72.</w:t>
      </w:r>
    </w:p>
    <w:p>
      <w:pPr>
        <w:pStyle w:val="PR4"/>
        <w:numPr>
          <w:ilvl w:val="7"/>
          <w:numId w:val="1"/>
        </w:numPr>
        <w:ind w:hanging="0" w:left="0"/>
        <w:rPr/>
      </w:pPr>
      <w:r>
        <w:rPr/>
        <w:t>UL 1971.</w:t>
      </w:r>
    </w:p>
    <w:p>
      <w:pPr>
        <w:pStyle w:val="PR3"/>
        <w:numPr>
          <w:ilvl w:val="6"/>
          <w:numId w:val="1"/>
        </w:numPr>
        <w:spacing w:before="240" w:after="0"/>
        <w:ind w:hanging="0" w:left="0"/>
        <w:rPr/>
      </w:pPr>
      <w:r>
        <w:rPr/>
        <w:t>General Characteristics:</w:t>
      </w:r>
    </w:p>
    <w:p>
      <w:pPr>
        <w:pStyle w:val="CMT"/>
        <w:rPr/>
      </w:pPr>
      <w:r>
        <w:rPr/>
        <w:t>Retain "Rated Light Output" Subparagraph below if light output is not indicated on Drawings. Required light output for visible alarm strobe lights varies from 75 to 177 cd, depending on the floor area and ceiling height of the space, the mounting height of the device, and whether the space is a sleeping area. Requirements differ among various governing codes. Consult authorities having jurisdiction for each project. See Editing Instruction No. 6 in the Evaluations for discussion about determining light output of visible notification appliances.</w:t>
      </w:r>
    </w:p>
    <w:p>
      <w:pPr>
        <w:pStyle w:val="PR4"/>
        <w:numPr>
          <w:ilvl w:val="7"/>
          <w:numId w:val="1"/>
        </w:numPr>
        <w:spacing w:before="240" w:after="0"/>
        <w:ind w:hanging="0" w:left="0"/>
        <w:rPr/>
      </w:pPr>
      <w:r>
        <w:rPr/>
        <w:t>Rated Light Output:</w:t>
      </w:r>
    </w:p>
    <w:p>
      <w:pPr>
        <w:pStyle w:val="PR5"/>
        <w:numPr>
          <w:ilvl w:val="8"/>
          <w:numId w:val="1"/>
        </w:numPr>
        <w:spacing w:before="240" w:after="0"/>
        <w:ind w:hanging="0" w:left="0"/>
        <w:rPr/>
      </w:pPr>
      <w:r>
        <w:rPr/>
        <w:t>[</w:t>
      </w:r>
      <w:r>
        <w:rPr>
          <w:b/>
        </w:rPr>
        <w:t>6</w:t>
      </w:r>
      <w:r>
        <w:rPr/>
        <w:t>] [</w:t>
      </w:r>
      <w:r>
        <w:rPr>
          <w:b/>
        </w:rPr>
        <w:t>13</w:t>
      </w:r>
      <w:r>
        <w:rPr/>
        <w:t>] [</w:t>
      </w:r>
      <w:r>
        <w:rPr>
          <w:b/>
        </w:rPr>
        <w:t>15</w:t>
      </w:r>
      <w:r>
        <w:rPr/>
        <w:t>] [</w:t>
      </w:r>
      <w:r>
        <w:rPr>
          <w:b/>
        </w:rPr>
        <w:t>30</w:t>
      </w:r>
      <w:r>
        <w:rPr/>
        <w:t>] [</w:t>
      </w:r>
      <w:r>
        <w:rPr>
          <w:b/>
        </w:rPr>
        <w:t>75</w:t>
      </w:r>
      <w:r>
        <w:rPr/>
        <w:t>] [</w:t>
      </w:r>
      <w:r>
        <w:rPr>
          <w:b/>
        </w:rPr>
        <w:t>110</w:t>
      </w:r>
      <w:r>
        <w:rPr/>
        <w:t>] [</w:t>
      </w:r>
      <w:r>
        <w:rPr>
          <w:b/>
        </w:rPr>
        <w:t>177</w:t>
      </w:r>
      <w:r>
        <w:rPr/>
        <w:t>] &lt;</w:t>
      </w:r>
      <w:r>
        <w:rPr>
          <w:b/>
        </w:rPr>
        <w:t>Insert value</w:t>
      </w:r>
      <w:r>
        <w:rPr/>
        <w:t>&gt; cd.</w:t>
      </w:r>
    </w:p>
    <w:p>
      <w:pPr>
        <w:pStyle w:val="PR5"/>
        <w:numPr>
          <w:ilvl w:val="8"/>
          <w:numId w:val="1"/>
        </w:numPr>
        <w:ind w:hanging="0" w:left="0"/>
        <w:rPr/>
      </w:pPr>
      <w:r>
        <w:rPr/>
        <w:t>15/30/75/110 cd, selectable in field.</w:t>
      </w:r>
    </w:p>
    <w:p>
      <w:pPr>
        <w:pStyle w:val="PR4"/>
        <w:numPr>
          <w:ilvl w:val="7"/>
          <w:numId w:val="1"/>
        </w:numPr>
        <w:spacing w:before="240" w:after="0"/>
        <w:ind w:hanging="0" w:left="0"/>
        <w:rPr/>
      </w:pPr>
      <w:r>
        <w:rPr/>
        <w:t>Clear or nominal white polycarbonate lens mounted on aluminum faceplate.</w:t>
      </w:r>
    </w:p>
    <w:p>
      <w:pPr>
        <w:pStyle w:val="PR4"/>
        <w:numPr>
          <w:ilvl w:val="7"/>
          <w:numId w:val="1"/>
        </w:numPr>
        <w:ind w:hanging="0" w:left="0"/>
        <w:rPr/>
      </w:pPr>
      <w:r>
        <w:rPr/>
        <w:t>Mounting: Wall mounted unless otherwise indicated.</w:t>
      </w:r>
    </w:p>
    <w:p>
      <w:pPr>
        <w:pStyle w:val="PR4"/>
        <w:numPr>
          <w:ilvl w:val="7"/>
          <w:numId w:val="1"/>
        </w:numPr>
        <w:ind w:hanging="0" w:left="0"/>
        <w:rPr/>
      </w:pPr>
      <w:r>
        <w:rPr/>
        <w:t>For units with guards to prevent physical damage, light output ratings must be determined with guards in place.</w:t>
      </w:r>
    </w:p>
    <w:p>
      <w:pPr>
        <w:pStyle w:val="PR4"/>
        <w:numPr>
          <w:ilvl w:val="7"/>
          <w:numId w:val="1"/>
        </w:numPr>
        <w:ind w:hanging="0" w:left="0"/>
        <w:rPr/>
      </w:pPr>
      <w:r>
        <w:rPr/>
        <w:t>Flashing must be in temporal pattern, synchronized with other units.</w:t>
      </w:r>
    </w:p>
    <w:p>
      <w:pPr>
        <w:pStyle w:val="PR4"/>
        <w:numPr>
          <w:ilvl w:val="7"/>
          <w:numId w:val="1"/>
        </w:numPr>
        <w:ind w:hanging="0" w:left="0"/>
        <w:rPr/>
      </w:pPr>
      <w:r>
        <w:rPr/>
        <w:t>Strobe Leads: Factory connected to screw terminals.</w:t>
      </w:r>
    </w:p>
    <w:p>
      <w:pPr>
        <w:pStyle w:val="PR4"/>
        <w:numPr>
          <w:ilvl w:val="7"/>
          <w:numId w:val="1"/>
        </w:numPr>
        <w:ind w:hanging="0" w:left="0"/>
        <w:rPr/>
      </w:pPr>
      <w:r>
        <w:rPr/>
        <w:t>Mounting Faceplate: Factory finished, [</w:t>
      </w:r>
      <w:r>
        <w:rPr>
          <w:b/>
        </w:rPr>
        <w:t>red</w:t>
      </w:r>
      <w:r>
        <w:rPr/>
        <w:t>] [</w:t>
      </w:r>
      <w:r>
        <w:rPr>
          <w:b/>
        </w:rPr>
        <w:t>white</w:t>
      </w:r>
      <w:r>
        <w:rPr/>
        <w:t>].</w:t>
      </w:r>
    </w:p>
    <w:p>
      <w:pPr>
        <w:pStyle w:val="ART"/>
        <w:numPr>
          <w:ilvl w:val="3"/>
          <w:numId w:val="1"/>
        </w:numPr>
        <w:ind w:hanging="0" w:left="0"/>
        <w:rPr/>
      </w:pPr>
      <w:r>
        <w:rPr/>
        <w:t>EXIT-MARKING AUDIBLE NOTIFICATION APPLIANCES</w:t>
      </w:r>
    </w:p>
    <w:p>
      <w:pPr>
        <w:pStyle w:val="PR1"/>
        <w:numPr>
          <w:ilvl w:val="4"/>
          <w:numId w:val="1"/>
        </w:numPr>
        <w:ind w:hanging="0" w:left="0"/>
        <w:rPr/>
      </w:pPr>
      <w:hyperlink r:id="rId20">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Provide exit-marking audible notification appliances at entrance to building exits.</w:t>
      </w:r>
    </w:p>
    <w:p>
      <w:pPr>
        <w:pStyle w:val="PR3"/>
        <w:numPr>
          <w:ilvl w:val="6"/>
          <w:numId w:val="1"/>
        </w:numPr>
        <w:ind w:hanging="0" w:left="0"/>
        <w:rPr/>
      </w:pPr>
      <w:r>
        <w:rPr/>
        <w:t>Provide exit-marking audible notification appliances at entrance to areas of refuge with audible signals distinct from those used for building exit marking.</w:t>
      </w:r>
    </w:p>
    <w:p>
      <w:pPr>
        <w:pStyle w:val="ART"/>
        <w:numPr>
          <w:ilvl w:val="3"/>
          <w:numId w:val="1"/>
        </w:numPr>
        <w:ind w:hanging="0" w:left="0"/>
        <w:rPr/>
      </w:pPr>
      <w:r>
        <w:rPr/>
        <w:t>FIREFIGHTERS' TWO-WAY TELEPHONE COMMUNICATION SERVICE</w:t>
      </w:r>
    </w:p>
    <w:p>
      <w:pPr>
        <w:pStyle w:val="PR1"/>
        <w:numPr>
          <w:ilvl w:val="4"/>
          <w:numId w:val="1"/>
        </w:numPr>
        <w:ind w:hanging="0" w:left="0"/>
        <w:rPr/>
      </w:pPr>
      <w:hyperlink r:id="rId21">
        <w:r>
          <w:rPr>
            <w:rStyle w:val="Hyperlink"/>
          </w:rPr>
          <w:t>&lt;Double click here to find, evaluate, and insert list of manufacturers and products.&gt;</w:t>
        </w:r>
      </w:hyperlink>
    </w:p>
    <w:p>
      <w:pPr>
        <w:pStyle w:val="PR1"/>
        <w:numPr>
          <w:ilvl w:val="4"/>
          <w:numId w:val="1"/>
        </w:numPr>
        <w:ind w:hanging="0" w:left="0"/>
        <w:rPr/>
      </w:pPr>
      <w:r>
        <w:rPr/>
        <w:t>Description: Dedicated, two-way, supervised, telephone voice communication links between FACU[</w:t>
      </w:r>
      <w:r>
        <w:rPr>
          <w:b/>
        </w:rPr>
        <w:t>, fire command center,</w:t>
      </w:r>
      <w:r>
        <w:rPr/>
        <w:t>] and remote firefighters' telephone stations. Supervised telephone lines must be connected to talk circuits by controls in control module.</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CMT"/>
        <w:rPr/>
      </w:pPr>
      <w:r>
        <w:rPr/>
        <w:t>Retain one of first two subparagraphs below.</w:t>
      </w:r>
    </w:p>
    <w:p>
      <w:pPr>
        <w:pStyle w:val="PR3"/>
        <w:numPr>
          <w:ilvl w:val="6"/>
          <w:numId w:val="1"/>
        </w:numPr>
        <w:spacing w:before="240" w:after="0"/>
        <w:ind w:hanging="0" w:left="0"/>
        <w:rPr/>
      </w:pPr>
      <w:r>
        <w:rPr/>
        <w:t>Common-talk type for firefighter use only.</w:t>
      </w:r>
    </w:p>
    <w:p>
      <w:pPr>
        <w:pStyle w:val="PR3"/>
        <w:numPr>
          <w:ilvl w:val="6"/>
          <w:numId w:val="1"/>
        </w:numPr>
        <w:ind w:hanging="0" w:left="0"/>
        <w:rPr/>
      </w:pPr>
      <w:r>
        <w:rPr/>
        <w:t>Selective-talk type for use by firefighters and fire wardens.</w:t>
      </w:r>
    </w:p>
    <w:p>
      <w:pPr>
        <w:pStyle w:val="PR3"/>
        <w:numPr>
          <w:ilvl w:val="6"/>
          <w:numId w:val="1"/>
        </w:numPr>
        <w:ind w:hanging="0" w:left="0"/>
        <w:rPr/>
      </w:pPr>
      <w:r>
        <w:rPr/>
        <w:t>Controls to disconnect phones from talk circuits if too many phones are in use simultaneously. Indicator lamp must flash if phone is disconnected from talk circuits.</w:t>
      </w:r>
    </w:p>
    <w:p>
      <w:pPr>
        <w:pStyle w:val="PR3"/>
        <w:numPr>
          <w:ilvl w:val="6"/>
          <w:numId w:val="1"/>
        </w:numPr>
        <w:ind w:hanging="0" w:left="0"/>
        <w:rPr/>
      </w:pPr>
      <w:r>
        <w:rPr/>
        <w:t>Addressable firefighters' phone modules to monitor and control loop of firefighter phones. Module must be capable of differentiating between normal, off-hook, and trouble conditions.</w:t>
      </w:r>
    </w:p>
    <w:p>
      <w:pPr>
        <w:pStyle w:val="PR3"/>
        <w:numPr>
          <w:ilvl w:val="6"/>
          <w:numId w:val="1"/>
        </w:numPr>
        <w:ind w:hanging="0" w:left="0"/>
        <w:rPr/>
      </w:pPr>
      <w:r>
        <w:rPr/>
        <w:t>Audible Pulse and Tone Generator, and High-Intensity Lamp: When remote telephone is taken off hook, it causes audible signal to sound and high-intensity lamp to flash at [</w:t>
      </w:r>
      <w:r>
        <w:rPr>
          <w:b/>
        </w:rPr>
        <w:t>FACU</w:t>
      </w:r>
      <w:r>
        <w:rPr/>
        <w:t>] [</w:t>
      </w:r>
      <w:r>
        <w:rPr>
          <w:b/>
        </w:rPr>
        <w:t>fire command center</w:t>
      </w:r>
      <w:r>
        <w:rPr/>
        <w:t>].</w:t>
      </w:r>
    </w:p>
    <w:p>
      <w:pPr>
        <w:pStyle w:val="PR3"/>
        <w:numPr>
          <w:ilvl w:val="6"/>
          <w:numId w:val="1"/>
        </w:numPr>
        <w:ind w:hanging="0" w:left="0"/>
        <w:rPr/>
      </w:pPr>
      <w:r>
        <w:rPr/>
        <w:t>Selector panel controls to provide for simultaneous operation of up to six telephones in selected zones. Indicate ground faults and open or shorted telephone lines on panel front by individual LEDs.</w:t>
      </w:r>
    </w:p>
    <w:p>
      <w:pPr>
        <w:pStyle w:val="PR3"/>
        <w:numPr>
          <w:ilvl w:val="6"/>
          <w:numId w:val="1"/>
        </w:numPr>
        <w:ind w:hanging="0" w:left="0"/>
        <w:rPr/>
      </w:pPr>
      <w:r>
        <w:rPr/>
        <w:t>Display: [</w:t>
      </w:r>
      <w:r>
        <w:rPr>
          <w:b/>
        </w:rPr>
        <w:t>Graphic</w:t>
      </w:r>
      <w:r>
        <w:rPr/>
        <w:t>] [</w:t>
      </w:r>
      <w:r>
        <w:rPr>
          <w:b/>
        </w:rPr>
        <w:t>Digital</w:t>
      </w:r>
      <w:r>
        <w:rPr/>
        <w:t>] to indicate location of caller.</w:t>
      </w:r>
    </w:p>
    <w:p>
      <w:pPr>
        <w:pStyle w:val="PR3"/>
        <w:numPr>
          <w:ilvl w:val="6"/>
          <w:numId w:val="1"/>
        </w:numPr>
        <w:ind w:hanging="0" w:left="0"/>
        <w:rPr/>
      </w:pPr>
      <w:r>
        <w:rPr/>
        <w:t>Remote Telephone Cabinet: Flush- or surface-mounted cabinet as indicated; factory-standard red finish; with handset.</w:t>
      </w:r>
    </w:p>
    <w:p>
      <w:pPr>
        <w:pStyle w:val="PR4"/>
        <w:numPr>
          <w:ilvl w:val="7"/>
          <w:numId w:val="1"/>
        </w:numPr>
        <w:spacing w:before="240" w:after="0"/>
        <w:ind w:hanging="0" w:left="0"/>
        <w:rPr/>
      </w:pPr>
      <w:r>
        <w:rPr/>
        <w:t>Install one-piece handset to cabinet with vandal-resistant armored cord. Silk-screened or engraved label on cabinet door, designating[</w:t>
      </w:r>
      <w:r>
        <w:rPr>
          <w:b/>
        </w:rPr>
        <w:t> "Fire Warden Phone" or</w:t>
      </w:r>
      <w:r>
        <w:rPr/>
        <w:t>] "Fire Emergency Phone."</w:t>
      </w:r>
    </w:p>
    <w:p>
      <w:pPr>
        <w:pStyle w:val="PR4"/>
        <w:numPr>
          <w:ilvl w:val="7"/>
          <w:numId w:val="1"/>
        </w:numPr>
        <w:ind w:hanging="0" w:left="0"/>
        <w:rPr/>
      </w:pPr>
      <w:r>
        <w:rPr/>
        <w:t>With "break-glass" door access lock.</w:t>
      </w:r>
    </w:p>
    <w:p>
      <w:pPr>
        <w:pStyle w:val="PR3"/>
        <w:numPr>
          <w:ilvl w:val="6"/>
          <w:numId w:val="1"/>
        </w:numPr>
        <w:spacing w:before="240" w:after="0"/>
        <w:ind w:hanging="0" w:left="0"/>
        <w:rPr/>
      </w:pPr>
      <w:r>
        <w:rPr/>
        <w:t>Remote Telephone Jack Stations: Single-gang, stainless steel-plate mounted plug, engraved[</w:t>
      </w:r>
      <w:r>
        <w:rPr>
          <w:b/>
        </w:rPr>
        <w:t> "Fire Warden Phone" or</w:t>
      </w:r>
      <w:r>
        <w:rPr/>
        <w:t>] "Fire Emergency Phone."</w:t>
      </w:r>
    </w:p>
    <w:p>
      <w:pPr>
        <w:pStyle w:val="PR3"/>
        <w:numPr>
          <w:ilvl w:val="6"/>
          <w:numId w:val="1"/>
        </w:numPr>
        <w:ind w:hanging="0" w:left="0"/>
        <w:rPr/>
      </w:pPr>
      <w:r>
        <w:rPr/>
        <w:t>Handsets: &lt;</w:t>
      </w:r>
      <w:r>
        <w:rPr>
          <w:b/>
        </w:rPr>
        <w:t>Insert number</w:t>
      </w:r>
      <w:r>
        <w:rPr/>
        <w:t>&gt; [</w:t>
      </w:r>
      <w:r>
        <w:rPr>
          <w:b/>
        </w:rPr>
        <w:t>push-to-talk</w:t>
      </w:r>
      <w:r>
        <w:rPr/>
        <w:t>] sets[</w:t>
      </w:r>
      <w:r>
        <w:rPr>
          <w:b/>
        </w:rPr>
        <w:t> with noise-canceling microphone</w:t>
      </w:r>
      <w:r>
        <w:rPr/>
        <w:t>] stored in cabinet [</w:t>
      </w:r>
      <w:r>
        <w:rPr>
          <w:b/>
        </w:rPr>
        <w:t>adjacent to FACU</w:t>
      </w:r>
      <w:r>
        <w:rPr/>
        <w:t>] [</w:t>
      </w:r>
      <w:r>
        <w:rPr>
          <w:b/>
        </w:rPr>
        <w:t>in fire command center</w:t>
      </w:r>
      <w:r>
        <w:rPr/>
        <w:t>].</w:t>
      </w:r>
    </w:p>
    <w:p>
      <w:pPr>
        <w:pStyle w:val="ART"/>
        <w:numPr>
          <w:ilvl w:val="3"/>
          <w:numId w:val="1"/>
        </w:numPr>
        <w:ind w:hanging="0" w:left="0"/>
        <w:rPr/>
      </w:pPr>
      <w:r>
        <w:rPr/>
        <w:t>EMERGENCY RESPONDER RADIO COVERAGE SYSTEM</w:t>
      </w:r>
    </w:p>
    <w:p>
      <w:pPr>
        <w:pStyle w:val="PR1"/>
        <w:numPr>
          <w:ilvl w:val="4"/>
          <w:numId w:val="1"/>
        </w:numPr>
        <w:ind w:hanging="0" w:left="0"/>
        <w:rPr/>
      </w:pPr>
      <w:hyperlink r:id="rId22">
        <w:r>
          <w:rPr>
            <w:rStyle w:val="Hyperlink"/>
          </w:rPr>
          <w:t>&lt;Double click here to find, evaluate, and insert list of manufacturers and products.&gt;</w:t>
        </w:r>
      </w:hyperlink>
    </w:p>
    <w:p>
      <w:pPr>
        <w:pStyle w:val="PR1"/>
        <w:numPr>
          <w:ilvl w:val="4"/>
          <w:numId w:val="1"/>
        </w:numPr>
        <w:ind w:hanging="0" w:left="0"/>
        <w:rPr/>
      </w:pPr>
      <w:r>
        <w:rPr/>
        <w:t>Description: Emergency responder radio coverage systems use a combination of bidirectional amplifiers and distributed antenna systems to boost signals for sustaining two-way radio communications throughout a facility, including stairwells, underground tunnels, parking garages, and other challenging areas.</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In accordance with NFPA 72, emergency responder radio coverage systems must be designed, installed, and maintained in accordance with NFPA 1221.</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Where emergency responder radio coverage system is used in lieu of two-way in-building wired emergency communications system, it must have pathway survivability of Level 1, 2, or 3 as defined in NFPA 72.</w:t>
      </w:r>
    </w:p>
    <w:p>
      <w:pPr>
        <w:pStyle w:val="PR3"/>
        <w:numPr>
          <w:ilvl w:val="6"/>
          <w:numId w:val="1"/>
        </w:numPr>
        <w:ind w:hanging="0" w:left="0"/>
        <w:rPr/>
      </w:pPr>
      <w:r>
        <w:rPr/>
        <w:t>Where leaky feeder cable is used as antenna, it must neither be required to be installed in metal raceway nor meet survivability requirements.</w:t>
      </w:r>
    </w:p>
    <w:p>
      <w:pPr>
        <w:pStyle w:val="PR3"/>
        <w:numPr>
          <w:ilvl w:val="6"/>
          <w:numId w:val="1"/>
        </w:numPr>
        <w:ind w:hanging="0" w:left="0"/>
        <w:rPr/>
      </w:pPr>
      <w:r>
        <w:rPr/>
        <w:t>Feeder and riser coaxial cables must be rated as plenum cables.</w:t>
      </w:r>
    </w:p>
    <w:p>
      <w:pPr>
        <w:pStyle w:val="PR3"/>
        <w:numPr>
          <w:ilvl w:val="6"/>
          <w:numId w:val="1"/>
        </w:numPr>
        <w:ind w:hanging="0" w:left="0"/>
        <w:rPr/>
      </w:pPr>
      <w:r>
        <w:rPr/>
        <w:t>Feeder coaxial cables must be connected to riser coaxial cables using hybrid coupler devices of value determined by overall design.</w:t>
      </w:r>
    </w:p>
    <w:p>
      <w:pPr>
        <w:pStyle w:val="PR3"/>
        <w:numPr>
          <w:ilvl w:val="6"/>
          <w:numId w:val="1"/>
        </w:numPr>
        <w:ind w:hanging="0" w:left="0"/>
        <w:rPr/>
      </w:pPr>
      <w:r>
        <w:rPr/>
        <w:t>Where emergency responder radio coverage system is used in lieu of two-way in-building wired emergency communications system, design of system must be approved by authorities having jurisdiction. Riser coaxial cables must be rated as riser cables and routed through 2-hour-rated enclosure.</w:t>
      </w:r>
    </w:p>
    <w:p>
      <w:pPr>
        <w:pStyle w:val="PR3"/>
        <w:numPr>
          <w:ilvl w:val="6"/>
          <w:numId w:val="1"/>
        </w:numPr>
        <w:ind w:hanging="0" w:left="0"/>
        <w:rPr/>
      </w:pPr>
      <w:r>
        <w:rPr/>
        <w:t>Connection between riser and feeder coaxial cables must be made within 2-hour-rated enclosure, and passage of feeder cable in and out of 2-hour-rated enclosure must be firestopped to 2-hour ratings.</w:t>
      </w:r>
    </w:p>
    <w:p>
      <w:pPr>
        <w:pStyle w:val="ART"/>
        <w:numPr>
          <w:ilvl w:val="3"/>
          <w:numId w:val="1"/>
        </w:numPr>
        <w:ind w:hanging="0" w:left="0"/>
        <w:rPr/>
      </w:pPr>
      <w:r>
        <w:rPr/>
        <w:t>FIREFIGHTERS' SMOKE-CONTROL SYSTEM</w:t>
      </w:r>
    </w:p>
    <w:p>
      <w:pPr>
        <w:pStyle w:val="CMT"/>
        <w:rPr/>
      </w:pPr>
      <w:r>
        <w:rPr/>
        <w:t>Coordinate this article with Section 230993.11 "Sequence of Operations for HVAC DDC" to determine actions required by fire-alarm system.</w:t>
      </w:r>
    </w:p>
    <w:p>
      <w:pPr>
        <w:pStyle w:val="PR1"/>
        <w:numPr>
          <w:ilvl w:val="4"/>
          <w:numId w:val="1"/>
        </w:numPr>
        <w:ind w:hanging="0" w:left="0"/>
        <w:rPr/>
      </w:pPr>
      <w:hyperlink r:id="rId23">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Initiate Smoke-Management Sequence of Operation:</w:t>
      </w:r>
    </w:p>
    <w:p>
      <w:pPr>
        <w:pStyle w:val="PR4"/>
        <w:numPr>
          <w:ilvl w:val="7"/>
          <w:numId w:val="1"/>
        </w:numPr>
        <w:spacing w:before="240" w:after="0"/>
        <w:ind w:hanging="0" w:left="0"/>
        <w:rPr/>
      </w:pPr>
      <w:r>
        <w:rPr/>
        <w:t>Comply with sequence of operation as described in Section 230993.11 "Sequence of Operations for HVAC DDC" or on Drawings. </w:t>
      </w:r>
    </w:p>
    <w:p>
      <w:pPr>
        <w:pStyle w:val="PR4"/>
        <w:numPr>
          <w:ilvl w:val="7"/>
          <w:numId w:val="1"/>
        </w:numPr>
        <w:ind w:hanging="0" w:left="0"/>
        <w:rPr/>
      </w:pPr>
      <w:r>
        <w:rPr/>
        <w:t>Fire-alarm system must provide interfaces and control points required to properly activate smoke-management systems.</w:t>
      </w:r>
    </w:p>
    <w:p>
      <w:pPr>
        <w:pStyle w:val="PR4"/>
        <w:numPr>
          <w:ilvl w:val="7"/>
          <w:numId w:val="1"/>
        </w:numPr>
        <w:ind w:hanging="0" w:left="0"/>
        <w:rPr/>
      </w:pPr>
      <w:r>
        <w:rPr/>
        <w:t>First fire-alarm system initiating device to go into alarm condition must activate smoke-control functions.</w:t>
      </w:r>
    </w:p>
    <w:p>
      <w:pPr>
        <w:pStyle w:val="PR4"/>
        <w:numPr>
          <w:ilvl w:val="7"/>
          <w:numId w:val="1"/>
        </w:numPr>
        <w:ind w:hanging="0" w:left="0"/>
        <w:rPr/>
      </w:pPr>
      <w:r>
        <w:rPr/>
        <w:t>Subsequent devices going into alarm condition must have no effect on smoke-control mode.</w:t>
      </w:r>
    </w:p>
    <w:p>
      <w:pPr>
        <w:pStyle w:val="PR3"/>
        <w:numPr>
          <w:ilvl w:val="6"/>
          <w:numId w:val="1"/>
        </w:numPr>
        <w:spacing w:before="240" w:after="0"/>
        <w:ind w:hanging="0" w:left="0"/>
        <w:rPr/>
      </w:pPr>
      <w:r>
        <w:rPr/>
        <w:t>Addressable Relay Modules:</w:t>
      </w:r>
    </w:p>
    <w:p>
      <w:pPr>
        <w:pStyle w:val="PR4"/>
        <w:numPr>
          <w:ilvl w:val="7"/>
          <w:numId w:val="1"/>
        </w:numPr>
        <w:spacing w:before="240" w:after="0"/>
        <w:ind w:hanging="0" w:left="0"/>
        <w:rPr/>
      </w:pPr>
      <w:r>
        <w:rPr/>
        <w:t>Provide address-setting means on module. Store internal identifying code for control panel use to identify module type.</w:t>
      </w:r>
    </w:p>
    <w:p>
      <w:pPr>
        <w:pStyle w:val="PR4"/>
        <w:numPr>
          <w:ilvl w:val="7"/>
          <w:numId w:val="1"/>
        </w:numPr>
        <w:ind w:hanging="0" w:left="0"/>
        <w:rPr/>
      </w:pPr>
      <w:r>
        <w:rPr/>
        <w:t>Allow control panel to switch relay contacts on command.</w:t>
      </w:r>
    </w:p>
    <w:p>
      <w:pPr>
        <w:pStyle w:val="PR4"/>
        <w:numPr>
          <w:ilvl w:val="7"/>
          <w:numId w:val="1"/>
        </w:numPr>
        <w:ind w:hanging="0" w:left="0"/>
        <w:rPr/>
      </w:pPr>
      <w:r>
        <w:rPr/>
        <w:t>Have minimum of two normally open and two normally closed contacts available for field wiring.</w:t>
      </w:r>
    </w:p>
    <w:p>
      <w:pPr>
        <w:pStyle w:val="PR4"/>
        <w:numPr>
          <w:ilvl w:val="7"/>
          <w:numId w:val="1"/>
        </w:numPr>
        <w:ind w:hanging="0" w:left="0"/>
        <w:rPr/>
      </w:pPr>
      <w:r>
        <w:rPr/>
        <w:t>Listed for controlling HVAC fan motor controllers.</w:t>
      </w:r>
    </w:p>
    <w:p>
      <w:pPr>
        <w:pStyle w:val="ART"/>
        <w:numPr>
          <w:ilvl w:val="3"/>
          <w:numId w:val="1"/>
        </w:numPr>
        <w:ind w:hanging="0" w:left="0"/>
        <w:rPr/>
      </w:pPr>
      <w:r>
        <w:rPr/>
        <w:t>FIRE-ALARM GRAPHIC ANNUNCIATORS</w:t>
      </w:r>
    </w:p>
    <w:p>
      <w:pPr>
        <w:pStyle w:val="PR1"/>
        <w:numPr>
          <w:ilvl w:val="4"/>
          <w:numId w:val="1"/>
        </w:numPr>
        <w:ind w:hanging="0" w:left="0"/>
        <w:rPr/>
      </w:pPr>
      <w:hyperlink r:id="rId24">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CMT"/>
        <w:rPr/>
      </w:pPr>
      <w:r>
        <w:rPr/>
        <w:t>Retain "Graphic Annunciator Panel" or "Graphic Annunciator Workstation" Subparagraph below.</w:t>
      </w:r>
    </w:p>
    <w:p>
      <w:pPr>
        <w:pStyle w:val="PR3"/>
        <w:numPr>
          <w:ilvl w:val="6"/>
          <w:numId w:val="1"/>
        </w:numPr>
        <w:spacing w:before="240" w:after="0"/>
        <w:ind w:hanging="0" w:left="0"/>
        <w:rPr/>
      </w:pPr>
      <w:r>
        <w:rPr/>
        <w:t xml:space="preserve">Graphic Annunciator Panel: Mounted in aluminum frame with nonglare, minimum </w:t>
      </w:r>
      <w:r>
        <w:rPr>
          <w:rStyle w:val="IP"/>
        </w:rPr>
        <w:t>3/16 inch</w:t>
      </w:r>
      <w:r>
        <w:rPr>
          <w:rStyle w:val="SI"/>
        </w:rPr>
        <w:t xml:space="preserve"> (4.76 mm)</w:t>
      </w:r>
      <w:r>
        <w:rPr/>
        <w:t xml:space="preserve"> thick, clear acrylic cover over graphic representation of facility. Detector locations must be represented by red LED lamps. Normal system operation must be indicated by lighted, green LED. Trouble and supervisory alarms must be represented by amber LED.</w:t>
      </w:r>
    </w:p>
    <w:p>
      <w:pPr>
        <w:pStyle w:val="PR4"/>
        <w:numPr>
          <w:ilvl w:val="7"/>
          <w:numId w:val="1"/>
        </w:numPr>
        <w:spacing w:before="240" w:after="0"/>
        <w:ind w:hanging="0" w:left="0"/>
        <w:rPr/>
      </w:pPr>
      <w:r>
        <w:rPr/>
        <w:t>Comply with UL 864.</w:t>
      </w:r>
    </w:p>
    <w:p>
      <w:pPr>
        <w:pStyle w:val="PR4"/>
        <w:numPr>
          <w:ilvl w:val="7"/>
          <w:numId w:val="1"/>
        </w:numPr>
        <w:ind w:hanging="0" w:left="0"/>
        <w:rPr/>
      </w:pPr>
      <w:r>
        <w:rPr/>
        <w:t>Operating voltage must be 24 V(dc) provided by local 24 V power supply provided with annunciator.</w:t>
      </w:r>
    </w:p>
    <w:p>
      <w:pPr>
        <w:pStyle w:val="PR4"/>
        <w:numPr>
          <w:ilvl w:val="7"/>
          <w:numId w:val="1"/>
        </w:numPr>
        <w:ind w:hanging="0" w:left="0"/>
        <w:rPr/>
      </w:pPr>
      <w:r>
        <w:rPr/>
        <w:t>Include built-in voltage regulation, reverse polarity protection, RS 232/422 serial communications, and lamp test switch.</w:t>
      </w:r>
    </w:p>
    <w:p>
      <w:pPr>
        <w:pStyle w:val="PR4"/>
        <w:numPr>
          <w:ilvl w:val="7"/>
          <w:numId w:val="1"/>
        </w:numPr>
        <w:ind w:hanging="0" w:left="0"/>
        <w:rPr/>
      </w:pPr>
      <w:r>
        <w:rPr/>
        <w:t>[</w:t>
      </w:r>
      <w:r>
        <w:rPr>
          <w:b/>
        </w:rPr>
        <w:t>Surface</w:t>
      </w:r>
      <w:r>
        <w:rPr/>
        <w:t>] [</w:t>
      </w:r>
      <w:r>
        <w:rPr>
          <w:b/>
        </w:rPr>
        <w:t>Semiflush</w:t>
      </w:r>
      <w:r>
        <w:rPr/>
        <w:t>] mounted in NEMA 250, Type 1 cabinet, with key lock and no exposed screws or hinges.</w:t>
      </w:r>
    </w:p>
    <w:p>
      <w:pPr>
        <w:pStyle w:val="PR4"/>
        <w:numPr>
          <w:ilvl w:val="7"/>
          <w:numId w:val="1"/>
        </w:numPr>
        <w:ind w:hanging="0" w:left="0"/>
        <w:rPr/>
      </w:pPr>
      <w:r>
        <w:rPr/>
        <w:t>Graphic representation of facility must be CAD drawing and each detector must be represented by LED in its actual location. CAD drawing must be at [</w:t>
      </w:r>
      <w:r>
        <w:rPr>
          <w:rStyle w:val="IP"/>
          <w:b/>
        </w:rPr>
        <w:t>1:96</w:t>
      </w:r>
      <w:r>
        <w:rPr>
          <w:rStyle w:val="SI"/>
          <w:b/>
        </w:rPr>
        <w:t xml:space="preserve"> (1:100)</w:t>
      </w:r>
      <w:r>
        <w:rPr/>
        <w:t>] &lt;</w:t>
      </w:r>
      <w:r>
        <w:rPr>
          <w:b/>
        </w:rPr>
        <w:t>Insert dimensions</w:t>
      </w:r>
      <w:r>
        <w:rPr/>
        <w:t>&gt; scale or larger.</w:t>
      </w:r>
    </w:p>
    <w:p>
      <w:pPr>
        <w:pStyle w:val="PR4"/>
        <w:numPr>
          <w:ilvl w:val="7"/>
          <w:numId w:val="1"/>
        </w:numPr>
        <w:ind w:hanging="0" w:left="0"/>
        <w:rPr/>
      </w:pPr>
      <w:r>
        <w:rPr/>
        <w:t>LED representing detector must flash [</w:t>
      </w:r>
      <w:r>
        <w:rPr>
          <w:b/>
        </w:rPr>
        <w:t>two</w:t>
      </w:r>
      <w:r>
        <w:rPr/>
        <w:t>] &lt;</w:t>
      </w:r>
      <w:r>
        <w:rPr>
          <w:b/>
        </w:rPr>
        <w:t>Insert number</w:t>
      </w:r>
      <w:r>
        <w:rPr/>
        <w:t>&gt; times per second while detector is in alarm.</w:t>
      </w:r>
    </w:p>
    <w:p>
      <w:pPr>
        <w:pStyle w:val="PR3"/>
        <w:numPr>
          <w:ilvl w:val="6"/>
          <w:numId w:val="1"/>
        </w:numPr>
        <w:spacing w:before="240" w:after="0"/>
        <w:ind w:hanging="0" w:left="0"/>
        <w:rPr/>
      </w:pPr>
      <w:r>
        <w:rPr/>
        <w:t>Graphic Annunciator Workstation: PC-based, with fire-alarm annunciator software with historical logging, report generation, and graphic interface showing alarm points in system. PC with operating system software, minimum &lt;</w:t>
      </w:r>
      <w:r>
        <w:rPr>
          <w:b/>
        </w:rPr>
        <w:t>Insert size</w:t>
      </w:r>
      <w:r>
        <w:rPr/>
        <w:t>&gt; hard drive, &lt;</w:t>
      </w:r>
      <w:r>
        <w:rPr>
          <w:b/>
        </w:rPr>
        <w:t xml:space="preserve">Insert </w:t>
      </w:r>
      <w:r>
        <w:rPr>
          <w:rStyle w:val="IP"/>
          <w:b/>
        </w:rPr>
        <w:t>inch</w:t>
      </w:r>
      <w:r>
        <w:rPr>
          <w:rStyle w:val="SI"/>
          <w:b/>
        </w:rPr>
        <w:t xml:space="preserve"> (mm)</w:t>
      </w:r>
      <w:r>
        <w:rPr/>
        <w:t>&gt; digital display monitor, with wireless keyboard and mouse.</w:t>
      </w:r>
    </w:p>
    <w:p>
      <w:pPr>
        <w:pStyle w:val="ART"/>
        <w:numPr>
          <w:ilvl w:val="3"/>
          <w:numId w:val="1"/>
        </w:numPr>
        <w:ind w:hanging="0" w:left="0"/>
        <w:rPr/>
      </w:pPr>
      <w:r>
        <w:rPr/>
        <w:t>FIRE-ALARM REMOTE ANNUNCIATORS</w:t>
      </w:r>
    </w:p>
    <w:p>
      <w:pPr>
        <w:pStyle w:val="PR1"/>
        <w:numPr>
          <w:ilvl w:val="4"/>
          <w:numId w:val="1"/>
        </w:numPr>
        <w:ind w:hanging="0" w:left="0"/>
        <w:rPr/>
      </w:pPr>
      <w:hyperlink r:id="rId25">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Annunciator functions must match those of FACU for alarm, supervisory, and trouble indications. Manual switching functions must match those of FACU, including acknowledging, silencing, resetting, and testing.</w:t>
      </w:r>
    </w:p>
    <w:p>
      <w:pPr>
        <w:pStyle w:val="PR4"/>
        <w:numPr>
          <w:ilvl w:val="7"/>
          <w:numId w:val="1"/>
        </w:numPr>
        <w:spacing w:before="240" w:after="0"/>
        <w:ind w:hanging="0" w:left="0"/>
        <w:rPr/>
      </w:pPr>
      <w:r>
        <w:rPr/>
        <w:t>Mounting: [</w:t>
      </w:r>
      <w:r>
        <w:rPr>
          <w:b/>
        </w:rPr>
        <w:t>Flush</w:t>
      </w:r>
      <w:r>
        <w:rPr/>
        <w:t>] [</w:t>
      </w:r>
      <w:r>
        <w:rPr>
          <w:b/>
        </w:rPr>
        <w:t>Surface</w:t>
      </w:r>
      <w:r>
        <w:rPr/>
        <w:t>] cabinet, NEMA 250, Type 1.</w:t>
      </w:r>
    </w:p>
    <w:p>
      <w:pPr>
        <w:pStyle w:val="PR3"/>
        <w:numPr>
          <w:ilvl w:val="6"/>
          <w:numId w:val="1"/>
        </w:numPr>
        <w:spacing w:before="240" w:after="0"/>
        <w:ind w:hanging="0" w:left="0"/>
        <w:rPr/>
      </w:pPr>
      <w:r>
        <w:rPr/>
        <w:t>Display Type and Functional Performance: Alphanumeric display and LED indicating lights must match those of FACU. Provide controls to acknowledge, silence, reset, and test functions for alarm, supervisory, and trouble signals.</w:t>
      </w:r>
    </w:p>
    <w:p>
      <w:pPr>
        <w:pStyle w:val="ART"/>
        <w:numPr>
          <w:ilvl w:val="3"/>
          <w:numId w:val="1"/>
        </w:numPr>
        <w:ind w:hanging="0" w:left="0"/>
        <w:rPr/>
      </w:pPr>
      <w:r>
        <w:rPr/>
        <w:t>FIRE-ALARM ADDRESSABLE INTERFACE DEVICES</w:t>
      </w:r>
    </w:p>
    <w:p>
      <w:pPr>
        <w:pStyle w:val="PR1"/>
        <w:numPr>
          <w:ilvl w:val="4"/>
          <w:numId w:val="1"/>
        </w:numPr>
        <w:ind w:hanging="0" w:left="0"/>
        <w:rPr/>
      </w:pPr>
      <w:hyperlink r:id="rId26">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Include address-setting means on module.</w:t>
      </w:r>
    </w:p>
    <w:p>
      <w:pPr>
        <w:pStyle w:val="PR3"/>
        <w:numPr>
          <w:ilvl w:val="6"/>
          <w:numId w:val="1"/>
        </w:numPr>
        <w:ind w:hanging="0" w:left="0"/>
        <w:rPr/>
      </w:pPr>
      <w:r>
        <w:rPr/>
        <w:t>Store internal identifying code for control panel use to identify module type.</w:t>
      </w:r>
    </w:p>
    <w:p>
      <w:pPr>
        <w:pStyle w:val="PR3"/>
        <w:numPr>
          <w:ilvl w:val="6"/>
          <w:numId w:val="1"/>
        </w:numPr>
        <w:ind w:hanging="0" w:left="0"/>
        <w:rPr/>
      </w:pPr>
      <w:r>
        <w:rPr/>
        <w:t>Listed for controlling HVAC fan motor controllers.</w:t>
      </w:r>
    </w:p>
    <w:p>
      <w:pPr>
        <w:pStyle w:val="PR3"/>
        <w:numPr>
          <w:ilvl w:val="6"/>
          <w:numId w:val="1"/>
        </w:numPr>
        <w:ind w:hanging="0" w:left="0"/>
        <w:rPr/>
      </w:pPr>
      <w:r>
        <w:rPr/>
        <w:t>Monitor Module: Microelectronic module providing system address for alarm-initiating devices for wired applications with normally open contacts.</w:t>
      </w:r>
    </w:p>
    <w:p>
      <w:pPr>
        <w:pStyle w:val="CMT"/>
        <w:rPr/>
      </w:pPr>
      <w:r>
        <w:rPr/>
        <w:t>Retain "Integral Relay" Subparagraph below for elevator recall, shutdown duty, or other relay functions.</w:t>
      </w:r>
    </w:p>
    <w:p>
      <w:pPr>
        <w:pStyle w:val="PR3"/>
        <w:numPr>
          <w:ilvl w:val="6"/>
          <w:numId w:val="1"/>
        </w:numPr>
        <w:ind w:hanging="0" w:left="0"/>
        <w:rPr/>
      </w:pPr>
      <w:r>
        <w:rPr/>
        <w:t>Integral Relay: Capable of providing direct signal [</w:t>
      </w:r>
      <w:r>
        <w:rPr>
          <w:b/>
        </w:rPr>
        <w:t>to elevator controller to initiate elevator recall</w:t>
      </w:r>
      <w:r>
        <w:rPr/>
        <w:t>] [</w:t>
      </w:r>
      <w:r>
        <w:rPr>
          <w:b/>
        </w:rPr>
        <w:t>to circuit-breaker shunt trip for power shutdown</w:t>
      </w:r>
      <w:r>
        <w:rPr/>
        <w:t>] &lt;</w:t>
      </w:r>
      <w:r>
        <w:rPr>
          <w:b/>
        </w:rPr>
        <w:t>Insert functions</w:t>
      </w:r>
      <w:r>
        <w:rPr/>
        <w:t>&gt;.</w:t>
      </w:r>
    </w:p>
    <w:p>
      <w:pPr>
        <w:pStyle w:val="PR4"/>
        <w:numPr>
          <w:ilvl w:val="7"/>
          <w:numId w:val="1"/>
        </w:numPr>
        <w:spacing w:before="240" w:after="0"/>
        <w:ind w:hanging="0" w:left="0"/>
        <w:rPr/>
      </w:pPr>
      <w:r>
        <w:rPr/>
        <w:t>Allow control panel to switch relay contacts on command.</w:t>
      </w:r>
    </w:p>
    <w:p>
      <w:pPr>
        <w:pStyle w:val="PR4"/>
        <w:numPr>
          <w:ilvl w:val="7"/>
          <w:numId w:val="1"/>
        </w:numPr>
        <w:ind w:hanging="0" w:left="0"/>
        <w:rPr/>
      </w:pPr>
      <w:r>
        <w:rPr/>
        <w:t>Have minimum of two normally open and two normally closed contacts available for field wiring.</w:t>
      </w:r>
    </w:p>
    <w:p>
      <w:pPr>
        <w:pStyle w:val="PR3"/>
        <w:numPr>
          <w:ilvl w:val="6"/>
          <w:numId w:val="1"/>
        </w:numPr>
        <w:spacing w:before="240" w:after="0"/>
        <w:ind w:hanging="0" w:left="0"/>
        <w:rPr/>
      </w:pPr>
      <w:r>
        <w:rPr/>
        <w:t>Control Module:</w:t>
      </w:r>
    </w:p>
    <w:p>
      <w:pPr>
        <w:pStyle w:val="PR4"/>
        <w:numPr>
          <w:ilvl w:val="7"/>
          <w:numId w:val="1"/>
        </w:numPr>
        <w:spacing w:before="240" w:after="0"/>
        <w:ind w:hanging="0" w:left="0"/>
        <w:rPr/>
      </w:pPr>
      <w:r>
        <w:rPr/>
        <w:t>Operate notification devices.</w:t>
      </w:r>
    </w:p>
    <w:p>
      <w:pPr>
        <w:pStyle w:val="PR4"/>
        <w:numPr>
          <w:ilvl w:val="7"/>
          <w:numId w:val="1"/>
        </w:numPr>
        <w:ind w:hanging="0" w:left="0"/>
        <w:rPr/>
      </w:pPr>
      <w:r>
        <w:rPr/>
        <w:t>Operate solenoids for use in sprinkler service.</w:t>
      </w:r>
    </w:p>
    <w:p>
      <w:pPr>
        <w:pStyle w:val="PR4"/>
        <w:numPr>
          <w:ilvl w:val="7"/>
          <w:numId w:val="1"/>
        </w:numPr>
        <w:ind w:hanging="0" w:left="0"/>
        <w:rPr/>
      </w:pPr>
      <w:r>
        <w:rPr/>
        <w:t>&lt;</w:t>
      </w:r>
      <w:r>
        <w:rPr>
          <w:b/>
        </w:rPr>
        <w:t>Insert functions</w:t>
      </w:r>
      <w:r>
        <w:rPr/>
        <w:t>&gt;.</w:t>
      </w:r>
    </w:p>
    <w:p>
      <w:pPr>
        <w:pStyle w:val="CMT"/>
        <w:rPr/>
      </w:pPr>
      <w:r>
        <w:rPr/>
        <w:t>Retain "Digital Alarm Communicator Transmitters (DACTs)" or "Fire-Alarm Radio Transmitters" Article if Project requires alarm and transmission of alarm, supervisory, and trouble signals to a remote alarm receiving station or another remote location.</w:t>
      </w:r>
    </w:p>
    <w:p>
      <w:pPr>
        <w:pStyle w:val="ART"/>
        <w:numPr>
          <w:ilvl w:val="3"/>
          <w:numId w:val="1"/>
        </w:numPr>
        <w:ind w:hanging="0" w:left="0"/>
        <w:rPr/>
      </w:pPr>
      <w:r>
        <w:rPr/>
        <w:t>DIGITAL ALARM COMMUNICATOR TRANSMITTERS (DACTs)</w:t>
      </w:r>
    </w:p>
    <w:p>
      <w:pPr>
        <w:pStyle w:val="CMT"/>
        <w:rPr/>
      </w:pPr>
      <w:r>
        <w:rPr/>
        <w:t>Transmitter in this article is compatible with most central-station receiving equipment; however, verify specific compatibility and acceptability of this signal-transmission method for each project. Ensure the DACT is listed for fire-alarm use. NFPA 72 and UL 632 require dual telephone lines or other redundant communications.</w:t>
      </w:r>
    </w:p>
    <w:p>
      <w:pPr>
        <w:pStyle w:val="PR1"/>
        <w:numPr>
          <w:ilvl w:val="4"/>
          <w:numId w:val="1"/>
        </w:numPr>
        <w:ind w:hanging="0" w:left="0"/>
        <w:rPr/>
      </w:pPr>
      <w:hyperlink r:id="rId27">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DACT must be acceptable to remote central station and must be listed for fire-alarm use.</w:t>
      </w:r>
    </w:p>
    <w:p>
      <w:pPr>
        <w:pStyle w:val="PR3"/>
        <w:numPr>
          <w:ilvl w:val="6"/>
          <w:numId w:val="1"/>
        </w:numPr>
        <w:ind w:hanging="0" w:left="0"/>
        <w:rPr/>
      </w:pPr>
      <w:r>
        <w:rPr/>
        <w:t>Functional Performance: Unit must receive alarm, supervisory, or trouble signal from FACU and automatically capture [</w:t>
      </w:r>
      <w:r>
        <w:rPr>
          <w:b/>
        </w:rPr>
        <w:t>one</w:t>
      </w:r>
      <w:r>
        <w:rPr/>
        <w:t>] [</w:t>
      </w:r>
      <w:r>
        <w:rPr>
          <w:b/>
        </w:rPr>
        <w:t>two</w:t>
      </w:r>
      <w:r>
        <w:rPr/>
        <w:t>] telephone line(s) and dial preset number for remote central station. When contact is made with central station(s), signals must be transmitted. If service on either line is interrupted for longer than 45 seconds, transmitter must initiate local trouble signal and transmit signal indicating loss of telephone line to remote alarm receiving station over remaining line. Transmitter must automatically report telephone service restoration to central station. If service is lost on both telephone lines, transmitter must initiate local trouble signal.</w:t>
      </w:r>
    </w:p>
    <w:p>
      <w:pPr>
        <w:pStyle w:val="PR3"/>
        <w:numPr>
          <w:ilvl w:val="6"/>
          <w:numId w:val="1"/>
        </w:numPr>
        <w:ind w:hanging="0" w:left="0"/>
        <w:rPr/>
      </w:pPr>
      <w:r>
        <w:rPr/>
        <w:t>Local functions and display at DACT must include the following:</w:t>
      </w:r>
    </w:p>
    <w:p>
      <w:pPr>
        <w:pStyle w:val="PR4"/>
        <w:numPr>
          <w:ilvl w:val="7"/>
          <w:numId w:val="1"/>
        </w:numPr>
        <w:spacing w:before="240" w:after="0"/>
        <w:ind w:hanging="0" w:left="0"/>
        <w:rPr/>
      </w:pPr>
      <w:r>
        <w:rPr/>
        <w:t>Verification that both telephone lines are available.</w:t>
      </w:r>
    </w:p>
    <w:p>
      <w:pPr>
        <w:pStyle w:val="PR4"/>
        <w:numPr>
          <w:ilvl w:val="7"/>
          <w:numId w:val="1"/>
        </w:numPr>
        <w:ind w:hanging="0" w:left="0"/>
        <w:rPr/>
      </w:pPr>
      <w:r>
        <w:rPr/>
        <w:t>Programming device.</w:t>
      </w:r>
    </w:p>
    <w:p>
      <w:pPr>
        <w:pStyle w:val="PR4"/>
        <w:numPr>
          <w:ilvl w:val="7"/>
          <w:numId w:val="1"/>
        </w:numPr>
        <w:ind w:hanging="0" w:left="0"/>
        <w:rPr/>
      </w:pPr>
      <w:r>
        <w:rPr/>
        <w:t>LED display.</w:t>
      </w:r>
    </w:p>
    <w:p>
      <w:pPr>
        <w:pStyle w:val="PR4"/>
        <w:numPr>
          <w:ilvl w:val="7"/>
          <w:numId w:val="1"/>
        </w:numPr>
        <w:ind w:hanging="0" w:left="0"/>
        <w:rPr/>
      </w:pPr>
      <w:r>
        <w:rPr/>
        <w:t>Manual test report function and manual transmission clear indication.</w:t>
      </w:r>
    </w:p>
    <w:p>
      <w:pPr>
        <w:pStyle w:val="PR4"/>
        <w:numPr>
          <w:ilvl w:val="7"/>
          <w:numId w:val="1"/>
        </w:numPr>
        <w:ind w:hanging="0" w:left="0"/>
        <w:rPr/>
      </w:pPr>
      <w:r>
        <w:rPr/>
        <w:t>Communications failure with central station or FACU.</w:t>
      </w:r>
    </w:p>
    <w:p>
      <w:pPr>
        <w:pStyle w:val="PR4"/>
        <w:numPr>
          <w:ilvl w:val="7"/>
          <w:numId w:val="1"/>
        </w:numPr>
        <w:ind w:hanging="0" w:left="0"/>
        <w:rPr/>
      </w:pPr>
      <w:r>
        <w:rPr/>
        <w:t>&lt;</w:t>
      </w:r>
      <w:r>
        <w:rPr>
          <w:b/>
        </w:rPr>
        <w:t>Insert local function</w:t>
      </w:r>
      <w:r>
        <w:rPr/>
        <w:t>&gt;.</w:t>
      </w:r>
    </w:p>
    <w:p>
      <w:pPr>
        <w:pStyle w:val="PR3"/>
        <w:numPr>
          <w:ilvl w:val="6"/>
          <w:numId w:val="1"/>
        </w:numPr>
        <w:spacing w:before="240" w:after="0"/>
        <w:ind w:hanging="0" w:left="0"/>
        <w:rPr/>
      </w:pPr>
      <w:r>
        <w:rPr/>
        <w:t>Digital data transmission must include the following:</w:t>
      </w:r>
    </w:p>
    <w:p>
      <w:pPr>
        <w:pStyle w:val="CMT"/>
        <w:rPr/>
      </w:pPr>
      <w:r>
        <w:rPr/>
        <w:t>Retain applicable subparagraphs below; revise to match characteristics of FACU and requirements of the central station.</w:t>
      </w:r>
    </w:p>
    <w:p>
      <w:pPr>
        <w:pStyle w:val="PR4"/>
        <w:numPr>
          <w:ilvl w:val="7"/>
          <w:numId w:val="1"/>
        </w:numPr>
        <w:spacing w:before="240" w:after="0"/>
        <w:ind w:hanging="0" w:left="0"/>
        <w:rPr/>
      </w:pPr>
      <w:r>
        <w:rPr/>
        <w:t>Address of alarm-initiating device.</w:t>
      </w:r>
    </w:p>
    <w:p>
      <w:pPr>
        <w:pStyle w:val="PR4"/>
        <w:numPr>
          <w:ilvl w:val="7"/>
          <w:numId w:val="1"/>
        </w:numPr>
        <w:ind w:hanging="0" w:left="0"/>
        <w:rPr/>
      </w:pPr>
      <w:r>
        <w:rPr/>
        <w:t>Address of supervisory signal.</w:t>
      </w:r>
    </w:p>
    <w:p>
      <w:pPr>
        <w:pStyle w:val="PR4"/>
        <w:numPr>
          <w:ilvl w:val="7"/>
          <w:numId w:val="1"/>
        </w:numPr>
        <w:ind w:hanging="0" w:left="0"/>
        <w:rPr/>
      </w:pPr>
      <w:r>
        <w:rPr/>
        <w:t>Address of trouble-initiating device.</w:t>
      </w:r>
    </w:p>
    <w:p>
      <w:pPr>
        <w:pStyle w:val="PR4"/>
        <w:numPr>
          <w:ilvl w:val="7"/>
          <w:numId w:val="1"/>
        </w:numPr>
        <w:ind w:hanging="0" w:left="0"/>
        <w:rPr/>
      </w:pPr>
      <w:r>
        <w:rPr/>
        <w:t>Loss of ac supply.</w:t>
      </w:r>
    </w:p>
    <w:p>
      <w:pPr>
        <w:pStyle w:val="PR4"/>
        <w:numPr>
          <w:ilvl w:val="7"/>
          <w:numId w:val="1"/>
        </w:numPr>
        <w:ind w:hanging="0" w:left="0"/>
        <w:rPr/>
      </w:pPr>
      <w:r>
        <w:rPr/>
        <w:t>Loss of power.</w:t>
      </w:r>
    </w:p>
    <w:p>
      <w:pPr>
        <w:pStyle w:val="PR4"/>
        <w:numPr>
          <w:ilvl w:val="7"/>
          <w:numId w:val="1"/>
        </w:numPr>
        <w:ind w:hanging="0" w:left="0"/>
        <w:rPr/>
      </w:pPr>
      <w:r>
        <w:rPr/>
        <w:t>Low battery.</w:t>
      </w:r>
    </w:p>
    <w:p>
      <w:pPr>
        <w:pStyle w:val="PR4"/>
        <w:numPr>
          <w:ilvl w:val="7"/>
          <w:numId w:val="1"/>
        </w:numPr>
        <w:ind w:hanging="0" w:left="0"/>
        <w:rPr/>
      </w:pPr>
      <w:r>
        <w:rPr/>
        <w:t>Abnormal test signal.</w:t>
      </w:r>
    </w:p>
    <w:p>
      <w:pPr>
        <w:pStyle w:val="PR4"/>
        <w:numPr>
          <w:ilvl w:val="7"/>
          <w:numId w:val="1"/>
        </w:numPr>
        <w:ind w:hanging="0" w:left="0"/>
        <w:rPr/>
      </w:pPr>
      <w:r>
        <w:rPr/>
        <w:t>Communication bus failure.</w:t>
      </w:r>
    </w:p>
    <w:p>
      <w:pPr>
        <w:pStyle w:val="PR4"/>
        <w:numPr>
          <w:ilvl w:val="7"/>
          <w:numId w:val="1"/>
        </w:numPr>
        <w:ind w:hanging="0" w:left="0"/>
        <w:rPr/>
      </w:pPr>
      <w:r>
        <w:rPr/>
        <w:t>&lt;</w:t>
      </w:r>
      <w:r>
        <w:rPr>
          <w:b/>
        </w:rPr>
        <w:t>Insert signal to be transmitted</w:t>
      </w:r>
      <w:r>
        <w:rPr/>
        <w:t>&gt;.</w:t>
      </w:r>
    </w:p>
    <w:p>
      <w:pPr>
        <w:pStyle w:val="CMT"/>
        <w:rPr/>
      </w:pPr>
      <w:r>
        <w:rPr/>
        <w:t>Retain "Secondary Power" Subparagraph below if secondary power supply at FACU is inadequate or if additional supply is required by Project conditions.</w:t>
      </w:r>
    </w:p>
    <w:p>
      <w:pPr>
        <w:pStyle w:val="PR3"/>
        <w:numPr>
          <w:ilvl w:val="6"/>
          <w:numId w:val="1"/>
        </w:numPr>
        <w:spacing w:before="240" w:after="0"/>
        <w:ind w:hanging="0" w:left="0"/>
        <w:rPr/>
      </w:pPr>
      <w:r>
        <w:rPr/>
        <w:t>Secondary Power: Integral rechargeable battery and automatic charger.</w:t>
      </w:r>
    </w:p>
    <w:p>
      <w:pPr>
        <w:pStyle w:val="PR3"/>
        <w:numPr>
          <w:ilvl w:val="6"/>
          <w:numId w:val="1"/>
        </w:numPr>
        <w:ind w:hanging="0" w:left="0"/>
        <w:rPr/>
      </w:pPr>
      <w:r>
        <w:rPr/>
        <w:t>Self-Test: Conducted automatically every 24 hours with report transmitted to central station.</w:t>
      </w:r>
    </w:p>
    <w:p>
      <w:pPr>
        <w:pStyle w:val="ART"/>
        <w:numPr>
          <w:ilvl w:val="3"/>
          <w:numId w:val="1"/>
        </w:numPr>
        <w:ind w:hanging="0" w:left="0"/>
        <w:rPr/>
      </w:pPr>
      <w:r>
        <w:rPr/>
        <w:t>FIRE-ALARM RADIO TRANSMITTERS</w:t>
      </w:r>
    </w:p>
    <w:p>
      <w:pPr>
        <w:pStyle w:val="CMT"/>
        <w:rPr/>
      </w:pPr>
      <w:r>
        <w:rPr/>
        <w:t>Retain this article if Project requires transmission of fire-alarm, supervisory, and trouble signals to a remote alarm receiving station by means of radio signals.</w:t>
      </w:r>
    </w:p>
    <w:p>
      <w:pPr>
        <w:pStyle w:val="PR1"/>
        <w:numPr>
          <w:ilvl w:val="4"/>
          <w:numId w:val="1"/>
        </w:numPr>
        <w:ind w:hanging="0" w:left="0"/>
        <w:rPr/>
      </w:pPr>
      <w:hyperlink r:id="rId28">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3"/>
        <w:numPr>
          <w:ilvl w:val="6"/>
          <w:numId w:val="1"/>
        </w:numPr>
        <w:ind w:hanging="0" w:left="0"/>
        <w:rPr/>
      </w:pPr>
      <w:r>
        <w:rPr/>
        <w:t>NFPA 1221.</w:t>
      </w:r>
    </w:p>
    <w:p>
      <w:pPr>
        <w:pStyle w:val="PR3"/>
        <w:numPr>
          <w:ilvl w:val="6"/>
          <w:numId w:val="1"/>
        </w:numPr>
        <w:ind w:hanging="0" w:left="0"/>
        <w:rPr/>
      </w:pPr>
      <w:r>
        <w:rPr/>
        <w:t>47 CFR 90.</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Must be factory assembled, wired, and tested; ready for installation and operation.</w:t>
      </w:r>
    </w:p>
    <w:p>
      <w:pPr>
        <w:pStyle w:val="PR3"/>
        <w:numPr>
          <w:ilvl w:val="6"/>
          <w:numId w:val="1"/>
        </w:numPr>
        <w:ind w:hanging="0" w:left="0"/>
        <w:rPr/>
      </w:pPr>
      <w:r>
        <w:rPr/>
        <w:t>Packaging: Single, modular, NEMA 250, Type 1 metal enclosure with tamper-resistant flush tumbler lock.</w:t>
      </w:r>
    </w:p>
    <w:p>
      <w:pPr>
        <w:pStyle w:val="PR3"/>
        <w:numPr>
          <w:ilvl w:val="6"/>
          <w:numId w:val="1"/>
        </w:numPr>
        <w:ind w:hanging="0" w:left="0"/>
        <w:rPr/>
      </w:pPr>
      <w:r>
        <w:rPr/>
        <w:t>Signal Transmission Mode and Frequency: VHF or UHF 2-W power output, coordinated with operating characteristics of established remote alarm receiving station designated by Owner.</w:t>
      </w:r>
    </w:p>
    <w:p>
      <w:pPr>
        <w:pStyle w:val="PR3"/>
        <w:numPr>
          <w:ilvl w:val="6"/>
          <w:numId w:val="1"/>
        </w:numPr>
        <w:ind w:hanging="0" w:left="0"/>
        <w:rPr/>
      </w:pPr>
      <w:r>
        <w:rPr/>
        <w:t>Normal Power Input: 120 V(ac).</w:t>
      </w:r>
    </w:p>
    <w:p>
      <w:pPr>
        <w:pStyle w:val="PR3"/>
        <w:numPr>
          <w:ilvl w:val="6"/>
          <w:numId w:val="1"/>
        </w:numPr>
        <w:ind w:hanging="0" w:left="0"/>
        <w:rPr/>
      </w:pPr>
      <w:r>
        <w:rPr/>
        <w:t>Secondary Power: Integral-sealed, rechargeable, 12 V battery and charger. Comply with NFPA 72 requirements for battery capacity; submit calculations.</w:t>
      </w:r>
    </w:p>
    <w:p>
      <w:pPr>
        <w:pStyle w:val="CMT"/>
        <w:rPr/>
      </w:pPr>
      <w:r>
        <w:rPr/>
        <w:t>Verify that antenna type and required wind resistance in "Antenna" Subparagraph below are suitable for Project location. Wind speed is usually a requirement of the applicable building code.</w:t>
      </w:r>
    </w:p>
    <w:p>
      <w:pPr>
        <w:pStyle w:val="PR4"/>
        <w:numPr>
          <w:ilvl w:val="7"/>
          <w:numId w:val="1"/>
        </w:numPr>
        <w:spacing w:before="240" w:after="0"/>
        <w:ind w:hanging="0" w:left="0"/>
        <w:rPr/>
      </w:pPr>
      <w:r>
        <w:rPr/>
        <w:t>Antenna: Omnidirectional, coaxial half-wave, dipole type with driving point impedance matched to transmitter and antenna cable output impedance. Wind-load strength of antenna and mounting hardware and supports must withstand [</w:t>
      </w:r>
      <w:r>
        <w:rPr>
          <w:rStyle w:val="IP"/>
          <w:b/>
        </w:rPr>
        <w:t>100 mph</w:t>
      </w:r>
      <w:r>
        <w:rPr>
          <w:rStyle w:val="SI"/>
          <w:b/>
        </w:rPr>
        <w:t xml:space="preserve"> (160 km/h)</w:t>
      </w:r>
      <w:r>
        <w:rPr/>
        <w:t>] &lt;</w:t>
      </w:r>
      <w:r>
        <w:rPr>
          <w:b/>
        </w:rPr>
        <w:t>Insert value</w:t>
      </w:r>
      <w:r>
        <w:rPr/>
        <w:t>&gt; with gust factor of 1.3 without failure.</w:t>
      </w:r>
    </w:p>
    <w:p>
      <w:pPr>
        <w:pStyle w:val="PR4"/>
        <w:numPr>
          <w:ilvl w:val="7"/>
          <w:numId w:val="1"/>
        </w:numPr>
        <w:ind w:hanging="0" w:left="0"/>
        <w:rPr/>
      </w:pPr>
      <w:r>
        <w:rPr/>
        <w:t>Antenna Cable: Coaxial cable with impedance matched to transmitter output impedance.</w:t>
      </w:r>
    </w:p>
    <w:p>
      <w:pPr>
        <w:pStyle w:val="PR4"/>
        <w:numPr>
          <w:ilvl w:val="7"/>
          <w:numId w:val="1"/>
        </w:numPr>
        <w:ind w:hanging="0" w:left="0"/>
        <w:rPr/>
      </w:pPr>
      <w:r>
        <w:rPr/>
        <w:t>Antenna-Cable Connectors: Weatherproof.</w:t>
      </w:r>
    </w:p>
    <w:p>
      <w:pPr>
        <w:pStyle w:val="PR4"/>
        <w:numPr>
          <w:ilvl w:val="7"/>
          <w:numId w:val="1"/>
        </w:numPr>
        <w:ind w:hanging="0" w:left="0"/>
        <w:rPr/>
      </w:pPr>
      <w:r>
        <w:rPr/>
        <w:t>Alarm Interface Devices: Circuit boards, modules, and other auxiliary devices, integral to transmitter, matching fire-alarm and other system outputs to message-generating inputs of transmitter that produce required message transmissions.</w:t>
      </w:r>
    </w:p>
    <w:p>
      <w:pPr>
        <w:pStyle w:val="PR3"/>
        <w:numPr>
          <w:ilvl w:val="6"/>
          <w:numId w:val="1"/>
        </w:numPr>
        <w:spacing w:before="240" w:after="0"/>
        <w:ind w:hanging="0" w:left="0"/>
        <w:rPr/>
      </w:pPr>
      <w:r>
        <w:rPr/>
        <w:t>Functional Performance: Unit must receive alarm, supervisory, or trouble signal from FACU or from its own internal sensors or controls and must automatically transmit signal along with unique code that identifies transmitting station to remote alarm receiving station. Transmitted messages must correspond to standard designations for fire-reporting system to which signal is being transmitted and must include separately designated messages in response to the following events or conditions:</w:t>
      </w:r>
    </w:p>
    <w:p>
      <w:pPr>
        <w:pStyle w:val="PR4"/>
        <w:numPr>
          <w:ilvl w:val="7"/>
          <w:numId w:val="1"/>
        </w:numPr>
        <w:spacing w:before="240" w:after="0"/>
        <w:ind w:hanging="0" w:left="0"/>
        <w:rPr/>
      </w:pPr>
      <w:r>
        <w:rPr/>
        <w:t>Transmitter Low-Battery Condition: Sent when battery voltage is below 85 percent of rated value.</w:t>
      </w:r>
    </w:p>
    <w:p>
      <w:pPr>
        <w:pStyle w:val="PR4"/>
        <w:numPr>
          <w:ilvl w:val="7"/>
          <w:numId w:val="1"/>
        </w:numPr>
        <w:ind w:hanging="0" w:left="0"/>
        <w:rPr/>
      </w:pPr>
      <w:r>
        <w:rPr/>
        <w:t>System Test Message: Initiated manually by test switch within transmitter cabinet, or automatically at optionally preselected time, once every 24 hours, with transmission time controlled by programmed timing device integral to transmitter controls.</w:t>
      </w:r>
    </w:p>
    <w:p>
      <w:pPr>
        <w:pStyle w:val="PR4"/>
        <w:numPr>
          <w:ilvl w:val="7"/>
          <w:numId w:val="1"/>
        </w:numPr>
        <w:ind w:hanging="0" w:left="0"/>
        <w:rPr/>
      </w:pPr>
      <w:r>
        <w:rPr/>
        <w:t>Transmitter Trouble Message: Actuated by failure, in excess of one-minute duration, of transmitter normal power source, derangement of wiring of transmitter, or alarm input interface circuit or device connected to it.</w:t>
      </w:r>
    </w:p>
    <w:p>
      <w:pPr>
        <w:pStyle w:val="PR4"/>
        <w:numPr>
          <w:ilvl w:val="7"/>
          <w:numId w:val="1"/>
        </w:numPr>
        <w:ind w:hanging="0" w:left="0"/>
        <w:rPr/>
      </w:pPr>
      <w:r>
        <w:rPr/>
        <w:t>Local Fire-Alarm-System Trouble Message: Initiated by events or conditions that cause trouble signal to be indicated on building system.</w:t>
      </w:r>
    </w:p>
    <w:p>
      <w:pPr>
        <w:pStyle w:val="PR4"/>
        <w:numPr>
          <w:ilvl w:val="7"/>
          <w:numId w:val="1"/>
        </w:numPr>
        <w:ind w:hanging="0" w:left="0"/>
        <w:rPr/>
      </w:pPr>
      <w:r>
        <w:rPr/>
        <w:t>Local Fire-Alarm-System Alarm Message: Actuated when building system goes into alarm state. Identifies device that initiated alarm.</w:t>
      </w:r>
    </w:p>
    <w:p>
      <w:pPr>
        <w:pStyle w:val="PR4"/>
        <w:numPr>
          <w:ilvl w:val="7"/>
          <w:numId w:val="1"/>
        </w:numPr>
        <w:ind w:hanging="0" w:left="0"/>
        <w:rPr/>
      </w:pPr>
      <w:r>
        <w:rPr/>
        <w:t>Local Fire-Alarm-System, Supervisory-Alarm Message: [</w:t>
      </w:r>
      <w:r>
        <w:rPr>
          <w:b/>
        </w:rPr>
        <w:t>Actuated when building alarm system indicates supervisory alarm</w:t>
      </w:r>
      <w:r>
        <w:rPr/>
        <w:t>] &lt;</w:t>
      </w:r>
      <w:r>
        <w:rPr>
          <w:b/>
        </w:rPr>
        <w:t>Insert condition</w:t>
      </w:r>
      <w:r>
        <w:rPr/>
        <w:t>&gt;.</w:t>
      </w:r>
    </w:p>
    <w:p>
      <w:pPr>
        <w:pStyle w:val="ART"/>
        <w:numPr>
          <w:ilvl w:val="3"/>
          <w:numId w:val="1"/>
        </w:numPr>
        <w:ind w:hanging="0" w:left="0"/>
        <w:rPr/>
      </w:pPr>
      <w:r>
        <w:rPr/>
        <w:t>VIDEO SMOKE DETECTION</w:t>
      </w:r>
    </w:p>
    <w:p>
      <w:pPr>
        <w:pStyle w:val="PR1"/>
        <w:numPr>
          <w:ilvl w:val="4"/>
          <w:numId w:val="1"/>
        </w:numPr>
        <w:ind w:hanging="0" w:left="0"/>
        <w:rPr/>
      </w:pPr>
      <w:hyperlink r:id="rId29">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NFPA 72.</w:t>
      </w:r>
    </w:p>
    <w:p>
      <w:pPr>
        <w:pStyle w:val="PR3"/>
        <w:numPr>
          <w:ilvl w:val="6"/>
          <w:numId w:val="1"/>
        </w:numPr>
        <w:ind w:hanging="0" w:left="0"/>
        <w:rPr/>
      </w:pPr>
      <w:r>
        <w:rPr/>
        <w:t>NFPA 1221.</w:t>
      </w:r>
    </w:p>
    <w:p>
      <w:pPr>
        <w:pStyle w:val="PR3"/>
        <w:numPr>
          <w:ilvl w:val="6"/>
          <w:numId w:val="1"/>
        </w:numPr>
        <w:ind w:hanging="0" w:left="0"/>
        <w:rPr/>
      </w:pPr>
      <w:r>
        <w:rPr/>
        <w:t>47 CFR 90.</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Unit dedicated to task of video fire detection running no additional software that can compromise detection.</w:t>
      </w:r>
    </w:p>
    <w:p>
      <w:pPr>
        <w:pStyle w:val="PR3"/>
        <w:numPr>
          <w:ilvl w:val="6"/>
          <w:numId w:val="1"/>
        </w:numPr>
        <w:ind w:hanging="0" w:left="0"/>
        <w:rPr/>
      </w:pPr>
      <w:r>
        <w:rPr/>
        <w:t>Views can be monitored by modern PC or Mac that uses viewing software.</w:t>
      </w:r>
    </w:p>
    <w:p>
      <w:pPr>
        <w:pStyle w:val="PR3"/>
        <w:numPr>
          <w:ilvl w:val="6"/>
          <w:numId w:val="1"/>
        </w:numPr>
        <w:ind w:hanging="0" w:left="0"/>
        <w:rPr/>
      </w:pPr>
      <w:r>
        <w:rPr/>
        <w:t>Camera viewing must use graphic user interface with independent video codecs to provide continuous analysis of video images; i.e., field of view covered by number of standard CCTV cameras. Unit must allow zones to be placed anywhere within camera view to enable source of fire to be identified in shortest time possible while alerting operator to presence of fire, by means of viewing software by computer on monitor screen.</w:t>
      </w:r>
    </w:p>
    <w:p>
      <w:pPr>
        <w:pStyle w:val="PR3"/>
        <w:numPr>
          <w:ilvl w:val="6"/>
          <w:numId w:val="1"/>
        </w:numPr>
        <w:ind w:hanging="0" w:left="0"/>
        <w:rPr/>
      </w:pPr>
      <w:r>
        <w:rPr/>
        <w:t>Smoke must be detected by monitoring of small areas of change within image and passing these pixel changes to processor for analysis. Series of filters within algorithm must be employed to seek particular characteristics associated with smoke. Further analysis must then be carried out on relationship between filtered characteristics to determine whether conditions have been met for system to confidently detect presence of fire.</w:t>
      </w:r>
    </w:p>
    <w:p>
      <w:pPr>
        <w:pStyle w:val="CMT"/>
        <w:rPr/>
      </w:pPr>
      <w:r>
        <w:rPr/>
        <w:t>Retain first subparagraph below for facilities where smoke may be present due to normal operations</w:t>
      </w:r>
    </w:p>
    <w:p>
      <w:pPr>
        <w:pStyle w:val="PR3"/>
        <w:numPr>
          <w:ilvl w:val="6"/>
          <w:numId w:val="1"/>
        </w:numPr>
        <w:ind w:hanging="0" w:left="0"/>
        <w:rPr/>
      </w:pPr>
      <w:r>
        <w:rPr/>
        <w:t>To cater for situations where background smoke is present, system must provide facility to vary quantity of smoke and duration smoke needs to exist before alarm condition is raised. Unit must also have facility to alarm only if smoke is present in one or more zones.</w:t>
      </w:r>
    </w:p>
    <w:p>
      <w:pPr>
        <w:pStyle w:val="PR3"/>
        <w:numPr>
          <w:ilvl w:val="6"/>
          <w:numId w:val="1"/>
        </w:numPr>
        <w:ind w:hanging="0" w:left="0"/>
        <w:rPr/>
      </w:pPr>
      <w:r>
        <w:rPr/>
        <w:t>Capacity: Unit must employ algorithms to process video information from up to [</w:t>
      </w:r>
      <w:r>
        <w:rPr>
          <w:b/>
        </w:rPr>
        <w:t>four</w:t>
      </w:r>
      <w:r>
        <w:rPr/>
        <w:t>] &lt;</w:t>
      </w:r>
      <w:r>
        <w:rPr>
          <w:b/>
        </w:rPr>
        <w:t>Insert number</w:t>
      </w:r>
      <w:r>
        <w:rPr/>
        <w:t>&gt; cameras simultaneously.</w:t>
      </w:r>
    </w:p>
    <w:p>
      <w:pPr>
        <w:pStyle w:val="PR3"/>
        <w:numPr>
          <w:ilvl w:val="6"/>
          <w:numId w:val="1"/>
        </w:numPr>
        <w:ind w:hanging="0" w:left="0"/>
        <w:rPr/>
      </w:pPr>
      <w:r>
        <w:rPr/>
        <w:t>Frame Rate: Unit must achieve 25 Hz-frame rate for each of [</w:t>
      </w:r>
      <w:r>
        <w:rPr>
          <w:b/>
        </w:rPr>
        <w:t>four</w:t>
      </w:r>
      <w:r>
        <w:rPr/>
        <w:t>] &lt;</w:t>
      </w:r>
      <w:r>
        <w:rPr>
          <w:b/>
        </w:rPr>
        <w:t>Insert number</w:t>
      </w:r>
      <w:r>
        <w:rPr/>
        <w:t>&gt; channels.</w:t>
      </w:r>
    </w:p>
    <w:p>
      <w:pPr>
        <w:pStyle w:val="PR3"/>
        <w:numPr>
          <w:ilvl w:val="6"/>
          <w:numId w:val="1"/>
        </w:numPr>
        <w:ind w:hanging="0" w:left="0"/>
        <w:rPr/>
      </w:pPr>
      <w:r>
        <w:rPr/>
        <w:t>Outputs: Minimum of [</w:t>
      </w:r>
      <w:r>
        <w:rPr>
          <w:b/>
        </w:rPr>
        <w:t>16</w:t>
      </w:r>
      <w:r>
        <w:rPr/>
        <w:t>] &lt;</w:t>
      </w:r>
      <w:r>
        <w:rPr>
          <w:b/>
        </w:rPr>
        <w:t>Insert number</w:t>
      </w:r>
      <w:r>
        <w:rPr/>
        <w:t>&gt; alarm outputs that may be individually assigned to combination of zones or sectors. These outputs must not be linked to any particular camera, allowing for zonal and image association. Through output logic matrix, operator must have ability to customize systems output to alarm conditions and, therefore, allow easy integration within "house" fire-alarm system.</w:t>
      </w:r>
    </w:p>
    <w:p>
      <w:pPr>
        <w:pStyle w:val="PR3"/>
        <w:numPr>
          <w:ilvl w:val="6"/>
          <w:numId w:val="1"/>
        </w:numPr>
        <w:ind w:hanging="0" w:left="0"/>
        <w:rPr/>
      </w:pPr>
      <w:r>
        <w:rPr/>
        <w:t>Hardware: Cameras or cabling chosen for integration with video smoke detection unit must be verified by manufacturer. System must be capable of viewing with standard camera that is capable of producing clear image in lighting conditions that are envisaged for application.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for compliance with requirements for ventilation, temperature, humidity, and other conditions affecting performance of the Work.</w:t>
      </w:r>
    </w:p>
    <w:p>
      <w:pPr>
        <w:pStyle w:val="PR2"/>
        <w:numPr>
          <w:ilvl w:val="5"/>
          <w:numId w:val="1"/>
        </w:numPr>
        <w:spacing w:before="240" w:after="0"/>
        <w:ind w:hanging="0" w:left="0"/>
        <w:rPr/>
      </w:pPr>
      <w:r>
        <w:rPr/>
        <w:t>Verify that manufacturer's written instructions for environmental conditions have been permanently established in spaces where equipment and wiring are installed, before installation begins.</w:t>
      </w:r>
    </w:p>
    <w:p>
      <w:pPr>
        <w:pStyle w:val="PR1"/>
        <w:numPr>
          <w:ilvl w:val="4"/>
          <w:numId w:val="1"/>
        </w:numPr>
        <w:ind w:hanging="0" w:left="0"/>
        <w:rPr/>
      </w:pPr>
      <w:r>
        <w:rPr/>
        <w:t>Examine roughing-in for electrical connections to verify actual locations of connections before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Preinstallation Testing: Perform verification of functionality of installed components of existing system prior to starting work. Document equipment or components not functioning as designed.</w:t>
      </w:r>
    </w:p>
    <w:p>
      <w:pPr>
        <w:pStyle w:val="CMT"/>
        <w:rPr/>
      </w:pPr>
      <w:r>
        <w:rPr/>
        <w:t>Retain "Interruption of Existing Fire-Alarm Service" Paragraph below if interruption of existing fire-alarm system is required.</w:t>
      </w:r>
    </w:p>
    <w:p>
      <w:pPr>
        <w:pStyle w:val="PR1"/>
        <w:numPr>
          <w:ilvl w:val="4"/>
          <w:numId w:val="1"/>
        </w:numPr>
        <w:ind w:hanging="0" w:left="0"/>
        <w:rPr/>
      </w:pPr>
      <w:r>
        <w:rPr/>
        <w:t>Interruption of Existing Fire-Alarm Service: Do not interrupt fire-alarm service to facilities occupied by Owner or others unless permitted under the following conditions and then only after arranging to provide temporary guard service in accordance with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 fewer than [</w:t>
      </w:r>
      <w:r>
        <w:rPr>
          <w:b/>
        </w:rPr>
        <w:t>seven</w:t>
      </w:r>
      <w:r>
        <w:rPr/>
        <w:t>] &lt;</w:t>
      </w:r>
      <w:r>
        <w:rPr>
          <w:b/>
        </w:rPr>
        <w:t>Insert number</w:t>
      </w:r>
      <w:r>
        <w:rPr/>
        <w:t>&gt; days in advance of proposed interruption of fire-alarm service.</w:t>
      </w:r>
    </w:p>
    <w:p>
      <w:pPr>
        <w:pStyle w:val="PR2"/>
        <w:numPr>
          <w:ilvl w:val="5"/>
          <w:numId w:val="1"/>
        </w:numPr>
        <w:ind w:hanging="0" w:left="0"/>
        <w:rPr/>
      </w:pPr>
      <w:r>
        <w:rPr/>
        <w:t>Do not proceed with interruption of fire-alarm service without [</w:t>
      </w:r>
      <w:r>
        <w:rPr>
          <w:b/>
        </w:rPr>
        <w:t>Architect's</w:t>
      </w:r>
      <w:r>
        <w:rPr/>
        <w:t>] [</w:t>
      </w:r>
      <w:r>
        <w:rPr>
          <w:b/>
        </w:rPr>
        <w:t>Construction Manager's</w:t>
      </w:r>
      <w:r>
        <w:rPr/>
        <w:t>] [</w:t>
      </w:r>
      <w:r>
        <w:rPr>
          <w:b/>
        </w:rPr>
        <w:t>Owner's</w:t>
      </w:r>
      <w:r>
        <w:rPr/>
        <w:t>] written permission.</w:t>
      </w:r>
    </w:p>
    <w:p>
      <w:pPr>
        <w:pStyle w:val="PR1"/>
        <w:numPr>
          <w:ilvl w:val="4"/>
          <w:numId w:val="1"/>
        </w:numPr>
        <w:ind w:hanging="0" w:left="0"/>
        <w:rPr/>
      </w:pPr>
      <w:r>
        <w:rPr/>
        <w:t>Protection of In-Place Conditions: Protect devices during construction unless devices are placed in service to protect facility during construction.</w:t>
      </w:r>
    </w:p>
    <w:p>
      <w:pPr>
        <w:pStyle w:val="ART"/>
        <w:numPr>
          <w:ilvl w:val="3"/>
          <w:numId w:val="1"/>
        </w:numPr>
        <w:ind w:hanging="0" w:left="0"/>
        <w:rPr/>
      </w:pPr>
      <w:r>
        <w:rPr/>
        <w:t>INSTALLATION OF EQUIPMENT</w:t>
      </w:r>
    </w:p>
    <w:p>
      <w:pPr>
        <w:pStyle w:val="PR1"/>
        <w:numPr>
          <w:ilvl w:val="4"/>
          <w:numId w:val="1"/>
        </w:numPr>
        <w:ind w:hanging="0" w:left="0"/>
        <w:rPr/>
      </w:pPr>
      <w:r>
        <w:rPr/>
        <w:t>Comply with NECA 305, NFPA 72, NFPA 101, and requirements of authorities having jurisdiction for installation and testing of fire-alarm equipment. Install electrical wiring to comply with requirements in NFPA 70 including, but not limited to, Article 760, "Fire Alarm Systems."</w:t>
      </w:r>
    </w:p>
    <w:p>
      <w:pPr>
        <w:pStyle w:val="PR2"/>
        <w:numPr>
          <w:ilvl w:val="5"/>
          <w:numId w:val="1"/>
        </w:numPr>
        <w:spacing w:before="240" w:after="0"/>
        <w:ind w:hanging="0" w:left="0"/>
        <w:rPr/>
      </w:pPr>
      <w:r>
        <w:rPr/>
        <w:t>Devices placed in service before other trades have completed cleanup must be replaced.</w:t>
      </w:r>
    </w:p>
    <w:p>
      <w:pPr>
        <w:pStyle w:val="PR2"/>
        <w:numPr>
          <w:ilvl w:val="5"/>
          <w:numId w:val="1"/>
        </w:numPr>
        <w:ind w:hanging="0" w:left="0"/>
        <w:rPr/>
      </w:pPr>
      <w:r>
        <w:rPr/>
        <w:t>Devices installed, but not yet placed, in service must be protected from construction dust, debris, dirt, moisture, and damage in accordance with manufacturer's written storage instructions.</w:t>
      </w:r>
    </w:p>
    <w:p>
      <w:pPr>
        <w:pStyle w:val="PR1"/>
        <w:numPr>
          <w:ilvl w:val="4"/>
          <w:numId w:val="1"/>
        </w:numPr>
        <w:ind w:hanging="0" w:left="0"/>
        <w:rPr/>
      </w:pPr>
      <w:r>
        <w:rPr/>
        <w:t>Connecting to Existing Equipment: Verify that existing fire-alarm system is operational before making changes or connections.</w:t>
      </w:r>
    </w:p>
    <w:p>
      <w:pPr>
        <w:pStyle w:val="PR2"/>
        <w:numPr>
          <w:ilvl w:val="5"/>
          <w:numId w:val="1"/>
        </w:numPr>
        <w:spacing w:before="240" w:after="0"/>
        <w:ind w:hanging="0" w:left="0"/>
        <w:rPr/>
      </w:pPr>
      <w:r>
        <w:rPr/>
        <w:t>Connect new equipment to existing control panel in existing part of building.</w:t>
      </w:r>
    </w:p>
    <w:p>
      <w:pPr>
        <w:pStyle w:val="PR2"/>
        <w:numPr>
          <w:ilvl w:val="5"/>
          <w:numId w:val="1"/>
        </w:numPr>
        <w:ind w:hanging="0" w:left="0"/>
        <w:rPr/>
      </w:pPr>
      <w:r>
        <w:rPr/>
        <w:t>Connect new equipment to existing monitoring equipment at supervising station.</w:t>
      </w:r>
    </w:p>
    <w:p>
      <w:pPr>
        <w:pStyle w:val="PR2"/>
        <w:numPr>
          <w:ilvl w:val="5"/>
          <w:numId w:val="1"/>
        </w:numPr>
        <w:ind w:hanging="0" w:left="0"/>
        <w:rPr/>
      </w:pPr>
      <w:r>
        <w:rPr/>
        <w:t>Expand, modify, and supplement existing [</w:t>
      </w:r>
      <w:r>
        <w:rPr>
          <w:b/>
        </w:rPr>
        <w:t>control</w:t>
      </w:r>
      <w:r>
        <w:rPr/>
        <w:t>] [</w:t>
      </w:r>
      <w:r>
        <w:rPr>
          <w:b/>
        </w:rPr>
        <w:t>monitoring</w:t>
      </w:r>
      <w:r>
        <w:rPr/>
        <w:t>] equipment as necessary to extend existing [</w:t>
      </w:r>
      <w:r>
        <w:rPr>
          <w:b/>
        </w:rPr>
        <w:t>control</w:t>
      </w:r>
      <w:r>
        <w:rPr/>
        <w:t>] [</w:t>
      </w:r>
      <w:r>
        <w:rPr>
          <w:b/>
        </w:rPr>
        <w:t>monitoring</w:t>
      </w:r>
      <w:r>
        <w:rPr/>
        <w:t>] functions to new points. New components must be capable of merging with existing configuration without degrading performance of either system.</w:t>
      </w:r>
    </w:p>
    <w:p>
      <w:pPr>
        <w:pStyle w:val="CMT"/>
        <w:rPr/>
      </w:pPr>
      <w:r>
        <w:rPr/>
        <w:t>Retain "Equipment Floor Mounting" or "Equipment Floor and Wall Mounting" Paragraph below. Coordinate with Drawings and Sections specifying vibration and seismic controls. Retain or insert amount of required deflection.</w:t>
      </w:r>
    </w:p>
    <w:p>
      <w:pPr>
        <w:pStyle w:val="CMT"/>
        <w:rPr/>
      </w:pPr>
      <w:r>
        <w:rPr/>
        <w:t>Retain "Equipment Floor Mounting" Paragraph for equipment supported on a concrete base.</w:t>
      </w:r>
    </w:p>
    <w:p>
      <w:pPr>
        <w:pStyle w:val="PR1"/>
        <w:numPr>
          <w:ilvl w:val="4"/>
          <w:numId w:val="1"/>
        </w:numPr>
        <w:ind w:hanging="0" w:left="0"/>
        <w:rPr/>
      </w:pPr>
      <w:r>
        <w:rPr/>
        <w:t>Equipment Floor Mounting: Install FACU on concrete base. Comply with requirements for concrete base specified in Section 033000 "Cast-in-Place Concrete."</w:t>
      </w:r>
    </w:p>
    <w:p>
      <w:pPr>
        <w:pStyle w:val="CMT"/>
        <w:rPr/>
      </w:pPr>
      <w:r>
        <w:rPr/>
        <w:t>Retain first subparagraph below if Project requires seismic bracing. Coordinate with Section 270548.16 "Seismic Controls for Communications Systems."</w:t>
      </w:r>
    </w:p>
    <w:p>
      <w:pPr>
        <w:pStyle w:val="PR2"/>
        <w:numPr>
          <w:ilvl w:val="5"/>
          <w:numId w:val="1"/>
        </w:numPr>
        <w:spacing w:before="240" w:after="0"/>
        <w:ind w:hanging="0" w:left="0"/>
        <w:rPr/>
      </w:pPr>
      <w:r>
        <w:rPr/>
        <w:t>Install seismic bracing. Comply with requirements in Section 270548.16 "Seismic Controls for Communications Systems."</w:t>
      </w:r>
    </w:p>
    <w:p>
      <w:pPr>
        <w:pStyle w:val="PR2"/>
        <w:numPr>
          <w:ilvl w:val="5"/>
          <w:numId w:val="1"/>
        </w:numPr>
        <w:ind w:hanging="0" w:left="0"/>
        <w:rPr/>
      </w:pPr>
      <w:r>
        <w:rPr/>
        <w:t xml:space="preserve">Install dowel rods to connect concrete base to concrete floor. Unless otherwise indicated, install dowel rods on </w:t>
      </w:r>
      <w:r>
        <w:rPr>
          <w:rStyle w:val="IP"/>
        </w:rPr>
        <w:t>18 inch</w:t>
      </w:r>
      <w:r>
        <w:rPr>
          <w:rStyle w:val="SI"/>
        </w:rPr>
        <w:t xml:space="preserve"> (460 mm)</w:t>
      </w:r>
      <w:r>
        <w:rPr/>
        <w:t xml:space="preserve"> centers around full perimeter of concrete base.</w:t>
      </w:r>
    </w:p>
    <w:p>
      <w:pPr>
        <w:pStyle w:val="PR2"/>
        <w:numPr>
          <w:ilvl w:val="5"/>
          <w:numId w:val="1"/>
        </w:numPr>
        <w:ind w:hanging="0" w:left="0"/>
        <w:rPr/>
      </w:pPr>
      <w:r>
        <w:rPr/>
        <w:t>For supported equipment, install epoxy-coated anchor bolts that extend through concrete base and anchor into structural concrete floor.</w:t>
      </w:r>
    </w:p>
    <w:p>
      <w:pPr>
        <w:pStyle w:val="PR2"/>
        <w:numPr>
          <w:ilvl w:val="5"/>
          <w:numId w:val="1"/>
        </w:numPr>
        <w:ind w:hanging="0" w:left="0"/>
        <w:rPr/>
      </w:pPr>
      <w:r>
        <w:rPr/>
        <w:t>Place and secure anchorage devices. Use setting drawings, templates, diagrams, instructions, and directions furnished with items to be embedded.</w:t>
      </w:r>
    </w:p>
    <w:p>
      <w:pPr>
        <w:pStyle w:val="PR2"/>
        <w:numPr>
          <w:ilvl w:val="5"/>
          <w:numId w:val="1"/>
        </w:numPr>
        <w:ind w:hanging="0" w:left="0"/>
        <w:rPr/>
      </w:pPr>
      <w:r>
        <w:rPr/>
        <w:t>Install anchor bolts to elevations required for proper attachment to supported equipment.</w:t>
      </w:r>
    </w:p>
    <w:p>
      <w:pPr>
        <w:pStyle w:val="CMT"/>
        <w:rPr/>
      </w:pPr>
      <w:r>
        <w:rPr/>
        <w:t>Retain "Equipment Floor and Wall Mounting" Paragraph below for equipment supported on finished floor.</w:t>
      </w:r>
    </w:p>
    <w:p>
      <w:pPr>
        <w:pStyle w:val="PR1"/>
        <w:numPr>
          <w:ilvl w:val="4"/>
          <w:numId w:val="1"/>
        </w:numPr>
        <w:ind w:hanging="0" w:left="0"/>
        <w:rPr/>
      </w:pPr>
      <w:r>
        <w:rPr/>
        <w:t>Equipment Floor and Wall Mounting: Install FACU on finished floor.</w:t>
      </w:r>
    </w:p>
    <w:p>
      <w:pPr>
        <w:pStyle w:val="CMT"/>
        <w:rPr/>
      </w:pPr>
      <w:r>
        <w:rPr/>
        <w:t>Retain subparagraph below if Project requires seismic bracing. Coordinate with Section 270548.16 "Seismic Controls for Communications Systems."</w:t>
      </w:r>
    </w:p>
    <w:p>
      <w:pPr>
        <w:pStyle w:val="PR2"/>
        <w:numPr>
          <w:ilvl w:val="5"/>
          <w:numId w:val="1"/>
        </w:numPr>
        <w:spacing w:before="240" w:after="0"/>
        <w:ind w:hanging="0" w:left="0"/>
        <w:rPr/>
      </w:pPr>
      <w:r>
        <w:rPr/>
        <w:t>Comply with requirements for seismic-restraint devices specified in Section 270548.16 "Seismic Controls for Communications Systems."</w:t>
      </w:r>
    </w:p>
    <w:p>
      <w:pPr>
        <w:pStyle w:val="PR1"/>
        <w:numPr>
          <w:ilvl w:val="4"/>
          <w:numId w:val="1"/>
        </w:numPr>
        <w:ind w:hanging="0" w:left="0"/>
        <w:rPr/>
      </w:pPr>
      <w:r>
        <w:rPr/>
        <w:t xml:space="preserve">Install wall-mounted equipment, with tops of cabinets not more than </w:t>
      </w:r>
      <w:r>
        <w:rPr>
          <w:rStyle w:val="IP"/>
        </w:rPr>
        <w:t>78 inch</w:t>
      </w:r>
      <w:r>
        <w:rPr>
          <w:rStyle w:val="SI"/>
        </w:rPr>
        <w:t xml:space="preserve"> (1980 mm)</w:t>
      </w:r>
      <w:r>
        <w:rPr/>
        <w:t xml:space="preserve"> above finished floor.</w:t>
      </w:r>
    </w:p>
    <w:p>
      <w:pPr>
        <w:pStyle w:val="CMT"/>
        <w:rPr/>
      </w:pPr>
      <w:r>
        <w:rPr/>
        <w:t>Retain subparagraph below if Project requires seismic bracing. Coordinate with Section 270548.16 "Seismic Controls for Communications Systems."</w:t>
      </w:r>
    </w:p>
    <w:p>
      <w:pPr>
        <w:pStyle w:val="PR2"/>
        <w:numPr>
          <w:ilvl w:val="5"/>
          <w:numId w:val="1"/>
        </w:numPr>
        <w:spacing w:before="240" w:after="0"/>
        <w:ind w:hanging="0" w:left="0"/>
        <w:rPr/>
      </w:pPr>
      <w:r>
        <w:rPr/>
        <w:t>Comply with requirements for seismic-restraint devices specified in Section 270548.16 "Seismic Controls for Communications Systems."</w:t>
      </w:r>
    </w:p>
    <w:p>
      <w:pPr>
        <w:pStyle w:val="PR1"/>
        <w:numPr>
          <w:ilvl w:val="4"/>
          <w:numId w:val="1"/>
        </w:numPr>
        <w:ind w:hanging="0" w:left="0"/>
        <w:rPr/>
      </w:pPr>
      <w:r>
        <w:rPr/>
        <w:t>Manual Fire-Alarm Boxes:</w:t>
      </w:r>
    </w:p>
    <w:p>
      <w:pPr>
        <w:pStyle w:val="PR2"/>
        <w:numPr>
          <w:ilvl w:val="5"/>
          <w:numId w:val="1"/>
        </w:numPr>
        <w:spacing w:before="240" w:after="0"/>
        <w:ind w:hanging="0" w:left="0"/>
        <w:rPr/>
      </w:pPr>
      <w:r>
        <w:rPr/>
        <w:t xml:space="preserve">Install manual fire-alarm box in normal path of egress within </w:t>
      </w:r>
      <w:r>
        <w:rPr>
          <w:rStyle w:val="IP"/>
        </w:rPr>
        <w:t>60 inch</w:t>
      </w:r>
      <w:r>
        <w:rPr>
          <w:rStyle w:val="SI"/>
        </w:rPr>
        <w:t xml:space="preserve"> (1520 mm)</w:t>
      </w:r>
      <w:r>
        <w:rPr/>
        <w:t xml:space="preserve"> of exit doorway.</w:t>
      </w:r>
    </w:p>
    <w:p>
      <w:pPr>
        <w:pStyle w:val="PR2"/>
        <w:numPr>
          <w:ilvl w:val="5"/>
          <w:numId w:val="1"/>
        </w:numPr>
        <w:ind w:hanging="0" w:left="0"/>
        <w:rPr/>
      </w:pPr>
      <w:r>
        <w:rPr/>
        <w:t>Mount manual fire-alarm box on background of contrasting color.</w:t>
      </w:r>
    </w:p>
    <w:p>
      <w:pPr>
        <w:pStyle w:val="PR2"/>
        <w:numPr>
          <w:ilvl w:val="5"/>
          <w:numId w:val="1"/>
        </w:numPr>
        <w:ind w:hanging="0" w:left="0"/>
        <w:rPr/>
      </w:pPr>
      <w:r>
        <w:rPr/>
        <w:t xml:space="preserve">Operable part of manual fire-alarm box must be between </w:t>
      </w:r>
      <w:r>
        <w:rPr>
          <w:rStyle w:val="IP"/>
        </w:rPr>
        <w:t>42 and 48 inch</w:t>
      </w:r>
      <w:r>
        <w:rPr>
          <w:rStyle w:val="SI"/>
        </w:rPr>
        <w:t xml:space="preserve"> (1060 and 1220 mm)</w:t>
      </w:r>
      <w:r>
        <w:rPr/>
        <w:t xml:space="preserve"> above floor level. Devices must be mounted at same height unless otherwise indicated.</w:t>
      </w:r>
    </w:p>
    <w:p>
      <w:pPr>
        <w:pStyle w:val="CMT"/>
        <w:rPr/>
      </w:pPr>
      <w:r>
        <w:rPr/>
        <w:t>Retain "Smoke- and Heat-Detector Spacing" Paragraph below if spacing is not indicated on Drawings. It is recommended that detector spacing and location be determined by a professional engineer, based on the listing of detectors and on space/ceiling-plane configurations. See Editing Instruction No. 8 in the Evaluations for discussion about detector locations.</w:t>
      </w:r>
    </w:p>
    <w:p>
      <w:pPr>
        <w:pStyle w:val="PR1"/>
        <w:numPr>
          <w:ilvl w:val="4"/>
          <w:numId w:val="1"/>
        </w:numPr>
        <w:ind w:hanging="0" w:left="0"/>
        <w:rPr/>
      </w:pPr>
      <w:r>
        <w:rPr/>
        <w:t>Smoke- and Heat-Detector Spacing:</w:t>
      </w:r>
    </w:p>
    <w:p>
      <w:pPr>
        <w:pStyle w:val="PR2"/>
        <w:numPr>
          <w:ilvl w:val="5"/>
          <w:numId w:val="1"/>
        </w:numPr>
        <w:spacing w:before="240" w:after="0"/>
        <w:ind w:hanging="0" w:left="0"/>
        <w:rPr/>
      </w:pPr>
      <w:r>
        <w:rPr/>
        <w:t>Comply with "Smoke-Sensing Fire Detectors" section in "Initiating Devices" chapter in NFPA 72, for smoke-detector spacing.</w:t>
      </w:r>
    </w:p>
    <w:p>
      <w:pPr>
        <w:pStyle w:val="PR2"/>
        <w:numPr>
          <w:ilvl w:val="5"/>
          <w:numId w:val="1"/>
        </w:numPr>
        <w:ind w:hanging="0" w:left="0"/>
        <w:rPr/>
      </w:pPr>
      <w:r>
        <w:rPr/>
        <w:t>Comply with "Heat-Sensing Fire Detectors" section in "Initiating Devices" chapter in NFPA 72, for heat-detector spacing.</w:t>
      </w:r>
    </w:p>
    <w:p>
      <w:pPr>
        <w:pStyle w:val="CMT"/>
        <w:rPr/>
      </w:pPr>
      <w:r>
        <w:rPr/>
        <w:t>Revise first subparagraph below to indicate how Contractor must determine detector spacing.</w:t>
      </w:r>
    </w:p>
    <w:p>
      <w:pPr>
        <w:pStyle w:val="PR2"/>
        <w:numPr>
          <w:ilvl w:val="5"/>
          <w:numId w:val="1"/>
        </w:numPr>
        <w:ind w:hanging="0" w:left="0"/>
        <w:rPr/>
      </w:pPr>
      <w:r>
        <w:rPr/>
        <w:t>Smooth ceiling spacing must not exceed [</w:t>
      </w:r>
      <w:r>
        <w:rPr>
          <w:rStyle w:val="IP"/>
          <w:b/>
        </w:rPr>
        <w:t>30 ft.</w:t>
      </w:r>
      <w:r>
        <w:rPr>
          <w:rStyle w:val="SI"/>
          <w:b/>
        </w:rPr>
        <w:t xml:space="preserve"> (9 m)</w:t>
      </w:r>
      <w:r>
        <w:rPr/>
        <w:t>] &lt;</w:t>
      </w:r>
      <w:r>
        <w:rPr>
          <w:b/>
        </w:rPr>
        <w:t>Insert distance</w:t>
      </w:r>
      <w:r>
        <w:rPr/>
        <w:t>&gt;.</w:t>
      </w:r>
    </w:p>
    <w:p>
      <w:pPr>
        <w:pStyle w:val="PR2"/>
        <w:numPr>
          <w:ilvl w:val="5"/>
          <w:numId w:val="1"/>
        </w:numPr>
        <w:ind w:hanging="0" w:left="0"/>
        <w:rPr/>
      </w:pPr>
      <w:r>
        <w:rPr/>
        <w:t>Spacing of detectors for irregular areas, for irregular ceiling construction, and for high ceiling areas must be determined in accordance with Annex A [</w:t>
      </w:r>
      <w:r>
        <w:rPr>
          <w:b/>
        </w:rPr>
        <w:t>or Annex B </w:t>
      </w:r>
      <w:r>
        <w:rPr/>
        <w:t>]in NFPA 72.</w:t>
      </w:r>
    </w:p>
    <w:p>
      <w:pPr>
        <w:pStyle w:val="CMT"/>
        <w:rPr/>
      </w:pPr>
      <w:r>
        <w:rPr/>
        <w:t>See Editing Instruction No. 9 in the Evaluations for discussion about placement of smoke detectors near HVAC air inlets and outlets.</w:t>
      </w:r>
    </w:p>
    <w:p>
      <w:pPr>
        <w:pStyle w:val="PR2"/>
        <w:numPr>
          <w:ilvl w:val="5"/>
          <w:numId w:val="1"/>
        </w:numPr>
        <w:ind w:hanging="0" w:left="0"/>
        <w:rPr/>
      </w:pPr>
      <w:r>
        <w:rPr/>
        <w:t>HVAC: Locate detectors not closer than [</w:t>
      </w:r>
      <w:r>
        <w:rPr>
          <w:rStyle w:val="IP"/>
          <w:b/>
        </w:rPr>
        <w:t>36 inch</w:t>
      </w:r>
      <w:r>
        <w:rPr>
          <w:rStyle w:val="SI"/>
          <w:b/>
        </w:rPr>
        <w:t xml:space="preserve"> (910 mm)</w:t>
      </w:r>
      <w:r>
        <w:rPr/>
        <w:t>] [</w:t>
      </w:r>
      <w:r>
        <w:rPr>
          <w:rStyle w:val="IP"/>
          <w:b/>
        </w:rPr>
        <w:t>60 inch</w:t>
      </w:r>
      <w:r>
        <w:rPr>
          <w:rStyle w:val="SI"/>
          <w:b/>
        </w:rPr>
        <w:t xml:space="preserve"> (1520 mm)</w:t>
      </w:r>
      <w:r>
        <w:rPr/>
        <w:t>] from air-supply diffuser or return-air opening.</w:t>
      </w:r>
    </w:p>
    <w:p>
      <w:pPr>
        <w:pStyle w:val="PR2"/>
        <w:numPr>
          <w:ilvl w:val="5"/>
          <w:numId w:val="1"/>
        </w:numPr>
        <w:ind w:hanging="0" w:left="0"/>
        <w:rPr/>
      </w:pPr>
      <w:r>
        <w:rPr/>
        <w:t xml:space="preserve">Lighting Fixtures: Locate detectors not closer than </w:t>
      </w:r>
      <w:r>
        <w:rPr>
          <w:rStyle w:val="IP"/>
        </w:rPr>
        <w:t>12 inch</w:t>
      </w:r>
      <w:r>
        <w:rPr>
          <w:rStyle w:val="SI"/>
        </w:rPr>
        <w:t xml:space="preserve"> (300 mm)</w:t>
      </w:r>
      <w:r>
        <w:rPr/>
        <w:t xml:space="preserve"> from lighting fixture and not directly above pendant mounted or indirect lighting.</w:t>
      </w:r>
    </w:p>
    <w:p>
      <w:pPr>
        <w:pStyle w:val="PR1"/>
        <w:numPr>
          <w:ilvl w:val="4"/>
          <w:numId w:val="1"/>
        </w:numPr>
        <w:ind w:hanging="0" w:left="0"/>
        <w:rPr/>
      </w:pPr>
      <w:r>
        <w:rPr/>
        <w:t>Install cover on each smoke detector that is not placed in service during construction. Cover must remain in place except during system testing. Remove cover prior to system turnover.</w:t>
      </w:r>
    </w:p>
    <w:p>
      <w:pPr>
        <w:pStyle w:val="PR1"/>
        <w:numPr>
          <w:ilvl w:val="4"/>
          <w:numId w:val="1"/>
        </w:numPr>
        <w:ind w:hanging="0" w:left="0"/>
        <w:rPr/>
      </w:pPr>
      <w:r>
        <w:rPr/>
        <w:t xml:space="preserve">Duct Smoke Detectors: Comply with NFPA 72 and NFPA 90A. Install sampling tubes so they extend full width of duct. Tubes more than </w:t>
      </w:r>
      <w:r>
        <w:rPr>
          <w:rStyle w:val="IP"/>
        </w:rPr>
        <w:t>36 inch</w:t>
      </w:r>
      <w:r>
        <w:rPr>
          <w:rStyle w:val="SI"/>
        </w:rPr>
        <w:t xml:space="preserve"> (9100 mm)</w:t>
      </w:r>
      <w:r>
        <w:rPr/>
        <w:t xml:space="preserve"> long must be supported at both ends.</w:t>
      </w:r>
    </w:p>
    <w:p>
      <w:pPr>
        <w:pStyle w:val="PR2"/>
        <w:numPr>
          <w:ilvl w:val="5"/>
          <w:numId w:val="1"/>
        </w:numPr>
        <w:spacing w:before="240" w:after="0"/>
        <w:ind w:hanging="0" w:left="0"/>
        <w:rPr/>
      </w:pPr>
      <w:r>
        <w:rPr/>
        <w:t>Do not install smoke detector in duct smoke-detector housing during construction. Install detector only during system testing and prior to system turnover.</w:t>
      </w:r>
    </w:p>
    <w:p>
      <w:pPr>
        <w:pStyle w:val="PR1"/>
        <w:numPr>
          <w:ilvl w:val="4"/>
          <w:numId w:val="1"/>
        </w:numPr>
        <w:ind w:hanging="0" w:left="0"/>
        <w:rPr/>
      </w:pPr>
      <w:r>
        <w:rPr/>
        <w:t>Air-Sampling Smoke Detectors: If using multiple pipe runs, runs must be pneumatically balanced.</w:t>
      </w:r>
    </w:p>
    <w:p>
      <w:pPr>
        <w:pStyle w:val="PR1"/>
        <w:numPr>
          <w:ilvl w:val="4"/>
          <w:numId w:val="1"/>
        </w:numPr>
        <w:ind w:hanging="0" w:left="0"/>
        <w:rPr/>
      </w:pPr>
      <w:r>
        <w:rPr/>
        <w:t>Elevator Shafts: Coordinate temperature rating and location with sprinkler rating and location. Do not install smoke detectors in sprinklered elevator shafts.</w:t>
      </w:r>
    </w:p>
    <w:p>
      <w:pPr>
        <w:pStyle w:val="PR1"/>
        <w:numPr>
          <w:ilvl w:val="4"/>
          <w:numId w:val="1"/>
        </w:numPr>
        <w:ind w:hanging="0" w:left="0"/>
        <w:rPr/>
      </w:pPr>
      <w:r>
        <w:rPr/>
        <w:t>Single-Station Smoke Detectors: Where more than one smoke alarm is installed within dwelling or suite, they must be connected so that operation of smoke alarm causes alarm in smoke alarms to sound.</w:t>
      </w:r>
    </w:p>
    <w:p>
      <w:pPr>
        <w:pStyle w:val="PR1"/>
        <w:numPr>
          <w:ilvl w:val="4"/>
          <w:numId w:val="1"/>
        </w:numPr>
        <w:ind w:hanging="0" w:left="0"/>
        <w:rPr/>
      </w:pPr>
      <w:r>
        <w:rPr/>
        <w:t>Remote Status and Alarm Indicators: Install in visible location near each smoke detector, sprinkler water-flow switch, and valve-tamper switch that is not readily visible from normal viewing position.</w:t>
      </w:r>
    </w:p>
    <w:p>
      <w:pPr>
        <w:pStyle w:val="CMT"/>
        <w:rPr/>
      </w:pPr>
      <w:r>
        <w:rPr/>
        <w:t>Coordinate "Audible Alarm-Indicating Devices" Paragraph below with Drawings.</w:t>
      </w:r>
    </w:p>
    <w:p>
      <w:pPr>
        <w:pStyle w:val="PR1"/>
        <w:numPr>
          <w:ilvl w:val="4"/>
          <w:numId w:val="1"/>
        </w:numPr>
        <w:ind w:hanging="0" w:left="0"/>
        <w:rPr/>
      </w:pPr>
      <w:r>
        <w:rPr/>
        <w:t xml:space="preserve">Audible Alarm-Indicating Devices: Install not less than </w:t>
      </w:r>
      <w:r>
        <w:rPr>
          <w:rStyle w:val="IP"/>
        </w:rPr>
        <w:t>6 inch</w:t>
      </w:r>
      <w:r>
        <w:rPr>
          <w:rStyle w:val="SI"/>
        </w:rPr>
        <w:t xml:space="preserve"> (150 mm)</w:t>
      </w:r>
      <w:r>
        <w:rPr/>
        <w:t xml:space="preserve"> below ceiling. Install bells and horns on flush-mounted back boxes with device-operating mechanism concealed behind grille. Install devices at same height unless otherwise indicated.</w:t>
      </w:r>
    </w:p>
    <w:p>
      <w:pPr>
        <w:pStyle w:val="PR1"/>
        <w:numPr>
          <w:ilvl w:val="4"/>
          <w:numId w:val="1"/>
        </w:numPr>
        <w:ind w:hanging="0" w:left="0"/>
        <w:rPr/>
      </w:pPr>
      <w:r>
        <w:rPr/>
        <w:t xml:space="preserve">Visible Alarm-Indicating Devices: Install adjacent to each alarm bell or alarm horn and at least </w:t>
      </w:r>
      <w:r>
        <w:rPr>
          <w:rStyle w:val="IP"/>
        </w:rPr>
        <w:t>6 inch</w:t>
      </w:r>
      <w:r>
        <w:rPr>
          <w:rStyle w:val="SI"/>
        </w:rPr>
        <w:t xml:space="preserve"> (150 mm)</w:t>
      </w:r>
      <w:r>
        <w:rPr/>
        <w:t xml:space="preserve"> below ceiling. Install devices at same height unless otherwise indicated.</w:t>
      </w:r>
    </w:p>
    <w:p>
      <w:pPr>
        <w:pStyle w:val="PR1"/>
        <w:numPr>
          <w:ilvl w:val="4"/>
          <w:numId w:val="1"/>
        </w:numPr>
        <w:ind w:hanging="0" w:left="0"/>
        <w:rPr/>
      </w:pPr>
      <w:r>
        <w:rPr/>
        <w:t>Device Location-Indicating Lights: Locate in public space near device they monitor.</w:t>
      </w:r>
    </w:p>
    <w:p>
      <w:pPr>
        <w:pStyle w:val="CMT"/>
        <w:rPr/>
      </w:pPr>
      <w:r>
        <w:rPr/>
        <w:t>Coordinate "Antenna for Radio Alarm Transmitter" Paragraph below with Drawings. Wind speed is usually a requirement of the applicable building code.</w:t>
      </w:r>
    </w:p>
    <w:p>
      <w:pPr>
        <w:pStyle w:val="PR1"/>
        <w:numPr>
          <w:ilvl w:val="4"/>
          <w:numId w:val="1"/>
        </w:numPr>
        <w:ind w:hanging="0" w:left="0"/>
        <w:rPr/>
      </w:pPr>
      <w:r>
        <w:rPr/>
        <w:t>Antenna for Radio Alarm Transmitter: Mount to building structure where indicated. Use mounting arrangement and substrate connection that resists wind load of [</w:t>
      </w:r>
      <w:r>
        <w:rPr>
          <w:rStyle w:val="IP"/>
          <w:b/>
        </w:rPr>
        <w:t>100 mph</w:t>
      </w:r>
      <w:r>
        <w:rPr>
          <w:rStyle w:val="SI"/>
          <w:b/>
        </w:rPr>
        <w:t xml:space="preserve"> (160 km/h)</w:t>
      </w:r>
      <w:r>
        <w:rPr/>
        <w:t>] &lt;</w:t>
      </w:r>
      <w:r>
        <w:rPr>
          <w:b/>
        </w:rPr>
        <w:t>Insert value</w:t>
      </w:r>
      <w:r>
        <w:rPr/>
        <w:t>&gt; with gust factor of 1.3 without damage.</w:t>
      </w:r>
    </w:p>
    <w:p>
      <w:pPr>
        <w:pStyle w:val="ART"/>
        <w:numPr>
          <w:ilvl w:val="3"/>
          <w:numId w:val="1"/>
        </w:numPr>
        <w:ind w:hanging="0" w:left="0"/>
        <w:rPr/>
      </w:pPr>
      <w:r>
        <w:rPr/>
        <w:t>ELECTRICAL CONNECTIONS</w:t>
      </w:r>
    </w:p>
    <w:p>
      <w:pPr>
        <w:pStyle w:val="PR1"/>
        <w:numPr>
          <w:ilvl w:val="4"/>
          <w:numId w:val="1"/>
        </w:numPr>
        <w:ind w:hanging="0" w:left="0"/>
        <w:rPr/>
      </w:pPr>
      <w:r>
        <w:rPr/>
        <w:t>Connect wiring in accordance with Section 260519 "Low-Voltage Electrical Power Conductors and Cables."</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Install electrical devices furnished by manufacturer, but not factory mounted, in accordance with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must be laminated acrylic or melamine plastic signs, as specified in Section 260553 "Identification for Electrical Systems."</w:t>
      </w:r>
    </w:p>
    <w:p>
      <w:pPr>
        <w:pStyle w:val="PR2"/>
        <w:numPr>
          <w:ilvl w:val="5"/>
          <w:numId w:val="1"/>
        </w:numPr>
        <w:ind w:hanging="0" w:left="0"/>
        <w:rPr/>
      </w:pPr>
      <w:r>
        <w:rPr/>
        <w:t>Nameplate must be laminated acrylic or melamine plastic signs with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PR1"/>
        <w:numPr>
          <w:ilvl w:val="4"/>
          <w:numId w:val="1"/>
        </w:numPr>
        <w:ind w:hanging="0" w:left="0"/>
        <w:rPr/>
      </w:pPr>
      <w:r>
        <w:rPr/>
        <w:t>Connect control wiring in accordance with Section 260523 "Control-Voltage Electrical Power Cables."</w:t>
      </w:r>
    </w:p>
    <w:p>
      <w:pPr>
        <w:pStyle w:val="PR1"/>
        <w:numPr>
          <w:ilvl w:val="4"/>
          <w:numId w:val="1"/>
        </w:numPr>
        <w:ind w:hanging="0" w:left="0"/>
        <w:rPr/>
      </w:pPr>
      <w:r>
        <w:rPr/>
        <w:t>Install nameplate for each control connection, indicating field control panel designation and I/O control designation feeding connection.</w:t>
      </w:r>
    </w:p>
    <w:p>
      <w:pPr>
        <w:pStyle w:val="ART"/>
        <w:numPr>
          <w:ilvl w:val="3"/>
          <w:numId w:val="1"/>
        </w:numPr>
        <w:ind w:hanging="0" w:left="0"/>
        <w:rPr/>
      </w:pPr>
      <w:r>
        <w:rPr/>
        <w:t>PATHWAYS</w:t>
      </w:r>
    </w:p>
    <w:p>
      <w:pPr>
        <w:pStyle w:val="CMT"/>
        <w:rPr/>
      </w:pPr>
      <w:r>
        <w:rPr/>
        <w:t>Retain one of first two paragraphs below.</w:t>
      </w:r>
    </w:p>
    <w:p>
      <w:pPr>
        <w:pStyle w:val="PR1"/>
        <w:numPr>
          <w:ilvl w:val="4"/>
          <w:numId w:val="1"/>
        </w:numPr>
        <w:ind w:hanging="0" w:left="0"/>
        <w:rPr/>
      </w:pPr>
      <w:r>
        <w:rPr/>
        <w:t>Pathways above recessed ceilings and in inaccessible locations may be routed exposed.</w:t>
      </w:r>
    </w:p>
    <w:p>
      <w:pPr>
        <w:pStyle w:val="PR2"/>
        <w:numPr>
          <w:ilvl w:val="5"/>
          <w:numId w:val="1"/>
        </w:numPr>
        <w:spacing w:before="240" w:after="0"/>
        <w:ind w:hanging="0" w:left="0"/>
        <w:rPr/>
      </w:pPr>
      <w:r>
        <w:rPr/>
        <w:t xml:space="preserve">Exposed pathways located less than </w:t>
      </w:r>
      <w:r>
        <w:rPr>
          <w:rStyle w:val="IP"/>
        </w:rPr>
        <w:t>96 inch</w:t>
      </w:r>
      <w:r>
        <w:rPr>
          <w:rStyle w:val="SI"/>
        </w:rPr>
        <w:t xml:space="preserve"> (2440 mm)</w:t>
      </w:r>
      <w:r>
        <w:rPr/>
        <w:t xml:space="preserve"> above floor must be installed in EMT.</w:t>
      </w:r>
    </w:p>
    <w:p>
      <w:pPr>
        <w:pStyle w:val="PR1"/>
        <w:numPr>
          <w:ilvl w:val="4"/>
          <w:numId w:val="1"/>
        </w:numPr>
        <w:ind w:hanging="0" w:left="0"/>
        <w:rPr/>
      </w:pPr>
      <w:r>
        <w:rPr/>
        <w:t>Pathways must be installed in EMT.</w:t>
      </w:r>
    </w:p>
    <w:p>
      <w:pPr>
        <w:pStyle w:val="PR1"/>
        <w:numPr>
          <w:ilvl w:val="4"/>
          <w:numId w:val="1"/>
        </w:numPr>
        <w:ind w:hanging="0" w:left="0"/>
        <w:rPr/>
      </w:pPr>
      <w:r>
        <w:rPr/>
        <w:t>Exposed EMT must be painted red enamel.</w:t>
      </w:r>
    </w:p>
    <w:p>
      <w:pPr>
        <w:pStyle w:val="ART"/>
        <w:numPr>
          <w:ilvl w:val="3"/>
          <w:numId w:val="1"/>
        </w:numPr>
        <w:ind w:hanging="0" w:left="0"/>
        <w:rPr/>
      </w:pPr>
      <w:r>
        <w:rPr/>
        <w:t>CONNECTIONS</w:t>
      </w:r>
    </w:p>
    <w:p>
      <w:pPr>
        <w:pStyle w:val="CMT"/>
        <w:rPr/>
      </w:pPr>
      <w:r>
        <w:rPr/>
        <w:t>Coordinate installations and specialty arrangements with Drawings and with requirements specified in related Sections. If Drawings are explicit enough, these requirements may be reduced or omitted.</w:t>
      </w:r>
    </w:p>
    <w:p>
      <w:pPr>
        <w:pStyle w:val="CMT"/>
        <w:rPr/>
      </w:pPr>
      <w:r>
        <w:rPr/>
        <w:t>Retain first paragraph below if smoke detectors specified in Section 087100 "Door Hardware" are alarm-initiating devices. Coordinate with "Door Controls" Subparagraph in "Fire-Alarm Control Unit (FACU)" Article.</w:t>
      </w:r>
    </w:p>
    <w:p>
      <w:pPr>
        <w:pStyle w:val="PR1"/>
        <w:numPr>
          <w:ilvl w:val="4"/>
          <w:numId w:val="1"/>
        </w:numPr>
        <w:ind w:hanging="0" w:left="0"/>
        <w:rPr/>
      </w:pPr>
      <w:r>
        <w:rPr/>
        <w:t>For fire-protection systems related to doors in fire-rated walls and partitions and to doors in smoke partitions, comply with requirements in Section 087100 "Door Hardware." Connect hardware and devices to fire-alarm system.</w:t>
      </w:r>
    </w:p>
    <w:p>
      <w:pPr>
        <w:pStyle w:val="PR2"/>
        <w:numPr>
          <w:ilvl w:val="5"/>
          <w:numId w:val="1"/>
        </w:numPr>
        <w:spacing w:before="240" w:after="0"/>
        <w:ind w:hanging="0" w:left="0"/>
        <w:rPr/>
      </w:pPr>
      <w:r>
        <w:rPr/>
        <w:t>Verify that hardware and devices are listed for use with installed fire-alarm system before making connections.</w:t>
      </w:r>
    </w:p>
    <w:p>
      <w:pPr>
        <w:pStyle w:val="PR1"/>
        <w:numPr>
          <w:ilvl w:val="4"/>
          <w:numId w:val="1"/>
        </w:numPr>
        <w:ind w:hanging="0" w:left="0"/>
        <w:rPr/>
      </w:pPr>
      <w:r>
        <w:rPr/>
        <w:t xml:space="preserve">Make addressable connections with supervised interface device to the following devices and systems. Install interface device less than </w:t>
      </w:r>
      <w:r>
        <w:rPr>
          <w:rStyle w:val="IP"/>
        </w:rPr>
        <w:t>36 inch</w:t>
      </w:r>
      <w:r>
        <w:rPr>
          <w:rStyle w:val="SI"/>
        </w:rPr>
        <w:t xml:space="preserve"> (910 mm)</w:t>
      </w:r>
      <w:r>
        <w:rPr/>
        <w:t xml:space="preserve"> from device controlled. Make addressable confirmation connection when such feedback is available at device or system being controlled.</w:t>
      </w:r>
    </w:p>
    <w:p>
      <w:pPr>
        <w:pStyle w:val="CMT"/>
        <w:rPr/>
      </w:pPr>
      <w:r>
        <w:rPr/>
        <w:t>Coordinate list below with "Addressable Fire-Alarm System" Article.</w:t>
      </w:r>
    </w:p>
    <w:p>
      <w:pPr>
        <w:pStyle w:val="PR2"/>
        <w:numPr>
          <w:ilvl w:val="5"/>
          <w:numId w:val="1"/>
        </w:numPr>
        <w:spacing w:before="240" w:after="0"/>
        <w:ind w:hanging="0" w:left="0"/>
        <w:rPr/>
      </w:pPr>
      <w:r>
        <w:rPr/>
        <w:t>Alarm-initiating connection to smoke-control system (smoke management) at firefighters' smoke-control system panel.</w:t>
      </w:r>
    </w:p>
    <w:p>
      <w:pPr>
        <w:pStyle w:val="PR2"/>
        <w:numPr>
          <w:ilvl w:val="5"/>
          <w:numId w:val="1"/>
        </w:numPr>
        <w:ind w:hanging="0" w:left="0"/>
        <w:rPr/>
      </w:pPr>
      <w:r>
        <w:rPr/>
        <w:t>Alarm-initiating connection to stairwell and elevator-shaft pressurization systems.</w:t>
      </w:r>
    </w:p>
    <w:p>
      <w:pPr>
        <w:pStyle w:val="PR2"/>
        <w:numPr>
          <w:ilvl w:val="5"/>
          <w:numId w:val="1"/>
        </w:numPr>
        <w:ind w:hanging="0" w:left="0"/>
        <w:rPr/>
      </w:pPr>
      <w:r>
        <w:rPr/>
        <w:t>Smoke dampers in air ducts of designated HVAC duct systems.</w:t>
      </w:r>
    </w:p>
    <w:p>
      <w:pPr>
        <w:pStyle w:val="PR2"/>
        <w:numPr>
          <w:ilvl w:val="5"/>
          <w:numId w:val="1"/>
        </w:numPr>
        <w:ind w:hanging="0" w:left="0"/>
        <w:rPr/>
      </w:pPr>
      <w:r>
        <w:rPr/>
        <w:t>Magnetically held-open doors.</w:t>
      </w:r>
    </w:p>
    <w:p>
      <w:pPr>
        <w:pStyle w:val="PR2"/>
        <w:numPr>
          <w:ilvl w:val="5"/>
          <w:numId w:val="1"/>
        </w:numPr>
        <w:ind w:hanging="0" w:left="0"/>
        <w:rPr/>
      </w:pPr>
      <w:r>
        <w:rPr/>
        <w:t>Electronically locked doors and access gates.</w:t>
      </w:r>
    </w:p>
    <w:p>
      <w:pPr>
        <w:pStyle w:val="PR2"/>
        <w:numPr>
          <w:ilvl w:val="5"/>
          <w:numId w:val="1"/>
        </w:numPr>
        <w:ind w:hanging="0" w:left="0"/>
        <w:rPr/>
      </w:pPr>
      <w:r>
        <w:rPr/>
        <w:t>Alarm-initiating connection to elevator recall system and components.</w:t>
      </w:r>
    </w:p>
    <w:p>
      <w:pPr>
        <w:pStyle w:val="PR2"/>
        <w:numPr>
          <w:ilvl w:val="5"/>
          <w:numId w:val="1"/>
        </w:numPr>
        <w:ind w:hanging="0" w:left="0"/>
        <w:rPr/>
      </w:pPr>
      <w:r>
        <w:rPr/>
        <w:t>Alarm-initiating connection to activate emergency lighting control.</w:t>
      </w:r>
    </w:p>
    <w:p>
      <w:pPr>
        <w:pStyle w:val="PR2"/>
        <w:numPr>
          <w:ilvl w:val="5"/>
          <w:numId w:val="1"/>
        </w:numPr>
        <w:ind w:hanging="0" w:left="0"/>
        <w:rPr/>
      </w:pPr>
      <w:r>
        <w:rPr/>
        <w:t>Alarm-initiating connection to activate emergency shutoffs for gas and fuel supplies.</w:t>
      </w:r>
    </w:p>
    <w:p>
      <w:pPr>
        <w:pStyle w:val="PR2"/>
        <w:numPr>
          <w:ilvl w:val="5"/>
          <w:numId w:val="1"/>
        </w:numPr>
        <w:ind w:hanging="0" w:left="0"/>
        <w:rPr/>
      </w:pPr>
      <w:r>
        <w:rPr/>
        <w:t>Supervisory connections at valve supervisory switches.</w:t>
      </w:r>
    </w:p>
    <w:p>
      <w:pPr>
        <w:pStyle w:val="PR2"/>
        <w:numPr>
          <w:ilvl w:val="5"/>
          <w:numId w:val="1"/>
        </w:numPr>
        <w:ind w:hanging="0" w:left="0"/>
        <w:rPr/>
      </w:pPr>
      <w:r>
        <w:rPr/>
        <w:t>Supervisory connections at low-air-pressure switch of each dry-pipe sprinkler system.</w:t>
      </w:r>
    </w:p>
    <w:p>
      <w:pPr>
        <w:pStyle w:val="PR2"/>
        <w:numPr>
          <w:ilvl w:val="5"/>
          <w:numId w:val="1"/>
        </w:numPr>
        <w:ind w:hanging="0" w:left="0"/>
        <w:rPr/>
      </w:pPr>
      <w:r>
        <w:rPr/>
        <w:t>Supervisory connections at elevator shunt-trip breaker.</w:t>
      </w:r>
    </w:p>
    <w:p>
      <w:pPr>
        <w:pStyle w:val="PR2"/>
        <w:numPr>
          <w:ilvl w:val="5"/>
          <w:numId w:val="1"/>
        </w:numPr>
        <w:ind w:hanging="0" w:left="0"/>
        <w:rPr/>
      </w:pPr>
      <w:r>
        <w:rPr/>
        <w:t>Data communication circuits for connection to building management system.</w:t>
      </w:r>
    </w:p>
    <w:p>
      <w:pPr>
        <w:pStyle w:val="PR2"/>
        <w:numPr>
          <w:ilvl w:val="5"/>
          <w:numId w:val="1"/>
        </w:numPr>
        <w:ind w:hanging="0" w:left="0"/>
        <w:rPr/>
      </w:pPr>
      <w:r>
        <w:rPr/>
        <w:t>Data communication circuits for connection to mass notification system.</w:t>
      </w:r>
    </w:p>
    <w:p>
      <w:pPr>
        <w:pStyle w:val="PR2"/>
        <w:numPr>
          <w:ilvl w:val="5"/>
          <w:numId w:val="1"/>
        </w:numPr>
        <w:ind w:hanging="0" w:left="0"/>
        <w:rPr/>
      </w:pPr>
      <w:r>
        <w:rPr/>
        <w:t>Supervisory connections at fire-extinguisher locations.</w:t>
      </w:r>
    </w:p>
    <w:p>
      <w:pPr>
        <w:pStyle w:val="PR2"/>
        <w:numPr>
          <w:ilvl w:val="5"/>
          <w:numId w:val="1"/>
        </w:numPr>
        <w:ind w:hanging="0" w:left="0"/>
        <w:rPr/>
      </w:pPr>
      <w:r>
        <w:rPr/>
        <w:t>Supervisory connections at fire-pump power failure including dead-phase or phase-reversal condition.</w:t>
      </w:r>
    </w:p>
    <w:p>
      <w:pPr>
        <w:pStyle w:val="PR2"/>
        <w:numPr>
          <w:ilvl w:val="5"/>
          <w:numId w:val="1"/>
        </w:numPr>
        <w:ind w:hanging="0" w:left="0"/>
        <w:rPr/>
      </w:pPr>
      <w:r>
        <w:rPr/>
        <w:t>Supervisory connections at fire-pump engine control panel.</w:t>
      </w:r>
    </w:p>
    <w:p>
      <w:pPr>
        <w:pStyle w:val="PR2"/>
        <w:numPr>
          <w:ilvl w:val="5"/>
          <w:numId w:val="1"/>
        </w:numPr>
        <w:ind w:hanging="0" w:left="0"/>
        <w:rPr/>
      </w:pPr>
      <w:r>
        <w:rPr/>
        <w:t>&lt;</w:t>
      </w:r>
      <w:r>
        <w:rPr>
          <w:b/>
        </w:rPr>
        <w:t>Insert connections</w:t>
      </w:r>
      <w:r>
        <w:rPr/>
        <w:t>&gt;.</w:t>
      </w:r>
    </w:p>
    <w:p>
      <w:pPr>
        <w:pStyle w:val="ART"/>
        <w:numPr>
          <w:ilvl w:val="3"/>
          <w:numId w:val="1"/>
        </w:numPr>
        <w:ind w:hanging="0" w:left="0"/>
        <w:rPr/>
      </w:pPr>
      <w:r>
        <w:rPr/>
        <w:t>IDENTIFICATION</w:t>
      </w:r>
    </w:p>
    <w:p>
      <w:pPr>
        <w:pStyle w:val="PR1"/>
        <w:numPr>
          <w:ilvl w:val="4"/>
          <w:numId w:val="1"/>
        </w:numPr>
        <w:ind w:hanging="0" w:left="0"/>
        <w:rPr/>
      </w:pPr>
      <w:r>
        <w:rPr/>
        <w:t>Identify system components, wiring, cabling, and terminals. Comply with requirements for identification specified in Section 270553 "Identification for Communications Systems."</w:t>
      </w:r>
    </w:p>
    <w:p>
      <w:pPr>
        <w:pStyle w:val="PR1"/>
        <w:numPr>
          <w:ilvl w:val="4"/>
          <w:numId w:val="1"/>
        </w:numPr>
        <w:ind w:hanging="0" w:left="0"/>
        <w:rPr/>
      </w:pPr>
      <w:r>
        <w:rPr/>
        <w:t>Install framed instructions in location visible from FACU.</w:t>
      </w:r>
    </w:p>
    <w:p>
      <w:pPr>
        <w:pStyle w:val="ART"/>
        <w:numPr>
          <w:ilvl w:val="3"/>
          <w:numId w:val="1"/>
        </w:numPr>
        <w:ind w:hanging="0" w:left="0"/>
        <w:rPr/>
      </w:pPr>
      <w:r>
        <w:rPr/>
        <w:t>GROUNDING</w:t>
      </w:r>
    </w:p>
    <w:p>
      <w:pPr>
        <w:pStyle w:val="PR1"/>
        <w:numPr>
          <w:ilvl w:val="4"/>
          <w:numId w:val="1"/>
        </w:numPr>
        <w:ind w:hanging="0" w:left="0"/>
        <w:rPr/>
      </w:pPr>
      <w:r>
        <w:rPr/>
        <w:t>Ground FACU and associated circuits in accordance with Section 260526 "Grounding and Bonding for Electrical Systems."</w:t>
      </w:r>
    </w:p>
    <w:p>
      <w:pPr>
        <w:pStyle w:val="PR1"/>
        <w:numPr>
          <w:ilvl w:val="4"/>
          <w:numId w:val="1"/>
        </w:numPr>
        <w:ind w:hanging="0" w:left="0"/>
        <w:rPr/>
      </w:pPr>
      <w:r>
        <w:rPr/>
        <w:t>Ground shielded cables at control panel location only. Insulate shield at device location.</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ind w:hanging="0" w:left="0"/>
        <w:rPr/>
      </w:pPr>
      <w:r>
        <w:rPr/>
        <w:t>Field tests must be witnessed by [</w:t>
      </w:r>
      <w:r>
        <w:rPr>
          <w:b/>
        </w:rPr>
        <w:t>Architect</w:t>
      </w:r>
      <w:r>
        <w:rPr/>
        <w:t>] [</w:t>
      </w:r>
      <w:r>
        <w:rPr>
          <w:b/>
        </w:rPr>
        <w:t>authorities having jurisdiction</w:t>
      </w:r>
      <w:r>
        <w:rPr/>
        <w:t>] &lt;</w:t>
      </w:r>
      <w:r>
        <w:rPr>
          <w:b/>
        </w:rPr>
        <w:t>Insert names or titles of witnesses</w:t>
      </w:r>
      <w:r>
        <w:rPr/>
        <w:t>&gt;.</w:t>
      </w:r>
    </w:p>
    <w:p>
      <w:pPr>
        <w:pStyle w:val="PR1"/>
        <w:numPr>
          <w:ilvl w:val="4"/>
          <w:numId w:val="1"/>
        </w:numPr>
        <w:ind w:hanging="0" w:left="0"/>
        <w:rPr/>
      </w:pPr>
      <w:r>
        <w:rPr/>
        <w:t>Administrant for Tests and Inspections:</w:t>
      </w:r>
    </w:p>
    <w:p>
      <w:pPr>
        <w:pStyle w:val="CMT"/>
        <w:rPr/>
      </w:pPr>
      <w:r>
        <w:rPr/>
        <w:t>Retain one of first four subparagraphs below to specify who administers and performs tests and inspections.</w:t>
      </w:r>
    </w:p>
    <w:p>
      <w:pPr>
        <w:pStyle w:val="PR2"/>
        <w:numPr>
          <w:ilvl w:val="5"/>
          <w:numId w:val="1"/>
        </w:numPr>
        <w:spacing w:before="240" w:after="0"/>
        <w:ind w:hanging="0" w:left="0"/>
        <w:rPr/>
      </w:pPr>
      <w:r>
        <w:rPr/>
        <w:t>Owner will engage qualified testing agency to administer and perform tests and inspections.</w:t>
      </w:r>
    </w:p>
    <w:p>
      <w:pPr>
        <w:pStyle w:val="PR2"/>
        <w:numPr>
          <w:ilvl w:val="5"/>
          <w:numId w:val="1"/>
        </w:numPr>
        <w:ind w:hanging="0" w:left="0"/>
        <w:rPr/>
      </w:pPr>
      <w:r>
        <w:rPr/>
        <w:t>Engage qualified testing agency to administer and perform tests and inspections.</w:t>
      </w:r>
    </w:p>
    <w:p>
      <w:pPr>
        <w:pStyle w:val="PR2"/>
        <w:numPr>
          <w:ilvl w:val="5"/>
          <w:numId w:val="1"/>
        </w:numPr>
        <w:ind w:hanging="0" w:left="0"/>
        <w:rPr/>
      </w:pPr>
      <w:r>
        <w:rPr/>
        <w:t>Engage factory-authorized service representative to administer and perform tests and inspections on components, assemblies, and equipment installations, including connections.</w:t>
      </w:r>
    </w:p>
    <w:p>
      <w:pPr>
        <w:pStyle w:val="PR2"/>
        <w:numPr>
          <w:ilvl w:val="5"/>
          <w:numId w:val="1"/>
        </w:numPr>
        <w:ind w:hanging="0" w:left="0"/>
        <w:rPr/>
      </w:pPr>
      <w:r>
        <w:rPr/>
        <w:t>Administer and perform tests and inspections[</w:t>
      </w:r>
      <w:r>
        <w:rPr>
          <w:b/>
        </w:rPr>
        <w:t> with assistance of factory-authorized service representative</w:t>
      </w:r>
      <w:r>
        <w:rPr/>
        <w:t>].</w:t>
      </w:r>
    </w:p>
    <w:p>
      <w:pPr>
        <w:pStyle w:val="PR1"/>
        <w:numPr>
          <w:ilvl w:val="4"/>
          <w:numId w:val="1"/>
        </w:numPr>
        <w:ind w:hanging="0" w:left="0"/>
        <w:rPr/>
      </w:pPr>
      <w:r>
        <w:rPr/>
        <w:t>Tests and Inspections:</w:t>
      </w:r>
    </w:p>
    <w:p>
      <w:pPr>
        <w:pStyle w:val="PR2"/>
        <w:numPr>
          <w:ilvl w:val="5"/>
          <w:numId w:val="1"/>
        </w:numPr>
        <w:spacing w:before="240" w:after="0"/>
        <w:ind w:hanging="0" w:left="0"/>
        <w:rPr/>
      </w:pPr>
      <w:r>
        <w:rPr/>
        <w:t>Visual Inspection: Conduct visual inspection prior to testing.</w:t>
      </w:r>
    </w:p>
    <w:p>
      <w:pPr>
        <w:pStyle w:val="PR3"/>
        <w:numPr>
          <w:ilvl w:val="6"/>
          <w:numId w:val="1"/>
        </w:numPr>
        <w:spacing w:before="240" w:after="0"/>
        <w:ind w:hanging="0" w:left="0"/>
        <w:rPr/>
      </w:pPr>
      <w:r>
        <w:rPr/>
        <w:t>Inspection must be based on completed record Drawings and system documentation that is required by "Completion Documents, Preparation" table in "Documentation" section of "Fundamentals" chapter in NFPA 72.</w:t>
      </w:r>
    </w:p>
    <w:p>
      <w:pPr>
        <w:pStyle w:val="PR3"/>
        <w:numPr>
          <w:ilvl w:val="6"/>
          <w:numId w:val="1"/>
        </w:numPr>
        <w:ind w:hanging="0" w:left="0"/>
        <w:rPr/>
      </w:pPr>
      <w:r>
        <w:rPr/>
        <w:t>Comply with "Visual Inspection Frequencies" table in "Inspection" section of "Inspection, Testing and Maintenance" chapter in NFPA 72; retain "Initial/Reacceptance" column and list only installed components.</w:t>
      </w:r>
    </w:p>
    <w:p>
      <w:pPr>
        <w:pStyle w:val="PR2"/>
        <w:numPr>
          <w:ilvl w:val="5"/>
          <w:numId w:val="1"/>
        </w:numPr>
        <w:spacing w:before="240" w:after="0"/>
        <w:ind w:hanging="0" w:left="0"/>
        <w:rPr/>
      </w:pPr>
      <w:r>
        <w:rPr/>
        <w:t>System Testing: Comply with "Test Methods" table in "Testing" section of "Inspection, Testing and Maintenance" chapter in NFPA 72.</w:t>
      </w:r>
    </w:p>
    <w:p>
      <w:pPr>
        <w:pStyle w:val="CMT"/>
        <w:rPr/>
      </w:pPr>
      <w:r>
        <w:rPr/>
        <w:t>Retain first three subparagraphs below for additional tests not required by NFPA 72 but required by some jurisdictions. Engineer's calculations may be accepted by some jurisdictions in lieu of testing.</w:t>
      </w:r>
    </w:p>
    <w:p>
      <w:pPr>
        <w:pStyle w:val="PR2"/>
        <w:numPr>
          <w:ilvl w:val="5"/>
          <w:numId w:val="1"/>
        </w:numPr>
        <w:ind w:hanging="0" w:left="0"/>
        <w:rPr/>
      </w:pPr>
      <w:r>
        <w:rPr/>
        <w:t>Test audible appliances for public operating mode in accordance with manufacturer's written instructions. Perform test using portable sound-level meter complying with Type 2 requirements in ASA S1.4 Part 1/IEC 61672-1.</w:t>
      </w:r>
    </w:p>
    <w:p>
      <w:pPr>
        <w:pStyle w:val="PR2"/>
        <w:numPr>
          <w:ilvl w:val="5"/>
          <w:numId w:val="1"/>
        </w:numPr>
        <w:ind w:hanging="0" w:left="0"/>
        <w:rPr/>
      </w:pPr>
      <w:r>
        <w:rPr/>
        <w:t>Test audible appliances for private operating mode in accordance with manufacturer's written instructions.</w:t>
      </w:r>
    </w:p>
    <w:p>
      <w:pPr>
        <w:pStyle w:val="PR2"/>
        <w:numPr>
          <w:ilvl w:val="5"/>
          <w:numId w:val="1"/>
        </w:numPr>
        <w:ind w:hanging="0" w:left="0"/>
        <w:rPr/>
      </w:pPr>
      <w:r>
        <w:rPr/>
        <w:t>Test visible appliances for public operating mode in accordance with manufacturer's written instructions.</w:t>
      </w:r>
    </w:p>
    <w:p>
      <w:pPr>
        <w:pStyle w:val="PR2"/>
        <w:numPr>
          <w:ilvl w:val="5"/>
          <w:numId w:val="1"/>
        </w:numPr>
        <w:ind w:hanging="0" w:left="0"/>
        <w:rPr/>
      </w:pPr>
      <w:r>
        <w:rPr/>
        <w:t>Factory-authorized service representative must prepare "Fire Alarm System Record of Completion" in "Documentation" section of "Fundamentals" chapter in NFPA 72 and "Inspection and Testing Form" in "Records" section of "Inspection, Testing and Maintenance" chapter in NFPA 72.</w:t>
      </w:r>
    </w:p>
    <w:p>
      <w:pPr>
        <w:pStyle w:val="PR1"/>
        <w:numPr>
          <w:ilvl w:val="4"/>
          <w:numId w:val="1"/>
        </w:numPr>
        <w:ind w:hanging="0" w:left="0"/>
        <w:rPr/>
      </w:pPr>
      <w:r>
        <w:rPr/>
        <w:t>Reacceptance Testing: Perform reacceptance testing to verify proper operation of added or replaced devices and appliances.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Fire-alarm system will be considered defective if it does not pass tests and inspections.</w:t>
      </w:r>
    </w:p>
    <w:p>
      <w:pPr>
        <w:pStyle w:val="PR1"/>
        <w:numPr>
          <w:ilvl w:val="4"/>
          <w:numId w:val="1"/>
        </w:numPr>
        <w:ind w:hanging="0" w:left="0"/>
        <w:rPr/>
      </w:pPr>
      <w:r>
        <w:rPr/>
        <w:t>Prepare test and inspection reports.</w:t>
      </w:r>
    </w:p>
    <w:p>
      <w:pPr>
        <w:pStyle w:val="CMT"/>
        <w:rPr/>
      </w:pPr>
      <w:r>
        <w:rPr/>
        <w:t>Work in "Maintenance Test and Inspection" and "Annual Test and Inspection" paragraphs below is normally Owner's responsibility. Retain one or both paragraphs if Owner needs additional time to contract for inspections required by NFPA 72.</w:t>
      </w:r>
    </w:p>
    <w:p>
      <w:pPr>
        <w:pStyle w:val="PR1"/>
        <w:numPr>
          <w:ilvl w:val="4"/>
          <w:numId w:val="1"/>
        </w:numPr>
        <w:ind w:hanging="0" w:left="0"/>
        <w:rPr/>
      </w:pPr>
      <w:r>
        <w:rPr/>
        <w:t>Maintenance Test and Inspection: Perform tests and inspections listed for weekly, monthly, quarterly, and semiannual periods. Use forms developed for initial tests and inspections.</w:t>
      </w:r>
    </w:p>
    <w:p>
      <w:pPr>
        <w:pStyle w:val="PR1"/>
        <w:numPr>
          <w:ilvl w:val="4"/>
          <w:numId w:val="1"/>
        </w:numPr>
        <w:ind w:hanging="0" w:left="0"/>
        <w:rPr/>
      </w:pPr>
      <w:r>
        <w:rPr/>
        <w:t>Annual Test and Inspection: One year after date of Substantial Completion, test fire-alarm system complying with visual and testing inspection requirements in NFPA 72. Use forms developed for initial tests and inspections.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fire-alarm system.[</w:t>
      </w:r>
      <w:r>
        <w:rPr>
          <w:b/>
        </w:rPr>
        <w:t> Provide video recording of training to Owner.</w:t>
      </w:r>
      <w:r>
        <w:rPr/>
        <w:t>][</w:t>
      </w:r>
      <w:r>
        <w:rPr>
          <w:b/>
        </w:rPr>
        <w:t> Allow Owner to record training.</w:t>
      </w:r>
      <w:r>
        <w:rPr/>
        <w:t>]</w:t>
      </w:r>
    </w:p>
    <w:p>
      <w:pPr>
        <w:pStyle w:val="ART"/>
        <w:numPr>
          <w:ilvl w:val="3"/>
          <w:numId w:val="1"/>
        </w:numPr>
        <w:ind w:hanging="0" w:left="0"/>
        <w:rPr/>
      </w:pPr>
      <w:r>
        <w:rPr/>
        <w:t>MAINTENANCE</w:t>
      </w:r>
    </w:p>
    <w:p>
      <w:pPr>
        <w:pStyle w:val="CMT"/>
        <w:rPr/>
      </w:pPr>
      <w:r>
        <w:rPr/>
        <w:t>Retain this article and consider including a provision for submitting a continuing maintenance agreement proposal. Revise starting date below if required. Obtain a copy of maintenance agreement before retaining or revising below. Maintenance contracts may not be allowed for publicly funded projects. Verify with Owner that maintenance service is required for Project.</w:t>
      </w:r>
    </w:p>
    <w:p>
      <w:pPr>
        <w:pStyle w:val="PR1"/>
        <w:numPr>
          <w:ilvl w:val="4"/>
          <w:numId w:val="1"/>
        </w:numPr>
        <w:ind w:hanging="0" w:left="0"/>
        <w:rPr/>
      </w:pPr>
      <w:r>
        <w:rPr/>
        <w:t>Maintenance Service: Beginning at Substantial Completion, maintenance service must include [</w:t>
      </w:r>
      <w:r>
        <w:rPr>
          <w:b/>
        </w:rPr>
        <w:t>12</w:t>
      </w:r>
      <w:r>
        <w:rPr/>
        <w:t>] &lt;</w:t>
      </w:r>
      <w:r>
        <w:rPr>
          <w:b/>
        </w:rPr>
        <w:t>Insert number</w:t>
      </w:r>
      <w:r>
        <w:rPr/>
        <w:t>&gt; months' full maintenance by skilled employees of manufacturer's designated service organization. Include preventive maintenance, repair or replacement of worn or defective components, lubrication, cleaning, and adjusting as required for proper operation. Parts and supplies must be manufacturer's authorized replacement parts and supplies.</w:t>
      </w:r>
    </w:p>
    <w:p>
      <w:pPr>
        <w:pStyle w:val="PR2"/>
        <w:numPr>
          <w:ilvl w:val="5"/>
          <w:numId w:val="1"/>
        </w:numPr>
        <w:spacing w:before="240" w:after="0"/>
        <w:ind w:hanging="0" w:left="0"/>
        <w:rPr/>
      </w:pPr>
      <w:r>
        <w:rPr/>
        <w:t>Include visual inspections in accordance with "Visual Inspection Frequencies" table in "Testing" paragraph of "Inspection, Testing and Maintenance" chapter in NFPA 72.</w:t>
      </w:r>
    </w:p>
    <w:p>
      <w:pPr>
        <w:pStyle w:val="PR2"/>
        <w:numPr>
          <w:ilvl w:val="5"/>
          <w:numId w:val="1"/>
        </w:numPr>
        <w:ind w:hanging="0" w:left="0"/>
        <w:rPr/>
      </w:pPr>
      <w:r>
        <w:rPr/>
        <w:t>Perform tests in "Test Methods" table in "Testing" paragraph of "Inspection, Testing and Maintenance" chapter in NFPA 72.</w:t>
      </w:r>
    </w:p>
    <w:p>
      <w:pPr>
        <w:pStyle w:val="PR2"/>
        <w:numPr>
          <w:ilvl w:val="5"/>
          <w:numId w:val="1"/>
        </w:numPr>
        <w:ind w:hanging="0" w:left="0"/>
        <w:rPr/>
      </w:pPr>
      <w:r>
        <w:rPr/>
        <w:t>Perform tests per "Testing Frequencies" table in "Testing" paragraph of "Inspection, Testing and Maintenance" chapter in NFPA 72.</w:t>
      </w:r>
    </w:p>
    <w:p>
      <w:pPr>
        <w:pStyle w:val="ART"/>
        <w:numPr>
          <w:ilvl w:val="3"/>
          <w:numId w:val="1"/>
        </w:numPr>
        <w:ind w:hanging="0" w:left="0"/>
        <w:rPr/>
      </w:pPr>
      <w:r>
        <w:rPr/>
        <w:t>SOFTWARE SERVICE AGREEMENT</w:t>
      </w:r>
    </w:p>
    <w:p>
      <w:pPr>
        <w:pStyle w:val="CMT"/>
        <w:rPr/>
      </w:pPr>
      <w:r>
        <w:rPr/>
        <w:t>Retain this article for PC-based control systems. Services in this article may not be allowed for publicly funded projects.</w:t>
      </w:r>
    </w:p>
    <w:p>
      <w:pPr>
        <w:pStyle w:val="PR1"/>
        <w:numPr>
          <w:ilvl w:val="4"/>
          <w:numId w:val="1"/>
        </w:numPr>
        <w:ind w:hanging="0" w:left="0"/>
        <w:rPr/>
      </w:pPr>
      <w:r>
        <w:rPr/>
        <w:t>Comply with UL 864.</w:t>
      </w:r>
    </w:p>
    <w:p>
      <w:pPr>
        <w:pStyle w:val="PR1"/>
        <w:numPr>
          <w:ilvl w:val="4"/>
          <w:numId w:val="1"/>
        </w:numPr>
        <w:ind w:hanging="0" w:left="0"/>
        <w:rPr/>
      </w:pPr>
      <w:r>
        <w:rPr/>
        <w:t>Technical Support: Beginning at Substantial Completion, service agreement must include software support for [</w:t>
      </w:r>
      <w:r>
        <w:rPr>
          <w:b/>
        </w:rPr>
        <w:t>two</w:t>
      </w:r>
      <w:r>
        <w:rPr/>
        <w:t>] &lt;</w:t>
      </w:r>
      <w:r>
        <w:rPr>
          <w:b/>
        </w:rPr>
        <w:t>Insert number</w:t>
      </w:r>
      <w:r>
        <w:rPr/>
        <w:t>&gt; years.</w:t>
      </w:r>
    </w:p>
    <w:p>
      <w:pPr>
        <w:pStyle w:val="PR1"/>
        <w:numPr>
          <w:ilvl w:val="4"/>
          <w:numId w:val="1"/>
        </w:numPr>
        <w:ind w:hanging="0" w:left="0"/>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 Upgrading software must include operating system and new or revised licenses for using software.</w:t>
      </w:r>
    </w:p>
    <w:p>
      <w:pPr>
        <w:pStyle w:val="PR2"/>
        <w:numPr>
          <w:ilvl w:val="5"/>
          <w:numId w:val="1"/>
        </w:numPr>
        <w:spacing w:before="240" w:after="0"/>
        <w:ind w:hanging="0" w:left="0"/>
        <w:rPr/>
      </w:pPr>
      <w:r>
        <w:rPr/>
        <w:t>Upgrade Notice: At least [</w:t>
      </w:r>
      <w:r>
        <w:rPr>
          <w:b/>
        </w:rPr>
        <w:t>30</w:t>
      </w:r>
      <w:r>
        <w:rPr/>
        <w:t>] &lt;</w:t>
      </w:r>
      <w:r>
        <w:rPr>
          <w:b/>
        </w:rPr>
        <w:t>Insert number</w:t>
      </w:r>
      <w:r>
        <w:rPr/>
        <w:t>&gt; days to allow Owner to schedule access to system and to upgrade computer equipment if necessary.</w:t>
      </w:r>
    </w:p>
    <w:p>
      <w:pPr>
        <w:pStyle w:val="EOS"/>
        <w:rPr/>
      </w:pPr>
      <w:r>
        <w:rPr/>
        <w:t>END OF SECTION 284621.11</w:t>
      </w:r>
    </w:p>
    <w:sectPr>
      <w:headerReference w:type="default" r:id="rId30"/>
      <w:footerReference w:type="default" r:id="rId3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ADDRESSABLE FIRE-ALARM SYSTEMS</w:t>
          </w:r>
        </w:p>
      </w:tc>
      <w:tc>
        <w:tcPr>
          <w:tcW w:w="1872" w:type="dxa"/>
          <w:tcBorders/>
        </w:tcPr>
        <w:p>
          <w:pPr>
            <w:pStyle w:val="RJUST"/>
            <w:rPr/>
          </w:pPr>
          <w:r>
            <w:rPr>
              <w:rStyle w:val="NUM"/>
            </w:rPr>
            <w:t>284621.11</w:t>
          </w:r>
          <w:r>
            <w:rPr/>
            <w:t xml:space="preserve"> - </w:t>
          </w:r>
          <w:r>
            <w:rPr/>
            <w:fldChar w:fldCharType="begin"/>
          </w:r>
          <w:r>
            <w:rPr/>
            <w:instrText xml:space="preserve"> PAGE </w:instrText>
          </w:r>
          <w:r>
            <w:rPr/>
            <w:fldChar w:fldCharType="separate"/>
          </w:r>
          <w:r>
            <w:rPr/>
            <w:t>48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4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28462111"/>
    <w:docVar w:name="MF95" w:val="13852"/>
    <w:docVar w:name="MFOrigin" w:val="MF04"/>
    <w:docVar w:name="SectionID" w:val="395"/>
    <w:docVar w:name="SpecType" w:val="MasterSpec"/>
    <w:docVar w:name="Version" w:val="150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462111&amp;ver=09-01-19&amp;format=FL&amp;sid=15086&amp;utm_source=MasterSpec&amp;utm_medium=Word" TargetMode="External"/><Relationship Id="rId3" Type="http://schemas.openxmlformats.org/officeDocument/2006/relationships/hyperlink" Target="http://www.specagent.com/LookUp/?ulid=13912&amp;mf=&amp;src=wd" TargetMode="External"/><Relationship Id="rId4" Type="http://schemas.openxmlformats.org/officeDocument/2006/relationships/hyperlink" Target="http://www.specagent.com/LookUp/?ulid=13913&amp;mf=&amp;src=wd" TargetMode="External"/><Relationship Id="rId5" Type="http://schemas.openxmlformats.org/officeDocument/2006/relationships/hyperlink" Target="http://www.specagent.com/LookUp/?ulid=13914&amp;mf=&amp;src=wd" TargetMode="External"/><Relationship Id="rId6" Type="http://schemas.openxmlformats.org/officeDocument/2006/relationships/hyperlink" Target="http://www.specagent.com/LookUp/?ulid=13915&amp;mf=&amp;src=wd" TargetMode="External"/><Relationship Id="rId7" Type="http://schemas.openxmlformats.org/officeDocument/2006/relationships/hyperlink" Target="http://www.specagent.com/LookUp/?ulid=13916&amp;mf=&amp;src=wd" TargetMode="External"/><Relationship Id="rId8" Type="http://schemas.openxmlformats.org/officeDocument/2006/relationships/hyperlink" Target="http://www.specagent.com/LookUp/?ulid=13917&amp;mf=&amp;src=wd" TargetMode="External"/><Relationship Id="rId9" Type="http://schemas.openxmlformats.org/officeDocument/2006/relationships/hyperlink" Target="http://www.specagent.com/LookUp/?ulid=13918&amp;mf=&amp;src=wd" TargetMode="External"/><Relationship Id="rId10" Type="http://schemas.openxmlformats.org/officeDocument/2006/relationships/hyperlink" Target="http://www.specagent.com/LookUp/?ulid=13919&amp;mf=&amp;src=wd" TargetMode="External"/><Relationship Id="rId11" Type="http://schemas.openxmlformats.org/officeDocument/2006/relationships/hyperlink" Target="http://www.specagent.com/LookUp/?ulid=13920&amp;mf=&amp;src=wd" TargetMode="External"/><Relationship Id="rId12" Type="http://schemas.openxmlformats.org/officeDocument/2006/relationships/hyperlink" Target="http://www.specagent.com/LookUp/?ulid=13921&amp;mf=&amp;src=wd" TargetMode="External"/><Relationship Id="rId13" Type="http://schemas.openxmlformats.org/officeDocument/2006/relationships/hyperlink" Target="http://www.specagent.com/LookUp/?ulid=13922&amp;mf=&amp;src=wd" TargetMode="External"/><Relationship Id="rId14" Type="http://schemas.openxmlformats.org/officeDocument/2006/relationships/hyperlink" Target="http://www.specagent.com/LookUp/?ulid=13923&amp;mf=&amp;src=wd" TargetMode="External"/><Relationship Id="rId15" Type="http://schemas.openxmlformats.org/officeDocument/2006/relationships/hyperlink" Target="http://www.specagent.com/LookUp/?ulid=13924&amp;mf=&amp;src=wd" TargetMode="External"/><Relationship Id="rId16" Type="http://schemas.openxmlformats.org/officeDocument/2006/relationships/hyperlink" Target="http://www.specagent.com/LookUp/?ulid=13925&amp;mf=&amp;src=wd" TargetMode="External"/><Relationship Id="rId17" Type="http://schemas.openxmlformats.org/officeDocument/2006/relationships/hyperlink" Target="http://www.specagent.com/LookUp/?ulid=13926&amp;mf=&amp;src=wd" TargetMode="External"/><Relationship Id="rId18" Type="http://schemas.openxmlformats.org/officeDocument/2006/relationships/hyperlink" Target="http://www.specagent.com/LookUp/?ulid=13927&amp;mf=&amp;src=wd" TargetMode="External"/><Relationship Id="rId19" Type="http://schemas.openxmlformats.org/officeDocument/2006/relationships/hyperlink" Target="http://www.specagent.com/LookUp/?ulid=13928&amp;mf=&amp;src=wd" TargetMode="External"/><Relationship Id="rId20" Type="http://schemas.openxmlformats.org/officeDocument/2006/relationships/hyperlink" Target="http://www.specagent.com/LookUp/?ulid=13929&amp;mf=&amp;src=wd" TargetMode="External"/><Relationship Id="rId21" Type="http://schemas.openxmlformats.org/officeDocument/2006/relationships/hyperlink" Target="http://www.specagent.com/LookUp/?ulid=13930&amp;mf=&amp;src=wd" TargetMode="External"/><Relationship Id="rId22" Type="http://schemas.openxmlformats.org/officeDocument/2006/relationships/hyperlink" Target="http://www.specagent.com/LookUp/?ulid=13941&amp;mf=&amp;src=wd" TargetMode="External"/><Relationship Id="rId23" Type="http://schemas.openxmlformats.org/officeDocument/2006/relationships/hyperlink" Target="http://www.specagent.com/LookUp/?ulid=13931&amp;mf=&amp;src=wd" TargetMode="External"/><Relationship Id="rId24" Type="http://schemas.openxmlformats.org/officeDocument/2006/relationships/hyperlink" Target="http://www.specagent.com/LookUp/?ulid=13932&amp;mf=&amp;src=wd" TargetMode="External"/><Relationship Id="rId25" Type="http://schemas.openxmlformats.org/officeDocument/2006/relationships/hyperlink" Target="http://www.specagent.com/LookUp/?ulid=13933&amp;mf=&amp;src=wd" TargetMode="External"/><Relationship Id="rId26" Type="http://schemas.openxmlformats.org/officeDocument/2006/relationships/hyperlink" Target="http://www.specagent.com/LookUp/?ulid=13934&amp;mf=&amp;src=wd" TargetMode="External"/><Relationship Id="rId27" Type="http://schemas.openxmlformats.org/officeDocument/2006/relationships/hyperlink" Target="http://www.specagent.com/LookUp/?ulid=13935&amp;mf=&amp;src=wd" TargetMode="External"/><Relationship Id="rId28" Type="http://schemas.openxmlformats.org/officeDocument/2006/relationships/hyperlink" Target="http://www.specagent.com/LookUp/?ulid=13936&amp;mf=&amp;src=wd" TargetMode="External"/><Relationship Id="rId29" Type="http://schemas.openxmlformats.org/officeDocument/2006/relationships/hyperlink" Target="http://www.specagent.com/LookUp/?ulid=13937&amp;mf=&amp;src=wd"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2022-09-26T03:49:00Z</dcterms:created>
  <dc:creator>Deltek, Inc.</dc:creator>
  <dc:description/>
  <cp:keywords>BAS-12345-MS80</cp:keywords>
  <dc:language>zh-CN</dc:language>
  <cp:lastModifiedBy>Janice Nacional</cp:lastModifiedBy>
  <dcterms:modified xsi:type="dcterms:W3CDTF">2022-09-26T03:49:00Z</dcterms:modified>
  <cp:revision>2</cp:revision>
  <dc:subject>ADDRESSABLE FIRE-ALARM SYSTEMS</dc:subject>
  <dc:title>SECTION 284621.11 - ADDRESSABLE FIRE-ALARM SYSTEMS</dc:title>
</cp:coreProperties>
</file>