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329113</w:t>
      </w:r>
      <w:r>
        <w:rPr/>
        <w:t xml:space="preserve"> - </w:t>
      </w:r>
      <w:r>
        <w:rPr>
          <w:rStyle w:val="NAM"/>
        </w:rPr>
        <w:t>SOIL PREPARATION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planting soils[</w:t>
      </w:r>
      <w:r>
        <w:rPr>
          <w:b/>
        </w:rPr>
        <w:t> and layered soil assemblies</w:t>
      </w:r>
      <w:r>
        <w:rPr/>
        <w:t>] specified by composition of the mixes.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129200 "Interior Planters and Artificial Plants" for placing planting soil in planters for live interior plants.</w:t>
      </w:r>
    </w:p>
    <w:p>
      <w:pPr>
        <w:pStyle w:val="PR2"/>
        <w:numPr>
          <w:ilvl w:val="5"/>
          <w:numId w:val="1"/>
        </w:numPr>
        <w:ind w:hanging="0" w:left="0"/>
        <w:rPr/>
      </w:pPr>
      <w:r>
        <w:rPr/>
        <w:t>Section 323300 "Site Furnishings" for placing planting soil in exterior unit planters.</w:t>
      </w:r>
    </w:p>
    <w:p>
      <w:pPr>
        <w:pStyle w:val="PR2"/>
        <w:numPr>
          <w:ilvl w:val="5"/>
          <w:numId w:val="1"/>
        </w:numPr>
        <w:ind w:hanging="0" w:left="0"/>
        <w:rPr/>
      </w:pPr>
      <w:r>
        <w:rPr/>
        <w:t>Section 311000 "Site Clearing" for topsoil stripping and stockpiling.</w:t>
      </w:r>
    </w:p>
    <w:p>
      <w:pPr>
        <w:pStyle w:val="PR2"/>
        <w:numPr>
          <w:ilvl w:val="5"/>
          <w:numId w:val="1"/>
        </w:numPr>
        <w:ind w:hanging="0" w:left="0"/>
        <w:rPr/>
      </w:pPr>
      <w:r>
        <w:rPr/>
        <w:t>Section 321443 "Porous Unit Paving" for placing planting-soil fill in porous paving.</w:t>
      </w:r>
    </w:p>
    <w:p>
      <w:pPr>
        <w:pStyle w:val="PR2"/>
        <w:numPr>
          <w:ilvl w:val="5"/>
          <w:numId w:val="1"/>
        </w:numPr>
        <w:ind w:hanging="0" w:left="0"/>
        <w:rPr/>
      </w:pPr>
      <w:r>
        <w:rPr/>
        <w:t>Section 329200 "Turf and Grasses" for placing planting soil for turf and grasses.</w:t>
      </w:r>
    </w:p>
    <w:p>
      <w:pPr>
        <w:pStyle w:val="PR2"/>
        <w:numPr>
          <w:ilvl w:val="5"/>
          <w:numId w:val="1"/>
        </w:numPr>
        <w:ind w:hanging="0" w:left="0"/>
        <w:rPr/>
      </w:pPr>
      <w:r>
        <w:rPr/>
        <w:t>Section 329300 "Plants" for placing planting soil for plantings.</w:t>
      </w:r>
    </w:p>
    <w:p>
      <w:pPr>
        <w:pStyle w:val="PR2"/>
        <w:numPr>
          <w:ilvl w:val="5"/>
          <w:numId w:val="1"/>
        </w:numPr>
        <w:ind w:hanging="0" w:left="0"/>
        <w:rPr/>
      </w:pPr>
      <w:r>
        <w:rPr/>
        <w:t>Section 329600 "Transplanting" for placing planting soil in tree planting pits.</w:t>
      </w:r>
    </w:p>
    <w:p>
      <w:pPr>
        <w:pStyle w:val="PR2"/>
        <w:numPr>
          <w:ilvl w:val="5"/>
          <w:numId w:val="1"/>
        </w:numPr>
        <w:ind w:hanging="0" w:left="0"/>
        <w:rPr/>
      </w:pPr>
      <w:r>
        <w:rPr/>
        <w:t>Section 329700 "Vegetated Roof Assemblies" for growing media (soil).</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CMT"/>
        <w:rPr/>
      </w:pPr>
      <w:r>
        <w:rPr/>
        <w:t>Retain paragraph below if testing is paid for by Contractor under an allowance. Insert additional allowances according to retained types of work and allowances established.</w:t>
      </w:r>
    </w:p>
    <w:p>
      <w:pPr>
        <w:pStyle w:val="PR1"/>
        <w:numPr>
          <w:ilvl w:val="4"/>
          <w:numId w:val="1"/>
        </w:numPr>
        <w:ind w:hanging="0" w:left="0"/>
        <w:rPr/>
      </w:pPr>
      <w:r>
        <w:rPr/>
        <w:t>[</w:t>
      </w:r>
      <w:r>
        <w:rPr>
          <w:b/>
        </w:rPr>
        <w:t>Preconstruction</w:t>
      </w:r>
      <w:r>
        <w:rPr/>
        <w:t>] [</w:t>
      </w:r>
      <w:r>
        <w:rPr>
          <w:b/>
        </w:rPr>
        <w:t>and</w:t>
      </w:r>
      <w:r>
        <w:rPr/>
        <w:t>] [</w:t>
      </w:r>
      <w:r>
        <w:rPr>
          <w:b/>
        </w:rPr>
        <w:t>field quality-control</w:t>
      </w:r>
      <w:r>
        <w:rPr/>
        <w:t>] testing [</w:t>
      </w:r>
      <w:r>
        <w:rPr>
          <w:b/>
        </w:rPr>
        <w:t>is</w:t>
      </w:r>
      <w:r>
        <w:rPr/>
        <w:t>] [</w:t>
      </w:r>
      <w:r>
        <w:rPr>
          <w:b/>
        </w:rPr>
        <w:t>are</w:t>
      </w:r>
      <w:r>
        <w:rPr/>
        <w:t>] part of testing and inspecting allowance.</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ind w:hanging="0" w:left="0"/>
        <w:rPr/>
      </w:pPr>
      <w:r>
        <w:rPr/>
        <w:t>Work of this Section is affected by [</w:t>
      </w:r>
      <w:r>
        <w:rPr>
          <w:b/>
        </w:rPr>
        <w:t>unit prices specified in Section 012200 "Unit Prices."</w:t>
      </w:r>
      <w:r>
        <w:rPr/>
        <w:t>] &lt;</w:t>
      </w:r>
      <w:r>
        <w:rPr>
          <w:b/>
        </w:rPr>
        <w:t>Insert name of unit price.</w:t>
      </w:r>
      <w:r>
        <w:rPr/>
        <w:t>&gt;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AAPFCO: Association of American Plant Food Control Officials.</w:t>
      </w:r>
    </w:p>
    <w:p>
      <w:pPr>
        <w:pStyle w:val="PR1"/>
        <w:numPr>
          <w:ilvl w:val="4"/>
          <w:numId w:val="1"/>
        </w:numPr>
        <w:ind w:hanging="0" w:left="0"/>
        <w:rPr/>
      </w:pPr>
      <w:r>
        <w:rPr/>
        <w:t>Backfill: The earth used to replace or the act of replacing earth in an excavation. This can be amended or unamended soil as indicated.</w:t>
      </w:r>
    </w:p>
    <w:p>
      <w:pPr>
        <w:pStyle w:val="PR1"/>
        <w:numPr>
          <w:ilvl w:val="4"/>
          <w:numId w:val="1"/>
        </w:numPr>
        <w:ind w:hanging="0" w:left="0"/>
        <w:rPr/>
      </w:pPr>
      <w:r>
        <w:rPr/>
        <w:t>CEC: Cation exchange capacity.</w:t>
      </w:r>
    </w:p>
    <w:p>
      <w:pPr>
        <w:pStyle w:val="PR1"/>
        <w:numPr>
          <w:ilvl w:val="4"/>
          <w:numId w:val="1"/>
        </w:numPr>
        <w:ind w:hanging="0" w:left="0"/>
        <w:rPr/>
      </w:pPr>
      <w:r>
        <w:rPr/>
        <w:t>Compost: The product resulting from the controlled biological decomposition of organic material that has been sanitized through the generation of heat and stabilized to the point that it is beneficial to plant growth.</w:t>
      </w:r>
    </w:p>
    <w:p>
      <w:pPr>
        <w:pStyle w:val="PR1"/>
        <w:numPr>
          <w:ilvl w:val="4"/>
          <w:numId w:val="1"/>
        </w:numPr>
        <w:ind w:hanging="0" w:left="0"/>
        <w:rPr/>
      </w:pPr>
      <w:r>
        <w:rPr/>
        <w:t>Duff Layer: A surface layer of soil, typical of forested areas, that is composed of mostly decayed leaves, twigs, and detritus.</w:t>
      </w:r>
    </w:p>
    <w:p>
      <w:pPr>
        <w:pStyle w:val="PR1"/>
        <w:numPr>
          <w:ilvl w:val="4"/>
          <w:numId w:val="1"/>
        </w:numPr>
        <w:ind w:hanging="0" w:left="0"/>
        <w:rPr/>
      </w:pPr>
      <w:r>
        <w:rPr/>
        <w:t>Imported Soil: Soil that is transported to Project site for use.</w:t>
      </w:r>
    </w:p>
    <w:p>
      <w:pPr>
        <w:pStyle w:val="PR1"/>
        <w:numPr>
          <w:ilvl w:val="4"/>
          <w:numId w:val="1"/>
        </w:numPr>
        <w:ind w:hanging="0" w:left="0"/>
        <w:rPr/>
      </w:pPr>
      <w:r>
        <w:rPr/>
        <w:t>Layered Soil Assembly: A designed series of planting soils, layered on each other, that together produce an environment for plant growth.</w:t>
      </w:r>
    </w:p>
    <w:p>
      <w:pPr>
        <w:pStyle w:val="PR1"/>
        <w:numPr>
          <w:ilvl w:val="4"/>
          <w:numId w:val="1"/>
        </w:numPr>
        <w:ind w:hanging="0" w:left="0"/>
        <w:rPr/>
      </w:pPr>
      <w:r>
        <w:rPr/>
        <w:t>Manufactured Soil: Soil produced by blending soils, sand, stabilized organic soil amendments, and other materials to produce planting soil.</w:t>
      </w:r>
    </w:p>
    <w:p>
      <w:pPr>
        <w:pStyle w:val="PR1"/>
        <w:numPr>
          <w:ilvl w:val="4"/>
          <w:numId w:val="1"/>
        </w:numPr>
        <w:ind w:hanging="0" w:left="0"/>
        <w:rPr/>
      </w:pPr>
      <w:r>
        <w:rPr/>
        <w:t>NAPT: North American Proficiency Testing Program. An SSSA program to assist soil-, plant-, and water-testing laboratories through interlaboratory sample exchanges and statistical evaluation of analytical data.</w:t>
      </w:r>
    </w:p>
    <w:p>
      <w:pPr>
        <w:pStyle w:val="PR1"/>
        <w:numPr>
          <w:ilvl w:val="4"/>
          <w:numId w:val="1"/>
        </w:numPr>
        <w:ind w:hanging="0" w:left="0"/>
        <w:rPr/>
      </w:pPr>
      <w:r>
        <w:rPr/>
        <w:t>Organic Matter: The total of organic materials in soil exclusive of undecayed plant and animal tissues, their partial decomposition products, and the soil biomass; also called "humus" or "soil organic matter."</w:t>
      </w:r>
    </w:p>
    <w:p>
      <w:pPr>
        <w:pStyle w:val="PR1"/>
        <w:numPr>
          <w:ilvl w:val="4"/>
          <w:numId w:val="1"/>
        </w:numPr>
        <w:ind w:hanging="0" w:left="0"/>
        <w:rPr/>
      </w:pPr>
      <w:r>
        <w:rPr/>
        <w:t>Planting Soil: Existing, on-site soil; imported soil; or manufactured soil that has been modified as specified with soil amendments and perhaps fertilizers to produce a soil mixture best for plant growth.</w:t>
      </w:r>
    </w:p>
    <w:p>
      <w:pPr>
        <w:pStyle w:val="PR1"/>
        <w:numPr>
          <w:ilvl w:val="4"/>
          <w:numId w:val="1"/>
        </w:numPr>
        <w:ind w:hanging="0" w:left="0"/>
        <w:rPr/>
      </w:pPr>
      <w:r>
        <w:rPr/>
        <w:t>RCRA Metals: Hazardous metals identified by the EPA under the Resource Conservation and Recovery Act.</w:t>
      </w:r>
    </w:p>
    <w:p>
      <w:pPr>
        <w:pStyle w:val="PR1"/>
        <w:numPr>
          <w:ilvl w:val="4"/>
          <w:numId w:val="1"/>
        </w:numPr>
        <w:ind w:hanging="0" w:left="0"/>
        <w:rPr/>
      </w:pPr>
      <w:r>
        <w:rPr/>
        <w:t>SSSA: Soil Science Society of America.</w:t>
      </w:r>
    </w:p>
    <w:p>
      <w:pPr>
        <w:pStyle w:val="PR1"/>
        <w:numPr>
          <w:ilvl w:val="4"/>
          <w:numId w:val="1"/>
        </w:numPr>
        <w:ind w:hanging="0" w:left="0"/>
        <w:rPr/>
      </w:pPr>
      <w:r>
        <w:rPr/>
        <w:t>Subgrade: Surface or elevation of subsoil remaining after excavation is complete, or the top surface of a fill or backfill before planting soil is placed.</w:t>
      </w:r>
    </w:p>
    <w:p>
      <w:pPr>
        <w:pStyle w:val="PR1"/>
        <w:numPr>
          <w:ilvl w:val="4"/>
          <w:numId w:val="1"/>
        </w:numPr>
        <w:ind w:hanging="0" w:left="0"/>
        <w:rPr/>
      </w:pPr>
      <w:r>
        <w:rPr/>
        <w:t>Subsoil: Soil beneath the level of subgrade; soil beneath the topsoil layers of a naturally occurring soil profile, typified by less than 1 percent organic matter and few soil organisms.</w:t>
      </w:r>
    </w:p>
    <w:p>
      <w:pPr>
        <w:pStyle w:val="PR1"/>
        <w:numPr>
          <w:ilvl w:val="4"/>
          <w:numId w:val="1"/>
        </w:numPr>
        <w:ind w:hanging="0" w:left="0"/>
        <w:rPr/>
      </w:pPr>
      <w:r>
        <w:rPr/>
        <w:t>Surface Soil: Soil that is present at the top layer of the existing soil profile. In undisturbed areas, surface soil is typically called "topsoil"; but in disturbed areas such as urban environments, the surface soil can be subsoil.</w:t>
      </w:r>
    </w:p>
    <w:p>
      <w:pPr>
        <w:pStyle w:val="PR1"/>
        <w:numPr>
          <w:ilvl w:val="4"/>
          <w:numId w:val="1"/>
        </w:numPr>
        <w:ind w:hanging="0" w:left="0"/>
        <w:rPr/>
      </w:pPr>
      <w:r>
        <w:rPr/>
        <w:t>USCC: U.S. Composting Council.</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recommendations for application and use.</w:t>
      </w:r>
    </w:p>
    <w:p>
      <w:pPr>
        <w:pStyle w:val="PR2"/>
        <w:numPr>
          <w:ilvl w:val="5"/>
          <w:numId w:val="1"/>
        </w:numPr>
        <w:ind w:hanging="0" w:left="0"/>
        <w:rPr/>
      </w:pPr>
      <w:r>
        <w:rPr/>
        <w:t>Include test data substantiating that products comply with requirements.</w:t>
      </w:r>
    </w:p>
    <w:p>
      <w:pPr>
        <w:pStyle w:val="PR2"/>
        <w:numPr>
          <w:ilvl w:val="5"/>
          <w:numId w:val="1"/>
        </w:numPr>
        <w:ind w:hanging="0" w:left="0"/>
        <w:rPr/>
      </w:pPr>
      <w:r>
        <w:rPr/>
        <w:t>Include sieve analyses for aggregate materials.</w:t>
      </w:r>
    </w:p>
    <w:p>
      <w:pPr>
        <w:pStyle w:val="PR2"/>
        <w:numPr>
          <w:ilvl w:val="5"/>
          <w:numId w:val="1"/>
        </w:numPr>
        <w:ind w:hanging="0" w:left="0"/>
        <w:rPr/>
      </w:pPr>
      <w:r>
        <w:rPr/>
        <w:t>Material Certificates: For each type of [</w:t>
      </w:r>
      <w:r>
        <w:rPr>
          <w:b/>
        </w:rPr>
        <w:t>imported soil</w:t>
      </w:r>
      <w:r>
        <w:rPr/>
        <w:t>] [</w:t>
      </w:r>
      <w:r>
        <w:rPr>
          <w:b/>
        </w:rPr>
        <w:t>and</w:t>
      </w:r>
      <w:r>
        <w:rPr/>
        <w:t>] [</w:t>
      </w:r>
      <w:r>
        <w:rPr>
          <w:b/>
        </w:rPr>
        <w:t>soil amendment and fertilizer</w:t>
      </w:r>
      <w:r>
        <w:rPr/>
        <w:t>] &lt;</w:t>
      </w:r>
      <w:r>
        <w:rPr>
          <w:b/>
        </w:rPr>
        <w:t>Insert item</w:t>
      </w:r>
      <w:r>
        <w:rPr/>
        <w:t>&gt; before delivery to the site, according to the following:</w:t>
      </w:r>
    </w:p>
    <w:p>
      <w:pPr>
        <w:pStyle w:val="PR3"/>
        <w:numPr>
          <w:ilvl w:val="6"/>
          <w:numId w:val="1"/>
        </w:numPr>
        <w:spacing w:before="240" w:after="0"/>
        <w:ind w:hanging="0" w:left="0"/>
        <w:rPr/>
      </w:pPr>
      <w:r>
        <w:rPr/>
        <w:t>Manufacturer's qualified testing agency's certified analysis of standard products.</w:t>
      </w:r>
    </w:p>
    <w:p>
      <w:pPr>
        <w:pStyle w:val="PR3"/>
        <w:numPr>
          <w:ilvl w:val="6"/>
          <w:numId w:val="1"/>
        </w:numPr>
        <w:ind w:hanging="0" w:left="0"/>
        <w:rPr/>
      </w:pPr>
      <w:r>
        <w:rPr/>
        <w:t>Analysis of fertilizers, by a qualified testing agency, made according to AAPFCO methods for testing and labeling and according to AAPFCO's SUIP #25.</w:t>
      </w:r>
    </w:p>
    <w:p>
      <w:pPr>
        <w:pStyle w:val="PR3"/>
        <w:numPr>
          <w:ilvl w:val="6"/>
          <w:numId w:val="1"/>
        </w:numPr>
        <w:ind w:hanging="0" w:left="0"/>
        <w:rPr/>
      </w:pPr>
      <w:r>
        <w:rPr/>
        <w:t>Analysis of nonstandard materials, by a qualified testing agency, made according to SSSA methods, where applicable.</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regional materials.&gt;</w:t>
        </w:r>
      </w:hyperlink>
    </w:p>
    <w:p>
      <w:pPr>
        <w:pStyle w:val="CMT"/>
        <w:rPr/>
      </w:pPr>
      <w:r>
        <w:rPr/>
        <w:t>Retain "Samples" Paragraph below for single-stage Samples, with a subordinate list if applicable. Revise paragraph if required Sample size varies for different materials.</w:t>
      </w:r>
    </w:p>
    <w:p>
      <w:pPr>
        <w:pStyle w:val="PR1"/>
        <w:numPr>
          <w:ilvl w:val="4"/>
          <w:numId w:val="1"/>
        </w:numPr>
        <w:ind w:hanging="0" w:left="0"/>
        <w:rPr/>
      </w:pPr>
      <w:r>
        <w:rPr/>
        <w:t>Samples: For each bulk-supplied material, [</w:t>
      </w:r>
      <w:r>
        <w:rPr>
          <w:rStyle w:val="IP"/>
          <w:b/>
        </w:rPr>
        <w:t>1-quart</w:t>
      </w:r>
      <w:r>
        <w:rPr>
          <w:rStyle w:val="SI"/>
          <w:b/>
        </w:rPr>
        <w:t xml:space="preserve"> (1-L)</w:t>
      </w:r>
      <w:r>
        <w:rPr/>
        <w:t>] [</w:t>
      </w:r>
      <w:r>
        <w:rPr>
          <w:rStyle w:val="IP"/>
          <w:b/>
        </w:rPr>
        <w:t>1-gal.</w:t>
      </w:r>
      <w:r>
        <w:rPr>
          <w:rStyle w:val="SI"/>
          <w:b/>
        </w:rPr>
        <w:t xml:space="preserve"> (4-L)</w:t>
      </w:r>
      <w:r>
        <w:rPr/>
        <w:t>] &lt;</w:t>
      </w:r>
      <w:r>
        <w:rPr>
          <w:b/>
        </w:rPr>
        <w:t>Insert value</w:t>
      </w:r>
      <w:r>
        <w:rPr/>
        <w:t>&gt; volume of each in sealed containers labeled with content, source, and date obtained. Each Sample shall be typical of the lot of material to be furnished; provide an accurate representation of composition, color, and texture.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each testing agency.</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ind w:hanging="0" w:left="0"/>
        <w:rPr/>
      </w:pPr>
      <w:r>
        <w:rPr/>
        <w:t>Preconstruction Test Reports: For preconstruction soil analyses specified in "Preconstruction Testing" Article.</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QUALITY ASSURANCE</w:t>
      </w:r>
    </w:p>
    <w:p>
      <w:pPr>
        <w:pStyle w:val="CMT"/>
        <w:rPr/>
      </w:pPr>
      <w:r>
        <w:rPr/>
        <w:t>Retain "Testing Agency Qualifications" Paragraph below if Contractor or manufacturer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ind w:hanging="0" w:left="0"/>
        <w:rPr/>
      </w:pPr>
      <w:r>
        <w:rPr/>
        <w:t>Testing Agency Qualifications: An independent, state-operated, or university-operated laboratory; experienced in soil science, soil testing, and plant nutrition; with the experience and capability to conduct the testing indicated; and that specializes in types of tests to be performed.</w:t>
      </w:r>
    </w:p>
    <w:p>
      <w:pPr>
        <w:pStyle w:val="CMT"/>
        <w:rPr/>
      </w:pPr>
      <w:r>
        <w:rPr/>
        <w:t>Retain "Laboratories" Subparagraph below and insert a list of one or more laboratories to require use of laboratories listed.</w:t>
      </w:r>
    </w:p>
    <w:p>
      <w:pPr>
        <w:pStyle w:val="PR2"/>
        <w:numPr>
          <w:ilvl w:val="5"/>
          <w:numId w:val="1"/>
        </w:numPr>
        <w:spacing w:before="240" w:after="0"/>
        <w:ind w:hanging="0" w:left="0"/>
        <w:rPr/>
      </w:pPr>
      <w:r>
        <w:rPr/>
        <w:t>Laboratories: Subject to compliance with requirements, [</w:t>
      </w:r>
      <w:r>
        <w:rPr>
          <w:b/>
        </w:rPr>
        <w:t>provide testing by the following</w:t>
      </w:r>
      <w:r>
        <w:rPr/>
        <w:t>] [</w:t>
      </w:r>
      <w:r>
        <w:rPr>
          <w:b/>
        </w:rPr>
        <w:t>provide testing by one of the following</w:t>
      </w:r>
      <w:r>
        <w:rPr/>
        <w:t>]:</w:t>
      </w:r>
    </w:p>
    <w:p>
      <w:pPr>
        <w:pStyle w:val="PR3"/>
        <w:numPr>
          <w:ilvl w:val="6"/>
          <w:numId w:val="1"/>
        </w:numPr>
        <w:spacing w:before="240" w:after="0"/>
        <w:ind w:hanging="0" w:left="0"/>
        <w:rPr/>
      </w:pPr>
      <w:r>
        <w:rPr/>
        <w:t>&lt;</w:t>
      </w:r>
      <w:r>
        <w:rPr>
          <w:b/>
        </w:rPr>
        <w:t>Insert laboratory's name and address</w:t>
      </w:r>
      <w:r>
        <w:rPr/>
        <w:t>&gt;.</w:t>
      </w:r>
    </w:p>
    <w:p>
      <w:pPr>
        <w:pStyle w:val="CMT"/>
        <w:rPr/>
      </w:pPr>
      <w:r>
        <w:rPr/>
        <w:t>Retain "Multiple Laboratories" Subparagraph below if required or customary in Project area. Laboratories often specialize in types of testing.</w:t>
      </w:r>
    </w:p>
    <w:p>
      <w:pPr>
        <w:pStyle w:val="PR2"/>
        <w:numPr>
          <w:ilvl w:val="5"/>
          <w:numId w:val="1"/>
        </w:numPr>
        <w:spacing w:before="240" w:after="0"/>
        <w:ind w:hanging="0" w:left="0"/>
        <w:rPr/>
      </w:pPr>
      <w:r>
        <w:rPr/>
        <w:t>Multiple Laboratories: At Contractor's option, work may be divided among qualified testing laboratories specializing in physical testing, chemical testing, and fertility testing.</w:t>
      </w:r>
    </w:p>
    <w:p>
      <w:pPr>
        <w:pStyle w:val="ART"/>
        <w:numPr>
          <w:ilvl w:val="3"/>
          <w:numId w:val="1"/>
        </w:numPr>
        <w:ind w:hanging="0" w:left="0"/>
        <w:rPr/>
      </w:pPr>
      <w:r>
        <w:rPr/>
        <w:t>PRECONSTRUCTION TESTING</w:t>
      </w:r>
    </w:p>
    <w:p>
      <w:pPr>
        <w:pStyle w:val="CMT"/>
        <w:rPr/>
      </w:pPr>
      <w:r>
        <w:rPr/>
        <w:t>Retain this article for preconstruction testing. Project-specific preconstruction testing of soils can be expensive but may be required if existing, on-site surface soil or stockpiled soils were not tested before the Contract, if they are not sufficient and additional soil will be imported, or if imported soil might not comply with requirements for planting soil.</w:t>
      </w:r>
    </w:p>
    <w:p>
      <w:pPr>
        <w:pStyle w:val="PR1"/>
        <w:numPr>
          <w:ilvl w:val="4"/>
          <w:numId w:val="1"/>
        </w:numPr>
        <w:ind w:hanging="0" w:left="0"/>
        <w:rPr/>
      </w:pPr>
      <w:r>
        <w:rPr/>
        <w:t>Preconstruction Testing Service: [</w:t>
      </w:r>
      <w:r>
        <w:rPr>
          <w:b/>
        </w:rPr>
        <w:t>Owner will engage</w:t>
      </w:r>
      <w:r>
        <w:rPr/>
        <w:t>] [</w:t>
      </w:r>
      <w:r>
        <w:rPr>
          <w:b/>
        </w:rPr>
        <w:t>Engage</w:t>
      </w:r>
      <w:r>
        <w:rPr/>
        <w:t>] a qualified testing agency to perform preconstruction soil analyses on [</w:t>
      </w:r>
      <w:r>
        <w:rPr>
          <w:b/>
        </w:rPr>
        <w:t>existing, on-site soil</w:t>
      </w:r>
      <w:r>
        <w:rPr/>
        <w:t>] [</w:t>
      </w:r>
      <w:r>
        <w:rPr>
          <w:b/>
        </w:rPr>
        <w:t>imported soil</w:t>
      </w:r>
      <w:r>
        <w:rPr/>
        <w:t>] &lt;</w:t>
      </w:r>
      <w:r>
        <w:rPr>
          <w:b/>
        </w:rPr>
        <w:t>Insert item</w:t>
      </w:r>
      <w:r>
        <w:rPr/>
        <w:t>&gt;.</w:t>
      </w:r>
    </w:p>
    <w:p>
      <w:pPr>
        <w:pStyle w:val="PR2"/>
        <w:numPr>
          <w:ilvl w:val="5"/>
          <w:numId w:val="1"/>
        </w:numPr>
        <w:spacing w:before="240" w:after="0"/>
        <w:ind w:hanging="0" w:left="0"/>
        <w:rPr/>
      </w:pPr>
      <w:r>
        <w:rPr/>
        <w:t>Notify Architect [</w:t>
      </w:r>
      <w:r>
        <w:rPr>
          <w:b/>
        </w:rPr>
        <w:t>seven</w:t>
      </w:r>
      <w:r>
        <w:rPr/>
        <w:t>] &lt;</w:t>
      </w:r>
      <w:r>
        <w:rPr>
          <w:b/>
        </w:rPr>
        <w:t>Insert number</w:t>
      </w:r>
      <w:r>
        <w:rPr/>
        <w:t>&gt; days in advance of the dates and times when laboratory samples will be taken.</w:t>
      </w:r>
    </w:p>
    <w:p>
      <w:pPr>
        <w:pStyle w:val="CMT"/>
        <w:rPr/>
      </w:pPr>
      <w:r>
        <w:rPr/>
        <w:t>Retain "Preconstruction Soil Analyses" Paragraph below for soil to be used or amended for landscaping purposes only if these soils are not analyzed before the Contract. Revise to suit Project and insert other characteristics required in analyses. If retaining, also retain "Preconstruction Test Reports" Paragraph in "Informational Submittals" Article.</w:t>
      </w:r>
    </w:p>
    <w:p>
      <w:pPr>
        <w:pStyle w:val="PR1"/>
        <w:numPr>
          <w:ilvl w:val="4"/>
          <w:numId w:val="1"/>
        </w:numPr>
        <w:ind w:hanging="0" w:left="0"/>
        <w:rPr/>
      </w:pPr>
      <w:r>
        <w:rPr/>
        <w:t>Preconstruction Soil Analyses: For each unamended soil type, perform testing on soil samples and furnish soil analysis and a written report containing soil-amendment and fertilizer recommendations by a qualified testing agency performing the testing according to "Soil-Sampling Requirements" and "Testing Requirements" articles.</w:t>
      </w:r>
    </w:p>
    <w:p>
      <w:pPr>
        <w:pStyle w:val="PR2"/>
        <w:numPr>
          <w:ilvl w:val="5"/>
          <w:numId w:val="1"/>
        </w:numPr>
        <w:spacing w:before="240" w:after="0"/>
        <w:ind w:hanging="0" w:left="0"/>
        <w:rPr/>
      </w:pPr>
      <w:r>
        <w:rPr/>
        <w:t>Have testing agency identify and label samples and test reports according to sample collection and labeling requirements.</w:t>
      </w:r>
    </w:p>
    <w:p>
      <w:pPr>
        <w:pStyle w:val="ART"/>
        <w:numPr>
          <w:ilvl w:val="3"/>
          <w:numId w:val="1"/>
        </w:numPr>
        <w:ind w:hanging="0" w:left="0"/>
        <w:rPr/>
      </w:pPr>
      <w:r>
        <w:rPr/>
        <w:t>SOIL-SAMPLING REQUIREMENTS</w:t>
      </w:r>
    </w:p>
    <w:p>
      <w:pPr>
        <w:pStyle w:val="CMT"/>
        <w:rPr/>
      </w:pPr>
      <w:r>
        <w:rPr/>
        <w:t>Revise this article to suit Project. Consult testing laboratory for recommendations on sampling procedures suitable for soil location, existing conditions, and required soil tests to suit Project.</w:t>
      </w:r>
    </w:p>
    <w:p>
      <w:pPr>
        <w:pStyle w:val="PR1"/>
        <w:numPr>
          <w:ilvl w:val="4"/>
          <w:numId w:val="1"/>
        </w:numPr>
        <w:ind w:hanging="0" w:left="0"/>
        <w:rPr/>
      </w:pPr>
      <w:r>
        <w:rPr/>
        <w:t>General: Extract soil samples according to requirements in this article.</w:t>
      </w:r>
    </w:p>
    <w:p>
      <w:pPr>
        <w:pStyle w:val="CMT"/>
        <w:rPr/>
      </w:pPr>
      <w:r>
        <w:rPr/>
        <w:t>Retain "Sample Collection and Labeling" Paragraph below to ensure that a responsible party takes appropriate samples for representative and accurate test results; revise to suit Project. Sampling by Owner or Contractor may be suitable for small projects but may not produce as reliable sampling as sampling performed by a certified, licensed, or registered professional soil scientist or classifier.</w:t>
      </w:r>
    </w:p>
    <w:p>
      <w:pPr>
        <w:pStyle w:val="PR1"/>
        <w:numPr>
          <w:ilvl w:val="4"/>
          <w:numId w:val="1"/>
        </w:numPr>
        <w:ind w:hanging="0" w:left="0"/>
        <w:rPr/>
      </w:pPr>
      <w:r>
        <w:rPr/>
        <w:t>Sample Collection and Labeling: Have samples taken and labeled by [</w:t>
      </w:r>
      <w:r>
        <w:rPr>
          <w:b/>
        </w:rPr>
        <w:t>Owner</w:t>
      </w:r>
      <w:r>
        <w:rPr/>
        <w:t>] [</w:t>
      </w:r>
      <w:r>
        <w:rPr>
          <w:b/>
        </w:rPr>
        <w:t>Contractor in presence of Architect</w:t>
      </w:r>
      <w:r>
        <w:rPr/>
        <w:t>] [</w:t>
      </w:r>
      <w:r>
        <w:rPr>
          <w:b/>
        </w:rPr>
        <w:t>soil scientist (CPSS) certified by SSSA</w:t>
      </w:r>
      <w:r>
        <w:rPr/>
        <w:t>] [</w:t>
      </w:r>
      <w:r>
        <w:rPr>
          <w:b/>
        </w:rPr>
        <w:t>soil classifier (CPSC) certified by SSSA</w:t>
      </w:r>
      <w:r>
        <w:rPr/>
        <w:t>] [</w:t>
      </w:r>
      <w:r>
        <w:rPr>
          <w:b/>
        </w:rPr>
        <w:t>soil scientist (RPSS) registered by the National Society of Consulting Soil Scientists</w:t>
      </w:r>
      <w:r>
        <w:rPr/>
        <w:t>] [</w:t>
      </w:r>
      <w:r>
        <w:rPr>
          <w:b/>
        </w:rPr>
        <w:t>or</w:t>
      </w:r>
      <w:r>
        <w:rPr/>
        <w:t>] [</w:t>
      </w:r>
      <w:r>
        <w:rPr>
          <w:b/>
        </w:rPr>
        <w:t>state-certified, -licensed, or -registered soil scientist</w:t>
      </w:r>
      <w:r>
        <w:rPr/>
        <w:t>] &lt;</w:t>
      </w:r>
      <w:r>
        <w:rPr>
          <w:b/>
        </w:rPr>
        <w:t>Insert requirement</w:t>
      </w:r>
      <w:r>
        <w:rPr/>
        <w:t>&gt; under the direction of the testing agency.</w:t>
      </w:r>
    </w:p>
    <w:p>
      <w:pPr>
        <w:pStyle w:val="CMT"/>
        <w:rPr/>
      </w:pPr>
      <w:r>
        <w:rPr/>
        <w:t>Revise "Number and Location of Samples" and "Procedures and Depth of Samples" subparagraphs below to require more specific requirements to suit Project.</w:t>
      </w:r>
    </w:p>
    <w:p>
      <w:pPr>
        <w:pStyle w:val="PR2"/>
        <w:numPr>
          <w:ilvl w:val="5"/>
          <w:numId w:val="1"/>
        </w:numPr>
        <w:spacing w:before="240" w:after="0"/>
        <w:ind w:hanging="0" w:left="0"/>
        <w:rPr/>
      </w:pPr>
      <w:r>
        <w:rPr/>
        <w:t>Number and Location of Samples: Minimum of [</w:t>
      </w:r>
      <w:r>
        <w:rPr>
          <w:b/>
        </w:rPr>
        <w:t>three</w:t>
      </w:r>
      <w:r>
        <w:rPr/>
        <w:t>] [</w:t>
      </w:r>
      <w:r>
        <w:rPr>
          <w:b/>
        </w:rPr>
        <w:t>eight</w:t>
      </w:r>
      <w:r>
        <w:rPr/>
        <w:t>] &lt;</w:t>
      </w:r>
      <w:r>
        <w:rPr>
          <w:b/>
        </w:rPr>
        <w:t>Insert number</w:t>
      </w:r>
      <w:r>
        <w:rPr/>
        <w:t>&gt; representative soil samples [</w:t>
      </w:r>
      <w:r>
        <w:rPr>
          <w:b/>
        </w:rPr>
        <w:t>from varied locations</w:t>
      </w:r>
      <w:r>
        <w:rPr/>
        <w:t>] [</w:t>
      </w:r>
      <w:r>
        <w:rPr>
          <w:b/>
        </w:rPr>
        <w:t>where indicated on Drawings</w:t>
      </w:r>
      <w:r>
        <w:rPr/>
        <w:t>] [</w:t>
      </w:r>
      <w:r>
        <w:rPr>
          <w:b/>
        </w:rPr>
        <w:t>where directed by Architect</w:t>
      </w:r>
      <w:r>
        <w:rPr/>
        <w:t>] &lt;</w:t>
      </w:r>
      <w:r>
        <w:rPr>
          <w:b/>
        </w:rPr>
        <w:t>Insert requirement</w:t>
      </w:r>
      <w:r>
        <w:rPr/>
        <w:t>&gt; for each soil to be used or amended for landscaping purposes.</w:t>
      </w:r>
    </w:p>
    <w:p>
      <w:pPr>
        <w:pStyle w:val="PR2"/>
        <w:numPr>
          <w:ilvl w:val="5"/>
          <w:numId w:val="1"/>
        </w:numPr>
        <w:ind w:hanging="0" w:left="0"/>
        <w:rPr/>
      </w:pPr>
      <w:r>
        <w:rPr/>
        <w:t>Procedures and Depth of Samples: [</w:t>
      </w:r>
      <w:r>
        <w:rPr>
          <w:b/>
        </w:rPr>
        <w:t>According to USDA-NRCS's "Field Book for Describing and Sampling Soils."</w:t>
      </w:r>
      <w:r>
        <w:rPr/>
        <w:t>] [</w:t>
      </w:r>
      <w:r>
        <w:rPr>
          <w:b/>
        </w:rPr>
        <w:t>As directed by Architect.</w:t>
      </w:r>
      <w:r>
        <w:rPr/>
        <w:t>] &lt;</w:t>
      </w:r>
      <w:r>
        <w:rPr>
          <w:b/>
        </w:rPr>
        <w:t>Insert requirement.</w:t>
      </w:r>
      <w:r>
        <w:rPr/>
        <w:t>&gt;</w:t>
      </w:r>
    </w:p>
    <w:p>
      <w:pPr>
        <w:pStyle w:val="PR2"/>
        <w:numPr>
          <w:ilvl w:val="5"/>
          <w:numId w:val="1"/>
        </w:numPr>
        <w:ind w:hanging="0" w:left="0"/>
        <w:rPr/>
      </w:pPr>
      <w:r>
        <w:rPr/>
        <w:t>Division of Samples: Split each sample into two, equal parts. Send half to the testing agency and half to Owner for its records.</w:t>
      </w:r>
    </w:p>
    <w:p>
      <w:pPr>
        <w:pStyle w:val="PR2"/>
        <w:numPr>
          <w:ilvl w:val="5"/>
          <w:numId w:val="1"/>
        </w:numPr>
        <w:ind w:hanging="0" w:left="0"/>
        <w:rPr/>
      </w:pPr>
      <w:r>
        <w:rPr/>
        <w:t>Labeling: Label each sample with the date, location keyed to a site plan or other location system, visible soil condition, and sampling depth.</w:t>
      </w:r>
    </w:p>
    <w:p>
      <w:pPr>
        <w:pStyle w:val="ART"/>
        <w:numPr>
          <w:ilvl w:val="3"/>
          <w:numId w:val="1"/>
        </w:numPr>
        <w:ind w:hanging="0" w:left="0"/>
        <w:rPr/>
      </w:pPr>
      <w:r>
        <w:rPr/>
        <w:t>TESTING REQUIREMENTS</w:t>
      </w:r>
    </w:p>
    <w:p>
      <w:pPr>
        <w:pStyle w:val="CMT"/>
        <w:rPr/>
      </w:pPr>
      <w:r>
        <w:rPr/>
        <w:t>Revise this article to suit Project. If a different series of tests are required for different soils, copy one or more paragraphs below, designate the soil to be tested by inserts, and re-edit paragraphs for each series of tests required. Consult testing laboratory for recommendations on testing suitable for soil location, existing conditions, and intended uses of the soil to suit Project.</w:t>
      </w:r>
    </w:p>
    <w:p>
      <w:pPr>
        <w:pStyle w:val="PR1"/>
        <w:numPr>
          <w:ilvl w:val="4"/>
          <w:numId w:val="1"/>
        </w:numPr>
        <w:ind w:hanging="0" w:left="0"/>
        <w:rPr/>
      </w:pPr>
      <w:r>
        <w:rPr/>
        <w:t>General: Perform tests on soil samples according to requirements in this article.</w:t>
      </w:r>
    </w:p>
    <w:p>
      <w:pPr>
        <w:pStyle w:val="CMT"/>
        <w:rPr/>
      </w:pPr>
      <w:r>
        <w:rPr/>
        <w:t>Retain required "Physical Testing," "Chemical Testing," and "Fertility Testing" paragraphs below; revise and insert other tests to suit existing soil location and conditions, future uses, and other Project requirements.</w:t>
      </w:r>
    </w:p>
    <w:p>
      <w:pPr>
        <w:pStyle w:val="PR1"/>
        <w:numPr>
          <w:ilvl w:val="4"/>
          <w:numId w:val="1"/>
        </w:numPr>
        <w:ind w:hanging="0" w:left="0"/>
        <w:rPr/>
      </w:pPr>
      <w:r>
        <w:rPr/>
        <w:t>Physical Testing:</w:t>
      </w:r>
    </w:p>
    <w:p>
      <w:pPr>
        <w:pStyle w:val="PR2"/>
        <w:numPr>
          <w:ilvl w:val="5"/>
          <w:numId w:val="1"/>
        </w:numPr>
        <w:spacing w:before="240" w:after="0"/>
        <w:ind w:hanging="0" w:left="0"/>
        <w:rPr/>
      </w:pPr>
      <w:r>
        <w:rPr/>
        <w:t>Soil Texture: Soil-particle, size-distribution analysis by[</w:t>
      </w:r>
      <w:r>
        <w:rPr>
          <w:b/>
        </w:rPr>
        <w:t> one of</w:t>
      </w:r>
      <w:r>
        <w:rPr/>
        <w:t>] the following methods according to SSSA's "Methods of Soil Analysis - Part 1-Physical and Mineralogical Methods":</w:t>
      </w:r>
    </w:p>
    <w:p>
      <w:pPr>
        <w:pStyle w:val="PR3"/>
        <w:numPr>
          <w:ilvl w:val="6"/>
          <w:numId w:val="1"/>
        </w:numPr>
        <w:spacing w:before="240" w:after="0"/>
        <w:ind w:hanging="0" w:left="0"/>
        <w:rPr/>
      </w:pPr>
      <w:r>
        <w:rPr/>
        <w:t>Sieving Method: Report sand-gradation percentages for very coarse, coarse, medium, fine, and very fine sand; and fragment-gradation (gravel) percentages for fine, medium, and coarse fragments; according to USDA sand and fragment sizes.</w:t>
      </w:r>
    </w:p>
    <w:p>
      <w:pPr>
        <w:pStyle w:val="PR3"/>
        <w:numPr>
          <w:ilvl w:val="6"/>
          <w:numId w:val="1"/>
        </w:numPr>
        <w:ind w:hanging="0" w:left="0"/>
        <w:rPr/>
      </w:pPr>
      <w:r>
        <w:rPr/>
        <w:t>Hydrometer Method: Report percentages of sand, silt, and clay.</w:t>
      </w:r>
    </w:p>
    <w:p>
      <w:pPr>
        <w:pStyle w:val="PR2"/>
        <w:numPr>
          <w:ilvl w:val="5"/>
          <w:numId w:val="1"/>
        </w:numPr>
        <w:spacing w:before="240" w:after="0"/>
        <w:ind w:hanging="0" w:left="0"/>
        <w:rPr/>
      </w:pPr>
      <w:r>
        <w:rPr/>
        <w:t>Total Porosity: Calculate using particle density and bulk density according to SSSA's "Methods of Soil Analysis - Part 1-Physical and Mineralogical Methods."</w:t>
      </w:r>
    </w:p>
    <w:p>
      <w:pPr>
        <w:pStyle w:val="PR2"/>
        <w:numPr>
          <w:ilvl w:val="5"/>
          <w:numId w:val="1"/>
        </w:numPr>
        <w:ind w:hanging="0" w:left="0"/>
        <w:rPr/>
      </w:pPr>
      <w:r>
        <w:rPr/>
        <w:t>Water Retention: According to SSSA's "Methods of Soil Analysis - Part 1-Physical and Mineralogical Methods."</w:t>
      </w:r>
    </w:p>
    <w:p>
      <w:pPr>
        <w:pStyle w:val="PR2"/>
        <w:numPr>
          <w:ilvl w:val="5"/>
          <w:numId w:val="1"/>
        </w:numPr>
        <w:ind w:hanging="0" w:left="0"/>
        <w:rPr/>
      </w:pPr>
      <w:r>
        <w:rPr/>
        <w:t>Saturated Hydraulic Conductivity: According to SSSA's "Methods of Soil Analysis - Part 1-Physical and Mineralogical Methods"; at 85% compaction according to ASTM D698 (Standard Proctor).</w:t>
      </w:r>
    </w:p>
    <w:p>
      <w:pPr>
        <w:pStyle w:val="PR1"/>
        <w:numPr>
          <w:ilvl w:val="4"/>
          <w:numId w:val="1"/>
        </w:numPr>
        <w:ind w:hanging="0" w:left="0"/>
        <w:rPr/>
      </w:pPr>
      <w:r>
        <w:rPr/>
        <w:t>Chemical Testing:</w:t>
      </w:r>
    </w:p>
    <w:p>
      <w:pPr>
        <w:pStyle w:val="PR2"/>
        <w:numPr>
          <w:ilvl w:val="5"/>
          <w:numId w:val="1"/>
        </w:numPr>
        <w:spacing w:before="240" w:after="0"/>
        <w:ind w:hanging="0" w:left="0"/>
        <w:rPr/>
      </w:pPr>
      <w:r>
        <w:rPr/>
        <w:t>CEC: Analysis by sodium saturation at pH 7 according to SSSA's "Methods of Soil Analysis - Part 3- Chemical Methods."</w:t>
      </w:r>
    </w:p>
    <w:p>
      <w:pPr>
        <w:pStyle w:val="PR2"/>
        <w:numPr>
          <w:ilvl w:val="5"/>
          <w:numId w:val="1"/>
        </w:numPr>
        <w:ind w:hanging="0" w:left="0"/>
        <w:rPr/>
      </w:pPr>
      <w:r>
        <w:rPr/>
        <w:t>Clay Mineralogy: Analysis and estimated percentage of expandable clay minerals using CEC by ammonium saturation at pH 7 according to SSSA's "Methods of Soil Analysis - Part 1- Physical and Mineralogical Methods."</w:t>
      </w:r>
    </w:p>
    <w:p>
      <w:pPr>
        <w:pStyle w:val="CMT"/>
        <w:rPr/>
      </w:pPr>
      <w:r>
        <w:rPr/>
        <w:t>Generally retain "Metals Hazardous to Human Health" Subparagraph below for brownfield redevelopment sites.</w:t>
      </w:r>
    </w:p>
    <w:p>
      <w:pPr>
        <w:pStyle w:val="PR2"/>
        <w:numPr>
          <w:ilvl w:val="5"/>
          <w:numId w:val="1"/>
        </w:numPr>
        <w:ind w:hanging="0" w:left="0"/>
        <w:rPr/>
      </w:pPr>
      <w:r>
        <w:rPr/>
        <w:t>Metals Hazardous to Human Health: Test for presence and quantities of RCRA metals including aluminum, arsenic, barium, copper, cadmium, chromium, cobalt, lead, lithium, and vanadium. If RCRA metals are present, include recommendations for corrective action.</w:t>
      </w:r>
    </w:p>
    <w:p>
      <w:pPr>
        <w:pStyle w:val="CMT"/>
        <w:rPr/>
      </w:pPr>
      <w:r>
        <w:rPr/>
        <w:t>Generally retain "Phytotoxicity" Subparagraph below. Some plants are more sensitive to the presence and concentrations of trace minerals.</w:t>
      </w:r>
    </w:p>
    <w:p>
      <w:pPr>
        <w:pStyle w:val="PR2"/>
        <w:numPr>
          <w:ilvl w:val="5"/>
          <w:numId w:val="1"/>
        </w:numPr>
        <w:ind w:hanging="0" w:left="0"/>
        <w:rPr/>
      </w:pPr>
      <w:r>
        <w:rPr/>
        <w:t>Phytotoxicity: Test for plant-available concentrations of phytotoxic minerals including aluminum, arsenic, barium, cadmium, chlorides, chromium, cobalt, copper, lead, lithium, mercury, nickel, selenium, silver, sodium, strontium, tin, titanium, vanadium, and zinc.</w:t>
      </w:r>
    </w:p>
    <w:p>
      <w:pPr>
        <w:pStyle w:val="CMT"/>
        <w:rPr/>
      </w:pPr>
      <w:r>
        <w:rPr/>
        <w:t>Retain first option in "Fertility Testing" Paragraph below for the North Central region of the U.S., second option for the Northeast region, third option for the Southern region, and fourth option for the Western region.</w:t>
      </w:r>
    </w:p>
    <w:p>
      <w:pPr>
        <w:pStyle w:val="PR1"/>
        <w:numPr>
          <w:ilvl w:val="4"/>
          <w:numId w:val="1"/>
        </w:numPr>
        <w:ind w:hanging="0" w:left="0"/>
        <w:rPr/>
      </w:pPr>
      <w:r>
        <w:rPr/>
        <w:t>Fertility Testing: Soil-fertility analysis according to standard laboratory protocol of [</w:t>
      </w:r>
      <w:r>
        <w:rPr>
          <w:b/>
        </w:rPr>
        <w:t>SSSA NAPT NCR-13</w:t>
      </w:r>
      <w:r>
        <w:rPr/>
        <w:t>] [</w:t>
      </w:r>
      <w:r>
        <w:rPr>
          <w:b/>
        </w:rPr>
        <w:t>SSSA NAPT NEC-67</w:t>
      </w:r>
      <w:r>
        <w:rPr/>
        <w:t>] [</w:t>
      </w:r>
      <w:r>
        <w:rPr>
          <w:b/>
        </w:rPr>
        <w:t>SSSA NAPT SERA-6</w:t>
      </w:r>
      <w:r>
        <w:rPr/>
        <w:t>] [</w:t>
      </w:r>
      <w:r>
        <w:rPr>
          <w:b/>
        </w:rPr>
        <w:t>SSSA NAPT WERA-103</w:t>
      </w:r>
      <w:r>
        <w:rPr/>
        <w:t>], including the following:</w:t>
      </w:r>
    </w:p>
    <w:p>
      <w:pPr>
        <w:pStyle w:val="CMT"/>
        <w:rPr/>
      </w:pPr>
      <w:r>
        <w:rPr/>
        <w:t>Revise required items for analysis in subparagraphs below to suit Project; insert additional subparagraphs if required.</w:t>
      </w:r>
    </w:p>
    <w:p>
      <w:pPr>
        <w:pStyle w:val="PR2"/>
        <w:numPr>
          <w:ilvl w:val="5"/>
          <w:numId w:val="1"/>
        </w:numPr>
        <w:spacing w:before="240" w:after="0"/>
        <w:ind w:hanging="0" w:left="0"/>
        <w:rPr/>
      </w:pPr>
      <w:r>
        <w:rPr/>
        <w:t>Percentage of organic matter.</w:t>
      </w:r>
    </w:p>
    <w:p>
      <w:pPr>
        <w:pStyle w:val="PR2"/>
        <w:numPr>
          <w:ilvl w:val="5"/>
          <w:numId w:val="1"/>
        </w:numPr>
        <w:ind w:hanging="0" w:left="0"/>
        <w:rPr/>
      </w:pPr>
      <w:r>
        <w:rPr/>
        <w:t>CEC, calcium percent of CEC, and magnesium percent of CEC.</w:t>
      </w:r>
    </w:p>
    <w:p>
      <w:pPr>
        <w:pStyle w:val="PR2"/>
        <w:numPr>
          <w:ilvl w:val="5"/>
          <w:numId w:val="1"/>
        </w:numPr>
        <w:ind w:hanging="0" w:left="0"/>
        <w:rPr/>
      </w:pPr>
      <w:r>
        <w:rPr/>
        <w:t>Soil reaction (acidity/alkalinity pH value).</w:t>
      </w:r>
    </w:p>
    <w:p>
      <w:pPr>
        <w:pStyle w:val="PR2"/>
        <w:numPr>
          <w:ilvl w:val="5"/>
          <w:numId w:val="1"/>
        </w:numPr>
        <w:ind w:hanging="0" w:left="0"/>
        <w:rPr/>
      </w:pPr>
      <w:r>
        <w:rPr/>
        <w:t>Buffered acidity or alkalinity.</w:t>
      </w:r>
    </w:p>
    <w:p>
      <w:pPr>
        <w:pStyle w:val="PR2"/>
        <w:numPr>
          <w:ilvl w:val="5"/>
          <w:numId w:val="1"/>
        </w:numPr>
        <w:ind w:hanging="0" w:left="0"/>
        <w:rPr/>
      </w:pPr>
      <w:r>
        <w:rPr/>
        <w:t>Nitrogen ppm.</w:t>
      </w:r>
    </w:p>
    <w:p>
      <w:pPr>
        <w:pStyle w:val="PR2"/>
        <w:numPr>
          <w:ilvl w:val="5"/>
          <w:numId w:val="1"/>
        </w:numPr>
        <w:ind w:hanging="0" w:left="0"/>
        <w:rPr/>
      </w:pPr>
      <w:r>
        <w:rPr/>
        <w:t>Phosphorous ppm.</w:t>
      </w:r>
    </w:p>
    <w:p>
      <w:pPr>
        <w:pStyle w:val="PR2"/>
        <w:numPr>
          <w:ilvl w:val="5"/>
          <w:numId w:val="1"/>
        </w:numPr>
        <w:ind w:hanging="0" w:left="0"/>
        <w:rPr/>
      </w:pPr>
      <w:r>
        <w:rPr/>
        <w:t>Potassium ppm.</w:t>
      </w:r>
    </w:p>
    <w:p>
      <w:pPr>
        <w:pStyle w:val="PR2"/>
        <w:numPr>
          <w:ilvl w:val="5"/>
          <w:numId w:val="1"/>
        </w:numPr>
        <w:ind w:hanging="0" w:left="0"/>
        <w:rPr/>
      </w:pPr>
      <w:r>
        <w:rPr/>
        <w:t>Manganese ppm.</w:t>
      </w:r>
    </w:p>
    <w:p>
      <w:pPr>
        <w:pStyle w:val="PR2"/>
        <w:numPr>
          <w:ilvl w:val="5"/>
          <w:numId w:val="1"/>
        </w:numPr>
        <w:ind w:hanging="0" w:left="0"/>
        <w:rPr/>
      </w:pPr>
      <w:r>
        <w:rPr/>
        <w:t>Manganese-availability ppm.</w:t>
      </w:r>
    </w:p>
    <w:p>
      <w:pPr>
        <w:pStyle w:val="PR2"/>
        <w:numPr>
          <w:ilvl w:val="5"/>
          <w:numId w:val="1"/>
        </w:numPr>
        <w:ind w:hanging="0" w:left="0"/>
        <w:rPr/>
      </w:pPr>
      <w:r>
        <w:rPr/>
        <w:t>Zinc ppm.</w:t>
      </w:r>
    </w:p>
    <w:p>
      <w:pPr>
        <w:pStyle w:val="PR2"/>
        <w:numPr>
          <w:ilvl w:val="5"/>
          <w:numId w:val="1"/>
        </w:numPr>
        <w:ind w:hanging="0" w:left="0"/>
        <w:rPr/>
      </w:pPr>
      <w:r>
        <w:rPr/>
        <w:t>Zinc availability ppm.</w:t>
      </w:r>
    </w:p>
    <w:p>
      <w:pPr>
        <w:pStyle w:val="PR2"/>
        <w:numPr>
          <w:ilvl w:val="5"/>
          <w:numId w:val="1"/>
        </w:numPr>
        <w:ind w:hanging="0" w:left="0"/>
        <w:rPr/>
      </w:pPr>
      <w:r>
        <w:rPr/>
        <w:t>Copper ppm.</w:t>
      </w:r>
    </w:p>
    <w:p>
      <w:pPr>
        <w:pStyle w:val="PR2"/>
        <w:numPr>
          <w:ilvl w:val="5"/>
          <w:numId w:val="1"/>
        </w:numPr>
        <w:ind w:hanging="0" w:left="0"/>
        <w:rPr/>
      </w:pPr>
      <w:r>
        <w:rPr/>
        <w:t>Sodium ppm[</w:t>
      </w:r>
      <w:r>
        <w:rPr>
          <w:b/>
        </w:rPr>
        <w:t> and sodium absorption ratio</w:t>
      </w:r>
      <w:r>
        <w:rPr/>
        <w:t>].</w:t>
      </w:r>
    </w:p>
    <w:p>
      <w:pPr>
        <w:pStyle w:val="PR2"/>
        <w:numPr>
          <w:ilvl w:val="5"/>
          <w:numId w:val="1"/>
        </w:numPr>
        <w:ind w:hanging="0" w:left="0"/>
        <w:rPr/>
      </w:pPr>
      <w:r>
        <w:rPr/>
        <w:t>Soluble-salts ppm.</w:t>
      </w:r>
    </w:p>
    <w:p>
      <w:pPr>
        <w:pStyle w:val="PR2"/>
        <w:numPr>
          <w:ilvl w:val="5"/>
          <w:numId w:val="1"/>
        </w:numPr>
        <w:ind w:hanging="0" w:left="0"/>
        <w:rPr/>
      </w:pPr>
      <w:r>
        <w:rPr/>
        <w:t>Presence and quantities of problem materials including salts and metals cited in the Standard protocol. If such problem materials are present, provide additional recommendations for corrective action.</w:t>
      </w:r>
    </w:p>
    <w:p>
      <w:pPr>
        <w:pStyle w:val="PR2"/>
        <w:numPr>
          <w:ilvl w:val="5"/>
          <w:numId w:val="1"/>
        </w:numPr>
        <w:ind w:hanging="0" w:left="0"/>
        <w:rPr/>
      </w:pPr>
      <w:r>
        <w:rPr/>
        <w:t>Other deleterious materials, including their characteristics and content of each.</w:t>
      </w:r>
    </w:p>
    <w:p>
      <w:pPr>
        <w:pStyle w:val="PR1"/>
        <w:numPr>
          <w:ilvl w:val="4"/>
          <w:numId w:val="1"/>
        </w:numPr>
        <w:ind w:hanging="0" w:left="0"/>
        <w:rPr/>
      </w:pPr>
      <w:r>
        <w:rPr/>
        <w:t>Organic-Matter Content: Analysis using loss-by-ignition method according to SSSA's "Methods of Soil Analysis - Part 3- Chemical Methods."</w:t>
      </w:r>
    </w:p>
    <w:p>
      <w:pPr>
        <w:pStyle w:val="PR1"/>
        <w:numPr>
          <w:ilvl w:val="4"/>
          <w:numId w:val="1"/>
        </w:numPr>
        <w:ind w:hanging="0" w:left="0"/>
        <w:rPr/>
      </w:pPr>
      <w:r>
        <w:rPr/>
        <w:t>Recommendations: Based on the test results, state recommendations for soil treatments and soil amendments to be incorporated to produce satisfactory planting soil suitable for healthy, viable plants indicated. Include, at a minimum, recommendations for nitrogen, phosphorous, and potassium fertilization, and for micronutrients.</w:t>
      </w:r>
    </w:p>
    <w:p>
      <w:pPr>
        <w:pStyle w:val="CMT"/>
        <w:rPr/>
      </w:pPr>
      <w:r>
        <w:rPr/>
        <w:t>In "Fertilizers and Soil Amendment Rates" and "Soil Reaction" subparagraphs below, the SI (metric) equivalent of 1000 sq. ft. (93 sq. m) is stated as 100 sq. m for convenience of application. Insert other units of area or volume to suit Project.</w:t>
      </w:r>
    </w:p>
    <w:p>
      <w:pPr>
        <w:pStyle w:val="PR2"/>
        <w:numPr>
          <w:ilvl w:val="5"/>
          <w:numId w:val="1"/>
        </w:numPr>
        <w:spacing w:before="240" w:after="0"/>
        <w:ind w:hanging="0" w:left="0"/>
        <w:rPr/>
      </w:pPr>
      <w:r>
        <w:rPr/>
        <w:t>Fertilizers and Soil Amendment Rates: State recommendations in weight [</w:t>
      </w:r>
      <w:r>
        <w:rPr>
          <w:b/>
        </w:rPr>
        <w:t xml:space="preserve">per </w:t>
      </w:r>
      <w:r>
        <w:rPr>
          <w:rStyle w:val="IP"/>
          <w:b/>
        </w:rPr>
        <w:t>1000 sq. ft.</w:t>
      </w:r>
      <w:r>
        <w:rPr>
          <w:rStyle w:val="SI"/>
          <w:b/>
        </w:rPr>
        <w:t xml:space="preserve"> (100 sq. m)</w:t>
      </w:r>
      <w:r>
        <w:rPr>
          <w:b/>
        </w:rPr>
        <w:t xml:space="preserve"> for </w:t>
      </w:r>
      <w:r>
        <w:rPr>
          <w:rStyle w:val="IP"/>
          <w:b/>
        </w:rPr>
        <w:t>6-inch</w:t>
      </w:r>
      <w:r>
        <w:rPr>
          <w:rStyle w:val="SI"/>
          <w:b/>
        </w:rPr>
        <w:t xml:space="preserve"> (150-mm)</w:t>
      </w:r>
      <w:r>
        <w:rPr>
          <w:b/>
        </w:rPr>
        <w:t>depth of soil</w:t>
      </w:r>
      <w:r>
        <w:rPr/>
        <w:t>] &lt;</w:t>
      </w:r>
      <w:r>
        <w:rPr>
          <w:b/>
        </w:rPr>
        <w:t>Insert requirement</w:t>
      </w:r>
      <w:r>
        <w:rPr/>
        <w:t>&gt;.</w:t>
      </w:r>
    </w:p>
    <w:p>
      <w:pPr>
        <w:pStyle w:val="CMT"/>
        <w:rPr/>
      </w:pPr>
      <w:r>
        <w:rPr/>
        <w:t>Generally, adjust soil reaction (pH) only in soils where the pH is near the extreme ends of the acceptable range for the plants indicated.</w:t>
      </w:r>
    </w:p>
    <w:p>
      <w:pPr>
        <w:pStyle w:val="PR2"/>
        <w:numPr>
          <w:ilvl w:val="5"/>
          <w:numId w:val="1"/>
        </w:numPr>
        <w:ind w:hanging="0" w:left="0"/>
        <w:rPr/>
      </w:pPr>
      <w:r>
        <w:rPr/>
        <w:t>Soil Reaction: State the recommended liming rates for raising pH or sulfur for lowering pH according to the buffered acidity or buffered alkalinity in weight [</w:t>
      </w:r>
      <w:r>
        <w:rPr>
          <w:b/>
        </w:rPr>
        <w:t xml:space="preserve">per </w:t>
      </w:r>
      <w:r>
        <w:rPr>
          <w:rStyle w:val="IP"/>
          <w:b/>
        </w:rPr>
        <w:t>1000 sq. ft.</w:t>
      </w:r>
      <w:r>
        <w:rPr>
          <w:rStyle w:val="SI"/>
          <w:b/>
        </w:rPr>
        <w:t xml:space="preserve"> (100 sq. m)</w:t>
      </w:r>
      <w:r>
        <w:rPr>
          <w:b/>
        </w:rPr>
        <w:t xml:space="preserve"> for </w:t>
      </w:r>
      <w:r>
        <w:rPr>
          <w:rStyle w:val="IP"/>
          <w:b/>
        </w:rPr>
        <w:t>6-inch</w:t>
      </w:r>
      <w:r>
        <w:rPr>
          <w:rStyle w:val="SI"/>
          <w:b/>
        </w:rPr>
        <w:t xml:space="preserve"> (150-mm)</w:t>
      </w:r>
      <w:r>
        <w:rPr>
          <w:b/>
        </w:rPr>
        <w:t>depth of soil</w:t>
      </w:r>
      <w:r>
        <w:rPr/>
        <w:t>] &lt;</w:t>
      </w:r>
      <w:r>
        <w:rPr>
          <w:b/>
        </w:rPr>
        <w:t>Insert requirement</w:t>
      </w:r>
      <w:r>
        <w:rPr/>
        <w:t>&gt;.</w:t>
      </w:r>
    </w:p>
    <w:p>
      <w:pPr>
        <w:pStyle w:val="ART"/>
        <w:numPr>
          <w:ilvl w:val="3"/>
          <w:numId w:val="1"/>
        </w:numPr>
        <w:ind w:hanging="0" w:left="0"/>
        <w:rPr/>
      </w:pPr>
      <w:r>
        <w:rPr/>
        <w:t>DELIVERY, STORAGE, AND HANDLING</w:t>
      </w:r>
    </w:p>
    <w:p>
      <w:pPr>
        <w:pStyle w:val="CMT"/>
        <w:rPr/>
      </w:pPr>
      <w:r>
        <w:rPr/>
        <w:t>Retain paragraphs in this article to suit Project. Limit inserts to only those unusual requirements not included in Section 016000 "Product Requirements."</w:t>
      </w:r>
    </w:p>
    <w:p>
      <w:pPr>
        <w:pStyle w:val="PR1"/>
        <w:numPr>
          <w:ilvl w:val="4"/>
          <w:numId w:val="1"/>
        </w:numPr>
        <w:ind w:hanging="0" w:left="0"/>
        <w:rPr/>
      </w:pPr>
      <w:r>
        <w:rPr/>
        <w:t>Packaged Materials: Deliver packaged materials in original, unopened containers showing weight, certified analysis, name and address of manufacturer, and compliance with state and Federal laws if applicable.</w:t>
      </w:r>
    </w:p>
    <w:p>
      <w:pPr>
        <w:pStyle w:val="PR1"/>
        <w:numPr>
          <w:ilvl w:val="4"/>
          <w:numId w:val="1"/>
        </w:numPr>
        <w:ind w:hanging="0" w:left="0"/>
        <w:rPr/>
      </w:pPr>
      <w:r>
        <w:rPr/>
        <w:t>Bulk Materials:</w:t>
      </w:r>
    </w:p>
    <w:p>
      <w:pPr>
        <w:pStyle w:val="PR2"/>
        <w:numPr>
          <w:ilvl w:val="5"/>
          <w:numId w:val="1"/>
        </w:numPr>
        <w:spacing w:before="240" w:after="0"/>
        <w:ind w:hanging="0" w:left="0"/>
        <w:rPr/>
      </w:pPr>
      <w:r>
        <w:rPr/>
        <w:t>Do not dump or store bulk materials near structures, utilities, walkways and pavements, or on existing turf areas or plants.</w:t>
      </w:r>
    </w:p>
    <w:p>
      <w:pPr>
        <w:pStyle w:val="PR2"/>
        <w:numPr>
          <w:ilvl w:val="5"/>
          <w:numId w:val="1"/>
        </w:numPr>
        <w:ind w:hanging="0" w:left="0"/>
        <w:rPr/>
      </w:pPr>
      <w:r>
        <w:rPr/>
        <w:t>Provide erosion-control measures to prevent erosion or displacement of bulk materials, discharge of soil-bearing water runoff, and airborne dust reaching adjacent properties, water conveyance systems, or walkways.</w:t>
      </w:r>
    </w:p>
    <w:p>
      <w:pPr>
        <w:pStyle w:val="PR2"/>
        <w:numPr>
          <w:ilvl w:val="5"/>
          <w:numId w:val="1"/>
        </w:numPr>
        <w:ind w:hanging="0" w:left="0"/>
        <w:rPr/>
      </w:pPr>
      <w:r>
        <w:rPr/>
        <w:t>Do not move or handle materials when they are wet or frozen.</w:t>
      </w:r>
    </w:p>
    <w:p>
      <w:pPr>
        <w:pStyle w:val="PR2"/>
        <w:numPr>
          <w:ilvl w:val="5"/>
          <w:numId w:val="1"/>
        </w:numPr>
        <w:ind w:hanging="0" w:left="0"/>
        <w:rPr/>
      </w:pPr>
      <w:r>
        <w:rPr/>
        <w:t>Accompany each delivery of bulk fertilizers and soil amendments with appropriate certificates.</w:t>
      </w:r>
    </w:p>
    <w:p>
      <w:pPr>
        <w:pStyle w:val="PRT"/>
        <w:numPr>
          <w:ilvl w:val="0"/>
          <w:numId w:val="1"/>
        </w:numPr>
        <w:ind w:hanging="0" w:left="0"/>
        <w:rPr/>
      </w:pPr>
      <w:r>
        <w:rPr/>
        <w:t>PRODUCTS</w:t>
      </w:r>
    </w:p>
    <w:p>
      <w:pPr>
        <w:pStyle w:val="ART"/>
        <w:numPr>
          <w:ilvl w:val="3"/>
          <w:numId w:val="1"/>
        </w:numPr>
        <w:ind w:hanging="0" w:left="0"/>
        <w:rPr/>
      </w:pPr>
      <w:r>
        <w:rPr/>
        <w:t>MATERIALS</w:t>
      </w:r>
    </w:p>
    <w:p>
      <w:pPr>
        <w:pStyle w:val="PR1"/>
        <w:numPr>
          <w:ilvl w:val="4"/>
          <w:numId w:val="1"/>
        </w:numPr>
        <w:ind w:hanging="0" w:left="0"/>
        <w:rPr/>
      </w:pPr>
      <w:hyperlink r:id="rId4">
        <w:r>
          <w:rPr>
            <w:rStyle w:val="Hyperlink"/>
          </w:rPr>
          <w:t>&lt;Double click to insert sustainable design text for regional materials.&gt;</w:t>
        </w:r>
      </w:hyperlink>
    </w:p>
    <w:p>
      <w:pPr>
        <w:pStyle w:val="ART"/>
        <w:numPr>
          <w:ilvl w:val="3"/>
          <w:numId w:val="1"/>
        </w:numPr>
        <w:ind w:hanging="0" w:left="0"/>
        <w:rPr/>
      </w:pPr>
      <w:r>
        <w:rPr/>
        <w:t>PLANTING SOILS SPECIFIED BY COMPOSITION</w:t>
      </w:r>
    </w:p>
    <w:p>
      <w:pPr>
        <w:pStyle w:val="CMT"/>
        <w:rPr/>
      </w:pPr>
      <w:r>
        <w:rPr/>
        <w:t>This article is organized around two types of soil sources used to produce planting soils: existing, on-site soil and imported soil. Manufactured planting soil produced off-site or on-site by an intensive blending process is also included as a type of planting-soil mix.</w:t>
      </w:r>
    </w:p>
    <w:p>
      <w:pPr>
        <w:pStyle w:val="CMT"/>
        <w:rPr/>
      </w:pPr>
      <w:r>
        <w:rPr/>
        <w:t>Retain "General" Paragraph below if soil sources were not tested before the Contract, if they are insufficient and additional soil will be imported, or if imported soil might not comply with requirements for planting soil; revise to suit Project.</w:t>
      </w:r>
    </w:p>
    <w:p>
      <w:pPr>
        <w:pStyle w:val="PR1"/>
        <w:numPr>
          <w:ilvl w:val="4"/>
          <w:numId w:val="1"/>
        </w:numPr>
        <w:ind w:hanging="0" w:left="0"/>
        <w:rPr/>
      </w:pPr>
      <w:r>
        <w:rPr/>
        <w:t>General: Soil amendments, fertilizers, and rates of application specified in this article are guidelines that may need revision based on testing laboratory's recommendations after preconstruction soil analyses are performed.</w:t>
      </w:r>
    </w:p>
    <w:p>
      <w:pPr>
        <w:pStyle w:val="CMT"/>
        <w:rPr/>
      </w:pPr>
      <w:r>
        <w:rPr/>
        <w:t>Copy paragraphs below and re-edit for each type of planting-soil mix required to suit Project. Insert drawing designation. Use these designations on Drawings to identify each product.</w:t>
      </w:r>
    </w:p>
    <w:p>
      <w:pPr>
        <w:pStyle w:val="CMT"/>
        <w:rPr/>
      </w:pPr>
      <w:r>
        <w:rPr/>
        <w:t>Retain first "Planting-Soil Type" Paragraph below if amending existing, on-site surface soil for use as planting soil. Required soil modifications designed to produce planting soil should be based on testing the unaltered soil and on the testing laboratory's recommendations before bidding if possible. Coordinate with "Preparation of Unamended, On-Site Soil before Amending" Article.</w:t>
      </w:r>
    </w:p>
    <w:p>
      <w:pPr>
        <w:pStyle w:val="PR1"/>
        <w:numPr>
          <w:ilvl w:val="4"/>
          <w:numId w:val="1"/>
        </w:numPr>
        <w:ind w:hanging="0" w:left="0"/>
        <w:rPr/>
      </w:pPr>
      <w:r>
        <w:rPr/>
        <w:t>Planting-Soil Type &lt;</w:t>
      </w:r>
      <w:r>
        <w:rPr>
          <w:b/>
        </w:rPr>
        <w:t>Insert drawing designation</w:t>
      </w:r>
      <w:r>
        <w:rPr/>
        <w:t>&gt;: Existing, on-site surface soil, with the duff layer, if any, retained[</w:t>
      </w:r>
      <w:r>
        <w:rPr>
          <w:b/>
        </w:rPr>
        <w:t>; and stockpiled on-site</w:t>
      </w:r>
      <w:r>
        <w:rPr/>
        <w:t>]; modified to produce viable planting soil. Blend existing, on-site surface soil with the following soil amendments and fertilizers in the following quantities to produce planting soil:</w:t>
      </w:r>
    </w:p>
    <w:p>
      <w:pPr>
        <w:pStyle w:val="CMT"/>
        <w:rPr/>
      </w:pPr>
      <w:r>
        <w:rPr/>
        <w:t>Revise "Ratio of Loose Compost to Soil" Subparagraph below to suit Project if compost is not fully blended into the mix but is surface applied and lightly tilled.</w:t>
      </w:r>
    </w:p>
    <w:p>
      <w:pPr>
        <w:pStyle w:val="PR2"/>
        <w:numPr>
          <w:ilvl w:val="5"/>
          <w:numId w:val="1"/>
        </w:numPr>
        <w:spacing w:before="240" w:after="0"/>
        <w:ind w:hanging="0" w:left="0"/>
        <w:rPr/>
      </w:pPr>
      <w:r>
        <w:rPr/>
        <w:t>Ratio of Loose Compost to Soil: [</w:t>
      </w:r>
      <w:r>
        <w:rPr>
          <w:b/>
        </w:rPr>
        <w:t>1:4</w:t>
      </w:r>
      <w:r>
        <w:rPr/>
        <w:t>] [</w:t>
      </w:r>
      <w:r>
        <w:rPr>
          <w:b/>
        </w:rPr>
        <w:t>1:3</w:t>
      </w:r>
      <w:r>
        <w:rPr/>
        <w:t>] [</w:t>
      </w:r>
      <w:r>
        <w:rPr>
          <w:b/>
        </w:rPr>
        <w:t>1:2</w:t>
      </w:r>
      <w:r>
        <w:rPr/>
        <w:t>] &lt;</w:t>
      </w:r>
      <w:r>
        <w:rPr>
          <w:b/>
        </w:rPr>
        <w:t>Insert ratio</w:t>
      </w:r>
      <w:r>
        <w:rPr/>
        <w:t>&gt; by volume.</w:t>
      </w:r>
    </w:p>
    <w:p>
      <w:pPr>
        <w:pStyle w:val="PR2"/>
        <w:numPr>
          <w:ilvl w:val="5"/>
          <w:numId w:val="1"/>
        </w:numPr>
        <w:ind w:hanging="0" w:left="0"/>
        <w:rPr/>
      </w:pPr>
      <w:r>
        <w:rPr/>
        <w:t>Ratio of Loose [</w:t>
      </w:r>
      <w:r>
        <w:rPr>
          <w:b/>
        </w:rPr>
        <w:t>Sphagnum</w:t>
      </w:r>
      <w:r>
        <w:rPr/>
        <w:t>] [</w:t>
      </w:r>
      <w:r>
        <w:rPr>
          <w:b/>
        </w:rPr>
        <w:t>Muck</w:t>
      </w:r>
      <w:r>
        <w:rPr/>
        <w:t>] Peat to Soil: &lt;</w:t>
      </w:r>
      <w:r>
        <w:rPr>
          <w:b/>
        </w:rPr>
        <w:t>Insert ratio</w:t>
      </w:r>
      <w:r>
        <w:rPr/>
        <w:t>&gt; by volume.</w:t>
      </w:r>
    </w:p>
    <w:p>
      <w:pPr>
        <w:pStyle w:val="PR2"/>
        <w:numPr>
          <w:ilvl w:val="5"/>
          <w:numId w:val="1"/>
        </w:numPr>
        <w:ind w:hanging="0" w:left="0"/>
        <w:rPr/>
      </w:pPr>
      <w:r>
        <w:rPr/>
        <w:t>Ratio of Loose Wood Derivatives Soil: &lt;</w:t>
      </w:r>
      <w:r>
        <w:rPr>
          <w:b/>
        </w:rPr>
        <w:t>Insert ratio</w:t>
      </w:r>
      <w:r>
        <w:rPr/>
        <w:t>&gt; by volume.</w:t>
      </w:r>
    </w:p>
    <w:p>
      <w:pPr>
        <w:pStyle w:val="CMT"/>
        <w:rPr/>
      </w:pPr>
      <w:r>
        <w:rPr/>
        <w:t>In six subparagraphs below, the SI (metric) equivalent of 1000 sq. ft. (93 sq. m) is stated as 100 sq. m for convenience of application. Insert other units of area or volume to suit Project.</w:t>
      </w:r>
    </w:p>
    <w:p>
      <w:pPr>
        <w:pStyle w:val="CMT"/>
        <w:rPr/>
      </w:pPr>
      <w:r>
        <w:rPr/>
        <w:t>Revise "Weight of Lime" Subparagraph below if a specific type of liming material (ground dolomitic limestone, calcitic limestone, mollusk shells, or other type) is required; coordinate with "Inorganic Soil Amendments" Article.</w:t>
      </w:r>
    </w:p>
    <w:p>
      <w:pPr>
        <w:pStyle w:val="PR2"/>
        <w:numPr>
          <w:ilvl w:val="5"/>
          <w:numId w:val="1"/>
        </w:numPr>
        <w:ind w:hanging="0" w:left="0"/>
        <w:rPr/>
      </w:pPr>
      <w:r>
        <w:rPr/>
        <w:t>Weight of Lime: &lt;</w:t>
      </w:r>
      <w:r>
        <w:rPr>
          <w:b/>
        </w:rPr>
        <w:t>Insert weight</w:t>
      </w:r>
      <w:r>
        <w:rPr/>
        <w:t>&gt; per [</w:t>
      </w:r>
      <w:r>
        <w:rPr>
          <w:rStyle w:val="IP"/>
          <w:b/>
        </w:rPr>
        <w:t>1000 sq. ft.</w:t>
      </w:r>
      <w:r>
        <w:rPr>
          <w:rStyle w:val="SI"/>
          <w:b/>
        </w:rPr>
        <w:t xml:space="preserve"> (100 sq. m)</w:t>
      </w:r>
      <w:r>
        <w:rPr/>
        <w:t>] &lt;</w:t>
      </w:r>
      <w:r>
        <w:rPr>
          <w:b/>
        </w:rPr>
        <w:t>Insert area</w:t>
      </w:r>
      <w:r>
        <w:rPr/>
        <w:t>&gt; per [</w:t>
      </w:r>
      <w:r>
        <w:rPr>
          <w:rStyle w:val="IP"/>
          <w:b/>
        </w:rPr>
        <w:t>6 inches</w:t>
      </w:r>
      <w:r>
        <w:rPr>
          <w:rStyle w:val="SI"/>
          <w:b/>
        </w:rPr>
        <w:t xml:space="preserve"> (150 mm)</w:t>
      </w:r>
      <w:r>
        <w:rPr/>
        <w:t>] &lt;</w:t>
      </w:r>
      <w:r>
        <w:rPr>
          <w:b/>
        </w:rPr>
        <w:t>Insert dimension</w:t>
      </w:r>
      <w:r>
        <w:rPr/>
        <w:t>&gt; of soil depth.</w:t>
      </w:r>
    </w:p>
    <w:p>
      <w:pPr>
        <w:pStyle w:val="PR2"/>
        <w:numPr>
          <w:ilvl w:val="5"/>
          <w:numId w:val="1"/>
        </w:numPr>
        <w:ind w:hanging="0" w:left="0"/>
        <w:rPr/>
      </w:pPr>
      <w:r>
        <w:rPr/>
        <w:t>Weight of [</w:t>
      </w:r>
      <w:r>
        <w:rPr>
          <w:b/>
        </w:rPr>
        <w:t>Sulfur</w:t>
      </w:r>
      <w:r>
        <w:rPr/>
        <w:t>] [</w:t>
      </w:r>
      <w:r>
        <w:rPr>
          <w:b/>
        </w:rPr>
        <w:t>Iron Sulfate</w:t>
      </w:r>
      <w:r>
        <w:rPr/>
        <w:t>]: &lt;</w:t>
      </w:r>
      <w:r>
        <w:rPr>
          <w:b/>
        </w:rPr>
        <w:t>Insert weight</w:t>
      </w:r>
      <w:r>
        <w:rPr/>
        <w:t>&gt; per [</w:t>
      </w:r>
      <w:r>
        <w:rPr>
          <w:rStyle w:val="IP"/>
          <w:b/>
        </w:rPr>
        <w:t>1000 sq. ft.</w:t>
      </w:r>
      <w:r>
        <w:rPr>
          <w:rStyle w:val="SI"/>
          <w:b/>
        </w:rPr>
        <w:t xml:space="preserve"> (100 sq. m)</w:t>
      </w:r>
      <w:r>
        <w:rPr/>
        <w:t>] &lt;</w:t>
      </w:r>
      <w:r>
        <w:rPr>
          <w:b/>
        </w:rPr>
        <w:t>Insert area</w:t>
      </w:r>
      <w:r>
        <w:rPr/>
        <w:t>&gt; per [</w:t>
      </w:r>
      <w:r>
        <w:rPr>
          <w:rStyle w:val="IP"/>
          <w:b/>
        </w:rPr>
        <w:t>6 inches</w:t>
      </w:r>
      <w:r>
        <w:rPr>
          <w:rStyle w:val="SI"/>
          <w:b/>
        </w:rPr>
        <w:t xml:space="preserve"> (150 mm)</w:t>
      </w:r>
      <w:r>
        <w:rPr/>
        <w:t>] &lt;</w:t>
      </w:r>
      <w:r>
        <w:rPr>
          <w:b/>
        </w:rPr>
        <w:t>Insert dimension</w:t>
      </w:r>
      <w:r>
        <w:rPr/>
        <w:t>&gt; of soil depth.</w:t>
      </w:r>
    </w:p>
    <w:p>
      <w:pPr>
        <w:pStyle w:val="PR2"/>
        <w:numPr>
          <w:ilvl w:val="5"/>
          <w:numId w:val="1"/>
        </w:numPr>
        <w:ind w:hanging="0" w:left="0"/>
        <w:rPr/>
      </w:pPr>
      <w:r>
        <w:rPr/>
        <w:t>Weight of Agricultural Gypsum: &lt;</w:t>
      </w:r>
      <w:r>
        <w:rPr>
          <w:b/>
        </w:rPr>
        <w:t>Insert weight</w:t>
      </w:r>
      <w:r>
        <w:rPr/>
        <w:t>&gt; per [</w:t>
      </w:r>
      <w:r>
        <w:rPr>
          <w:rStyle w:val="IP"/>
          <w:b/>
        </w:rPr>
        <w:t>1000 sq. ft.</w:t>
      </w:r>
      <w:r>
        <w:rPr>
          <w:rStyle w:val="SI"/>
          <w:b/>
        </w:rPr>
        <w:t xml:space="preserve"> (100 sq. m)</w:t>
      </w:r>
      <w:r>
        <w:rPr/>
        <w:t>] &lt;</w:t>
      </w:r>
      <w:r>
        <w:rPr>
          <w:b/>
        </w:rPr>
        <w:t>Insert area</w:t>
      </w:r>
      <w:r>
        <w:rPr/>
        <w:t>&gt; per [</w:t>
      </w:r>
      <w:r>
        <w:rPr>
          <w:rStyle w:val="IP"/>
          <w:b/>
        </w:rPr>
        <w:t>6 inches</w:t>
      </w:r>
      <w:r>
        <w:rPr>
          <w:rStyle w:val="SI"/>
          <w:b/>
        </w:rPr>
        <w:t xml:space="preserve"> (150 mm)</w:t>
      </w:r>
      <w:r>
        <w:rPr/>
        <w:t>] &lt;</w:t>
      </w:r>
      <w:r>
        <w:rPr>
          <w:b/>
        </w:rPr>
        <w:t>Insert dimension</w:t>
      </w:r>
      <w:r>
        <w:rPr/>
        <w:t>&gt; of soil depth.</w:t>
      </w:r>
    </w:p>
    <w:p>
      <w:pPr>
        <w:pStyle w:val="PR2"/>
        <w:numPr>
          <w:ilvl w:val="5"/>
          <w:numId w:val="1"/>
        </w:numPr>
        <w:ind w:hanging="0" w:left="0"/>
        <w:rPr/>
      </w:pPr>
      <w:r>
        <w:rPr/>
        <w:t>Weight of Superphosphate: &lt;</w:t>
      </w:r>
      <w:r>
        <w:rPr>
          <w:b/>
        </w:rPr>
        <w:t>Insert weight</w:t>
      </w:r>
      <w:r>
        <w:rPr/>
        <w:t>&gt; per [</w:t>
      </w:r>
      <w:r>
        <w:rPr>
          <w:rStyle w:val="IP"/>
          <w:b/>
        </w:rPr>
        <w:t>1000 sq. ft.</w:t>
      </w:r>
      <w:r>
        <w:rPr>
          <w:rStyle w:val="SI"/>
          <w:b/>
        </w:rPr>
        <w:t xml:space="preserve"> (100 sq. m)</w:t>
      </w:r>
      <w:r>
        <w:rPr/>
        <w:t>] &lt;</w:t>
      </w:r>
      <w:r>
        <w:rPr>
          <w:b/>
        </w:rPr>
        <w:t>Insert area</w:t>
      </w:r>
      <w:r>
        <w:rPr/>
        <w:t>&gt; per [</w:t>
      </w:r>
      <w:r>
        <w:rPr>
          <w:rStyle w:val="IP"/>
          <w:b/>
        </w:rPr>
        <w:t>6 inches</w:t>
      </w:r>
      <w:r>
        <w:rPr>
          <w:rStyle w:val="SI"/>
          <w:b/>
        </w:rPr>
        <w:t xml:space="preserve"> (150 mm)</w:t>
      </w:r>
      <w:r>
        <w:rPr/>
        <w:t>] &lt;</w:t>
      </w:r>
      <w:r>
        <w:rPr>
          <w:b/>
        </w:rPr>
        <w:t>Insert dimension</w:t>
      </w:r>
      <w:r>
        <w:rPr/>
        <w:t>&gt; of soil depth.</w:t>
      </w:r>
    </w:p>
    <w:p>
      <w:pPr>
        <w:pStyle w:val="PR2"/>
        <w:numPr>
          <w:ilvl w:val="5"/>
          <w:numId w:val="1"/>
        </w:numPr>
        <w:ind w:hanging="0" w:left="0"/>
        <w:rPr/>
      </w:pPr>
      <w:r>
        <w:rPr/>
        <w:t>Weight of Commercial Fertilizer: &lt;</w:t>
      </w:r>
      <w:r>
        <w:rPr>
          <w:b/>
        </w:rPr>
        <w:t>Insert weight</w:t>
      </w:r>
      <w:r>
        <w:rPr/>
        <w:t>&gt; per [</w:t>
      </w:r>
      <w:r>
        <w:rPr>
          <w:rStyle w:val="IP"/>
          <w:b/>
        </w:rPr>
        <w:t>1000 sq. ft.</w:t>
      </w:r>
      <w:r>
        <w:rPr>
          <w:rStyle w:val="SI"/>
          <w:b/>
        </w:rPr>
        <w:t xml:space="preserve"> (100 sq. m)</w:t>
      </w:r>
      <w:r>
        <w:rPr/>
        <w:t>] &lt;</w:t>
      </w:r>
      <w:r>
        <w:rPr>
          <w:b/>
        </w:rPr>
        <w:t>Insert area</w:t>
      </w:r>
      <w:r>
        <w:rPr/>
        <w:t>&gt; per [</w:t>
      </w:r>
      <w:r>
        <w:rPr>
          <w:rStyle w:val="IP"/>
          <w:b/>
        </w:rPr>
        <w:t>6 inches</w:t>
      </w:r>
      <w:r>
        <w:rPr>
          <w:rStyle w:val="SI"/>
          <w:b/>
        </w:rPr>
        <w:t xml:space="preserve"> (150 mm)</w:t>
      </w:r>
      <w:r>
        <w:rPr/>
        <w:t>] &lt;</w:t>
      </w:r>
      <w:r>
        <w:rPr>
          <w:b/>
        </w:rPr>
        <w:t>Insert dimension</w:t>
      </w:r>
      <w:r>
        <w:rPr/>
        <w:t>&gt; of soil depth.</w:t>
      </w:r>
    </w:p>
    <w:p>
      <w:pPr>
        <w:pStyle w:val="PR2"/>
        <w:numPr>
          <w:ilvl w:val="5"/>
          <w:numId w:val="1"/>
        </w:numPr>
        <w:ind w:hanging="0" w:left="0"/>
        <w:rPr/>
      </w:pPr>
      <w:r>
        <w:rPr/>
        <w:t>Weight of Slow-Release Fertilizer: &lt;</w:t>
      </w:r>
      <w:r>
        <w:rPr>
          <w:b/>
        </w:rPr>
        <w:t>Insert weight</w:t>
      </w:r>
      <w:r>
        <w:rPr/>
        <w:t>&gt; per [</w:t>
      </w:r>
      <w:r>
        <w:rPr>
          <w:rStyle w:val="IP"/>
          <w:b/>
        </w:rPr>
        <w:t>1000 sq. ft.</w:t>
      </w:r>
      <w:r>
        <w:rPr>
          <w:rStyle w:val="SI"/>
          <w:b/>
        </w:rPr>
        <w:t xml:space="preserve"> (100 sq. m)</w:t>
      </w:r>
      <w:r>
        <w:rPr/>
        <w:t>] &lt;</w:t>
      </w:r>
      <w:r>
        <w:rPr>
          <w:b/>
        </w:rPr>
        <w:t>Insert area</w:t>
      </w:r>
      <w:r>
        <w:rPr/>
        <w:t>&gt; per [</w:t>
      </w:r>
      <w:r>
        <w:rPr>
          <w:rStyle w:val="IP"/>
          <w:b/>
        </w:rPr>
        <w:t>6 inches</w:t>
      </w:r>
      <w:r>
        <w:rPr>
          <w:rStyle w:val="SI"/>
          <w:b/>
        </w:rPr>
        <w:t xml:space="preserve"> (150 mm)</w:t>
      </w:r>
      <w:r>
        <w:rPr/>
        <w:t>] &lt;</w:t>
      </w:r>
      <w:r>
        <w:rPr>
          <w:b/>
        </w:rPr>
        <w:t>Insert dimension</w:t>
      </w:r>
      <w:r>
        <w:rPr/>
        <w:t>&gt; of soil depth.</w:t>
      </w:r>
    </w:p>
    <w:p>
      <w:pPr>
        <w:pStyle w:val="CMT"/>
        <w:rPr/>
      </w:pPr>
      <w:r>
        <w:rPr/>
        <w:t>Retain first "Planting-Soil Type" Paragraph below if topsoil is imported, amended, and used as planting soil. Required soil modifications designed to produce planting soil should be based on testing the unaltered soil and on the testing laboratory's recommendations before bidding if possible.</w:t>
      </w:r>
    </w:p>
    <w:p>
      <w:pPr>
        <w:pStyle w:val="PR1"/>
        <w:numPr>
          <w:ilvl w:val="4"/>
          <w:numId w:val="1"/>
        </w:numPr>
        <w:ind w:hanging="0" w:left="0"/>
        <w:rPr/>
      </w:pPr>
      <w:r>
        <w:rPr/>
        <w:t>Planting-Soil Type &lt;</w:t>
      </w:r>
      <w:r>
        <w:rPr>
          <w:b/>
        </w:rPr>
        <w:t>Insert drawing designation</w:t>
      </w:r>
      <w:r>
        <w:rPr/>
        <w:t>&gt;: Imported, naturally formed soil from off-site sources and consisting of [</w:t>
      </w:r>
      <w:r>
        <w:rPr>
          <w:b/>
        </w:rPr>
        <w:t>sandy loam</w:t>
      </w:r>
      <w:r>
        <w:rPr/>
        <w:t>] [</w:t>
      </w:r>
      <w:r>
        <w:rPr>
          <w:b/>
        </w:rPr>
        <w:t>loam</w:t>
      </w:r>
      <w:r>
        <w:rPr/>
        <w:t>] [</w:t>
      </w:r>
      <w:r>
        <w:rPr>
          <w:b/>
        </w:rPr>
        <w:t>silt loam</w:t>
      </w:r>
      <w:r>
        <w:rPr/>
        <w:t>] [</w:t>
      </w:r>
      <w:r>
        <w:rPr>
          <w:b/>
        </w:rPr>
        <w:t>loamy sand</w:t>
      </w:r>
      <w:r>
        <w:rPr/>
        <w:t>] [</w:t>
      </w:r>
      <w:r>
        <w:rPr>
          <w:b/>
        </w:rPr>
        <w:t>or</w:t>
      </w:r>
      <w:r>
        <w:rPr/>
        <w:t>] [</w:t>
      </w:r>
      <w:r>
        <w:rPr>
          <w:b/>
        </w:rPr>
        <w:t>sand</w:t>
      </w:r>
      <w:r>
        <w:rPr/>
        <w:t>] soil &lt;</w:t>
      </w:r>
      <w:r>
        <w:rPr>
          <w:b/>
        </w:rPr>
        <w:t>Insert soil texture</w:t>
      </w:r>
      <w:r>
        <w:rPr/>
        <w:t>&gt; according to USDA textures; and modified to produce viable planting soil.</w:t>
      </w:r>
    </w:p>
    <w:p>
      <w:pPr>
        <w:pStyle w:val="CMT"/>
        <w:rPr/>
      </w:pPr>
      <w:r>
        <w:rPr/>
        <w:t>Consider revising list of obnoxious weeds and invasive plants in "Sources" Subparagraph below to include those most problematic in region where Project is located. If preferred, revise common names to botanical names or to common names used in region where Project is located.</w:t>
      </w:r>
    </w:p>
    <w:p>
      <w:pPr>
        <w:pStyle w:val="PR2"/>
        <w:numPr>
          <w:ilvl w:val="5"/>
          <w:numId w:val="1"/>
        </w:numPr>
        <w:spacing w:before="240" w:after="0"/>
        <w:ind w:hanging="0" w:left="0"/>
        <w:rPr/>
      </w:pPr>
      <w:r>
        <w:rPr/>
        <w:t xml:space="preserve">Sources: Take imported, unamended soil from sources that are naturally well-drained sites where topsoil occurs at least </w:t>
      </w:r>
      <w:r>
        <w:rPr>
          <w:rStyle w:val="IP"/>
        </w:rPr>
        <w:t>4 inches</w:t>
      </w:r>
      <w:r>
        <w:rPr>
          <w:rStyle w:val="SI"/>
        </w:rPr>
        <w:t xml:space="preserve"> (100 mm)</w:t>
      </w:r>
      <w:r>
        <w:rPr/>
        <w:t xml:space="preserve"> deep, not from [</w:t>
      </w:r>
      <w:r>
        <w:rPr>
          <w:b/>
        </w:rPr>
        <w:t>agricultural land, </w:t>
      </w:r>
      <w:r>
        <w:rPr/>
        <w:t>]bogs, or marshes; and that do not contain undesirable organisms; disease-causing plant pathogens; or obnoxious weeds and invasive plants including, but not limited to, quackgrass, Johnsongrass, poison ivy, nutsedge, nimblewill, Canada thistle, bindweed, bentgrass, wild garlic, ground ivy, perennial sorrel, and bromegrass.</w:t>
      </w:r>
    </w:p>
    <w:p>
      <w:pPr>
        <w:pStyle w:val="CMT"/>
        <w:rPr/>
      </w:pPr>
      <w:r>
        <w:rPr/>
        <w:t>First option in "Additional Properties of Imported Soil before Amending" Subparagraph below generally requires a range of values that are amendable and approximate regional soil conditions from where soil is taken. Over time, amended soil reaction changes to match the pH of surrounding soils.</w:t>
      </w:r>
    </w:p>
    <w:p>
      <w:pPr>
        <w:pStyle w:val="PR2"/>
        <w:numPr>
          <w:ilvl w:val="5"/>
          <w:numId w:val="1"/>
        </w:numPr>
        <w:ind w:hanging="0" w:left="0"/>
        <w:rPr/>
      </w:pPr>
      <w:r>
        <w:rPr/>
        <w:t>Additional Properties of Imported Soil before Amending: Soil reaction of [</w:t>
      </w:r>
      <w:r>
        <w:rPr>
          <w:b/>
        </w:rPr>
        <w:t>pH 6 to 7</w:t>
      </w:r>
      <w:r>
        <w:rPr/>
        <w:t>] &lt;</w:t>
      </w:r>
      <w:r>
        <w:rPr>
          <w:b/>
        </w:rPr>
        <w:t>Insert range</w:t>
      </w:r>
      <w:r>
        <w:rPr/>
        <w:t>&gt; and minimum of [</w:t>
      </w:r>
      <w:r>
        <w:rPr>
          <w:b/>
        </w:rPr>
        <w:t>2</w:t>
      </w:r>
      <w:r>
        <w:rPr/>
        <w:t>] [</w:t>
      </w:r>
      <w:r>
        <w:rPr>
          <w:b/>
        </w:rPr>
        <w:t>4</w:t>
      </w:r>
      <w:r>
        <w:rPr/>
        <w:t>] [</w:t>
      </w:r>
      <w:r>
        <w:rPr>
          <w:b/>
        </w:rPr>
        <w:t>6</w:t>
      </w:r>
      <w:r>
        <w:rPr/>
        <w:t>] &lt;</w:t>
      </w:r>
      <w:r>
        <w:rPr>
          <w:b/>
        </w:rPr>
        <w:t>Insert number</w:t>
      </w:r>
      <w:r>
        <w:rPr/>
        <w:t>&gt; percent organic-matter content, friable, and with sufficient structure to give good tilth and aeration.</w:t>
      </w:r>
    </w:p>
    <w:p>
      <w:pPr>
        <w:pStyle w:val="PR2"/>
        <w:numPr>
          <w:ilvl w:val="5"/>
          <w:numId w:val="1"/>
        </w:numPr>
        <w:ind w:hanging="0" w:left="0"/>
        <w:rPr/>
      </w:pPr>
      <w:r>
        <w:rPr/>
        <w:t>Unacceptable Properties: Clean soil of the following:</w:t>
      </w:r>
    </w:p>
    <w:p>
      <w:pPr>
        <w:pStyle w:val="PR3"/>
        <w:numPr>
          <w:ilvl w:val="6"/>
          <w:numId w:val="1"/>
        </w:numPr>
        <w:spacing w:before="240" w:after="0"/>
        <w:ind w:hanging="0" w:left="0"/>
        <w:rPr/>
      </w:pPr>
      <w:r>
        <w:rPr/>
        <w:t>Unacceptable Materials: Concrete slurry, concrete layers or chunks, cement, plaster, building debris, oils, gasoline, diesel fuel, paint thinner, turpentine, tar, roofing compound, acid, and other extraneous materials that are harmful to plant growth.</w:t>
      </w:r>
    </w:p>
    <w:p>
      <w:pPr>
        <w:pStyle w:val="PR3"/>
        <w:numPr>
          <w:ilvl w:val="6"/>
          <w:numId w:val="1"/>
        </w:numPr>
        <w:ind w:hanging="0" w:left="0"/>
        <w:rPr/>
      </w:pPr>
      <w:r>
        <w:rPr/>
        <w:t>Unsuitable Materials: Stones, roots, plants, sod, clay lumps, and pockets of coarse sand that exceed a combined maximum of [</w:t>
      </w:r>
      <w:r>
        <w:rPr>
          <w:b/>
        </w:rPr>
        <w:t>8</w:t>
      </w:r>
      <w:r>
        <w:rPr/>
        <w:t>] &lt;</w:t>
      </w:r>
      <w:r>
        <w:rPr>
          <w:b/>
        </w:rPr>
        <w:t>Insert number</w:t>
      </w:r>
      <w:r>
        <w:rPr/>
        <w:t>&gt; percent by dry weight of the imported soil.</w:t>
      </w:r>
    </w:p>
    <w:p>
      <w:pPr>
        <w:pStyle w:val="CMT"/>
        <w:rPr/>
      </w:pPr>
      <w:r>
        <w:rPr/>
        <w:t>Second option in "Large Materials" Subparagraph below allows generally acceptable soil clods to remain. Revise subparagraph to suit required soil structure, texture, and appearance.</w:t>
      </w:r>
    </w:p>
    <w:p>
      <w:pPr>
        <w:pStyle w:val="PR3"/>
        <w:numPr>
          <w:ilvl w:val="6"/>
          <w:numId w:val="1"/>
        </w:numPr>
        <w:ind w:hanging="0" w:left="0"/>
        <w:rPr/>
      </w:pPr>
      <w:r>
        <w:rPr/>
        <w:t>Large Materials: Stones, clods, roots, clay lumps, and pockets of coarse sand exceeding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in any dimension.</w:t>
      </w:r>
    </w:p>
    <w:p>
      <w:pPr>
        <w:pStyle w:val="PR2"/>
        <w:numPr>
          <w:ilvl w:val="5"/>
          <w:numId w:val="1"/>
        </w:numPr>
        <w:spacing w:before="240" w:after="0"/>
        <w:ind w:hanging="0" w:left="0"/>
        <w:rPr/>
      </w:pPr>
      <w:r>
        <w:rPr/>
        <w:t>Amended Soil Composition: Blend imported, unamended soil with the following soil amendments and fertilizers in the following quantities to produce planting soil:</w:t>
      </w:r>
    </w:p>
    <w:p>
      <w:pPr>
        <w:pStyle w:val="CMT"/>
        <w:rPr/>
      </w:pPr>
      <w:r>
        <w:rPr/>
        <w:t>Revise "Ratio of Loose Compost to Soil" Subparagraph below to suit Project if compost is not fully blended into the mix but is surface applied and lightly tilled.</w:t>
      </w:r>
    </w:p>
    <w:p>
      <w:pPr>
        <w:pStyle w:val="PR3"/>
        <w:numPr>
          <w:ilvl w:val="6"/>
          <w:numId w:val="1"/>
        </w:numPr>
        <w:spacing w:before="240" w:after="0"/>
        <w:ind w:hanging="0" w:left="0"/>
        <w:rPr/>
      </w:pPr>
      <w:r>
        <w:rPr/>
        <w:t>Ratio of Loose Compost to Soil: [</w:t>
      </w:r>
      <w:r>
        <w:rPr>
          <w:b/>
        </w:rPr>
        <w:t>1:4</w:t>
      </w:r>
      <w:r>
        <w:rPr/>
        <w:t>] [</w:t>
      </w:r>
      <w:r>
        <w:rPr>
          <w:b/>
        </w:rPr>
        <w:t>1:3</w:t>
      </w:r>
      <w:r>
        <w:rPr/>
        <w:t>] [</w:t>
      </w:r>
      <w:r>
        <w:rPr>
          <w:b/>
        </w:rPr>
        <w:t>1:2</w:t>
      </w:r>
      <w:r>
        <w:rPr/>
        <w:t>] &lt;</w:t>
      </w:r>
      <w:r>
        <w:rPr>
          <w:b/>
        </w:rPr>
        <w:t>Insert ratio</w:t>
      </w:r>
      <w:r>
        <w:rPr/>
        <w:t>&gt; by volume.</w:t>
      </w:r>
    </w:p>
    <w:p>
      <w:pPr>
        <w:pStyle w:val="PR3"/>
        <w:numPr>
          <w:ilvl w:val="6"/>
          <w:numId w:val="1"/>
        </w:numPr>
        <w:ind w:hanging="0" w:left="0"/>
        <w:rPr/>
      </w:pPr>
      <w:r>
        <w:rPr/>
        <w:t>Ratio of Loose [</w:t>
      </w:r>
      <w:r>
        <w:rPr>
          <w:b/>
        </w:rPr>
        <w:t>Sphagnum</w:t>
      </w:r>
      <w:r>
        <w:rPr/>
        <w:t>] [</w:t>
      </w:r>
      <w:r>
        <w:rPr>
          <w:b/>
        </w:rPr>
        <w:t>Muck</w:t>
      </w:r>
      <w:r>
        <w:rPr/>
        <w:t>] Peat to Soil: &lt;</w:t>
      </w:r>
      <w:r>
        <w:rPr>
          <w:b/>
        </w:rPr>
        <w:t>Insert ratio</w:t>
      </w:r>
      <w:r>
        <w:rPr/>
        <w:t>&gt; by volume.</w:t>
      </w:r>
    </w:p>
    <w:p>
      <w:pPr>
        <w:pStyle w:val="PR3"/>
        <w:numPr>
          <w:ilvl w:val="6"/>
          <w:numId w:val="1"/>
        </w:numPr>
        <w:ind w:hanging="0" w:left="0"/>
        <w:rPr/>
      </w:pPr>
      <w:r>
        <w:rPr/>
        <w:t>Ratio of Loose Wood Derivatives to Soil: &lt;</w:t>
      </w:r>
      <w:r>
        <w:rPr>
          <w:b/>
        </w:rPr>
        <w:t>Insert ratio</w:t>
      </w:r>
      <w:r>
        <w:rPr/>
        <w:t>&gt; by volume.</w:t>
      </w:r>
    </w:p>
    <w:p>
      <w:pPr>
        <w:pStyle w:val="CMT"/>
        <w:rPr/>
      </w:pPr>
      <w:r>
        <w:rPr/>
        <w:t>In six subparagraphs below, the SI (metric) equivalent of 1000 sq. ft. (93 sq. m) is stated as 100 sq. m for convenience of application. Insert other units of area or volume to suit Project.</w:t>
      </w:r>
    </w:p>
    <w:p>
      <w:pPr>
        <w:pStyle w:val="CMT"/>
        <w:rPr/>
      </w:pPr>
      <w:r>
        <w:rPr/>
        <w:t>Revise "Weight of Lime" Subparagraph below if a specific type of liming material (ground dolomitic limestone, calcitic limestone, mollusk shells, or other type) is required; coordinate with "Inorganic Soil Amendments" Article.</w:t>
      </w:r>
    </w:p>
    <w:p>
      <w:pPr>
        <w:pStyle w:val="PR3"/>
        <w:numPr>
          <w:ilvl w:val="6"/>
          <w:numId w:val="1"/>
        </w:numPr>
        <w:ind w:hanging="0" w:left="0"/>
        <w:rPr/>
      </w:pPr>
      <w:r>
        <w:rPr/>
        <w:t>Weight of Lime: &lt;</w:t>
      </w:r>
      <w:r>
        <w:rPr>
          <w:b/>
        </w:rPr>
        <w:t>Insert weight</w:t>
      </w:r>
      <w:r>
        <w:rPr/>
        <w:t>&gt; per [</w:t>
      </w:r>
      <w:r>
        <w:rPr>
          <w:rStyle w:val="IP"/>
          <w:b/>
        </w:rPr>
        <w:t>1000 sq. ft.</w:t>
      </w:r>
      <w:r>
        <w:rPr>
          <w:rStyle w:val="SI"/>
          <w:b/>
        </w:rPr>
        <w:t xml:space="preserve"> (100 sq. m)</w:t>
      </w:r>
      <w:r>
        <w:rPr/>
        <w:t>] &lt;</w:t>
      </w:r>
      <w:r>
        <w:rPr>
          <w:b/>
        </w:rPr>
        <w:t>Insert area</w:t>
      </w:r>
      <w:r>
        <w:rPr/>
        <w:t>&gt; per [</w:t>
      </w:r>
      <w:r>
        <w:rPr>
          <w:rStyle w:val="IP"/>
          <w:b/>
        </w:rPr>
        <w:t>6 inches</w:t>
      </w:r>
      <w:r>
        <w:rPr>
          <w:rStyle w:val="SI"/>
          <w:b/>
        </w:rPr>
        <w:t xml:space="preserve"> (150 mm)</w:t>
      </w:r>
      <w:r>
        <w:rPr/>
        <w:t>] &lt;</w:t>
      </w:r>
      <w:r>
        <w:rPr>
          <w:b/>
        </w:rPr>
        <w:t>Insert dimension</w:t>
      </w:r>
      <w:r>
        <w:rPr/>
        <w:t>&gt; of soil depth.</w:t>
      </w:r>
    </w:p>
    <w:p>
      <w:pPr>
        <w:pStyle w:val="PR3"/>
        <w:numPr>
          <w:ilvl w:val="6"/>
          <w:numId w:val="1"/>
        </w:numPr>
        <w:ind w:hanging="0" w:left="0"/>
        <w:rPr/>
      </w:pPr>
      <w:r>
        <w:rPr/>
        <w:t>Weight of [</w:t>
      </w:r>
      <w:r>
        <w:rPr>
          <w:b/>
        </w:rPr>
        <w:t>Sulfur</w:t>
      </w:r>
      <w:r>
        <w:rPr/>
        <w:t>] [</w:t>
      </w:r>
      <w:r>
        <w:rPr>
          <w:b/>
        </w:rPr>
        <w:t>Iron Sulfate</w:t>
      </w:r>
      <w:r>
        <w:rPr/>
        <w:t>]: &lt;</w:t>
      </w:r>
      <w:r>
        <w:rPr>
          <w:b/>
        </w:rPr>
        <w:t>Insert weight</w:t>
      </w:r>
      <w:r>
        <w:rPr/>
        <w:t>&gt; per [</w:t>
      </w:r>
      <w:r>
        <w:rPr>
          <w:rStyle w:val="IP"/>
          <w:b/>
        </w:rPr>
        <w:t>1000 sq. ft.</w:t>
      </w:r>
      <w:r>
        <w:rPr>
          <w:rStyle w:val="SI"/>
          <w:b/>
        </w:rPr>
        <w:t xml:space="preserve"> (100 sq. m)</w:t>
      </w:r>
      <w:r>
        <w:rPr/>
        <w:t>] &lt;</w:t>
      </w:r>
      <w:r>
        <w:rPr>
          <w:b/>
        </w:rPr>
        <w:t>Insert area</w:t>
      </w:r>
      <w:r>
        <w:rPr/>
        <w:t>&gt; per [</w:t>
      </w:r>
      <w:r>
        <w:rPr>
          <w:rStyle w:val="IP"/>
          <w:b/>
        </w:rPr>
        <w:t>6 inches</w:t>
      </w:r>
      <w:r>
        <w:rPr>
          <w:rStyle w:val="SI"/>
          <w:b/>
        </w:rPr>
        <w:t xml:space="preserve"> (150 mm)</w:t>
      </w:r>
      <w:r>
        <w:rPr/>
        <w:t>] &lt;</w:t>
      </w:r>
      <w:r>
        <w:rPr>
          <w:b/>
        </w:rPr>
        <w:t>Insert dimension</w:t>
      </w:r>
      <w:r>
        <w:rPr/>
        <w:t>&gt; of soil depth.</w:t>
      </w:r>
    </w:p>
    <w:p>
      <w:pPr>
        <w:pStyle w:val="PR3"/>
        <w:numPr>
          <w:ilvl w:val="6"/>
          <w:numId w:val="1"/>
        </w:numPr>
        <w:ind w:hanging="0" w:left="0"/>
        <w:rPr/>
      </w:pPr>
      <w:r>
        <w:rPr/>
        <w:t>Weight of Agricultural Gypsum: &lt;</w:t>
      </w:r>
      <w:r>
        <w:rPr>
          <w:b/>
        </w:rPr>
        <w:t>Insert weight</w:t>
      </w:r>
      <w:r>
        <w:rPr/>
        <w:t>&gt; per [</w:t>
      </w:r>
      <w:r>
        <w:rPr>
          <w:rStyle w:val="IP"/>
          <w:b/>
        </w:rPr>
        <w:t>1000 sq. ft.</w:t>
      </w:r>
      <w:r>
        <w:rPr>
          <w:rStyle w:val="SI"/>
          <w:b/>
        </w:rPr>
        <w:t xml:space="preserve"> (100 sq. m)</w:t>
      </w:r>
      <w:r>
        <w:rPr/>
        <w:t>] &lt;</w:t>
      </w:r>
      <w:r>
        <w:rPr>
          <w:b/>
        </w:rPr>
        <w:t>Insert area</w:t>
      </w:r>
      <w:r>
        <w:rPr/>
        <w:t>&gt; per [</w:t>
      </w:r>
      <w:r>
        <w:rPr>
          <w:rStyle w:val="IP"/>
          <w:b/>
        </w:rPr>
        <w:t>6 inches</w:t>
      </w:r>
      <w:r>
        <w:rPr>
          <w:rStyle w:val="SI"/>
          <w:b/>
        </w:rPr>
        <w:t xml:space="preserve"> (150 mm)</w:t>
      </w:r>
      <w:r>
        <w:rPr/>
        <w:t>] &lt;</w:t>
      </w:r>
      <w:r>
        <w:rPr>
          <w:b/>
        </w:rPr>
        <w:t>Insert dimension</w:t>
      </w:r>
      <w:r>
        <w:rPr/>
        <w:t>&gt; of soil depth.</w:t>
      </w:r>
    </w:p>
    <w:p>
      <w:pPr>
        <w:pStyle w:val="PR3"/>
        <w:numPr>
          <w:ilvl w:val="6"/>
          <w:numId w:val="1"/>
        </w:numPr>
        <w:ind w:hanging="0" w:left="0"/>
        <w:rPr/>
      </w:pPr>
      <w:r>
        <w:rPr/>
        <w:t>Weight of Superphosphate: &lt;</w:t>
      </w:r>
      <w:r>
        <w:rPr>
          <w:b/>
        </w:rPr>
        <w:t>Insert weight</w:t>
      </w:r>
      <w:r>
        <w:rPr/>
        <w:t>&gt; per [</w:t>
      </w:r>
      <w:r>
        <w:rPr>
          <w:rStyle w:val="IP"/>
          <w:b/>
        </w:rPr>
        <w:t>1000 sq. ft.</w:t>
      </w:r>
      <w:r>
        <w:rPr>
          <w:rStyle w:val="SI"/>
          <w:b/>
        </w:rPr>
        <w:t xml:space="preserve"> (100 sq. m)</w:t>
      </w:r>
      <w:r>
        <w:rPr/>
        <w:t>] &lt;</w:t>
      </w:r>
      <w:r>
        <w:rPr>
          <w:b/>
        </w:rPr>
        <w:t>Insert area</w:t>
      </w:r>
      <w:r>
        <w:rPr/>
        <w:t>&gt; per [</w:t>
      </w:r>
      <w:r>
        <w:rPr>
          <w:rStyle w:val="IP"/>
          <w:b/>
        </w:rPr>
        <w:t>6 inches</w:t>
      </w:r>
      <w:r>
        <w:rPr>
          <w:rStyle w:val="SI"/>
          <w:b/>
        </w:rPr>
        <w:t xml:space="preserve"> (150 mm)</w:t>
      </w:r>
      <w:r>
        <w:rPr/>
        <w:t>] &lt;</w:t>
      </w:r>
      <w:r>
        <w:rPr>
          <w:b/>
        </w:rPr>
        <w:t>Insert dimension</w:t>
      </w:r>
      <w:r>
        <w:rPr/>
        <w:t>&gt; of soil depth.</w:t>
      </w:r>
    </w:p>
    <w:p>
      <w:pPr>
        <w:pStyle w:val="PR3"/>
        <w:numPr>
          <w:ilvl w:val="6"/>
          <w:numId w:val="1"/>
        </w:numPr>
        <w:ind w:hanging="0" w:left="0"/>
        <w:rPr/>
      </w:pPr>
      <w:r>
        <w:rPr/>
        <w:t>Weight of Commercial Fertilizer: &lt;</w:t>
      </w:r>
      <w:r>
        <w:rPr>
          <w:b/>
        </w:rPr>
        <w:t>Insert weight</w:t>
      </w:r>
      <w:r>
        <w:rPr/>
        <w:t>&gt; per [</w:t>
      </w:r>
      <w:r>
        <w:rPr>
          <w:rStyle w:val="IP"/>
          <w:b/>
        </w:rPr>
        <w:t>1000 sq. ft.</w:t>
      </w:r>
      <w:r>
        <w:rPr>
          <w:rStyle w:val="SI"/>
          <w:b/>
        </w:rPr>
        <w:t xml:space="preserve"> (100 sq. m)</w:t>
      </w:r>
      <w:r>
        <w:rPr/>
        <w:t>] &lt;</w:t>
      </w:r>
      <w:r>
        <w:rPr>
          <w:b/>
        </w:rPr>
        <w:t>Insert area</w:t>
      </w:r>
      <w:r>
        <w:rPr/>
        <w:t>&gt; per [</w:t>
      </w:r>
      <w:r>
        <w:rPr>
          <w:rStyle w:val="IP"/>
          <w:b/>
        </w:rPr>
        <w:t>6 inches</w:t>
      </w:r>
      <w:r>
        <w:rPr>
          <w:rStyle w:val="SI"/>
          <w:b/>
        </w:rPr>
        <w:t xml:space="preserve"> (150 mm)</w:t>
      </w:r>
      <w:r>
        <w:rPr/>
        <w:t>] &lt;</w:t>
      </w:r>
      <w:r>
        <w:rPr>
          <w:b/>
        </w:rPr>
        <w:t>Insert dimension</w:t>
      </w:r>
      <w:r>
        <w:rPr/>
        <w:t>&gt; of soil depth.</w:t>
      </w:r>
    </w:p>
    <w:p>
      <w:pPr>
        <w:pStyle w:val="PR3"/>
        <w:numPr>
          <w:ilvl w:val="6"/>
          <w:numId w:val="1"/>
        </w:numPr>
        <w:ind w:hanging="0" w:left="0"/>
        <w:rPr/>
      </w:pPr>
      <w:r>
        <w:rPr/>
        <w:t>Weight of Slow-Release Fertilizer: &lt;</w:t>
      </w:r>
      <w:r>
        <w:rPr>
          <w:b/>
        </w:rPr>
        <w:t>Insert weight</w:t>
      </w:r>
      <w:r>
        <w:rPr/>
        <w:t>&gt; per [</w:t>
      </w:r>
      <w:r>
        <w:rPr>
          <w:rStyle w:val="IP"/>
          <w:b/>
        </w:rPr>
        <w:t>1000 sq. ft.</w:t>
      </w:r>
      <w:r>
        <w:rPr>
          <w:rStyle w:val="SI"/>
          <w:b/>
        </w:rPr>
        <w:t xml:space="preserve"> (100 sq. m)</w:t>
      </w:r>
      <w:r>
        <w:rPr/>
        <w:t>] &lt;</w:t>
      </w:r>
      <w:r>
        <w:rPr>
          <w:b/>
        </w:rPr>
        <w:t>Insert area</w:t>
      </w:r>
      <w:r>
        <w:rPr/>
        <w:t>&gt; per [</w:t>
      </w:r>
      <w:r>
        <w:rPr>
          <w:rStyle w:val="IP"/>
          <w:b/>
        </w:rPr>
        <w:t>6 inches</w:t>
      </w:r>
      <w:r>
        <w:rPr>
          <w:rStyle w:val="SI"/>
          <w:b/>
        </w:rPr>
        <w:t xml:space="preserve"> (150 mm)</w:t>
      </w:r>
      <w:r>
        <w:rPr/>
        <w:t>] &lt;</w:t>
      </w:r>
      <w:r>
        <w:rPr>
          <w:b/>
        </w:rPr>
        <w:t>Insert dimension</w:t>
      </w:r>
      <w:r>
        <w:rPr/>
        <w:t>&gt; of soil depth.</w:t>
      </w:r>
    </w:p>
    <w:p>
      <w:pPr>
        <w:pStyle w:val="CMT"/>
        <w:rPr/>
      </w:pPr>
      <w:r>
        <w:rPr/>
        <w:t>Retain "Planting-Soil Type" Paragraph below for manufactured planting soil produced on-site soil or off-site for use as planting soil. Manufactured soil is typically produced off-site and is seldom used if existing, on-site soil can be economically amended. Revise paragraph if existing, on-site soil will be used in the manufacturing process.</w:t>
      </w:r>
    </w:p>
    <w:p>
      <w:pPr>
        <w:pStyle w:val="PR1"/>
        <w:numPr>
          <w:ilvl w:val="4"/>
          <w:numId w:val="1"/>
        </w:numPr>
        <w:ind w:hanging="0" w:left="0"/>
        <w:rPr/>
      </w:pPr>
      <w:r>
        <w:rPr/>
        <w:t>Planting-Soil Type &lt;</w:t>
      </w:r>
      <w:r>
        <w:rPr>
          <w:b/>
        </w:rPr>
        <w:t>Insert drawing designation</w:t>
      </w:r>
      <w:r>
        <w:rPr/>
        <w:t>&gt;: Manufactured soil consisting of manufacturer's basic [</w:t>
      </w:r>
      <w:r>
        <w:rPr>
          <w:b/>
        </w:rPr>
        <w:t>topsoil,</w:t>
      </w:r>
      <w:r>
        <w:rPr/>
        <w:t>] [</w:t>
      </w:r>
      <w:r>
        <w:rPr>
          <w:b/>
        </w:rPr>
        <w:t>sandy loam according to USDA textures,</w:t>
      </w:r>
      <w:r>
        <w:rPr/>
        <w:t>] &lt;</w:t>
      </w:r>
      <w:r>
        <w:rPr>
          <w:b/>
        </w:rPr>
        <w:t>Insert soil texture or manufacturer's base-soil designation</w:t>
      </w:r>
      <w:r>
        <w:rPr/>
        <w:t>&gt; blended in a manufacturing facility with sand, stabilized organic soil amendments, and other materials to produce viable planting soil.</w:t>
      </w:r>
    </w:p>
    <w:p>
      <w:pPr>
        <w:pStyle w:val="CMT"/>
        <w:rPr/>
      </w:pPr>
      <w:r>
        <w:rPr/>
        <w:t>First option in "Additional Properties of Manufacturer's Basic Soil before Amending" Subparagraph below, generally requires a range of pH values that approximate local soil-manufacturers' products. Over time, amended soil reaction changes to match the pH of surrounding soils.</w:t>
      </w:r>
    </w:p>
    <w:p>
      <w:pPr>
        <w:pStyle w:val="PR2"/>
        <w:numPr>
          <w:ilvl w:val="5"/>
          <w:numId w:val="1"/>
        </w:numPr>
        <w:spacing w:before="240" w:after="0"/>
        <w:ind w:hanging="0" w:left="0"/>
        <w:rPr/>
      </w:pPr>
      <w:r>
        <w:rPr/>
        <w:t>Additional Properties of Manufacturer's Basic Soil before Amending: Soil reaction of [</w:t>
      </w:r>
      <w:r>
        <w:rPr>
          <w:b/>
        </w:rPr>
        <w:t>pH 6 to 7</w:t>
      </w:r>
      <w:r>
        <w:rPr/>
        <w:t>] &lt;</w:t>
      </w:r>
      <w:r>
        <w:rPr>
          <w:b/>
        </w:rPr>
        <w:t>Insert range</w:t>
      </w:r>
      <w:r>
        <w:rPr/>
        <w:t>&gt; and minimum of [</w:t>
      </w:r>
      <w:r>
        <w:rPr>
          <w:b/>
        </w:rPr>
        <w:t>2</w:t>
      </w:r>
      <w:r>
        <w:rPr/>
        <w:t>] [</w:t>
      </w:r>
      <w:r>
        <w:rPr>
          <w:b/>
        </w:rPr>
        <w:t>4</w:t>
      </w:r>
      <w:r>
        <w:rPr/>
        <w:t>] [</w:t>
      </w:r>
      <w:r>
        <w:rPr>
          <w:b/>
        </w:rPr>
        <w:t>6</w:t>
      </w:r>
      <w:r>
        <w:rPr/>
        <w:t>] &lt;</w:t>
      </w:r>
      <w:r>
        <w:rPr>
          <w:b/>
        </w:rPr>
        <w:t>Insert number</w:t>
      </w:r>
      <w:r>
        <w:rPr/>
        <w:t>&gt; percent organic-matter content, friable, and with sufficient structure to give good tilth and aeration.</w:t>
      </w:r>
    </w:p>
    <w:p>
      <w:pPr>
        <w:pStyle w:val="PR2"/>
        <w:numPr>
          <w:ilvl w:val="5"/>
          <w:numId w:val="1"/>
        </w:numPr>
        <w:ind w:hanging="0" w:left="0"/>
        <w:rPr/>
      </w:pPr>
      <w:r>
        <w:rPr/>
        <w:t>Unacceptable Properties: Manufactured soil shall not contain the following:</w:t>
      </w:r>
    </w:p>
    <w:p>
      <w:pPr>
        <w:pStyle w:val="PR3"/>
        <w:numPr>
          <w:ilvl w:val="6"/>
          <w:numId w:val="1"/>
        </w:numPr>
        <w:spacing w:before="240" w:after="0"/>
        <w:ind w:hanging="0" w:left="0"/>
        <w:rPr/>
      </w:pPr>
      <w:r>
        <w:rPr/>
        <w:t>Unacceptable Materials: Concrete slurry, concrete layers or chunks, cement, plaster, building debris, oils, gasoline, diesel fuel, paint thinner, turpentine, tar, roofing compound, acid, and other extraneous materials that are harmful to plant growth.</w:t>
      </w:r>
    </w:p>
    <w:p>
      <w:pPr>
        <w:pStyle w:val="PR3"/>
        <w:numPr>
          <w:ilvl w:val="6"/>
          <w:numId w:val="1"/>
        </w:numPr>
        <w:ind w:hanging="0" w:left="0"/>
        <w:rPr/>
      </w:pPr>
      <w:r>
        <w:rPr/>
        <w:t>Unsuitable Materials: Stones, roots, plants, sod, clay lumps, and pockets of coarse sand that exceed a combined maximum of [</w:t>
      </w:r>
      <w:r>
        <w:rPr>
          <w:b/>
        </w:rPr>
        <w:t>5</w:t>
      </w:r>
      <w:r>
        <w:rPr/>
        <w:t>] &lt;</w:t>
      </w:r>
      <w:r>
        <w:rPr>
          <w:b/>
        </w:rPr>
        <w:t>Insert number</w:t>
      </w:r>
      <w:r>
        <w:rPr/>
        <w:t>&gt; percent by dry weight of the manufactured soil.</w:t>
      </w:r>
    </w:p>
    <w:p>
      <w:pPr>
        <w:pStyle w:val="PR3"/>
        <w:numPr>
          <w:ilvl w:val="6"/>
          <w:numId w:val="1"/>
        </w:numPr>
        <w:ind w:hanging="0" w:left="0"/>
        <w:rPr/>
      </w:pPr>
      <w:r>
        <w:rPr/>
        <w:t>Large Materials: Stones, clods, roots, clay lumps, and pockets of coarse sand exceeding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in any dimension.</w:t>
      </w:r>
    </w:p>
    <w:p>
      <w:pPr>
        <w:pStyle w:val="CMT"/>
        <w:rPr/>
      </w:pPr>
      <w:r>
        <w:rPr/>
        <w:t>Required soil modifications designed to produce planting soil should be based on testing of manufacturer's basic soil and on testing laboratory's recommendations.</w:t>
      </w:r>
    </w:p>
    <w:p>
      <w:pPr>
        <w:pStyle w:val="PR2"/>
        <w:numPr>
          <w:ilvl w:val="5"/>
          <w:numId w:val="1"/>
        </w:numPr>
        <w:spacing w:before="240" w:after="0"/>
        <w:ind w:hanging="0" w:left="0"/>
        <w:rPr/>
      </w:pPr>
      <w:r>
        <w:rPr/>
        <w:t>Blend manufacturer's basic soil with the following soil amendments and fertilizers in the following quantities to produce planting soil:</w:t>
      </w:r>
    </w:p>
    <w:p>
      <w:pPr>
        <w:pStyle w:val="CMT"/>
        <w:rPr/>
      </w:pPr>
      <w:r>
        <w:rPr/>
        <w:t>Revise "Ratio of Loose Compost to Soil" Subparagraph below to suit Project if compost is not fully blended into the mix but is surface applied and lightly tilled.</w:t>
      </w:r>
    </w:p>
    <w:p>
      <w:pPr>
        <w:pStyle w:val="PR3"/>
        <w:numPr>
          <w:ilvl w:val="6"/>
          <w:numId w:val="1"/>
        </w:numPr>
        <w:spacing w:before="240" w:after="0"/>
        <w:ind w:hanging="0" w:left="0"/>
        <w:rPr/>
      </w:pPr>
      <w:r>
        <w:rPr/>
        <w:t>Ratio of Loose Compost to Soil: [</w:t>
      </w:r>
      <w:r>
        <w:rPr>
          <w:b/>
        </w:rPr>
        <w:t>1:4</w:t>
      </w:r>
      <w:r>
        <w:rPr/>
        <w:t>] [</w:t>
      </w:r>
      <w:r>
        <w:rPr>
          <w:b/>
        </w:rPr>
        <w:t>1:3</w:t>
      </w:r>
      <w:r>
        <w:rPr/>
        <w:t>] [</w:t>
      </w:r>
      <w:r>
        <w:rPr>
          <w:b/>
        </w:rPr>
        <w:t>1:2</w:t>
      </w:r>
      <w:r>
        <w:rPr/>
        <w:t>] &lt;</w:t>
      </w:r>
      <w:r>
        <w:rPr>
          <w:b/>
        </w:rPr>
        <w:t>Insert ratio</w:t>
      </w:r>
      <w:r>
        <w:rPr/>
        <w:t>&gt; by volume.</w:t>
      </w:r>
    </w:p>
    <w:p>
      <w:pPr>
        <w:pStyle w:val="PR3"/>
        <w:numPr>
          <w:ilvl w:val="6"/>
          <w:numId w:val="1"/>
        </w:numPr>
        <w:ind w:hanging="0" w:left="0"/>
        <w:rPr/>
      </w:pPr>
      <w:r>
        <w:rPr/>
        <w:t>Ratio of Loose [</w:t>
      </w:r>
      <w:r>
        <w:rPr>
          <w:b/>
        </w:rPr>
        <w:t>Sphagnum</w:t>
      </w:r>
      <w:r>
        <w:rPr/>
        <w:t>] [</w:t>
      </w:r>
      <w:r>
        <w:rPr>
          <w:b/>
        </w:rPr>
        <w:t>Muck</w:t>
      </w:r>
      <w:r>
        <w:rPr/>
        <w:t>] Peat to Soil: &lt;</w:t>
      </w:r>
      <w:r>
        <w:rPr>
          <w:b/>
        </w:rPr>
        <w:t>Insert ratio</w:t>
      </w:r>
      <w:r>
        <w:rPr/>
        <w:t>&gt; by volume.</w:t>
      </w:r>
    </w:p>
    <w:p>
      <w:pPr>
        <w:pStyle w:val="PR3"/>
        <w:numPr>
          <w:ilvl w:val="6"/>
          <w:numId w:val="1"/>
        </w:numPr>
        <w:ind w:hanging="0" w:left="0"/>
        <w:rPr/>
      </w:pPr>
      <w:r>
        <w:rPr/>
        <w:t>Ratio of Loose Wood Derivatives Soil: &lt;</w:t>
      </w:r>
      <w:r>
        <w:rPr>
          <w:b/>
        </w:rPr>
        <w:t>Insert ratio</w:t>
      </w:r>
      <w:r>
        <w:rPr/>
        <w:t>&gt; by volume.</w:t>
      </w:r>
    </w:p>
    <w:p>
      <w:pPr>
        <w:pStyle w:val="CMT"/>
        <w:rPr/>
      </w:pPr>
      <w:r>
        <w:rPr/>
        <w:t>In eight subparagraphs below, for convenience of measurement the metric equivalent of a cu. yd (0.8 cu. m) is stated as a cu. m.</w:t>
      </w:r>
    </w:p>
    <w:p>
      <w:pPr>
        <w:pStyle w:val="PR3"/>
        <w:numPr>
          <w:ilvl w:val="6"/>
          <w:numId w:val="1"/>
        </w:numPr>
        <w:ind w:hanging="0" w:left="0"/>
        <w:rPr/>
      </w:pPr>
      <w:r>
        <w:rPr/>
        <w:t>Volume of Sand: &lt;</w:t>
      </w:r>
      <w:r>
        <w:rPr>
          <w:b/>
        </w:rPr>
        <w:t>Insert volume</w:t>
      </w:r>
      <w:r>
        <w:rPr/>
        <w:t>&gt; per [</w:t>
      </w:r>
      <w:r>
        <w:rPr>
          <w:rStyle w:val="IP"/>
          <w:b/>
        </w:rPr>
        <w:t>cu. yd.</w:t>
      </w:r>
      <w:r>
        <w:rPr>
          <w:rStyle w:val="SI"/>
          <w:b/>
        </w:rPr>
        <w:t xml:space="preserve"> (cu. m)</w:t>
      </w:r>
      <w:r>
        <w:rPr/>
        <w:t>] &lt;</w:t>
      </w:r>
      <w:r>
        <w:rPr>
          <w:b/>
        </w:rPr>
        <w:t>Insert value</w:t>
      </w:r>
      <w:r>
        <w:rPr/>
        <w:t>&gt;.</w:t>
      </w:r>
    </w:p>
    <w:p>
      <w:pPr>
        <w:pStyle w:val="PR3"/>
        <w:numPr>
          <w:ilvl w:val="6"/>
          <w:numId w:val="1"/>
        </w:numPr>
        <w:ind w:hanging="0" w:left="0"/>
        <w:rPr/>
      </w:pPr>
      <w:r>
        <w:rPr/>
        <w:t>Volume of Perlite: &lt;</w:t>
      </w:r>
      <w:r>
        <w:rPr>
          <w:b/>
        </w:rPr>
        <w:t>Insert volume</w:t>
      </w:r>
      <w:r>
        <w:rPr/>
        <w:t>&gt; per [</w:t>
      </w:r>
      <w:r>
        <w:rPr>
          <w:rStyle w:val="IP"/>
          <w:b/>
        </w:rPr>
        <w:t>cu. yd.</w:t>
      </w:r>
      <w:r>
        <w:rPr>
          <w:rStyle w:val="SI"/>
          <w:b/>
        </w:rPr>
        <w:t xml:space="preserve"> (cu. m)</w:t>
      </w:r>
      <w:r>
        <w:rPr/>
        <w:t>] &lt;</w:t>
      </w:r>
      <w:r>
        <w:rPr>
          <w:b/>
        </w:rPr>
        <w:t>Insert value</w:t>
      </w:r>
      <w:r>
        <w:rPr/>
        <w:t>&gt;.</w:t>
      </w:r>
    </w:p>
    <w:p>
      <w:pPr>
        <w:pStyle w:val="CMT"/>
        <w:rPr/>
      </w:pPr>
      <w:r>
        <w:rPr/>
        <w:t>Revise "Weight of Lime" Subparagraph below if a specific type of liming material (ground dolomitic limestone, calcitic limestone, mollusk shells, or other type) is required; coordinate with "Inorganic Soil Amendments" Article.</w:t>
      </w:r>
    </w:p>
    <w:p>
      <w:pPr>
        <w:pStyle w:val="PR3"/>
        <w:numPr>
          <w:ilvl w:val="6"/>
          <w:numId w:val="1"/>
        </w:numPr>
        <w:ind w:hanging="0" w:left="0"/>
        <w:rPr/>
      </w:pPr>
      <w:r>
        <w:rPr/>
        <w:t>Weight of Lime: &lt;</w:t>
      </w:r>
      <w:r>
        <w:rPr>
          <w:b/>
        </w:rPr>
        <w:t>Insert weight</w:t>
      </w:r>
      <w:r>
        <w:rPr/>
        <w:t>&gt; per [</w:t>
      </w:r>
      <w:r>
        <w:rPr>
          <w:rStyle w:val="IP"/>
          <w:b/>
        </w:rPr>
        <w:t>cu. yd.</w:t>
      </w:r>
      <w:r>
        <w:rPr>
          <w:rStyle w:val="SI"/>
          <w:b/>
        </w:rPr>
        <w:t xml:space="preserve"> (cu. m)</w:t>
      </w:r>
      <w:r>
        <w:rPr/>
        <w:t>] &lt;</w:t>
      </w:r>
      <w:r>
        <w:rPr>
          <w:b/>
        </w:rPr>
        <w:t>Insert value</w:t>
      </w:r>
      <w:r>
        <w:rPr/>
        <w:t>&gt;.</w:t>
      </w:r>
    </w:p>
    <w:p>
      <w:pPr>
        <w:pStyle w:val="PR3"/>
        <w:numPr>
          <w:ilvl w:val="6"/>
          <w:numId w:val="1"/>
        </w:numPr>
        <w:ind w:hanging="0" w:left="0"/>
        <w:rPr/>
      </w:pPr>
      <w:r>
        <w:rPr/>
        <w:t>Weight of [</w:t>
      </w:r>
      <w:r>
        <w:rPr>
          <w:b/>
        </w:rPr>
        <w:t>Sulfur</w:t>
      </w:r>
      <w:r>
        <w:rPr/>
        <w:t>] [</w:t>
      </w:r>
      <w:r>
        <w:rPr>
          <w:b/>
        </w:rPr>
        <w:t>Iron Sulfate</w:t>
      </w:r>
      <w:r>
        <w:rPr/>
        <w:t>]: &lt;</w:t>
      </w:r>
      <w:r>
        <w:rPr>
          <w:b/>
        </w:rPr>
        <w:t>Insert weight</w:t>
      </w:r>
      <w:r>
        <w:rPr/>
        <w:t>&gt; per [</w:t>
      </w:r>
      <w:r>
        <w:rPr>
          <w:rStyle w:val="IP"/>
          <w:b/>
        </w:rPr>
        <w:t>cu. yd.</w:t>
      </w:r>
      <w:r>
        <w:rPr>
          <w:rStyle w:val="SI"/>
          <w:b/>
        </w:rPr>
        <w:t xml:space="preserve"> (cu. m)</w:t>
      </w:r>
      <w:r>
        <w:rPr/>
        <w:t>] &lt;</w:t>
      </w:r>
      <w:r>
        <w:rPr>
          <w:b/>
        </w:rPr>
        <w:t>Insert value</w:t>
      </w:r>
      <w:r>
        <w:rPr/>
        <w:t>&gt;.</w:t>
      </w:r>
    </w:p>
    <w:p>
      <w:pPr>
        <w:pStyle w:val="PR3"/>
        <w:numPr>
          <w:ilvl w:val="6"/>
          <w:numId w:val="1"/>
        </w:numPr>
        <w:ind w:hanging="0" w:left="0"/>
        <w:rPr/>
      </w:pPr>
      <w:r>
        <w:rPr/>
        <w:t>Weight of Agricultural Gypsum: &lt;</w:t>
      </w:r>
      <w:r>
        <w:rPr>
          <w:b/>
        </w:rPr>
        <w:t>Insert weight</w:t>
      </w:r>
      <w:r>
        <w:rPr/>
        <w:t>&gt; per [</w:t>
      </w:r>
      <w:r>
        <w:rPr>
          <w:rStyle w:val="IP"/>
          <w:b/>
        </w:rPr>
        <w:t>cu. yd.</w:t>
      </w:r>
      <w:r>
        <w:rPr>
          <w:rStyle w:val="SI"/>
          <w:b/>
        </w:rPr>
        <w:t xml:space="preserve"> (cu. m)</w:t>
      </w:r>
      <w:r>
        <w:rPr/>
        <w:t>] &lt;</w:t>
      </w:r>
      <w:r>
        <w:rPr>
          <w:b/>
        </w:rPr>
        <w:t>Insert value</w:t>
      </w:r>
      <w:r>
        <w:rPr/>
        <w:t>&gt;.</w:t>
      </w:r>
    </w:p>
    <w:p>
      <w:pPr>
        <w:pStyle w:val="PR3"/>
        <w:numPr>
          <w:ilvl w:val="6"/>
          <w:numId w:val="1"/>
        </w:numPr>
        <w:ind w:hanging="0" w:left="0"/>
        <w:rPr/>
      </w:pPr>
      <w:r>
        <w:rPr/>
        <w:t>Weight of Superphosphate: &lt;</w:t>
      </w:r>
      <w:r>
        <w:rPr>
          <w:b/>
        </w:rPr>
        <w:t>Insert weight</w:t>
      </w:r>
      <w:r>
        <w:rPr/>
        <w:t>&gt; per [</w:t>
      </w:r>
      <w:r>
        <w:rPr>
          <w:rStyle w:val="IP"/>
          <w:b/>
        </w:rPr>
        <w:t>cu. yd.</w:t>
      </w:r>
      <w:r>
        <w:rPr>
          <w:rStyle w:val="SI"/>
          <w:b/>
        </w:rPr>
        <w:t xml:space="preserve"> (cu. m)</w:t>
      </w:r>
      <w:r>
        <w:rPr/>
        <w:t>] &lt;</w:t>
      </w:r>
      <w:r>
        <w:rPr>
          <w:b/>
        </w:rPr>
        <w:t>Insert value</w:t>
      </w:r>
      <w:r>
        <w:rPr/>
        <w:t>&gt;.</w:t>
      </w:r>
    </w:p>
    <w:p>
      <w:pPr>
        <w:pStyle w:val="PR3"/>
        <w:numPr>
          <w:ilvl w:val="6"/>
          <w:numId w:val="1"/>
        </w:numPr>
        <w:ind w:hanging="0" w:left="0"/>
        <w:rPr/>
      </w:pPr>
      <w:r>
        <w:rPr/>
        <w:t>Weight of Commercial Fertilizer: &lt;</w:t>
      </w:r>
      <w:r>
        <w:rPr>
          <w:b/>
        </w:rPr>
        <w:t>Insert weight</w:t>
      </w:r>
      <w:r>
        <w:rPr/>
        <w:t>&gt; per [</w:t>
      </w:r>
      <w:r>
        <w:rPr>
          <w:rStyle w:val="IP"/>
          <w:b/>
        </w:rPr>
        <w:t>cu. yd.</w:t>
      </w:r>
      <w:r>
        <w:rPr>
          <w:rStyle w:val="SI"/>
          <w:b/>
        </w:rPr>
        <w:t xml:space="preserve"> (cu. m)</w:t>
      </w:r>
      <w:r>
        <w:rPr/>
        <w:t>] &lt;</w:t>
      </w:r>
      <w:r>
        <w:rPr>
          <w:b/>
        </w:rPr>
        <w:t>Insert value</w:t>
      </w:r>
      <w:r>
        <w:rPr/>
        <w:t>&gt;.</w:t>
      </w:r>
    </w:p>
    <w:p>
      <w:pPr>
        <w:pStyle w:val="PR3"/>
        <w:numPr>
          <w:ilvl w:val="6"/>
          <w:numId w:val="1"/>
        </w:numPr>
        <w:ind w:hanging="0" w:left="0"/>
        <w:rPr/>
      </w:pPr>
      <w:r>
        <w:rPr/>
        <w:t>Weight of Slow-Release Fertilizer: &lt;</w:t>
      </w:r>
      <w:r>
        <w:rPr>
          <w:b/>
        </w:rPr>
        <w:t>Insert weight</w:t>
      </w:r>
      <w:r>
        <w:rPr/>
        <w:t>&gt; per [</w:t>
      </w:r>
      <w:r>
        <w:rPr>
          <w:rStyle w:val="IP"/>
          <w:b/>
        </w:rPr>
        <w:t>cu. yd.</w:t>
      </w:r>
      <w:r>
        <w:rPr>
          <w:rStyle w:val="SI"/>
          <w:b/>
        </w:rPr>
        <w:t xml:space="preserve"> (cu. m)</w:t>
      </w:r>
      <w:r>
        <w:rPr/>
        <w:t>] &lt;</w:t>
      </w:r>
      <w:r>
        <w:rPr>
          <w:b/>
        </w:rPr>
        <w:t>Insert value</w:t>
      </w:r>
      <w:r>
        <w:rPr/>
        <w:t>&gt;.</w:t>
      </w:r>
    </w:p>
    <w:p>
      <w:pPr>
        <w:pStyle w:val="ART"/>
        <w:numPr>
          <w:ilvl w:val="3"/>
          <w:numId w:val="1"/>
        </w:numPr>
        <w:ind w:hanging="0" w:left="0"/>
        <w:rPr/>
      </w:pPr>
      <w:r>
        <w:rPr/>
        <w:t>INORGANIC SOIL AMENDMENTS</w:t>
      </w:r>
    </w:p>
    <w:p>
      <w:pPr>
        <w:pStyle w:val="CMT"/>
        <w:rPr/>
      </w:pPr>
      <w:r>
        <w:rPr/>
        <w:t>Insert percentages of carbonates, calcium, and magnesium in "Lime" Paragraph below if required.</w:t>
      </w:r>
    </w:p>
    <w:p>
      <w:pPr>
        <w:pStyle w:val="PR1"/>
        <w:numPr>
          <w:ilvl w:val="4"/>
          <w:numId w:val="1"/>
        </w:numPr>
        <w:ind w:hanging="0" w:left="0"/>
        <w:rPr/>
      </w:pPr>
      <w:r>
        <w:rPr/>
        <w:t>Lime: ASTM C602, agricultural liming material containing a minimum of 80 percent calcium carbonate equivalent and as follows:</w:t>
      </w:r>
    </w:p>
    <w:p>
      <w:pPr>
        <w:pStyle w:val="CMT"/>
        <w:rPr/>
      </w:pPr>
      <w:r>
        <w:rPr/>
        <w:t>Retain one of two "Class" subparagraphs below. Class T is more finely ground and quicker acting but dustier than Class O.</w:t>
      </w:r>
    </w:p>
    <w:p>
      <w:pPr>
        <w:pStyle w:val="PR2"/>
        <w:numPr>
          <w:ilvl w:val="5"/>
          <w:numId w:val="1"/>
        </w:numPr>
        <w:spacing w:before="240" w:after="0"/>
        <w:ind w:hanging="0" w:left="0"/>
        <w:rPr/>
      </w:pPr>
      <w:r>
        <w:rPr/>
        <w:t xml:space="preserve">Class: T, with a minimum of 99 percent passing through a </w:t>
      </w:r>
      <w:r>
        <w:rPr>
          <w:rStyle w:val="IP"/>
        </w:rPr>
        <w:t>No. 8</w:t>
      </w:r>
      <w:r>
        <w:rPr>
          <w:rStyle w:val="SI"/>
        </w:rPr>
        <w:t xml:space="preserve"> (2.36-mm)</w:t>
      </w:r>
      <w:r>
        <w:rPr/>
        <w:t xml:space="preserve"> sieve and a minimum of 75 percent passing through a </w:t>
      </w:r>
      <w:r>
        <w:rPr>
          <w:rStyle w:val="IP"/>
        </w:rPr>
        <w:t>No. 60</w:t>
      </w:r>
      <w:r>
        <w:rPr>
          <w:rStyle w:val="SI"/>
        </w:rPr>
        <w:t xml:space="preserve"> (0.25-mm)</w:t>
      </w:r>
      <w:r>
        <w:rPr/>
        <w:t xml:space="preserve"> sieve.</w:t>
      </w:r>
    </w:p>
    <w:p>
      <w:pPr>
        <w:pStyle w:val="PR2"/>
        <w:numPr>
          <w:ilvl w:val="5"/>
          <w:numId w:val="1"/>
        </w:numPr>
        <w:ind w:hanging="0" w:left="0"/>
        <w:rPr/>
      </w:pPr>
      <w:r>
        <w:rPr/>
        <w:t xml:space="preserve">Class: O, with a minimum of 95 percent passing through a </w:t>
      </w:r>
      <w:r>
        <w:rPr>
          <w:rStyle w:val="IP"/>
        </w:rPr>
        <w:t>No. 8</w:t>
      </w:r>
      <w:r>
        <w:rPr>
          <w:rStyle w:val="SI"/>
        </w:rPr>
        <w:t xml:space="preserve"> (2.36-mm)</w:t>
      </w:r>
      <w:r>
        <w:rPr/>
        <w:t xml:space="preserve"> sieve and a minimum of 55 percent passing through a </w:t>
      </w:r>
      <w:r>
        <w:rPr>
          <w:rStyle w:val="IP"/>
        </w:rPr>
        <w:t>No. 60</w:t>
      </w:r>
      <w:r>
        <w:rPr>
          <w:rStyle w:val="SI"/>
        </w:rPr>
        <w:t xml:space="preserve"> (0.25-mm)</w:t>
      </w:r>
      <w:r>
        <w:rPr/>
        <w:t xml:space="preserve"> sieve.</w:t>
      </w:r>
    </w:p>
    <w:p>
      <w:pPr>
        <w:pStyle w:val="CMT"/>
        <w:rPr/>
      </w:pPr>
      <w:r>
        <w:rPr/>
        <w:t>Retain first option in "Form" Subparagraph below if magnesium is required; retain second or third option if magnesium is already present in the soil. Revise subparagraph to a pelleted form of limestone with a water-soluble binder that speeds breakdown if required. See Evaluations.</w:t>
      </w:r>
    </w:p>
    <w:p>
      <w:pPr>
        <w:pStyle w:val="PR2"/>
        <w:numPr>
          <w:ilvl w:val="5"/>
          <w:numId w:val="1"/>
        </w:numPr>
        <w:ind w:hanging="0" w:left="0"/>
        <w:rPr/>
      </w:pPr>
      <w:r>
        <w:rPr/>
        <w:t>Form: Provide lime in form of ground [</w:t>
      </w:r>
      <w:r>
        <w:rPr>
          <w:b/>
        </w:rPr>
        <w:t>dolomitic limestone</w:t>
      </w:r>
      <w:r>
        <w:rPr/>
        <w:t>] [</w:t>
      </w:r>
      <w:r>
        <w:rPr>
          <w:b/>
        </w:rPr>
        <w:t>calcitic limestone</w:t>
      </w:r>
      <w:r>
        <w:rPr/>
        <w:t>] [</w:t>
      </w:r>
      <w:r>
        <w:rPr>
          <w:b/>
        </w:rPr>
        <w:t>mollusk shells</w:t>
      </w:r>
      <w:r>
        <w:rPr/>
        <w:t>] &lt;</w:t>
      </w:r>
      <w:r>
        <w:rPr>
          <w:b/>
        </w:rPr>
        <w:t>Insert material</w:t>
      </w:r>
      <w:r>
        <w:rPr/>
        <w:t>&gt;.</w:t>
      </w:r>
    </w:p>
    <w:p>
      <w:pPr>
        <w:pStyle w:val="CMT"/>
        <w:rPr/>
      </w:pPr>
      <w:r>
        <w:rPr/>
        <w:t>Retain one of or both "Sulfur" and "Iron Sulfate" paragraphs below if required. Do not use aluminum sulfate. Revise descriptions and insert proprietary products if required.</w:t>
      </w:r>
    </w:p>
    <w:p>
      <w:pPr>
        <w:pStyle w:val="PR1"/>
        <w:numPr>
          <w:ilvl w:val="4"/>
          <w:numId w:val="1"/>
        </w:numPr>
        <w:ind w:hanging="0" w:left="0"/>
        <w:rPr/>
      </w:pPr>
      <w:r>
        <w:rPr/>
        <w:t xml:space="preserve">Sulfur: Granular, biodegradable, and containing a minimum of 90 percent elemental sulfur, with a minimum of 99 percent passing through a </w:t>
      </w:r>
      <w:r>
        <w:rPr>
          <w:rStyle w:val="IP"/>
        </w:rPr>
        <w:t>No. 6</w:t>
      </w:r>
      <w:r>
        <w:rPr>
          <w:rStyle w:val="SI"/>
        </w:rPr>
        <w:t xml:space="preserve"> (3.35-mm)</w:t>
      </w:r>
      <w:r>
        <w:rPr/>
        <w:t xml:space="preserve"> sieve and a maximum of 10 percent passing through a </w:t>
      </w:r>
      <w:r>
        <w:rPr>
          <w:rStyle w:val="IP"/>
        </w:rPr>
        <w:t>No. 40</w:t>
      </w:r>
      <w:r>
        <w:rPr>
          <w:rStyle w:val="SI"/>
        </w:rPr>
        <w:t xml:space="preserve"> (0.425-mm)</w:t>
      </w:r>
      <w:r>
        <w:rPr/>
        <w:t xml:space="preserve"> sieve.</w:t>
      </w:r>
    </w:p>
    <w:p>
      <w:pPr>
        <w:pStyle w:val="PR1"/>
        <w:numPr>
          <w:ilvl w:val="4"/>
          <w:numId w:val="1"/>
        </w:numPr>
        <w:ind w:hanging="0" w:left="0"/>
        <w:rPr/>
      </w:pPr>
      <w:r>
        <w:rPr/>
        <w:t>Iron Sulfate: Granulated ferrous sulfate containing a minimum of 20 percent iron and 10 percent sulfur.</w:t>
      </w:r>
    </w:p>
    <w:p>
      <w:pPr>
        <w:pStyle w:val="PR1"/>
        <w:numPr>
          <w:ilvl w:val="4"/>
          <w:numId w:val="1"/>
        </w:numPr>
        <w:ind w:hanging="0" w:left="0"/>
        <w:rPr/>
      </w:pPr>
      <w:r>
        <w:rPr/>
        <w:t>Perlite: Horticultural perlite, soil amendment grade.</w:t>
      </w:r>
    </w:p>
    <w:p>
      <w:pPr>
        <w:pStyle w:val="CMT"/>
        <w:rPr/>
      </w:pPr>
      <w:r>
        <w:rPr/>
        <w:t>If using ground-up, recycled gypsum board debris as a soil amendment, replace or revise "Agricultural Gypsum" Paragraph below or insert another paragraph for this additional material. Coordinate with planting-soil mixes retained in "Planting Soils Specified by Composition" Article.</w:t>
      </w:r>
    </w:p>
    <w:p>
      <w:pPr>
        <w:pStyle w:val="PR1"/>
        <w:numPr>
          <w:ilvl w:val="4"/>
          <w:numId w:val="1"/>
        </w:numPr>
        <w:ind w:hanging="0" w:left="0"/>
        <w:rPr/>
      </w:pPr>
      <w:r>
        <w:rPr/>
        <w:t xml:space="preserve">Agricultural Gypsum: Minimum 90 percent calcium sulfate, finely ground with 90 percent passing through a </w:t>
      </w:r>
      <w:r>
        <w:rPr>
          <w:rStyle w:val="IP"/>
        </w:rPr>
        <w:t>No. 50</w:t>
      </w:r>
      <w:r>
        <w:rPr>
          <w:rStyle w:val="SI"/>
        </w:rPr>
        <w:t xml:space="preserve"> (0.30-mm)</w:t>
      </w:r>
      <w:r>
        <w:rPr/>
        <w:t xml:space="preserve"> sieve.</w:t>
      </w:r>
    </w:p>
    <w:p>
      <w:pPr>
        <w:pStyle w:val="CMT"/>
        <w:rPr/>
      </w:pPr>
      <w:r>
        <w:rPr/>
        <w:t>Insert additional requirements in "Sand" Paragraph below such as mineral composition if required.</w:t>
      </w:r>
    </w:p>
    <w:p>
      <w:pPr>
        <w:pStyle w:val="PR1"/>
        <w:numPr>
          <w:ilvl w:val="4"/>
          <w:numId w:val="1"/>
        </w:numPr>
        <w:ind w:hanging="0" w:left="0"/>
        <w:rPr/>
      </w:pPr>
      <w:r>
        <w:rPr/>
        <w:t>Sand: Clean, washed, natural or manufactured, free of toxic materials, and according to [</w:t>
      </w:r>
      <w:r>
        <w:rPr>
          <w:b/>
        </w:rPr>
        <w:t>ASTM C33/C33M</w:t>
      </w:r>
      <w:r>
        <w:rPr/>
        <w:t>] &lt;</w:t>
      </w:r>
      <w:r>
        <w:rPr>
          <w:b/>
        </w:rPr>
        <w:t>Insert requirement</w:t>
      </w:r>
      <w:r>
        <w:rPr/>
        <w:t>&gt;.</w:t>
      </w:r>
    </w:p>
    <w:p>
      <w:pPr>
        <w:pStyle w:val="ART"/>
        <w:numPr>
          <w:ilvl w:val="3"/>
          <w:numId w:val="1"/>
        </w:numPr>
        <w:ind w:hanging="0" w:left="0"/>
        <w:rPr/>
      </w:pPr>
      <w:r>
        <w:rPr/>
        <w:t>ORGANIC SOIL AMENDMENTS</w:t>
      </w:r>
    </w:p>
    <w:p>
      <w:pPr>
        <w:pStyle w:val="CMT"/>
        <w:rPr/>
      </w:pPr>
      <w:r>
        <w:rPr/>
        <w:t>Compost is a widely used bulk organic soil amendment and a recycled product. Because it is applied at much greater rates than fertilizer, compost has a significant cumulative effect on nutrient availability and may reduce or eliminate initial fertilization. Consider each plant's pH and soluble-salt requirements and how they relate to the compost being used and the resulting soil-compost mix.</w:t>
      </w:r>
    </w:p>
    <w:p>
      <w:pPr>
        <w:pStyle w:val="PR1"/>
        <w:numPr>
          <w:ilvl w:val="4"/>
          <w:numId w:val="1"/>
        </w:numPr>
        <w:ind w:hanging="0" w:left="0"/>
        <w:rPr/>
      </w:pPr>
      <w:r>
        <w:rPr/>
        <w:t>Compost: Well-composted, stable, and weed-free organic matter produced by composting feedstock, and bearing USCC's "Seal of Testing Assurance," and as follows:</w:t>
      </w:r>
    </w:p>
    <w:p>
      <w:pPr>
        <w:pStyle w:val="CMT"/>
        <w:rPr/>
      </w:pPr>
      <w:r>
        <w:rPr/>
        <w:t>Retain one or more subparagraphs below if requiring properties varying from USCC's requirements for its "Seal of Testing Assurance." Insert other requirements varying from USCC's requirements to suit Project.</w:t>
      </w:r>
    </w:p>
    <w:p>
      <w:pPr>
        <w:pStyle w:val="CMT"/>
        <w:rPr/>
      </w:pPr>
      <w:r>
        <w:rPr/>
        <w:t>In "Feedstock" Subparagraph below, revise types of feedstocks if limiting sources. Revise descriptions and insert product names if required. Retain first option if "leaf compost" is required. USCC permits compost to be produced from several feedstocks or raw materials, specifically including, but not limited to, agricultural, food, or industrial residuals; biosolids; yard trimmings; or source-separated municipal solid waste.</w:t>
      </w:r>
    </w:p>
    <w:p>
      <w:pPr>
        <w:pStyle w:val="PR2"/>
        <w:numPr>
          <w:ilvl w:val="5"/>
          <w:numId w:val="1"/>
        </w:numPr>
        <w:spacing w:before="240" w:after="0"/>
        <w:ind w:hanging="0" w:left="0"/>
        <w:rPr/>
      </w:pPr>
      <w:r>
        <w:rPr/>
        <w:t>Feedstock: [</w:t>
      </w:r>
      <w:r>
        <w:rPr>
          <w:b/>
        </w:rPr>
        <w:t>Limited to leaves</w:t>
      </w:r>
      <w:r>
        <w:rPr/>
        <w:t>] [</w:t>
      </w:r>
      <w:r>
        <w:rPr>
          <w:b/>
        </w:rPr>
        <w:t>May include sewage sludge</w:t>
      </w:r>
      <w:r>
        <w:rPr/>
        <w:t>] [</w:t>
      </w:r>
      <w:r>
        <w:rPr>
          <w:b/>
        </w:rPr>
        <w:t>May include animal waste</w:t>
      </w:r>
      <w:r>
        <w:rPr/>
        <w:t>] &lt;</w:t>
      </w:r>
      <w:r>
        <w:rPr>
          <w:b/>
        </w:rPr>
        <w:t>Insert requirement</w:t>
      </w:r>
      <w:r>
        <w:rPr/>
        <w:t>&gt;.</w:t>
      </w:r>
    </w:p>
    <w:p>
      <w:pPr>
        <w:pStyle w:val="CMT"/>
        <w:rPr/>
      </w:pPr>
      <w:r>
        <w:rPr/>
        <w:t>USCC reaction range requirement is pH of 5.0 to 8.5.</w:t>
      </w:r>
    </w:p>
    <w:p>
      <w:pPr>
        <w:pStyle w:val="PR2"/>
        <w:numPr>
          <w:ilvl w:val="5"/>
          <w:numId w:val="1"/>
        </w:numPr>
        <w:ind w:hanging="0" w:left="0"/>
        <w:rPr/>
      </w:pPr>
      <w:r>
        <w:rPr/>
        <w:t>Reaction: [</w:t>
      </w:r>
      <w:r>
        <w:rPr>
          <w:b/>
        </w:rPr>
        <w:t>pH of 5.5 to 8</w:t>
      </w:r>
      <w:r>
        <w:rPr/>
        <w:t>] &lt;</w:t>
      </w:r>
      <w:r>
        <w:rPr>
          <w:b/>
        </w:rPr>
        <w:t>Insert range</w:t>
      </w:r>
      <w:r>
        <w:rPr/>
        <w:t>&gt;.</w:t>
      </w:r>
    </w:p>
    <w:p>
      <w:pPr>
        <w:pStyle w:val="CMT"/>
        <w:rPr/>
      </w:pPr>
      <w:r>
        <w:rPr/>
        <w:t>USCC soluble-salt concentration requirement is less than 10 dS/m.</w:t>
      </w:r>
    </w:p>
    <w:p>
      <w:pPr>
        <w:pStyle w:val="PR2"/>
        <w:numPr>
          <w:ilvl w:val="5"/>
          <w:numId w:val="1"/>
        </w:numPr>
        <w:ind w:hanging="0" w:left="0"/>
        <w:rPr/>
      </w:pPr>
      <w:r>
        <w:rPr/>
        <w:t>Soluble-Salt Concentration: Less than [</w:t>
      </w:r>
      <w:r>
        <w:rPr>
          <w:b/>
        </w:rPr>
        <w:t>4</w:t>
      </w:r>
      <w:r>
        <w:rPr/>
        <w:t>] &lt;</w:t>
      </w:r>
      <w:r>
        <w:rPr>
          <w:b/>
        </w:rPr>
        <w:t>Insert value</w:t>
      </w:r>
      <w:r>
        <w:rPr/>
        <w:t>&gt; dS/m.</w:t>
      </w:r>
    </w:p>
    <w:p>
      <w:pPr>
        <w:pStyle w:val="CMT"/>
        <w:rPr/>
      </w:pPr>
      <w:r>
        <w:rPr/>
        <w:t>USCC moisture-content requirement is 30 to 60 percent.</w:t>
      </w:r>
    </w:p>
    <w:p>
      <w:pPr>
        <w:pStyle w:val="PR2"/>
        <w:numPr>
          <w:ilvl w:val="5"/>
          <w:numId w:val="1"/>
        </w:numPr>
        <w:ind w:hanging="0" w:left="0"/>
        <w:rPr/>
      </w:pPr>
      <w:r>
        <w:rPr/>
        <w:t>Moisture Content: [</w:t>
      </w:r>
      <w:r>
        <w:rPr>
          <w:b/>
        </w:rPr>
        <w:t>35 to 55</w:t>
      </w:r>
      <w:r>
        <w:rPr/>
        <w:t>] &lt;</w:t>
      </w:r>
      <w:r>
        <w:rPr>
          <w:b/>
        </w:rPr>
        <w:t>Insert number range</w:t>
      </w:r>
      <w:r>
        <w:rPr/>
        <w:t>&gt; percent by weight.</w:t>
      </w:r>
    </w:p>
    <w:p>
      <w:pPr>
        <w:pStyle w:val="CMT"/>
        <w:rPr/>
      </w:pPr>
      <w:r>
        <w:rPr/>
        <w:t>USCC organic-matter requirement is 30 to 65 percent. Organic-matter content for compost affects application rate and may be as low as 30 or as high as 70 percent. Insert subparagraphs for other characteristics such as water-holding capacity, bulk density, and nutrient content if required.</w:t>
      </w:r>
    </w:p>
    <w:p>
      <w:pPr>
        <w:pStyle w:val="PR2"/>
        <w:numPr>
          <w:ilvl w:val="5"/>
          <w:numId w:val="1"/>
        </w:numPr>
        <w:ind w:hanging="0" w:left="0"/>
        <w:rPr/>
      </w:pPr>
      <w:r>
        <w:rPr/>
        <w:t>Organic-Matter Content: [</w:t>
      </w:r>
      <w:r>
        <w:rPr>
          <w:b/>
        </w:rPr>
        <w:t>30 to 40</w:t>
      </w:r>
      <w:r>
        <w:rPr/>
        <w:t>] [</w:t>
      </w:r>
      <w:r>
        <w:rPr>
          <w:b/>
        </w:rPr>
        <w:t>50 to 60</w:t>
      </w:r>
      <w:r>
        <w:rPr/>
        <w:t>] &lt;</w:t>
      </w:r>
      <w:r>
        <w:rPr>
          <w:b/>
        </w:rPr>
        <w:t>Insert number range</w:t>
      </w:r>
      <w:r>
        <w:rPr/>
        <w:t>&gt; percent of dry weight.</w:t>
      </w:r>
    </w:p>
    <w:p>
      <w:pPr>
        <w:pStyle w:val="CMT"/>
        <w:rPr/>
      </w:pPr>
      <w:r>
        <w:rPr/>
        <w:t>USCC particle-size requirement is 3/4 inch (19 mm).</w:t>
      </w:r>
    </w:p>
    <w:p>
      <w:pPr>
        <w:pStyle w:val="PR2"/>
        <w:numPr>
          <w:ilvl w:val="5"/>
          <w:numId w:val="1"/>
        </w:numPr>
        <w:ind w:hanging="0" w:left="0"/>
        <w:rPr/>
      </w:pPr>
      <w:r>
        <w:rPr/>
        <w:t>Particle Size: Minimum of 98 percent passing through a [</w:t>
      </w:r>
      <w:r>
        <w:rPr>
          <w:rStyle w:val="IP"/>
          <w:b/>
        </w:rPr>
        <w:t>4-inch</w:t>
      </w:r>
      <w:r>
        <w:rPr>
          <w:rStyle w:val="SI"/>
          <w:b/>
        </w:rPr>
        <w:t xml:space="preserve"> (100-mm)</w:t>
      </w:r>
      <w:r>
        <w:rPr/>
        <w:t>] [</w:t>
      </w:r>
      <w:r>
        <w:rPr>
          <w:rStyle w:val="IP"/>
          <w:b/>
        </w:rPr>
        <w:t>2-inch</w:t>
      </w:r>
      <w:r>
        <w:rPr>
          <w:rStyle w:val="SI"/>
          <w:b/>
        </w:rPr>
        <w:t xml:space="preserve"> (50-mm)</w:t>
      </w:r>
      <w:r>
        <w:rPr/>
        <w:t>] [</w:t>
      </w:r>
      <w:r>
        <w:rPr>
          <w:rStyle w:val="IP"/>
          <w:b/>
        </w:rPr>
        <w:t>1-inch</w:t>
      </w:r>
      <w:r>
        <w:rPr>
          <w:rStyle w:val="SI"/>
          <w:b/>
        </w:rPr>
        <w:t xml:space="preserve"> (25-mm)</w:t>
      </w:r>
      <w:r>
        <w:rPr/>
        <w:t>] [</w:t>
      </w:r>
      <w:r>
        <w:rPr>
          <w:rStyle w:val="IP"/>
          <w:b/>
        </w:rPr>
        <w:t>1/2-inch</w:t>
      </w:r>
      <w:r>
        <w:rPr>
          <w:rStyle w:val="SI"/>
          <w:b/>
        </w:rPr>
        <w:t xml:space="preserve"> (13-mm)</w:t>
      </w:r>
      <w:r>
        <w:rPr/>
        <w:t>] sieve.</w:t>
      </w:r>
    </w:p>
    <w:p>
      <w:pPr>
        <w:pStyle w:val="CMT"/>
        <w:rPr/>
      </w:pPr>
      <w:r>
        <w:rPr/>
        <w:t>Retain "Sphagnum Peat" or "Muck Peat" Paragraph below, or both, if required; sphagnum peat is an acidic peat; muck peat has a neutral pH.</w:t>
      </w:r>
    </w:p>
    <w:p>
      <w:pPr>
        <w:pStyle w:val="PR1"/>
        <w:numPr>
          <w:ilvl w:val="4"/>
          <w:numId w:val="1"/>
        </w:numPr>
        <w:ind w:hanging="0" w:left="0"/>
        <w:rPr/>
      </w:pPr>
      <w:r>
        <w:rPr/>
        <w:t>Sphagnum Peat: Partially decomposed sphagnum peat moss, finely divided or of granular texture with 100 percent passing through a [</w:t>
      </w:r>
      <w:r>
        <w:rPr>
          <w:rStyle w:val="IP"/>
          <w:b/>
        </w:rPr>
        <w:t>1/2-inch</w:t>
      </w:r>
      <w:r>
        <w:rPr>
          <w:rStyle w:val="SI"/>
          <w:b/>
        </w:rPr>
        <w:t xml:space="preserve"> (13-mm)</w:t>
      </w:r>
      <w:r>
        <w:rPr/>
        <w:t>] &lt;</w:t>
      </w:r>
      <w:r>
        <w:rPr>
          <w:b/>
        </w:rPr>
        <w:t>Insert dimension</w:t>
      </w:r>
      <w:r>
        <w:rPr/>
        <w:t>&gt; sieve, a pH of 3.4 to 4.8, and a soluble-salt content measured by electrical conductivity of [</w:t>
      </w:r>
      <w:r>
        <w:rPr>
          <w:b/>
        </w:rPr>
        <w:t>maximum 5</w:t>
      </w:r>
      <w:r>
        <w:rPr/>
        <w:t>] &lt;</w:t>
      </w:r>
      <w:r>
        <w:rPr>
          <w:b/>
        </w:rPr>
        <w:t>Insert value or range</w:t>
      </w:r>
      <w:r>
        <w:rPr/>
        <w:t>&gt; dS/m.</w:t>
      </w:r>
    </w:p>
    <w:p>
      <w:pPr>
        <w:pStyle w:val="PR1"/>
        <w:numPr>
          <w:ilvl w:val="4"/>
          <w:numId w:val="1"/>
        </w:numPr>
        <w:ind w:hanging="0" w:left="0"/>
        <w:rPr/>
      </w:pPr>
      <w:r>
        <w:rPr/>
        <w:t>Muck Peat: Partially decomposed moss peat, native peat, or reed-sedge peat, finely divided or of granular texture with 100 percent passing through a [</w:t>
      </w:r>
      <w:r>
        <w:rPr>
          <w:rStyle w:val="IP"/>
          <w:b/>
        </w:rPr>
        <w:t>1/2-inch</w:t>
      </w:r>
      <w:r>
        <w:rPr>
          <w:rStyle w:val="SI"/>
          <w:b/>
        </w:rPr>
        <w:t xml:space="preserve"> (13-mm)</w:t>
      </w:r>
      <w:r>
        <w:rPr/>
        <w:t>] &lt;</w:t>
      </w:r>
      <w:r>
        <w:rPr>
          <w:b/>
        </w:rPr>
        <w:t>Insert dimension</w:t>
      </w:r>
      <w:r>
        <w:rPr/>
        <w:t>&gt; sieve, a pH of 6 to 7.5, a soluble-salt content measured by electrical conductivity of [</w:t>
      </w:r>
      <w:r>
        <w:rPr>
          <w:b/>
        </w:rPr>
        <w:t>maximum 5</w:t>
      </w:r>
      <w:r>
        <w:rPr/>
        <w:t>] &lt;</w:t>
      </w:r>
      <w:r>
        <w:rPr>
          <w:b/>
        </w:rPr>
        <w:t>Insert value or range</w:t>
      </w:r>
      <w:r>
        <w:rPr/>
        <w:t>&gt; dS/m, having a water-absorbing capacity of 1100 to 2000 percent, and containing no sand.</w:t>
      </w:r>
    </w:p>
    <w:p>
      <w:pPr>
        <w:pStyle w:val="PR1"/>
        <w:numPr>
          <w:ilvl w:val="4"/>
          <w:numId w:val="1"/>
        </w:numPr>
        <w:ind w:hanging="0" w:left="0"/>
        <w:rPr/>
      </w:pPr>
      <w:r>
        <w:rPr/>
        <w:t>Wood Derivatives: Shredded and composted, nitrogen-treated sawdust, ground bark, or wood waste; of uniform texture and free of chips, stones, sticks, soil, or toxic materials.</w:t>
      </w:r>
    </w:p>
    <w:p>
      <w:pPr>
        <w:pStyle w:val="CMT"/>
        <w:rPr/>
      </w:pPr>
      <w:r>
        <w:rPr/>
        <w:t>Retain "Partially Decomposed Wood Derivatives" Subparagraph below if treatment of partially decomposed wood derivatives is acceptable.</w:t>
      </w:r>
    </w:p>
    <w:p>
      <w:pPr>
        <w:pStyle w:val="PR2"/>
        <w:numPr>
          <w:ilvl w:val="5"/>
          <w:numId w:val="1"/>
        </w:numPr>
        <w:spacing w:before="240" w:after="0"/>
        <w:ind w:hanging="0" w:left="0"/>
        <w:rPr/>
      </w:pPr>
      <w:r>
        <w:rPr/>
        <w:t>Partially Decomposed Wood Derivatives: In lieu of shredded and composted wood derivatives, mix shredded and partially decomposed wood derivatives with ammonium nitrate at a minimum rate of [</w:t>
      </w:r>
      <w:r>
        <w:rPr>
          <w:rStyle w:val="IP"/>
          <w:b/>
        </w:rPr>
        <w:t>0.15 lb/cu. ft.</w:t>
      </w:r>
      <w:r>
        <w:rPr>
          <w:rStyle w:val="SI"/>
          <w:b/>
        </w:rPr>
        <w:t xml:space="preserve"> (2.4 kg/cu. m)</w:t>
      </w:r>
      <w:r>
        <w:rPr/>
        <w:t>] &lt;</w:t>
      </w:r>
      <w:r>
        <w:rPr>
          <w:b/>
        </w:rPr>
        <w:t>Insert value</w:t>
      </w:r>
      <w:r>
        <w:rPr/>
        <w:t>&gt; of loose sawdust or ground bark, or with ammonium sulfate at a minimum rate of [</w:t>
      </w:r>
      <w:r>
        <w:rPr>
          <w:rStyle w:val="IP"/>
          <w:b/>
        </w:rPr>
        <w:t>0.25 lb/cu. ft.</w:t>
      </w:r>
      <w:r>
        <w:rPr>
          <w:rStyle w:val="SI"/>
          <w:b/>
        </w:rPr>
        <w:t xml:space="preserve"> (4 kg/cu. m)</w:t>
      </w:r>
      <w:r>
        <w:rPr/>
        <w:t>] &lt;</w:t>
      </w:r>
      <w:r>
        <w:rPr>
          <w:b/>
        </w:rPr>
        <w:t>Insert value</w:t>
      </w:r>
      <w:r>
        <w:rPr/>
        <w:t>&gt; of loose sawdust or ground bark.</w:t>
      </w:r>
    </w:p>
    <w:p>
      <w:pPr>
        <w:pStyle w:val="PR1"/>
        <w:numPr>
          <w:ilvl w:val="4"/>
          <w:numId w:val="1"/>
        </w:numPr>
        <w:ind w:hanging="0" w:left="0"/>
        <w:rPr/>
      </w:pPr>
      <w:r>
        <w:rPr/>
        <w:t>Manure: Well-rotted, unleached, stable or cattle manure containing not more than 25 percent by volume of straw, sawdust, or other bedding materials; free of toxic substances, stones, sticks, soil, weed seed, debris, and material harmful to plant growth.</w:t>
      </w:r>
    </w:p>
    <w:p>
      <w:pPr>
        <w:pStyle w:val="ART"/>
        <w:numPr>
          <w:ilvl w:val="3"/>
          <w:numId w:val="1"/>
        </w:numPr>
        <w:ind w:hanging="0" w:left="0"/>
        <w:rPr/>
      </w:pPr>
      <w:r>
        <w:rPr/>
        <w:t>FERTILIZERS</w:t>
      </w:r>
    </w:p>
    <w:p>
      <w:pPr>
        <w:pStyle w:val="CMT"/>
        <w:rPr/>
      </w:pPr>
      <w:r>
        <w:rPr/>
        <w:t>Retain one or more of "Superphosphate," "Commercial Fertilizer," and "Slow-Release Fertilizer" paragraphs below. Revise descriptions, insert additional types, and name proprietary products if required.</w:t>
      </w:r>
    </w:p>
    <w:p>
      <w:pPr>
        <w:pStyle w:val="CMT"/>
        <w:rPr/>
      </w:pPr>
      <w:r>
        <w:rPr/>
        <w:t>Note that use of phosphate-containing fertilizers may be limited or disallowed in some jurisdictions. Before specifying, verify use with authorities having jurisdiction. Revise fertilizer composition to suit Project.</w:t>
      </w:r>
    </w:p>
    <w:p>
      <w:pPr>
        <w:pStyle w:val="PR1"/>
        <w:numPr>
          <w:ilvl w:val="4"/>
          <w:numId w:val="1"/>
        </w:numPr>
        <w:ind w:hanging="0" w:left="0"/>
        <w:rPr/>
      </w:pPr>
      <w:r>
        <w:rPr/>
        <w:t>Superphosphate: Commercial, phosphate mixture, soluble; a minimum of [</w:t>
      </w:r>
      <w:r>
        <w:rPr>
          <w:b/>
        </w:rPr>
        <w:t>20</w:t>
      </w:r>
      <w:r>
        <w:rPr/>
        <w:t>] [</w:t>
      </w:r>
      <w:r>
        <w:rPr>
          <w:b/>
        </w:rPr>
        <w:t>33</w:t>
      </w:r>
      <w:r>
        <w:rPr/>
        <w:t>] [</w:t>
      </w:r>
      <w:r>
        <w:rPr>
          <w:b/>
        </w:rPr>
        <w:t>50</w:t>
      </w:r>
      <w:r>
        <w:rPr/>
        <w:t>] percent available phosphoric acid.</w:t>
      </w:r>
    </w:p>
    <w:p>
      <w:pPr>
        <w:pStyle w:val="PR1"/>
        <w:numPr>
          <w:ilvl w:val="4"/>
          <w:numId w:val="1"/>
        </w:numPr>
        <w:ind w:hanging="0" w:left="0"/>
        <w:rPr/>
      </w:pPr>
      <w:r>
        <w:rPr/>
        <w:t>Commercial Fertilizer: Commercial-grade complete fertilizer of neutral character, consisting of fast- and slow-release nitrogen, 50 percent derived from natural organic sources of urea formaldehyde, phosphorous, and potassium in the following composition:</w:t>
      </w:r>
    </w:p>
    <w:p>
      <w:pPr>
        <w:pStyle w:val="CMT"/>
        <w:rPr/>
      </w:pPr>
      <w:r>
        <w:rPr/>
        <w:t>Retain one of two "Composition" subparagraphs below; compositions are examples only. Revise to suit Project. If using fertilizer mix as a soil amendment, revise mix to remedy deficiencies found in soil tests. Coordinate unit of measurement for composition with unit of measurement for application. Insert a "Products" Subparagraph in lieu of both "Composition" subparagraphs if a list of locally available commercial fertilizers is known and preferred over specifying fertilizer composition.</w:t>
      </w:r>
    </w:p>
    <w:p>
      <w:pPr>
        <w:pStyle w:val="PR2"/>
        <w:numPr>
          <w:ilvl w:val="5"/>
          <w:numId w:val="1"/>
        </w:numPr>
        <w:spacing w:before="240" w:after="0"/>
        <w:ind w:hanging="0" w:left="0"/>
        <w:rPr/>
      </w:pPr>
      <w:r>
        <w:rPr/>
        <w:t>Composition: [</w:t>
      </w:r>
      <w:r>
        <w:rPr>
          <w:rStyle w:val="IP"/>
          <w:b/>
        </w:rPr>
        <w:t>1 lb/1000 sq. ft.</w:t>
      </w:r>
      <w:r>
        <w:rPr>
          <w:rStyle w:val="SI"/>
          <w:b/>
        </w:rPr>
        <w:t xml:space="preserve"> (0.5 kg/100 sq. m)</w:t>
      </w:r>
      <w:r>
        <w:rPr/>
        <w:t>] &lt;</w:t>
      </w:r>
      <w:r>
        <w:rPr>
          <w:b/>
        </w:rPr>
        <w:t>Insert value</w:t>
      </w:r>
      <w:r>
        <w:rPr/>
        <w:t>&gt; of actual nitrogen, 4 percent phosphorous, and 2 percent potassium, by weight.</w:t>
      </w:r>
    </w:p>
    <w:p>
      <w:pPr>
        <w:pStyle w:val="PR2"/>
        <w:numPr>
          <w:ilvl w:val="5"/>
          <w:numId w:val="1"/>
        </w:numPr>
        <w:ind w:hanging="0" w:left="0"/>
        <w:rPr/>
      </w:pPr>
      <w:r>
        <w:rPr/>
        <w:t>Composition: Nitrogen, phosphorous, and potassium in amounts recommended in soil reports from a qualified testing agency.</w:t>
      </w:r>
    </w:p>
    <w:p>
      <w:pPr>
        <w:pStyle w:val="PR1"/>
        <w:numPr>
          <w:ilvl w:val="4"/>
          <w:numId w:val="1"/>
        </w:numPr>
        <w:ind w:hanging="0" w:left="0"/>
        <w:rPr/>
      </w:pPr>
      <w:r>
        <w:rPr/>
        <w:t>Slow-Release Fertilizer: Granular or pelleted fertilizer consisting of 50 percent water-insoluble nitrogen, phosphorus, and potassium in the following composition:</w:t>
      </w:r>
    </w:p>
    <w:p>
      <w:pPr>
        <w:pStyle w:val="CMT"/>
        <w:rPr/>
      </w:pPr>
      <w:r>
        <w:rPr/>
        <w:t>Retain one of two "Composition" subparagraphs below; compositions are examples only. Revise to suit Project. If using fertilizer mix as a soil amendment, revise mix to remedy deficiencies found in soil tests.</w:t>
      </w:r>
    </w:p>
    <w:p>
      <w:pPr>
        <w:pStyle w:val="PR2"/>
        <w:numPr>
          <w:ilvl w:val="5"/>
          <w:numId w:val="1"/>
        </w:numPr>
        <w:spacing w:before="240" w:after="0"/>
        <w:ind w:hanging="0" w:left="0"/>
        <w:rPr/>
      </w:pPr>
      <w:r>
        <w:rPr/>
        <w:t>Composition: 20 percent nitrogen, 10 percent phosphorous, and 10 percent potassium, by weight.</w:t>
      </w:r>
    </w:p>
    <w:p>
      <w:pPr>
        <w:pStyle w:val="PR2"/>
        <w:numPr>
          <w:ilvl w:val="5"/>
          <w:numId w:val="1"/>
        </w:numPr>
        <w:ind w:hanging="0" w:left="0"/>
        <w:rPr/>
      </w:pPr>
      <w:r>
        <w:rPr/>
        <w:t>Composition: Nitrogen, phosphorous, and potassium in amounts recommended in soil reports from a qualified testing agency.</w:t>
      </w:r>
    </w:p>
    <w:p>
      <w:pPr>
        <w:pStyle w:val="CMT"/>
        <w:rPr/>
      </w:pPr>
      <w:r>
        <w:rPr/>
        <w:t>Retain "Chelated Iron" Paragraph below if required; indicate location(s) of use and application rate(s) elsewhere in Part 2 or Part 3.</w:t>
      </w:r>
    </w:p>
    <w:p>
      <w:pPr>
        <w:pStyle w:val="PR1"/>
        <w:numPr>
          <w:ilvl w:val="4"/>
          <w:numId w:val="1"/>
        </w:numPr>
        <w:ind w:hanging="0" w:left="0"/>
        <w:rPr/>
      </w:pPr>
      <w:r>
        <w:rPr/>
        <w:t>Chelated Iron: Commercial-grade FeEDDHA for dicots and woody plants, and commercial-grade FeDTPA for ornamental grasses and monocots.</w:t>
      </w:r>
    </w:p>
    <w:p>
      <w:pPr>
        <w:pStyle w:val="CMT"/>
        <w:rPr/>
      </w:pPr>
      <w:r>
        <w:rPr/>
        <w:t>Insert here product requirements for manufactured nonsoil materials, such as erosion-control mats or other geosynthetics, if required for layered soil assemblies described in Part 3 or indicated on Drawings.</w:t>
      </w:r>
    </w:p>
    <w:p>
      <w:pPr>
        <w:pStyle w:val="PRT"/>
        <w:numPr>
          <w:ilvl w:val="0"/>
          <w:numId w:val="1"/>
        </w:numPr>
        <w:ind w:hanging="0" w:left="0"/>
        <w:rPr/>
      </w:pPr>
      <w:r>
        <w:rPr/>
        <w:t>EXECUTION</w:t>
      </w:r>
    </w:p>
    <w:p>
      <w:pPr>
        <w:pStyle w:val="ART"/>
        <w:numPr>
          <w:ilvl w:val="3"/>
          <w:numId w:val="1"/>
        </w:numPr>
        <w:ind w:hanging="0" w:left="0"/>
        <w:rPr/>
      </w:pPr>
      <w:r>
        <w:rPr/>
        <w:t>GENERAL</w:t>
      </w:r>
    </w:p>
    <w:p>
      <w:pPr>
        <w:pStyle w:val="PR1"/>
        <w:numPr>
          <w:ilvl w:val="4"/>
          <w:numId w:val="1"/>
        </w:numPr>
        <w:ind w:hanging="0" w:left="0"/>
        <w:rPr/>
      </w:pPr>
      <w:r>
        <w:rPr/>
        <w:t>Place planting soil and fertilizers according to requirements in other Specification Sections.</w:t>
      </w:r>
    </w:p>
    <w:p>
      <w:pPr>
        <w:pStyle w:val="PR1"/>
        <w:numPr>
          <w:ilvl w:val="4"/>
          <w:numId w:val="1"/>
        </w:numPr>
        <w:ind w:hanging="0" w:left="0"/>
        <w:rPr/>
      </w:pPr>
      <w:r>
        <w:rPr/>
        <w:t>Verify that no foreign or deleterious material or liquid such as paint, paint washout, concrete slurry, concrete layers or chunks, cement, plaster, oils, gasoline, diesel fuel, paint thinner, turpentine, tar, roofing compound, or acid has been deposited in planting soil.</w:t>
      </w:r>
    </w:p>
    <w:p>
      <w:pPr>
        <w:pStyle w:val="PR1"/>
        <w:numPr>
          <w:ilvl w:val="4"/>
          <w:numId w:val="1"/>
        </w:numPr>
        <w:ind w:hanging="0" w:left="0"/>
        <w:rPr/>
      </w:pPr>
      <w:r>
        <w:rPr/>
        <w:t>Proceed with placement only after unsatisfactory conditions have been corrected.</w:t>
      </w:r>
    </w:p>
    <w:p>
      <w:pPr>
        <w:pStyle w:val="ART"/>
        <w:numPr>
          <w:ilvl w:val="3"/>
          <w:numId w:val="1"/>
        </w:numPr>
        <w:ind w:hanging="0" w:left="0"/>
        <w:rPr/>
      </w:pPr>
      <w:r>
        <w:rPr/>
        <w:t>PREPARATION OF UNAMENDED, ON-SITE SOIL BEFORE AMENDING</w:t>
      </w:r>
    </w:p>
    <w:p>
      <w:pPr>
        <w:pStyle w:val="CMT"/>
        <w:rPr/>
      </w:pPr>
      <w:r>
        <w:rPr/>
        <w:t>Retain "Excavation" Paragraph below if Contractor is required to perform soil excavation and stockpiling.</w:t>
      </w:r>
    </w:p>
    <w:p>
      <w:pPr>
        <w:pStyle w:val="PR1"/>
        <w:numPr>
          <w:ilvl w:val="4"/>
          <w:numId w:val="1"/>
        </w:numPr>
        <w:ind w:hanging="0" w:left="0"/>
        <w:rPr/>
      </w:pPr>
      <w:r>
        <w:rPr/>
        <w:t>Excavation: Excavate soil from designated area(s) to a depth of [</w:t>
      </w:r>
      <w:r>
        <w:rPr>
          <w:rStyle w:val="IP"/>
          <w:b/>
        </w:rPr>
        <w:t>6 inches</w:t>
      </w:r>
      <w:r>
        <w:rPr>
          <w:rStyle w:val="SI"/>
          <w:b/>
        </w:rPr>
        <w:t xml:space="preserve"> (150 mm)</w:t>
      </w:r>
      <w:r>
        <w:rPr/>
        <w:t>] &lt;</w:t>
      </w:r>
      <w:r>
        <w:rPr>
          <w:b/>
        </w:rPr>
        <w:t>Insert dimension</w:t>
      </w:r>
      <w:r>
        <w:rPr/>
        <w:t>&gt; and stockpile until amended.</w:t>
      </w:r>
    </w:p>
    <w:p>
      <w:pPr>
        <w:pStyle w:val="PR1"/>
        <w:numPr>
          <w:ilvl w:val="4"/>
          <w:numId w:val="1"/>
        </w:numPr>
        <w:ind w:hanging="0" w:left="0"/>
        <w:rPr/>
      </w:pPr>
      <w:r>
        <w:rPr/>
        <w:t>Unacceptable Materials: Clean soil of concrete slurry, concrete layers or chunks, cement, plaster, building debris, oils, gasoline, diesel fuel, paint thinner, turpentine, tar, roofing compound, acid, and other extraneous materials that are harmful to plant growth.</w:t>
      </w:r>
    </w:p>
    <w:p>
      <w:pPr>
        <w:pStyle w:val="PR1"/>
        <w:numPr>
          <w:ilvl w:val="4"/>
          <w:numId w:val="1"/>
        </w:numPr>
        <w:ind w:hanging="0" w:left="0"/>
        <w:rPr/>
      </w:pPr>
      <w:r>
        <w:rPr/>
        <w:t>Unsuitable Materials: Clean soil to contain a maximum of [</w:t>
      </w:r>
      <w:r>
        <w:rPr>
          <w:b/>
        </w:rPr>
        <w:t>8</w:t>
      </w:r>
      <w:r>
        <w:rPr/>
        <w:t>] &lt;</w:t>
      </w:r>
      <w:r>
        <w:rPr>
          <w:b/>
        </w:rPr>
        <w:t>Insert number</w:t>
      </w:r>
      <w:r>
        <w:rPr/>
        <w:t>&gt; percent by dry weight of stones, roots, plants, sod, clay lumps, and pockets of coarse sand.</w:t>
      </w:r>
    </w:p>
    <w:p>
      <w:pPr>
        <w:pStyle w:val="CMT"/>
        <w:rPr/>
      </w:pPr>
      <w:r>
        <w:rPr/>
        <w:t>Procedure in "Screening" Paragraph below is costly. Second option allows generally acceptable soil clods to remain. Revise paragraph to suit required soil structure, texture, and appearance.</w:t>
      </w:r>
    </w:p>
    <w:p>
      <w:pPr>
        <w:pStyle w:val="PR1"/>
        <w:numPr>
          <w:ilvl w:val="4"/>
          <w:numId w:val="1"/>
        </w:numPr>
        <w:ind w:hanging="0" w:left="0"/>
        <w:rPr/>
      </w:pPr>
      <w:r>
        <w:rPr/>
        <w:t>Screening: Pass unamended soil through a [</w:t>
      </w:r>
      <w:r>
        <w:rPr>
          <w:rStyle w:val="IP"/>
          <w:b/>
        </w:rPr>
        <w:t>2-inch</w:t>
      </w:r>
      <w:r>
        <w:rPr>
          <w:rStyle w:val="SI"/>
          <w:b/>
        </w:rPr>
        <w:t xml:space="preserve"> (50-mm)</w:t>
      </w:r>
      <w:r>
        <w:rPr/>
        <w:t>] [</w:t>
      </w:r>
      <w:r>
        <w:rPr>
          <w:rStyle w:val="IP"/>
          <w:b/>
        </w:rPr>
        <w:t>3-inch</w:t>
      </w:r>
      <w:r>
        <w:rPr>
          <w:rStyle w:val="SI"/>
          <w:b/>
        </w:rPr>
        <w:t xml:space="preserve"> (75-mm)</w:t>
      </w:r>
      <w:r>
        <w:rPr/>
        <w:t>] &lt;</w:t>
      </w:r>
      <w:r>
        <w:rPr>
          <w:b/>
        </w:rPr>
        <w:t>Insert dimension</w:t>
      </w:r>
      <w:r>
        <w:rPr/>
        <w:t>&gt; sieve to remove large materials.</w:t>
      </w:r>
    </w:p>
    <w:p>
      <w:pPr>
        <w:pStyle w:val="ART"/>
        <w:numPr>
          <w:ilvl w:val="3"/>
          <w:numId w:val="1"/>
        </w:numPr>
        <w:ind w:hanging="0" w:left="0"/>
        <w:rPr/>
      </w:pPr>
      <w:r>
        <w:rPr/>
        <w:t>PLACING AND MIXING PLANTING SOIL OVER EXPOSED SUBGRADE</w:t>
      </w:r>
    </w:p>
    <w:p>
      <w:pPr>
        <w:pStyle w:val="CMT"/>
        <w:rPr/>
      </w:pPr>
      <w:r>
        <w:rPr/>
        <w:t>Generally retain this article if existing, on-site soil or imported soil will be amended and applied to areas that have been stripped of existing soils or that have poor existing soils regarded as subgrade.</w:t>
      </w:r>
    </w:p>
    <w:p>
      <w:pPr>
        <w:pStyle w:val="PR1"/>
        <w:numPr>
          <w:ilvl w:val="4"/>
          <w:numId w:val="1"/>
        </w:numPr>
        <w:ind w:hanging="0" w:left="0"/>
        <w:rPr/>
      </w:pPr>
      <w:r>
        <w:rPr/>
        <w:t>General: Apply and mix unamended soil with amendments on-site to produce required planting soil. Do not apply materials or till if existing soil or subgrade is frozen, muddy, or excessively wet.</w:t>
      </w:r>
    </w:p>
    <w:p>
      <w:pPr>
        <w:pStyle w:val="PR1"/>
        <w:numPr>
          <w:ilvl w:val="4"/>
          <w:numId w:val="1"/>
        </w:numPr>
        <w:ind w:hanging="0" w:left="0"/>
        <w:rPr/>
      </w:pPr>
      <w:r>
        <w:rPr/>
        <w:t>Subgrade Preparation: Till subgrade to a minimum depth of [</w:t>
      </w:r>
      <w:r>
        <w:rPr>
          <w:rStyle w:val="IP"/>
          <w:b/>
        </w:rPr>
        <w:t>4 inches</w:t>
      </w:r>
      <w:r>
        <w:rPr>
          <w:rStyle w:val="SI"/>
          <w:b/>
        </w:rPr>
        <w:t xml:space="preserve"> (100 mm)</w:t>
      </w:r>
      <w:r>
        <w:rPr/>
        <w:t>] [</w:t>
      </w:r>
      <w:r>
        <w:rPr>
          <w:rStyle w:val="IP"/>
          <w:b/>
        </w:rPr>
        <w:t>6 inches</w:t>
      </w:r>
      <w:r>
        <w:rPr>
          <w:rStyle w:val="SI"/>
          <w:b/>
        </w:rPr>
        <w:t xml:space="preserve"> (150 mm)</w:t>
      </w:r>
      <w:r>
        <w:rPr/>
        <w:t>] [</w:t>
      </w:r>
      <w:r>
        <w:rPr>
          <w:rStyle w:val="IP"/>
          <w:b/>
        </w:rPr>
        <w:t>8 inches</w:t>
      </w:r>
      <w:r>
        <w:rPr>
          <w:rStyle w:val="SI"/>
          <w:b/>
        </w:rPr>
        <w:t xml:space="preserve"> (200 mm)</w:t>
      </w:r>
      <w:r>
        <w:rPr/>
        <w:t>] [</w:t>
      </w:r>
      <w:r>
        <w:rPr>
          <w:rStyle w:val="IP"/>
          <w:b/>
        </w:rPr>
        <w:t>12 inches</w:t>
      </w:r>
      <w:r>
        <w:rPr>
          <w:rStyle w:val="SI"/>
          <w:b/>
        </w:rPr>
        <w:t xml:space="preserve"> (300 mm)</w:t>
      </w:r>
      <w:r>
        <w:rPr/>
        <w:t>] [</w:t>
      </w:r>
      <w:r>
        <w:rPr>
          <w:rStyle w:val="IP"/>
          <w:b/>
        </w:rPr>
        <w:t>18 inches</w:t>
      </w:r>
      <w:r>
        <w:rPr>
          <w:rStyle w:val="SI"/>
          <w:b/>
        </w:rPr>
        <w:t xml:space="preserve"> (450 mm)</w:t>
      </w:r>
      <w:r>
        <w:rPr/>
        <w:t>] &lt;</w:t>
      </w:r>
      <w:r>
        <w:rPr>
          <w:b/>
        </w:rPr>
        <w:t>Insert dimension</w:t>
      </w:r>
      <w:r>
        <w:rPr/>
        <w:t>&gt;. Remove stones larger than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in any dimension and sticks, roots, rubbish, and other extraneous matter and legally dispose of them off Owner's property.</w:t>
      </w:r>
    </w:p>
    <w:p>
      <w:pPr>
        <w:pStyle w:val="CMT"/>
        <w:rPr/>
      </w:pPr>
      <w:r>
        <w:rPr/>
        <w:t>Retain subparagraph below to knit planting soil to subsoil and to improve soil drainage. Retain for caliche or hardpan subgrades, poorly drained subgrades, or subgrades that heavily compact during construction. Usually delete if applied, unamended soil exceeds a depth of 8 inches (200 mm).</w:t>
      </w:r>
    </w:p>
    <w:p>
      <w:pPr>
        <w:pStyle w:val="PR2"/>
        <w:numPr>
          <w:ilvl w:val="5"/>
          <w:numId w:val="1"/>
        </w:numPr>
        <w:spacing w:before="240" w:after="0"/>
        <w:ind w:hanging="0" w:left="0"/>
        <w:rPr/>
      </w:pPr>
      <w:r>
        <w:rPr/>
        <w:t>Apply, add soil amendments, and mix approximately half the thickness of unamended soil over prepared, loosened subgrade according to "Mixing" Paragraph below. Mix thoroughly into top [</w:t>
      </w:r>
      <w:r>
        <w:rPr>
          <w:rStyle w:val="IP"/>
          <w:b/>
        </w:rPr>
        <w:t>2 inches</w:t>
      </w:r>
      <w:r>
        <w:rPr>
          <w:rStyle w:val="SI"/>
          <w:b/>
        </w:rPr>
        <w:t xml:space="preserve"> (50 mm)</w:t>
      </w:r>
      <w:r>
        <w:rPr/>
        <w:t>] [</w:t>
      </w:r>
      <w:r>
        <w:rPr>
          <w:rStyle w:val="IP"/>
          <w:b/>
        </w:rPr>
        <w:t>4 inches</w:t>
      </w:r>
      <w:r>
        <w:rPr>
          <w:rStyle w:val="SI"/>
          <w:b/>
        </w:rPr>
        <w:t xml:space="preserve"> (100 mm)</w:t>
      </w:r>
      <w:r>
        <w:rPr/>
        <w:t>] of subgrade. Spread remainder of planting soil.</w:t>
      </w:r>
    </w:p>
    <w:p>
      <w:pPr>
        <w:pStyle w:val="PR1"/>
        <w:numPr>
          <w:ilvl w:val="4"/>
          <w:numId w:val="1"/>
        </w:numPr>
        <w:ind w:hanging="0" w:left="0"/>
        <w:rPr/>
      </w:pPr>
      <w:r>
        <w:rPr/>
        <w:t>Mixing: Spread unamended soil to total depth [</w:t>
      </w:r>
      <w:r>
        <w:rPr>
          <w:b/>
        </w:rPr>
        <w:t xml:space="preserve">of </w:t>
      </w:r>
      <w:r>
        <w:rPr>
          <w:rStyle w:val="IP"/>
          <w:b/>
        </w:rPr>
        <w:t>4 inches</w:t>
      </w:r>
      <w:r>
        <w:rPr>
          <w:rStyle w:val="SI"/>
          <w:b/>
        </w:rPr>
        <w:t xml:space="preserve"> (100 mm)</w:t>
      </w:r>
      <w:r>
        <w:rPr/>
        <w:t>] [</w:t>
      </w:r>
      <w:r>
        <w:rPr>
          <w:b/>
        </w:rPr>
        <w:t xml:space="preserve">of </w:t>
      </w:r>
      <w:r>
        <w:rPr>
          <w:rStyle w:val="IP"/>
          <w:b/>
        </w:rPr>
        <w:t>6 inches</w:t>
      </w:r>
      <w:r>
        <w:rPr>
          <w:rStyle w:val="SI"/>
          <w:b/>
        </w:rPr>
        <w:t xml:space="preserve"> (150 mm)</w:t>
      </w:r>
      <w:r>
        <w:rPr/>
        <w:t>] [</w:t>
      </w:r>
      <w:r>
        <w:rPr>
          <w:b/>
        </w:rPr>
        <w:t xml:space="preserve">of </w:t>
      </w:r>
      <w:r>
        <w:rPr>
          <w:rStyle w:val="IP"/>
          <w:b/>
        </w:rPr>
        <w:t>8 inches</w:t>
      </w:r>
      <w:r>
        <w:rPr>
          <w:rStyle w:val="SI"/>
          <w:b/>
        </w:rPr>
        <w:t xml:space="preserve"> (200 mm)</w:t>
      </w:r>
      <w:r>
        <w:rPr/>
        <w:t>] [</w:t>
      </w:r>
      <w:r>
        <w:rPr>
          <w:b/>
        </w:rPr>
        <w:t xml:space="preserve">of </w:t>
      </w:r>
      <w:r>
        <w:rPr>
          <w:rStyle w:val="IP"/>
          <w:b/>
        </w:rPr>
        <w:t>12 inches</w:t>
      </w:r>
      <w:r>
        <w:rPr>
          <w:rStyle w:val="SI"/>
          <w:b/>
        </w:rPr>
        <w:t xml:space="preserve"> (300 mm)</w:t>
      </w:r>
      <w:r>
        <w:rPr/>
        <w:t>] [</w:t>
      </w:r>
      <w:r>
        <w:rPr>
          <w:b/>
        </w:rPr>
        <w:t>indicated on Drawings</w:t>
      </w:r>
      <w:r>
        <w:rPr/>
        <w:t>] &lt;</w:t>
      </w:r>
      <w:r>
        <w:rPr>
          <w:b/>
        </w:rPr>
        <w:t>Insert dimension</w:t>
      </w:r>
      <w:r>
        <w:rPr/>
        <w:t>&gt;, but not less than required to meet finish grades after mixing with amendments and natural settlement. Do not spread if soil or subgrade is frozen, muddy, or excessively wet.</w:t>
      </w:r>
    </w:p>
    <w:p>
      <w:pPr>
        <w:pStyle w:val="CMT"/>
        <w:rPr/>
      </w:pPr>
      <w:r>
        <w:rPr/>
        <w:t>Retain option in "Amendments" Subparagraph below if applying compost component of planting-soil mix to surface and lightly tilling in lieu of blending compost throughout planting-soil mix.</w:t>
      </w:r>
    </w:p>
    <w:p>
      <w:pPr>
        <w:pStyle w:val="PR2"/>
        <w:numPr>
          <w:ilvl w:val="5"/>
          <w:numId w:val="1"/>
        </w:numPr>
        <w:spacing w:before="240" w:after="0"/>
        <w:ind w:hanging="0" w:left="0"/>
        <w:rPr/>
      </w:pPr>
      <w:r>
        <w:rPr/>
        <w:t>Amendments: Apply soil amendments[</w:t>
      </w:r>
      <w:r>
        <w:rPr>
          <w:b/>
        </w:rPr>
        <w:t>, except compost,</w:t>
      </w:r>
      <w:r>
        <w:rPr/>
        <w:t>] and fertilizer, if required, evenly on surface, and thoroughly blend them with unamended soil to produce planting soil.</w:t>
      </w:r>
    </w:p>
    <w:p>
      <w:pPr>
        <w:pStyle w:val="CMT"/>
        <w:rPr/>
      </w:pPr>
      <w:r>
        <w:rPr/>
        <w:t>Retain first subparagraph below if liming or sulfur is required.</w:t>
      </w:r>
    </w:p>
    <w:p>
      <w:pPr>
        <w:pStyle w:val="PR3"/>
        <w:numPr>
          <w:ilvl w:val="6"/>
          <w:numId w:val="1"/>
        </w:numPr>
        <w:spacing w:before="240" w:after="0"/>
        <w:ind w:hanging="0" w:left="0"/>
        <w:rPr/>
      </w:pPr>
      <w:r>
        <w:rPr/>
        <w:t>Mix [</w:t>
      </w:r>
      <w:r>
        <w:rPr>
          <w:b/>
        </w:rPr>
        <w:t>lime</w:t>
      </w:r>
      <w:r>
        <w:rPr/>
        <w:t>] [</w:t>
      </w:r>
      <w:r>
        <w:rPr>
          <w:b/>
        </w:rPr>
        <w:t>and</w:t>
      </w:r>
      <w:r>
        <w:rPr/>
        <w:t>] [</w:t>
      </w:r>
      <w:r>
        <w:rPr>
          <w:b/>
        </w:rPr>
        <w:t>sulfur</w:t>
      </w:r>
      <w:r>
        <w:rPr/>
        <w:t>] with dry soil before mixing fertilizer.</w:t>
      </w:r>
    </w:p>
    <w:p>
      <w:pPr>
        <w:pStyle w:val="PR3"/>
        <w:numPr>
          <w:ilvl w:val="6"/>
          <w:numId w:val="1"/>
        </w:numPr>
        <w:ind w:hanging="0" w:left="0"/>
        <w:rPr/>
      </w:pPr>
      <w:r>
        <w:rPr/>
        <w:t>Mix fertilizer with planting soil no more than seven days before planting.</w:t>
      </w:r>
    </w:p>
    <w:p>
      <w:pPr>
        <w:pStyle w:val="PR2"/>
        <w:numPr>
          <w:ilvl w:val="5"/>
          <w:numId w:val="1"/>
        </w:numPr>
        <w:spacing w:before="240" w:after="0"/>
        <w:ind w:hanging="0" w:left="0"/>
        <w:rPr/>
      </w:pPr>
      <w:r>
        <w:rPr/>
        <w:t>Lifts: Apply and mix unamended soil and amendments in lifts not exceeding [</w:t>
      </w:r>
      <w:r>
        <w:rPr>
          <w:rStyle w:val="IP"/>
          <w:b/>
        </w:rPr>
        <w:t>8 inches</w:t>
      </w:r>
      <w:r>
        <w:rPr>
          <w:rStyle w:val="SI"/>
          <w:b/>
        </w:rPr>
        <w:t xml:space="preserve"> (200 mm)</w:t>
      </w:r>
      <w:r>
        <w:rPr/>
        <w:t>] [</w:t>
      </w:r>
      <w:r>
        <w:rPr>
          <w:rStyle w:val="IP"/>
          <w:b/>
        </w:rPr>
        <w:t>12 inches</w:t>
      </w:r>
      <w:r>
        <w:rPr>
          <w:rStyle w:val="SI"/>
          <w:b/>
        </w:rPr>
        <w:t xml:space="preserve"> (300 mm)</w:t>
      </w:r>
      <w:r>
        <w:rPr/>
        <w:t>] &lt;</w:t>
      </w:r>
      <w:r>
        <w:rPr>
          <w:b/>
        </w:rPr>
        <w:t>Insert dimension</w:t>
      </w:r>
      <w:r>
        <w:rPr/>
        <w:t>&gt; in loose depth for material compacted by compaction equipment, and not more than [</w:t>
      </w:r>
      <w:r>
        <w:rPr>
          <w:rStyle w:val="IP"/>
          <w:b/>
        </w:rPr>
        <w:t>4 inches</w:t>
      </w:r>
      <w:r>
        <w:rPr>
          <w:rStyle w:val="SI"/>
          <w:b/>
        </w:rPr>
        <w:t xml:space="preserve"> (100 mm)</w:t>
      </w:r>
      <w:r>
        <w:rPr/>
        <w:t>] [</w:t>
      </w:r>
      <w:r>
        <w:rPr>
          <w:rStyle w:val="IP"/>
          <w:b/>
        </w:rPr>
        <w:t>6 inches</w:t>
      </w:r>
      <w:r>
        <w:rPr>
          <w:rStyle w:val="SI"/>
          <w:b/>
        </w:rPr>
        <w:t xml:space="preserve"> (150 mm)</w:t>
      </w:r>
      <w:r>
        <w:rPr/>
        <w:t>] in loose depth for material compacted by hand-operated tampers.</w:t>
      </w:r>
    </w:p>
    <w:p>
      <w:pPr>
        <w:pStyle w:val="CMT"/>
        <w:rPr/>
      </w:pPr>
      <w:r>
        <w:rPr/>
        <w:t>Retain last option in "Compaction" Paragraph below if more than one compaction value is required for different locations.</w:t>
      </w:r>
    </w:p>
    <w:p>
      <w:pPr>
        <w:pStyle w:val="PR1"/>
        <w:numPr>
          <w:ilvl w:val="4"/>
          <w:numId w:val="1"/>
        </w:numPr>
        <w:ind w:hanging="0" w:left="0"/>
        <w:rPr/>
      </w:pPr>
      <w:r>
        <w:rPr/>
        <w:t>Compaction: Compact each blended lift of planting soil to [</w:t>
      </w:r>
      <w:r>
        <w:rPr>
          <w:b/>
        </w:rPr>
        <w:t>75 to 82</w:t>
      </w:r>
      <w:r>
        <w:rPr/>
        <w:t>] &lt;</w:t>
      </w:r>
      <w:r>
        <w:rPr>
          <w:b/>
        </w:rPr>
        <w:t>Insert number range</w:t>
      </w:r>
      <w:r>
        <w:rPr/>
        <w:t>&gt; percent of maximum Standard Proctor density according to ASTM D698 and tested in-place[</w:t>
      </w:r>
      <w:r>
        <w:rPr>
          <w:b/>
        </w:rPr>
        <w:t> except where a different compaction value is indicated on Drawings</w:t>
      </w:r>
      <w:r>
        <w:rPr/>
        <w:t>].</w:t>
      </w:r>
    </w:p>
    <w:p>
      <w:pPr>
        <w:pStyle w:val="PR1"/>
        <w:numPr>
          <w:ilvl w:val="4"/>
          <w:numId w:val="1"/>
        </w:numPr>
        <w:ind w:hanging="0" w:left="0"/>
        <w:rPr/>
      </w:pPr>
      <w:r>
        <w:rPr/>
        <w:t>Finish Grading: Grade planting soil to a smooth, uniform surface plane with loose, uniformly fine texture. Roll and rake, remove ridges, and fill depressions to meet finish grades.</w:t>
      </w:r>
    </w:p>
    <w:p>
      <w:pPr>
        <w:pStyle w:val="ART"/>
        <w:numPr>
          <w:ilvl w:val="3"/>
          <w:numId w:val="1"/>
        </w:numPr>
        <w:ind w:hanging="0" w:left="0"/>
        <w:rPr/>
      </w:pPr>
      <w:r>
        <w:rPr/>
        <w:t>PLACING MANUFACTURED PLANTING SOIL OVER EXPOSED SUBGRADE</w:t>
      </w:r>
    </w:p>
    <w:p>
      <w:pPr>
        <w:pStyle w:val="CMT"/>
        <w:rPr/>
      </w:pPr>
      <w:r>
        <w:rPr/>
        <w:t>Generally retain this article if manufactured planting soil is applied to areas that have been stripped of existing soils or that have poor existing soils regarded as subgrade.</w:t>
      </w:r>
    </w:p>
    <w:p>
      <w:pPr>
        <w:pStyle w:val="PR1"/>
        <w:numPr>
          <w:ilvl w:val="4"/>
          <w:numId w:val="1"/>
        </w:numPr>
        <w:ind w:hanging="0" w:left="0"/>
        <w:rPr/>
      </w:pPr>
      <w:r>
        <w:rPr/>
        <w:t>General: Apply manufactured soil on-site in its final, blended condition. Do not apply materials or till if existing soil or subgrade is frozen, muddy, or excessively wet.</w:t>
      </w:r>
    </w:p>
    <w:p>
      <w:pPr>
        <w:pStyle w:val="PR1"/>
        <w:numPr>
          <w:ilvl w:val="4"/>
          <w:numId w:val="1"/>
        </w:numPr>
        <w:ind w:hanging="0" w:left="0"/>
        <w:rPr/>
      </w:pPr>
      <w:r>
        <w:rPr/>
        <w:t>Subgrade Preparation: Till subgrade to a minimum depth of [</w:t>
      </w:r>
      <w:r>
        <w:rPr>
          <w:rStyle w:val="IP"/>
          <w:b/>
        </w:rPr>
        <w:t>4 inches</w:t>
      </w:r>
      <w:r>
        <w:rPr>
          <w:rStyle w:val="SI"/>
          <w:b/>
        </w:rPr>
        <w:t xml:space="preserve"> (100 mm)</w:t>
      </w:r>
      <w:r>
        <w:rPr/>
        <w:t>] [</w:t>
      </w:r>
      <w:r>
        <w:rPr>
          <w:rStyle w:val="IP"/>
          <w:b/>
        </w:rPr>
        <w:t>6 inches</w:t>
      </w:r>
      <w:r>
        <w:rPr>
          <w:rStyle w:val="SI"/>
          <w:b/>
        </w:rPr>
        <w:t xml:space="preserve"> (150 mm)</w:t>
      </w:r>
      <w:r>
        <w:rPr/>
        <w:t>] [</w:t>
      </w:r>
      <w:r>
        <w:rPr>
          <w:rStyle w:val="IP"/>
          <w:b/>
        </w:rPr>
        <w:t>8 inches</w:t>
      </w:r>
      <w:r>
        <w:rPr>
          <w:rStyle w:val="SI"/>
          <w:b/>
        </w:rPr>
        <w:t xml:space="preserve"> (200 mm)</w:t>
      </w:r>
      <w:r>
        <w:rPr/>
        <w:t>] [</w:t>
      </w:r>
      <w:r>
        <w:rPr>
          <w:rStyle w:val="IP"/>
          <w:b/>
        </w:rPr>
        <w:t>12 inches</w:t>
      </w:r>
      <w:r>
        <w:rPr>
          <w:rStyle w:val="SI"/>
          <w:b/>
        </w:rPr>
        <w:t xml:space="preserve"> (300 mm)</w:t>
      </w:r>
      <w:r>
        <w:rPr/>
        <w:t>] [</w:t>
      </w:r>
      <w:r>
        <w:rPr>
          <w:rStyle w:val="IP"/>
          <w:b/>
        </w:rPr>
        <w:t>18 inches</w:t>
      </w:r>
      <w:r>
        <w:rPr>
          <w:rStyle w:val="SI"/>
          <w:b/>
        </w:rPr>
        <w:t xml:space="preserve"> (450 mm)</w:t>
      </w:r>
      <w:r>
        <w:rPr/>
        <w:t>] &lt;</w:t>
      </w:r>
      <w:r>
        <w:rPr>
          <w:b/>
        </w:rPr>
        <w:t>Insert dimension</w:t>
      </w:r>
      <w:r>
        <w:rPr/>
        <w:t>&gt;. Remove stones larger than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in any dimension and sticks, roots, rubbish, and other extraneous matter and legally dispose of them off Owner's property.</w:t>
      </w:r>
    </w:p>
    <w:p>
      <w:pPr>
        <w:pStyle w:val="CMT"/>
        <w:rPr/>
      </w:pPr>
      <w:r>
        <w:rPr/>
        <w:t>Retain subparagraph below to knit planting soil to subsoil and to improve soil drainage. Retain for caliche or hardpan subgrades, poorly drained subgrades, or subgrades that heavily compact during construction. Usually delete if planting soil exceeds a depth of 8 inches (200 mm).</w:t>
      </w:r>
    </w:p>
    <w:p>
      <w:pPr>
        <w:pStyle w:val="PR2"/>
        <w:numPr>
          <w:ilvl w:val="5"/>
          <w:numId w:val="1"/>
        </w:numPr>
        <w:spacing w:before="240" w:after="0"/>
        <w:ind w:hanging="0" w:left="0"/>
        <w:rPr/>
      </w:pPr>
      <w:r>
        <w:rPr/>
        <w:t>Apply approximately half the thickness of planting soil over prepared, loosened subgrade. Mix thoroughly into top [</w:t>
      </w:r>
      <w:r>
        <w:rPr>
          <w:rStyle w:val="IP"/>
          <w:b/>
        </w:rPr>
        <w:t>2 inches</w:t>
      </w:r>
      <w:r>
        <w:rPr>
          <w:rStyle w:val="SI"/>
          <w:b/>
        </w:rPr>
        <w:t xml:space="preserve"> (50 mm)</w:t>
      </w:r>
      <w:r>
        <w:rPr/>
        <w:t>] [</w:t>
      </w:r>
      <w:r>
        <w:rPr>
          <w:rStyle w:val="IP"/>
          <w:b/>
        </w:rPr>
        <w:t>4 inches</w:t>
      </w:r>
      <w:r>
        <w:rPr>
          <w:rStyle w:val="SI"/>
          <w:b/>
        </w:rPr>
        <w:t xml:space="preserve"> (100 mm)</w:t>
      </w:r>
      <w:r>
        <w:rPr/>
        <w:t>] of subgrade. Spread remainder of planting soil.</w:t>
      </w:r>
    </w:p>
    <w:p>
      <w:pPr>
        <w:pStyle w:val="PR1"/>
        <w:numPr>
          <w:ilvl w:val="4"/>
          <w:numId w:val="1"/>
        </w:numPr>
        <w:ind w:hanging="0" w:left="0"/>
        <w:rPr/>
      </w:pPr>
      <w:r>
        <w:rPr/>
        <w:t>Application: Spread planting soil to total depth [</w:t>
      </w:r>
      <w:r>
        <w:rPr>
          <w:b/>
        </w:rPr>
        <w:t xml:space="preserve">of </w:t>
      </w:r>
      <w:r>
        <w:rPr>
          <w:rStyle w:val="IP"/>
          <w:b/>
        </w:rPr>
        <w:t>4 inches</w:t>
      </w:r>
      <w:r>
        <w:rPr>
          <w:rStyle w:val="SI"/>
          <w:b/>
        </w:rPr>
        <w:t xml:space="preserve"> (100 mm)</w:t>
      </w:r>
      <w:r>
        <w:rPr/>
        <w:t>] [</w:t>
      </w:r>
      <w:r>
        <w:rPr>
          <w:b/>
        </w:rPr>
        <w:t xml:space="preserve">of </w:t>
      </w:r>
      <w:r>
        <w:rPr>
          <w:rStyle w:val="IP"/>
          <w:b/>
        </w:rPr>
        <w:t>6 inches</w:t>
      </w:r>
      <w:r>
        <w:rPr>
          <w:rStyle w:val="SI"/>
          <w:b/>
        </w:rPr>
        <w:t xml:space="preserve"> (150 mm)</w:t>
      </w:r>
      <w:r>
        <w:rPr/>
        <w:t>] [</w:t>
      </w:r>
      <w:r>
        <w:rPr>
          <w:b/>
        </w:rPr>
        <w:t xml:space="preserve">of </w:t>
      </w:r>
      <w:r>
        <w:rPr>
          <w:rStyle w:val="IP"/>
          <w:b/>
        </w:rPr>
        <w:t>8 inches</w:t>
      </w:r>
      <w:r>
        <w:rPr>
          <w:rStyle w:val="SI"/>
          <w:b/>
        </w:rPr>
        <w:t xml:space="preserve"> (200 mm)</w:t>
      </w:r>
      <w:r>
        <w:rPr/>
        <w:t>] [</w:t>
      </w:r>
      <w:r>
        <w:rPr>
          <w:b/>
        </w:rPr>
        <w:t xml:space="preserve">of </w:t>
      </w:r>
      <w:r>
        <w:rPr>
          <w:rStyle w:val="IP"/>
          <w:b/>
        </w:rPr>
        <w:t>12 inches</w:t>
      </w:r>
      <w:r>
        <w:rPr>
          <w:rStyle w:val="SI"/>
          <w:b/>
        </w:rPr>
        <w:t xml:space="preserve"> (300 mm)</w:t>
      </w:r>
      <w:r>
        <w:rPr/>
        <w:t>] [</w:t>
      </w:r>
      <w:r>
        <w:rPr>
          <w:b/>
        </w:rPr>
        <w:t>indicated on Drawings</w:t>
      </w:r>
      <w:r>
        <w:rPr/>
        <w:t>] &lt;</w:t>
      </w:r>
      <w:r>
        <w:rPr>
          <w:b/>
        </w:rPr>
        <w:t>Insert dimension</w:t>
      </w:r>
      <w:r>
        <w:rPr/>
        <w:t>&gt;, but not less than required to meet finish grades after natural settlement. Do not spread if soil or subgrade is frozen, muddy, or excessively wet.</w:t>
      </w:r>
    </w:p>
    <w:p>
      <w:pPr>
        <w:pStyle w:val="PR2"/>
        <w:numPr>
          <w:ilvl w:val="5"/>
          <w:numId w:val="1"/>
        </w:numPr>
        <w:spacing w:before="240" w:after="0"/>
        <w:ind w:hanging="0" w:left="0"/>
        <w:rPr/>
      </w:pPr>
      <w:r>
        <w:rPr/>
        <w:t>Lifts: Apply planting soil in lifts not exceeding [</w:t>
      </w:r>
      <w:r>
        <w:rPr>
          <w:rStyle w:val="IP"/>
          <w:b/>
        </w:rPr>
        <w:t>8 inches</w:t>
      </w:r>
      <w:r>
        <w:rPr>
          <w:rStyle w:val="SI"/>
          <w:b/>
        </w:rPr>
        <w:t xml:space="preserve"> (200 mm)</w:t>
      </w:r>
      <w:r>
        <w:rPr/>
        <w:t>] [</w:t>
      </w:r>
      <w:r>
        <w:rPr>
          <w:rStyle w:val="IP"/>
          <w:b/>
        </w:rPr>
        <w:t>12 inches</w:t>
      </w:r>
      <w:r>
        <w:rPr>
          <w:rStyle w:val="SI"/>
          <w:b/>
        </w:rPr>
        <w:t xml:space="preserve"> (300 mm)</w:t>
      </w:r>
      <w:r>
        <w:rPr/>
        <w:t>] &lt;</w:t>
      </w:r>
      <w:r>
        <w:rPr>
          <w:b/>
        </w:rPr>
        <w:t>Insert dimension</w:t>
      </w:r>
      <w:r>
        <w:rPr/>
        <w:t>&gt; in loose depth for material compacted by compaction equipment, and not more than [</w:t>
      </w:r>
      <w:r>
        <w:rPr>
          <w:rStyle w:val="IP"/>
          <w:b/>
        </w:rPr>
        <w:t>4 inches</w:t>
      </w:r>
      <w:r>
        <w:rPr>
          <w:rStyle w:val="SI"/>
          <w:b/>
        </w:rPr>
        <w:t xml:space="preserve"> (100 mm)</w:t>
      </w:r>
      <w:r>
        <w:rPr/>
        <w:t>] [</w:t>
      </w:r>
      <w:r>
        <w:rPr>
          <w:rStyle w:val="IP"/>
          <w:b/>
        </w:rPr>
        <w:t>6 inches</w:t>
      </w:r>
      <w:r>
        <w:rPr>
          <w:rStyle w:val="SI"/>
          <w:b/>
        </w:rPr>
        <w:t xml:space="preserve"> (150 mm)</w:t>
      </w:r>
      <w:r>
        <w:rPr/>
        <w:t>] in loose depth for material compacted by hand-operated tampers.</w:t>
      </w:r>
    </w:p>
    <w:p>
      <w:pPr>
        <w:pStyle w:val="CMT"/>
        <w:rPr/>
      </w:pPr>
      <w:r>
        <w:rPr/>
        <w:t>Retain last option in "Compaction" Paragraph below if more than one compaction value is required for different locations.</w:t>
      </w:r>
    </w:p>
    <w:p>
      <w:pPr>
        <w:pStyle w:val="PR1"/>
        <w:numPr>
          <w:ilvl w:val="4"/>
          <w:numId w:val="1"/>
        </w:numPr>
        <w:ind w:hanging="0" w:left="0"/>
        <w:rPr/>
      </w:pPr>
      <w:r>
        <w:rPr/>
        <w:t>Compaction: Compact each lift of planting soil to [</w:t>
      </w:r>
      <w:r>
        <w:rPr>
          <w:b/>
        </w:rPr>
        <w:t>75 to 82</w:t>
      </w:r>
      <w:r>
        <w:rPr/>
        <w:t>] &lt;</w:t>
      </w:r>
      <w:r>
        <w:rPr>
          <w:b/>
        </w:rPr>
        <w:t>Insert number range</w:t>
      </w:r>
      <w:r>
        <w:rPr/>
        <w:t>&gt; percent of maximum Standard Proctor density according to ASTM D698[</w:t>
      </w:r>
      <w:r>
        <w:rPr>
          <w:b/>
        </w:rPr>
        <w:t> except where a different compaction value is indicated on Drawings</w:t>
      </w:r>
      <w:r>
        <w:rPr/>
        <w:t>].</w:t>
      </w:r>
    </w:p>
    <w:p>
      <w:pPr>
        <w:pStyle w:val="PR1"/>
        <w:numPr>
          <w:ilvl w:val="4"/>
          <w:numId w:val="1"/>
        </w:numPr>
        <w:ind w:hanging="0" w:left="0"/>
        <w:rPr/>
      </w:pPr>
      <w:r>
        <w:rPr/>
        <w:t>Finish Grading: Grade planting soil to a smooth, uniform surface plane with loose, uniformly fine texture. Roll and rake, remove ridges, and fill depressions to meet finish grades.</w:t>
      </w:r>
    </w:p>
    <w:p>
      <w:pPr>
        <w:pStyle w:val="ART"/>
        <w:numPr>
          <w:ilvl w:val="3"/>
          <w:numId w:val="1"/>
        </w:numPr>
        <w:ind w:hanging="0" w:left="0"/>
        <w:rPr/>
      </w:pPr>
      <w:r>
        <w:rPr/>
        <w:t>BLENDING PLANTING SOIL IN PLACE</w:t>
      </w:r>
    </w:p>
    <w:p>
      <w:pPr>
        <w:pStyle w:val="CMT"/>
        <w:rPr/>
      </w:pPr>
      <w:r>
        <w:rPr/>
        <w:t>Generally retain this article if existing, unamended, on-site surface soil is amended without excavating to produce planting soil.</w:t>
      </w:r>
    </w:p>
    <w:p>
      <w:pPr>
        <w:pStyle w:val="PR1"/>
        <w:numPr>
          <w:ilvl w:val="4"/>
          <w:numId w:val="1"/>
        </w:numPr>
        <w:ind w:hanging="0" w:left="0"/>
        <w:rPr/>
      </w:pPr>
      <w:r>
        <w:rPr/>
        <w:t>General: Mix amendments with in-place, unamended soil to produce required planting soil. Do not apply materials or till if existing soil or subgrade is frozen, muddy, or excessively wet.</w:t>
      </w:r>
    </w:p>
    <w:p>
      <w:pPr>
        <w:pStyle w:val="PR1"/>
        <w:numPr>
          <w:ilvl w:val="4"/>
          <w:numId w:val="1"/>
        </w:numPr>
        <w:ind w:hanging="0" w:left="0"/>
        <w:rPr/>
      </w:pPr>
      <w:r>
        <w:rPr/>
        <w:t>Preparation: Till unamended, existing soil in planting areas to a minimum depth of [</w:t>
      </w:r>
      <w:r>
        <w:rPr>
          <w:b/>
        </w:rPr>
        <w:t xml:space="preserve">of </w:t>
      </w:r>
      <w:r>
        <w:rPr>
          <w:rStyle w:val="IP"/>
          <w:b/>
        </w:rPr>
        <w:t>4 inches</w:t>
      </w:r>
      <w:r>
        <w:rPr>
          <w:rStyle w:val="SI"/>
          <w:b/>
        </w:rPr>
        <w:t xml:space="preserve"> (100 mm)</w:t>
      </w:r>
      <w:r>
        <w:rPr/>
        <w:t>] [</w:t>
      </w:r>
      <w:r>
        <w:rPr>
          <w:b/>
        </w:rPr>
        <w:t xml:space="preserve">of </w:t>
      </w:r>
      <w:r>
        <w:rPr>
          <w:rStyle w:val="IP"/>
          <w:b/>
        </w:rPr>
        <w:t>6 inches</w:t>
      </w:r>
      <w:r>
        <w:rPr>
          <w:rStyle w:val="SI"/>
          <w:b/>
        </w:rPr>
        <w:t xml:space="preserve"> (150 mm)</w:t>
      </w:r>
      <w:r>
        <w:rPr/>
        <w:t>] [</w:t>
      </w:r>
      <w:r>
        <w:rPr>
          <w:b/>
        </w:rPr>
        <w:t xml:space="preserve">of </w:t>
      </w:r>
      <w:r>
        <w:rPr>
          <w:rStyle w:val="IP"/>
          <w:b/>
        </w:rPr>
        <w:t>8 inches</w:t>
      </w:r>
      <w:r>
        <w:rPr>
          <w:rStyle w:val="SI"/>
          <w:b/>
        </w:rPr>
        <w:t xml:space="preserve"> (200 mm)</w:t>
      </w:r>
      <w:r>
        <w:rPr/>
        <w:t>] [</w:t>
      </w:r>
      <w:r>
        <w:rPr>
          <w:b/>
        </w:rPr>
        <w:t xml:space="preserve">of </w:t>
      </w:r>
      <w:r>
        <w:rPr>
          <w:rStyle w:val="IP"/>
          <w:b/>
        </w:rPr>
        <w:t>12 inches</w:t>
      </w:r>
      <w:r>
        <w:rPr>
          <w:rStyle w:val="SI"/>
          <w:b/>
        </w:rPr>
        <w:t xml:space="preserve"> (300 mm)</w:t>
      </w:r>
      <w:r>
        <w:rPr/>
        <w:t>] [</w:t>
      </w:r>
      <w:r>
        <w:rPr>
          <w:b/>
        </w:rPr>
        <w:t xml:space="preserve">of </w:t>
      </w:r>
      <w:r>
        <w:rPr>
          <w:rStyle w:val="IP"/>
          <w:b/>
        </w:rPr>
        <w:t>18 inches</w:t>
      </w:r>
      <w:r>
        <w:rPr>
          <w:rStyle w:val="SI"/>
          <w:b/>
        </w:rPr>
        <w:t xml:space="preserve"> (450 mm)</w:t>
      </w:r>
      <w:r>
        <w:rPr/>
        <w:t>] [</w:t>
      </w:r>
      <w:r>
        <w:rPr>
          <w:b/>
        </w:rPr>
        <w:t>indicated on Drawings</w:t>
      </w:r>
      <w:r>
        <w:rPr/>
        <w:t>] &lt;</w:t>
      </w:r>
      <w:r>
        <w:rPr>
          <w:b/>
        </w:rPr>
        <w:t>Insert dimension</w:t>
      </w:r>
      <w:r>
        <w:rPr/>
        <w:t>&gt;. Remove stones larger than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in any dimension and sticks, roots, rubbish, and other extraneous matter and legally dispose of them off Owner's property.</w:t>
      </w:r>
    </w:p>
    <w:p>
      <w:pPr>
        <w:pStyle w:val="CMT"/>
        <w:rPr/>
      </w:pPr>
      <w:r>
        <w:rPr/>
        <w:t>Retain option in "Mixing" Paragraph below if applying compost component of planting-soil mix to surface and lightly tilling in lieu of blending compost throughout planting-soil mix.</w:t>
      </w:r>
    </w:p>
    <w:p>
      <w:pPr>
        <w:pStyle w:val="PR1"/>
        <w:numPr>
          <w:ilvl w:val="4"/>
          <w:numId w:val="1"/>
        </w:numPr>
        <w:ind w:hanging="0" w:left="0"/>
        <w:rPr/>
      </w:pPr>
      <w:r>
        <w:rPr/>
        <w:t>Mixing: Apply soil amendments[</w:t>
      </w:r>
      <w:r>
        <w:rPr>
          <w:b/>
        </w:rPr>
        <w:t>, except compost,</w:t>
      </w:r>
      <w:r>
        <w:rPr/>
        <w:t>] and fertilizer, if required, evenly on surface, and thoroughly blend them into full depth of unamended, in-place soil to produce planting soil.</w:t>
      </w:r>
    </w:p>
    <w:p>
      <w:pPr>
        <w:pStyle w:val="CMT"/>
        <w:rPr/>
      </w:pPr>
      <w:r>
        <w:rPr/>
        <w:t>Retain first subparagraph below if liming or sulfur is required.</w:t>
      </w:r>
    </w:p>
    <w:p>
      <w:pPr>
        <w:pStyle w:val="PR2"/>
        <w:numPr>
          <w:ilvl w:val="5"/>
          <w:numId w:val="1"/>
        </w:numPr>
        <w:spacing w:before="240" w:after="0"/>
        <w:ind w:hanging="0" w:left="0"/>
        <w:rPr/>
      </w:pPr>
      <w:r>
        <w:rPr/>
        <w:t>Mix [</w:t>
      </w:r>
      <w:r>
        <w:rPr>
          <w:b/>
        </w:rPr>
        <w:t>lime</w:t>
      </w:r>
      <w:r>
        <w:rPr/>
        <w:t>] [</w:t>
      </w:r>
      <w:r>
        <w:rPr>
          <w:b/>
        </w:rPr>
        <w:t>and</w:t>
      </w:r>
      <w:r>
        <w:rPr/>
        <w:t>] [</w:t>
      </w:r>
      <w:r>
        <w:rPr>
          <w:b/>
        </w:rPr>
        <w:t>sulfur</w:t>
      </w:r>
      <w:r>
        <w:rPr/>
        <w:t>] with dry soil before mixing fertilizer.</w:t>
      </w:r>
    </w:p>
    <w:p>
      <w:pPr>
        <w:pStyle w:val="PR2"/>
        <w:numPr>
          <w:ilvl w:val="5"/>
          <w:numId w:val="1"/>
        </w:numPr>
        <w:ind w:hanging="0" w:left="0"/>
        <w:rPr/>
      </w:pPr>
      <w:r>
        <w:rPr/>
        <w:t>Mix fertilizer with planting soil no more than seven days before planting.</w:t>
      </w:r>
    </w:p>
    <w:p>
      <w:pPr>
        <w:pStyle w:val="CMT"/>
        <w:rPr/>
      </w:pPr>
      <w:r>
        <w:rPr/>
        <w:t>Retain last option in "Compaction" Paragraph below if more than one compaction value is required for different locations.</w:t>
      </w:r>
    </w:p>
    <w:p>
      <w:pPr>
        <w:pStyle w:val="PR1"/>
        <w:numPr>
          <w:ilvl w:val="4"/>
          <w:numId w:val="1"/>
        </w:numPr>
        <w:ind w:hanging="0" w:left="0"/>
        <w:rPr/>
      </w:pPr>
      <w:r>
        <w:rPr/>
        <w:t>Compaction: Compact blended planting soil to [</w:t>
      </w:r>
      <w:r>
        <w:rPr>
          <w:b/>
        </w:rPr>
        <w:t>75 to 82</w:t>
      </w:r>
      <w:r>
        <w:rPr/>
        <w:t>] &lt;</w:t>
      </w:r>
      <w:r>
        <w:rPr>
          <w:b/>
        </w:rPr>
        <w:t>Insert number range</w:t>
      </w:r>
      <w:r>
        <w:rPr/>
        <w:t>&gt; percent of maximum Standard Proctor density according to ASTM D698[</w:t>
      </w:r>
      <w:r>
        <w:rPr>
          <w:b/>
        </w:rPr>
        <w:t> except where a different compaction value is indicated on Drawings</w:t>
      </w:r>
      <w:r>
        <w:rPr/>
        <w:t>].</w:t>
      </w:r>
    </w:p>
    <w:p>
      <w:pPr>
        <w:pStyle w:val="PR1"/>
        <w:numPr>
          <w:ilvl w:val="4"/>
          <w:numId w:val="1"/>
        </w:numPr>
        <w:ind w:hanging="0" w:left="0"/>
        <w:rPr/>
      </w:pPr>
      <w:r>
        <w:rPr/>
        <w:t>Finish Grading: Grade planting soil to a smooth, uniform surface plane with loose, uniformly fine texture. Roll and rake, remove ridges, and fill depressions to meet finish grades.</w:t>
      </w:r>
    </w:p>
    <w:p>
      <w:pPr>
        <w:pStyle w:val="ART"/>
        <w:numPr>
          <w:ilvl w:val="3"/>
          <w:numId w:val="1"/>
        </w:numPr>
        <w:ind w:hanging="0" w:left="0"/>
        <w:rPr/>
      </w:pPr>
      <w:r>
        <w:rPr/>
        <w:t>APPLYING COMPOST TO SURFACE OF PLANTING SOIL</w:t>
      </w:r>
    </w:p>
    <w:p>
      <w:pPr>
        <w:pStyle w:val="CMT"/>
        <w:rPr/>
      </w:pPr>
      <w:r>
        <w:rPr/>
        <w:t>Generally retain this article if applying a separate compost layer or applying the compost component of a planting-soil mix to surface of in-place planting soil in lieu of blending compost throughout the planting-soil mix.</w:t>
      </w:r>
    </w:p>
    <w:p>
      <w:pPr>
        <w:pStyle w:val="PR1"/>
        <w:numPr>
          <w:ilvl w:val="4"/>
          <w:numId w:val="1"/>
        </w:numPr>
        <w:ind w:hanging="0" w:left="0"/>
        <w:rPr/>
      </w:pPr>
      <w:r>
        <w:rPr/>
        <w:t>Application: Apply [</w:t>
      </w:r>
      <w:r>
        <w:rPr>
          <w:b/>
        </w:rPr>
        <w:t>compost component of planting-soil mix</w:t>
      </w:r>
      <w:r>
        <w:rPr/>
        <w:t>] [</w:t>
      </w:r>
      <w:r>
        <w:rPr>
          <w:rStyle w:val="IP"/>
          <w:b/>
        </w:rPr>
        <w:t>4 inches</w:t>
      </w:r>
      <w:r>
        <w:rPr>
          <w:rStyle w:val="SI"/>
          <w:b/>
        </w:rPr>
        <w:t xml:space="preserve"> (100 mm)</w:t>
      </w:r>
      <w:r>
        <w:rPr>
          <w:b/>
        </w:rPr>
        <w:t xml:space="preserve"> of compost</w:t>
      </w:r>
      <w:r>
        <w:rPr/>
        <w:t>] [</w:t>
      </w:r>
      <w:r>
        <w:rPr>
          <w:rStyle w:val="IP"/>
          <w:b/>
        </w:rPr>
        <w:t>6 inches</w:t>
      </w:r>
      <w:r>
        <w:rPr>
          <w:rStyle w:val="SI"/>
          <w:b/>
        </w:rPr>
        <w:t xml:space="preserve"> (150 mm)</w:t>
      </w:r>
      <w:r>
        <w:rPr>
          <w:b/>
        </w:rPr>
        <w:t xml:space="preserve"> of compost</w:t>
      </w:r>
      <w:r>
        <w:rPr/>
        <w:t>] &lt;</w:t>
      </w:r>
      <w:r>
        <w:rPr>
          <w:b/>
        </w:rPr>
        <w:t>Insert depth</w:t>
      </w:r>
      <w:r>
        <w:rPr/>
        <w:t>&gt; to surface of in-place planting soil. Do not apply materials or till if existing soil or subgrade is frozen, muddy, or excessively wet.</w:t>
      </w:r>
    </w:p>
    <w:p>
      <w:pPr>
        <w:pStyle w:val="PR1"/>
        <w:numPr>
          <w:ilvl w:val="4"/>
          <w:numId w:val="1"/>
        </w:numPr>
        <w:ind w:hanging="0" w:left="0"/>
        <w:rPr/>
      </w:pPr>
      <w:r>
        <w:rPr/>
        <w:t>Finish Grading: Grade surface to a smooth, uniform surface plane with loose, uniformly fine texture. Roll and rake, remove ridges, and fill depressions to meet finish grades.</w:t>
      </w:r>
    </w:p>
    <w:p>
      <w:pPr>
        <w:pStyle w:val="ART"/>
        <w:numPr>
          <w:ilvl w:val="3"/>
          <w:numId w:val="1"/>
        </w:numPr>
        <w:ind w:hanging="0" w:left="0"/>
        <w:rPr/>
      </w:pPr>
      <w:r>
        <w:rPr/>
        <w:t>LAYERED SOIL ASSEMBLIES</w:t>
      </w:r>
    </w:p>
    <w:p>
      <w:pPr>
        <w:pStyle w:val="CMT"/>
        <w:rPr/>
      </w:pPr>
      <w:r>
        <w:rPr/>
        <w:t>Retain this article if required, layered soil assemblies are not indicated on Drawings, detailing each sequence of layers, or in a schedule. Copy "Layered Soil Assembly" Paragraph below as many times as required for Project according to each sequence of soil layers required. Edit paragraph for each type of layered soil assembly and insert drawing designation. Then, retain the planting-soil types and product requirements for manufactured nonsoil materials in Part 2 articles that are related to each layered soil assembly.</w:t>
      </w:r>
    </w:p>
    <w:p>
      <w:pPr>
        <w:pStyle w:val="CMT"/>
        <w:rPr/>
      </w:pPr>
      <w:r>
        <w:rPr/>
        <w:t>Insert layer designations for nonsoil materials, such as erosion-control mats or other geosynthetics, and insert in Part 2 product requirements for these nonsoil materials, if required for layered soil assemblies listed below.</w:t>
      </w:r>
    </w:p>
    <w:p>
      <w:pPr>
        <w:pStyle w:val="PR1"/>
        <w:numPr>
          <w:ilvl w:val="4"/>
          <w:numId w:val="1"/>
        </w:numPr>
        <w:ind w:hanging="0" w:left="0"/>
        <w:rPr/>
      </w:pPr>
      <w:r>
        <w:rPr/>
        <w:t>Layered Soil Assembly &lt;</w:t>
      </w:r>
      <w:r>
        <w:rPr>
          <w:b/>
        </w:rPr>
        <w:t>Insert designation</w:t>
      </w:r>
      <w:r>
        <w:rPr/>
        <w:t>&gt;:</w:t>
      </w:r>
    </w:p>
    <w:p>
      <w:pPr>
        <w:pStyle w:val="PR2"/>
        <w:numPr>
          <w:ilvl w:val="5"/>
          <w:numId w:val="1"/>
        </w:numPr>
        <w:spacing w:before="240" w:after="0"/>
        <w:ind w:hanging="0" w:left="0"/>
        <w:rPr/>
      </w:pPr>
      <w:r>
        <w:rPr/>
        <w:t>[</w:t>
      </w:r>
      <w:r>
        <w:rPr>
          <w:b/>
        </w:rPr>
        <w:t>Top Layer</w:t>
      </w:r>
      <w:r>
        <w:rPr/>
        <w:t>] &lt;</w:t>
      </w:r>
      <w:r>
        <w:rPr>
          <w:b/>
        </w:rPr>
        <w:t>Insert layer designation</w:t>
      </w:r>
      <w:r>
        <w:rPr/>
        <w:t>&gt;: Planting-soil type &lt;</w:t>
      </w:r>
      <w:r>
        <w:rPr>
          <w:b/>
        </w:rPr>
        <w:t>Insert drawing designation</w:t>
      </w:r>
      <w:r>
        <w:rPr/>
        <w:t>&gt;.</w:t>
      </w:r>
    </w:p>
    <w:p>
      <w:pPr>
        <w:pStyle w:val="PR2"/>
        <w:numPr>
          <w:ilvl w:val="5"/>
          <w:numId w:val="1"/>
        </w:numPr>
        <w:ind w:hanging="0" w:left="0"/>
        <w:rPr/>
      </w:pPr>
      <w:r>
        <w:rPr/>
        <w:t>&lt;</w:t>
      </w:r>
      <w:r>
        <w:rPr>
          <w:b/>
        </w:rPr>
        <w:t>Insert layer designation</w:t>
      </w:r>
      <w:r>
        <w:rPr/>
        <w:t>&gt;: Planting-soil type &lt;</w:t>
      </w:r>
      <w:r>
        <w:rPr>
          <w:b/>
        </w:rPr>
        <w:t>Insert drawing designation</w:t>
      </w:r>
      <w:r>
        <w:rPr/>
        <w:t>&gt;.</w:t>
      </w:r>
    </w:p>
    <w:p>
      <w:pPr>
        <w:pStyle w:val="ART"/>
        <w:numPr>
          <w:ilvl w:val="3"/>
          <w:numId w:val="1"/>
        </w:numPr>
        <w:ind w:hanging="0" w:left="0"/>
        <w:rPr/>
      </w:pPr>
      <w:r>
        <w:rPr/>
        <w:t>FIELD QUALITY CONTROL</w:t>
      </w:r>
    </w:p>
    <w:p>
      <w:pPr>
        <w:pStyle w:val="CMT"/>
        <w:rPr/>
      </w:pPr>
      <w:r>
        <w:rPr/>
        <w:t>Retain "Testing Agency" and "Perform the following tests( and inspections)" paragraphs below to identify who shall perform tests and inspections. If retaining second option in "Testing Agency" Paragraph, or if retaining "Perform the following tests( and inspections)" Paragraph,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w:t>
      </w:r>
      <w:r>
        <w:rPr>
          <w:b/>
        </w:rPr>
        <w:t> and inspections</w:t>
      </w:r>
      <w:r>
        <w:rPr/>
        <w:t>]:</w:t>
      </w:r>
    </w:p>
    <w:p>
      <w:pPr>
        <w:pStyle w:val="PR2"/>
        <w:numPr>
          <w:ilvl w:val="5"/>
          <w:numId w:val="1"/>
        </w:numPr>
        <w:spacing w:before="240" w:after="0"/>
        <w:ind w:hanging="0" w:left="0"/>
        <w:rPr/>
      </w:pPr>
      <w:r>
        <w:rPr/>
        <w:t>Compaction: Test planting-soil compaction after placing each lift and at completion using a densitometer or soil-compaction meter calibrated to a reference test value based on laboratory testing according to ASTM D698. Space tests at no less than one for each [</w:t>
      </w:r>
      <w:r>
        <w:rPr>
          <w:rStyle w:val="IP"/>
          <w:b/>
        </w:rPr>
        <w:t>1000 sq. ft.</w:t>
      </w:r>
      <w:r>
        <w:rPr>
          <w:rStyle w:val="SI"/>
          <w:b/>
        </w:rPr>
        <w:t xml:space="preserve"> (100 sq. m)</w:t>
      </w:r>
      <w:r>
        <w:rPr/>
        <w:t>] [</w:t>
      </w:r>
      <w:r>
        <w:rPr>
          <w:rStyle w:val="IP"/>
          <w:b/>
        </w:rPr>
        <w:t>2000 sq. ft.</w:t>
      </w:r>
      <w:r>
        <w:rPr>
          <w:rStyle w:val="SI"/>
          <w:b/>
        </w:rPr>
        <w:t xml:space="preserve"> (200 sq. m)</w:t>
      </w:r>
      <w:r>
        <w:rPr/>
        <w:t>] &lt;</w:t>
      </w:r>
      <w:r>
        <w:rPr>
          <w:b/>
        </w:rPr>
        <w:t>Insert dimension</w:t>
      </w:r>
      <w:r>
        <w:rPr/>
        <w:t>&gt; of in-place soil or part thereof.</w:t>
      </w:r>
    </w:p>
    <w:p>
      <w:pPr>
        <w:pStyle w:val="PR2"/>
        <w:numPr>
          <w:ilvl w:val="5"/>
          <w:numId w:val="1"/>
        </w:numPr>
        <w:ind w:hanging="0" w:left="0"/>
        <w:rPr/>
      </w:pPr>
      <w:r>
        <w:rPr/>
        <w:t>&lt;</w:t>
      </w:r>
      <w:r>
        <w:rPr>
          <w:b/>
        </w:rPr>
        <w:t>Insert name of test</w:t>
      </w:r>
      <w:r>
        <w:rPr/>
        <w:t>&gt;: &lt;</w:t>
      </w:r>
      <w:r>
        <w:rPr>
          <w:b/>
        </w:rPr>
        <w:t>Insert requirement</w:t>
      </w:r>
      <w:r>
        <w:rPr/>
        <w:t>&gt;.</w:t>
      </w:r>
    </w:p>
    <w:p>
      <w:pPr>
        <w:pStyle w:val="PR2"/>
        <w:numPr>
          <w:ilvl w:val="5"/>
          <w:numId w:val="1"/>
        </w:numPr>
        <w:ind w:hanging="0" w:left="0"/>
        <w:rPr/>
      </w:pPr>
      <w:r>
        <w:rPr/>
        <w:t>&lt;</w:t>
      </w:r>
      <w:r>
        <w:rPr>
          <w:b/>
        </w:rPr>
        <w:t>Insert name of inspection</w:t>
      </w:r>
      <w:r>
        <w:rPr/>
        <w:t>&gt;: &lt;</w:t>
      </w:r>
      <w:r>
        <w:rPr>
          <w:b/>
        </w:rPr>
        <w:t>Insert requirement</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Soil will be considered defective if it does not pass tests[</w:t>
      </w:r>
      <w:r>
        <w:rPr>
          <w:b/>
        </w:rPr>
        <w:t> and inspections</w:t>
      </w:r>
      <w:r>
        <w:rPr/>
        <w:t>].</w:t>
      </w:r>
    </w:p>
    <w:p>
      <w:pPr>
        <w:pStyle w:val="PR1"/>
        <w:numPr>
          <w:ilvl w:val="4"/>
          <w:numId w:val="1"/>
        </w:numPr>
        <w:ind w:hanging="0" w:left="0"/>
        <w:rPr/>
      </w:pPr>
      <w:r>
        <w:rPr/>
        <w:t>Prepare test[</w:t>
      </w:r>
      <w:r>
        <w:rPr>
          <w:b/>
        </w:rPr>
        <w:t> and inspection</w:t>
      </w:r>
      <w:r>
        <w:rPr/>
        <w:t>] reports.</w:t>
      </w:r>
    </w:p>
    <w:p>
      <w:pPr>
        <w:pStyle w:val="PR1"/>
        <w:numPr>
          <w:ilvl w:val="4"/>
          <w:numId w:val="1"/>
        </w:numPr>
        <w:ind w:hanging="0" w:left="0"/>
        <w:rPr/>
      </w:pPr>
      <w:r>
        <w:rPr/>
        <w:t>Label each sample and test report with the date, location keyed to a site plan or other location system, visible conditions when and where sample was taken, and sampling depth.</w:t>
      </w:r>
    </w:p>
    <w:p>
      <w:pPr>
        <w:pStyle w:val="ART"/>
        <w:numPr>
          <w:ilvl w:val="3"/>
          <w:numId w:val="1"/>
        </w:numPr>
        <w:ind w:hanging="0" w:left="0"/>
        <w:rPr/>
      </w:pPr>
      <w:r>
        <w:rPr/>
        <w:t>PROTECTION</w:t>
      </w:r>
    </w:p>
    <w:p>
      <w:pPr>
        <w:pStyle w:val="CMT"/>
        <w:rPr/>
      </w:pPr>
      <w:r>
        <w:rPr/>
        <w:t>Revise "Protection Zone" Paragraph below to suit Project. Delete if referenced Section is not used.</w:t>
      </w:r>
    </w:p>
    <w:p>
      <w:pPr>
        <w:pStyle w:val="PR1"/>
        <w:numPr>
          <w:ilvl w:val="4"/>
          <w:numId w:val="1"/>
        </w:numPr>
        <w:ind w:hanging="0" w:left="0"/>
        <w:rPr/>
      </w:pPr>
      <w:r>
        <w:rPr/>
        <w:t>Protection Zone: Identify protection zones according to Section 015639 "Temporary Tree and Plant Protection."</w:t>
      </w:r>
    </w:p>
    <w:p>
      <w:pPr>
        <w:pStyle w:val="PR1"/>
        <w:numPr>
          <w:ilvl w:val="4"/>
          <w:numId w:val="1"/>
        </w:numPr>
        <w:ind w:hanging="0" w:left="0"/>
        <w:rPr/>
      </w:pPr>
      <w:r>
        <w:rPr/>
        <w:t>Protect areas of in-place soil from additional compaction, disturbance, and contamination. Prohibit the following practices within these areas except as required to perform planting operations:</w:t>
      </w:r>
    </w:p>
    <w:p>
      <w:pPr>
        <w:pStyle w:val="CMT"/>
        <w:rPr/>
      </w:pPr>
      <w:r>
        <w:rPr/>
        <w:t>Revise subparagraphs below to suit Project.</w:t>
      </w:r>
    </w:p>
    <w:p>
      <w:pPr>
        <w:pStyle w:val="PR2"/>
        <w:numPr>
          <w:ilvl w:val="5"/>
          <w:numId w:val="1"/>
        </w:numPr>
        <w:spacing w:before="240" w:after="0"/>
        <w:ind w:hanging="0" w:left="0"/>
        <w:rPr/>
      </w:pPr>
      <w:r>
        <w:rPr/>
        <w:t>Storage of construction materials, debris, or excavated material.</w:t>
      </w:r>
    </w:p>
    <w:p>
      <w:pPr>
        <w:pStyle w:val="PR2"/>
        <w:numPr>
          <w:ilvl w:val="5"/>
          <w:numId w:val="1"/>
        </w:numPr>
        <w:ind w:hanging="0" w:left="0"/>
        <w:rPr/>
      </w:pPr>
      <w:r>
        <w:rPr/>
        <w:t>Parking vehicles or equipment.</w:t>
      </w:r>
    </w:p>
    <w:p>
      <w:pPr>
        <w:pStyle w:val="PR2"/>
        <w:numPr>
          <w:ilvl w:val="5"/>
          <w:numId w:val="1"/>
        </w:numPr>
        <w:ind w:hanging="0" w:left="0"/>
        <w:rPr/>
      </w:pPr>
      <w:r>
        <w:rPr/>
        <w:t>Vehicle traffic.</w:t>
      </w:r>
    </w:p>
    <w:p>
      <w:pPr>
        <w:pStyle w:val="PR2"/>
        <w:numPr>
          <w:ilvl w:val="5"/>
          <w:numId w:val="1"/>
        </w:numPr>
        <w:ind w:hanging="0" w:left="0"/>
        <w:rPr/>
      </w:pPr>
      <w:r>
        <w:rPr/>
        <w:t>Foot traffic.</w:t>
      </w:r>
    </w:p>
    <w:p>
      <w:pPr>
        <w:pStyle w:val="PR2"/>
        <w:numPr>
          <w:ilvl w:val="5"/>
          <w:numId w:val="1"/>
        </w:numPr>
        <w:ind w:hanging="0" w:left="0"/>
        <w:rPr/>
      </w:pPr>
      <w:r>
        <w:rPr/>
        <w:t>Erection of sheds or structures.</w:t>
      </w:r>
    </w:p>
    <w:p>
      <w:pPr>
        <w:pStyle w:val="PR2"/>
        <w:numPr>
          <w:ilvl w:val="5"/>
          <w:numId w:val="1"/>
        </w:numPr>
        <w:ind w:hanging="0" w:left="0"/>
        <w:rPr/>
      </w:pPr>
      <w:r>
        <w:rPr/>
        <w:t>Impoundment of water.</w:t>
      </w:r>
    </w:p>
    <w:p>
      <w:pPr>
        <w:pStyle w:val="PR2"/>
        <w:numPr>
          <w:ilvl w:val="5"/>
          <w:numId w:val="1"/>
        </w:numPr>
        <w:ind w:hanging="0" w:left="0"/>
        <w:rPr/>
      </w:pPr>
      <w:r>
        <w:rPr/>
        <w:t>Excavation or other digging unless otherwise indicated.</w:t>
      </w:r>
    </w:p>
    <w:p>
      <w:pPr>
        <w:pStyle w:val="PR1"/>
        <w:numPr>
          <w:ilvl w:val="4"/>
          <w:numId w:val="1"/>
        </w:numPr>
        <w:ind w:hanging="0" w:left="0"/>
        <w:rPr/>
      </w:pPr>
      <w:r>
        <w:rPr/>
        <w:t>If planting soil or subgrade is overcompacted, disturbed, or contaminated by foreign or deleterious materials or liquids, remove the planting soil and contamination; restore the subgrade as directed by Architect and replace contaminated planting soil with new planting soil.</w:t>
      </w:r>
    </w:p>
    <w:p>
      <w:pPr>
        <w:pStyle w:val="ART"/>
        <w:numPr>
          <w:ilvl w:val="3"/>
          <w:numId w:val="1"/>
        </w:numPr>
        <w:ind w:hanging="0" w:left="0"/>
        <w:rPr/>
      </w:pPr>
      <w:r>
        <w:rPr/>
        <w:t>CLEANING</w:t>
      </w:r>
    </w:p>
    <w:p>
      <w:pPr>
        <w:pStyle w:val="PR1"/>
        <w:numPr>
          <w:ilvl w:val="4"/>
          <w:numId w:val="1"/>
        </w:numPr>
        <w:ind w:hanging="0" w:left="0"/>
        <w:rPr/>
      </w:pPr>
      <w:r>
        <w:rPr/>
        <w:t>Protect areas adjacent to planting-soil preparation and placement areas from contamination. Keep adjacent paving and construction clean and work area in an orderly condition.</w:t>
      </w:r>
    </w:p>
    <w:p>
      <w:pPr>
        <w:pStyle w:val="PR1"/>
        <w:numPr>
          <w:ilvl w:val="4"/>
          <w:numId w:val="1"/>
        </w:numPr>
        <w:ind w:hanging="0" w:left="0"/>
        <w:rPr/>
      </w:pPr>
      <w:r>
        <w:rPr/>
        <w:t>Remove surplus soil and waste material including excess subsoil, unsuitable materials, trash, and debris and legally dispose of them off Owner's property unless otherwise indicated.</w:t>
      </w:r>
    </w:p>
    <w:p>
      <w:pPr>
        <w:pStyle w:val="CMT"/>
        <w:rPr/>
      </w:pPr>
      <w:r>
        <w:rPr/>
        <w:t>Retain subparagraph below if required; revise to suit Project.</w:t>
      </w:r>
    </w:p>
    <w:p>
      <w:pPr>
        <w:pStyle w:val="PR2"/>
        <w:numPr>
          <w:ilvl w:val="5"/>
          <w:numId w:val="1"/>
        </w:numPr>
        <w:spacing w:before="240" w:after="0"/>
        <w:ind w:hanging="0" w:left="0"/>
        <w:rPr/>
      </w:pPr>
      <w:r>
        <w:rPr/>
        <w:t>Dispose of excess subsoil and unsuitable materials on-site where directed by Owner.</w:t>
      </w:r>
    </w:p>
    <w:p>
      <w:pPr>
        <w:pStyle w:val="EOS"/>
        <w:rPr/>
      </w:pPr>
      <w:r>
        <w:rPr/>
        <w:t>END OF SECTION 329113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SOIL PREPARATION</w:t>
          </w:r>
        </w:p>
      </w:tc>
      <w:tc>
        <w:tcPr>
          <w:tcW w:w="1872" w:type="dxa"/>
          <w:tcBorders/>
        </w:tcPr>
        <w:p>
          <w:pPr>
            <w:pStyle w:val="RJUST"/>
            <w:rPr/>
          </w:pPr>
          <w:r>
            <w:rPr>
              <w:rStyle w:val="NUM"/>
            </w:rPr>
            <w:t>329113</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12/16</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6"/>
    <w:docVar w:name="Format" w:val="1"/>
    <w:docVar w:name="MF04" w:val="329113"/>
    <w:docVar w:name="MF95" w:val="02911"/>
    <w:docVar w:name="MFOrigin" w:val="MF04"/>
    <w:docVar w:name="SectionID" w:val="673"/>
    <w:docVar w:name="SpecType" w:val="MasterSpec"/>
    <w:docVar w:name="Version" w:val="1325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9113&amp;ver=12-01-16&amp;format=FL&amp;sid=13251&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arcomnet.com/sustainable_design.aspx?topic=234"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2022-09-26T03:54:00Z</dcterms:created>
  <dc:creator>Deltek, Inc.</dc:creator>
  <dc:description/>
  <cp:keywords>BAS-12345-MS80</cp:keywords>
  <dc:language>zh-CN</dc:language>
  <cp:lastModifiedBy>Janice Nacional</cp:lastModifiedBy>
  <dcterms:modified xsi:type="dcterms:W3CDTF">2022-09-26T03:54:00Z</dcterms:modified>
  <cp:revision>2</cp:revision>
  <dc:subject>SOIL PREPARATION</dc:subject>
  <dc:title>SECTION 329113 - SOIL PREPARATION</dc:title>
</cp:coreProperties>
</file>