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334713</w:t>
      </w:r>
      <w:r>
        <w:rPr/>
        <w:t xml:space="preserve"> - </w:t>
      </w:r>
      <w:r>
        <w:rPr>
          <w:rStyle w:val="NAM"/>
        </w:rPr>
        <w:t>POND AND RESERVOIR LINERS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 geomembrane liners[</w:t>
      </w:r>
      <w:r>
        <w:rPr>
          <w:b/>
        </w:rPr>
        <w:t> and floating covers</w:t>
      </w:r>
      <w:r>
        <w:rPr/>
        <w:t>] for ponds and reservoirs fabricated from the following:</w:t>
      </w:r>
    </w:p>
    <w:p>
      <w:pPr>
        <w:pStyle w:val="PR2"/>
        <w:numPr>
          <w:ilvl w:val="5"/>
          <w:numId w:val="1"/>
        </w:numPr>
        <w:spacing w:before="240" w:after="0"/>
        <w:rPr/>
      </w:pPr>
      <w:r>
        <w:rPr/>
        <w:t>Linear low-density polyethylene (LLDPE).</w:t>
      </w:r>
    </w:p>
    <w:p>
      <w:pPr>
        <w:pStyle w:val="PR2"/>
        <w:numPr>
          <w:ilvl w:val="5"/>
          <w:numId w:val="1"/>
        </w:numPr>
        <w:rPr/>
      </w:pPr>
      <w:r>
        <w:rPr/>
        <w:t>High-density polyethylene (HDPE).</w:t>
      </w:r>
    </w:p>
    <w:p>
      <w:pPr>
        <w:pStyle w:val="PR2"/>
        <w:numPr>
          <w:ilvl w:val="5"/>
          <w:numId w:val="1"/>
        </w:numPr>
        <w:rPr/>
      </w:pPr>
      <w:r>
        <w:rPr/>
        <w:t>Polypropylene (PP).</w:t>
      </w:r>
    </w:p>
    <w:p>
      <w:pPr>
        <w:pStyle w:val="PR2"/>
        <w:numPr>
          <w:ilvl w:val="5"/>
          <w:numId w:val="1"/>
        </w:numPr>
        <w:rPr/>
      </w:pPr>
      <w:r>
        <w:rPr/>
        <w:t>Ethylene-propylene-diene monomer (EPDM).</w:t>
      </w:r>
    </w:p>
    <w:p>
      <w:pPr>
        <w:pStyle w:val="PR2"/>
        <w:numPr>
          <w:ilvl w:val="5"/>
          <w:numId w:val="1"/>
        </w:numPr>
        <w:rPr/>
      </w:pPr>
      <w:r>
        <w:rPr/>
        <w:t>Polyvinyl chloride (PVC).</w:t>
      </w:r>
    </w:p>
    <w:p>
      <w:pPr>
        <w:pStyle w:val="PR2"/>
        <w:numPr>
          <w:ilvl w:val="5"/>
          <w:numId w:val="1"/>
        </w:numPr>
        <w:rPr/>
      </w:pPr>
      <w:r>
        <w:rPr/>
        <w:t>Ethylene interpolymer alloy (EIA).</w:t>
      </w:r>
    </w:p>
    <w:p>
      <w:pPr>
        <w:pStyle w:val="PR2"/>
        <w:numPr>
          <w:ilvl w:val="5"/>
          <w:numId w:val="1"/>
        </w:numPr>
        <w:rPr/>
      </w:pPr>
      <w:r>
        <w:rPr/>
        <w:t>Chlorosulfonated polyethylene (CSPE).</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033000 "Cast-in-Place Concrete" for perimeter concrete.</w:t>
      </w:r>
    </w:p>
    <w:p>
      <w:pPr>
        <w:pStyle w:val="CMT"/>
        <w:rPr/>
      </w:pPr>
      <w:r>
        <w:rPr/>
        <w:t>Retain first subparagraph below for floating covers.</w:t>
      </w:r>
    </w:p>
    <w:p>
      <w:pPr>
        <w:pStyle w:val="PR2"/>
        <w:numPr>
          <w:ilvl w:val="5"/>
          <w:numId w:val="1"/>
        </w:numPr>
        <w:rPr/>
      </w:pPr>
      <w:r>
        <w:rPr/>
        <w:t>Section 221429 "Sump Pumps" for drainage of floating covers.</w:t>
      </w:r>
    </w:p>
    <w:p>
      <w:pPr>
        <w:pStyle w:val="PR2"/>
        <w:numPr>
          <w:ilvl w:val="5"/>
          <w:numId w:val="1"/>
        </w:numPr>
        <w:rPr/>
      </w:pPr>
      <w:r>
        <w:rPr/>
        <w:t>Section 312000 "Earth Moving" for excavating, compacting, and grading the subgrade; for excavating and backfilling the anchor trench; for protecting the earthwork; for removing ground water from subgrade to the extent required by liner manufacturer; for adding requirements for the earth cover; and for the filter fabric and other geotextiles.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and accessories for geomembrane liners[</w:t>
      </w:r>
      <w:r>
        <w:rPr>
          <w:b/>
        </w:rPr>
        <w:t> and floating covers</w:t>
      </w:r>
      <w:r>
        <w:rPr/>
        <w:t>].</w:t>
      </w:r>
    </w:p>
    <w:p>
      <w:pPr>
        <w:pStyle w:val="PR1"/>
        <w:numPr>
          <w:ilvl w:val="4"/>
          <w:numId w:val="1"/>
        </w:numPr>
        <w:rPr/>
      </w:pPr>
      <w:r>
        <w:rPr/>
        <w:t>Shop Drawings: Include panel layout, seams, penetrations, perimeter anchorage, and methods of attachment and sealing to other construction. Differentiate between factory and field seams and joints.</w:t>
      </w:r>
    </w:p>
    <w:p>
      <w:pPr>
        <w:pStyle w:val="PR1"/>
        <w:numPr>
          <w:ilvl w:val="4"/>
          <w:numId w:val="1"/>
        </w:numPr>
        <w:rPr/>
      </w:pPr>
      <w:r>
        <w:rPr/>
        <w:t xml:space="preserve">Samples: For each exposed product and for each color specified. Include one </w:t>
      </w:r>
      <w:r>
        <w:rPr>
          <w:rStyle w:val="IP"/>
        </w:rPr>
        <w:t>12-inch</w:t>
      </w:r>
      <w:r>
        <w:rPr>
          <w:rStyle w:val="SI"/>
        </w:rPr>
        <w:t xml:space="preserve"> (300-mm)</w:t>
      </w:r>
      <w:r>
        <w:rPr/>
        <w:t xml:space="preserve"> seam length for factory-bonded sheets and one </w:t>
      </w:r>
      <w:r>
        <w:rPr>
          <w:rStyle w:val="IP"/>
        </w:rPr>
        <w:t>12-inch</w:t>
      </w:r>
      <w:r>
        <w:rPr>
          <w:rStyle w:val="SI"/>
        </w:rPr>
        <w:t xml:space="preserve"> (300-mm)</w:t>
      </w:r>
      <w:r>
        <w:rPr/>
        <w:t xml:space="preserve"> seam length for field-bonded sheets.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w:t>
      </w:r>
    </w:p>
    <w:p>
      <w:pPr>
        <w:pStyle w:val="CMT"/>
        <w:rPr/>
      </w:pPr>
      <w:r>
        <w:rPr/>
        <w:t>Retain "Product Certificates" Paragraph below to require submittal of product certificates from manufacturers.</w:t>
      </w:r>
    </w:p>
    <w:p>
      <w:pPr>
        <w:pStyle w:val="PR1"/>
        <w:numPr>
          <w:ilvl w:val="4"/>
          <w:numId w:val="1"/>
        </w:numPr>
        <w:rPr/>
      </w:pPr>
      <w:r>
        <w:rPr/>
        <w:t>Product Certificates: For each type of geomembrane liner[</w:t>
      </w:r>
      <w:r>
        <w:rPr>
          <w:b/>
        </w:rPr>
        <w:t> and floating cover</w:t>
      </w:r>
      <w:r>
        <w:rPr/>
        <w:t>].</w:t>
      </w:r>
    </w:p>
    <w:p>
      <w:pPr>
        <w:pStyle w:val="CMT"/>
        <w:rPr/>
      </w:pPr>
      <w:r>
        <w:rPr/>
        <w:t>Retain "Product Test Reports" Paragraph below for geomembrane sheet test reports.</w:t>
      </w:r>
    </w:p>
    <w:p>
      <w:pPr>
        <w:pStyle w:val="PR1"/>
        <w:numPr>
          <w:ilvl w:val="4"/>
          <w:numId w:val="1"/>
        </w:numPr>
        <w:rPr/>
      </w:pPr>
      <w:r>
        <w:rPr/>
        <w:t>Product Test Reports: For each geomembrane sheet, for tests performed by a qualified testing agency.</w:t>
      </w:r>
    </w:p>
    <w:p>
      <w:pPr>
        <w:pStyle w:val="PR1"/>
        <w:numPr>
          <w:ilvl w:val="4"/>
          <w:numId w:val="1"/>
        </w:numPr>
        <w:rPr/>
      </w:pPr>
      <w:r>
        <w:rPr/>
        <w:t>Source quality-control reports.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Warranty: For manufacturer's special warranty.</w:t>
      </w:r>
    </w:p>
    <w:p>
      <w:pPr>
        <w:pStyle w:val="ART"/>
        <w:numPr>
          <w:ilvl w:val="3"/>
          <w:numId w:val="1"/>
        </w:numPr>
        <w:ind w:hanging="0" w:left="0"/>
        <w:rPr/>
      </w:pPr>
      <w:r>
        <w:rPr/>
        <w:t>CLOSEOUT SUBMITTALS</w:t>
      </w:r>
    </w:p>
    <w:p>
      <w:pPr>
        <w:pStyle w:val="PR1"/>
        <w:numPr>
          <w:ilvl w:val="4"/>
          <w:numId w:val="1"/>
        </w:numPr>
        <w:rPr/>
      </w:pPr>
      <w:r>
        <w:rPr/>
        <w:t>Maintenance Data: For geomembrane liner[</w:t>
      </w:r>
      <w:r>
        <w:rPr>
          <w:b/>
        </w:rPr>
        <w:t> and floating cover</w:t>
      </w:r>
      <w:r>
        <w:rPr/>
        <w:t>] to include in maintenance manuals.</w:t>
      </w:r>
    </w:p>
    <w:p>
      <w:pPr>
        <w:pStyle w:val="ART"/>
        <w:numPr>
          <w:ilvl w:val="3"/>
          <w:numId w:val="1"/>
        </w:numPr>
        <w:ind w:hanging="0" w:left="0"/>
        <w:rPr/>
      </w:pPr>
      <w:r>
        <w:rPr/>
        <w:t>QUALITY ASSURANCE</w:t>
      </w:r>
    </w:p>
    <w:p>
      <w:pPr>
        <w:pStyle w:val="PR1"/>
        <w:numPr>
          <w:ilvl w:val="4"/>
          <w:numId w:val="1"/>
        </w:numPr>
        <w:rPr/>
      </w:pPr>
      <w:r>
        <w:rPr/>
        <w:t>Installer Qualifications: [</w:t>
      </w:r>
      <w:r>
        <w:rPr>
          <w:b/>
        </w:rPr>
        <w:t>Fabricator of products</w:t>
      </w:r>
      <w:r>
        <w:rPr/>
        <w:t>] [</w:t>
      </w:r>
      <w:r>
        <w:rPr>
          <w:b/>
        </w:rPr>
        <w:t>An entity that employs installers and supervisors who are trained and approved by manufacturer</w:t>
      </w:r>
      <w:r>
        <w:rPr/>
        <w:t>].</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Manufacturer's Special Warranty: Manufacturer agrees to repair or replace geomembrane liner[</w:t>
      </w:r>
      <w:r>
        <w:rPr>
          <w:b/>
        </w:rPr>
        <w:t> and floating cover</w:t>
      </w:r>
      <w:r>
        <w:rPr/>
        <w:t>] that fail(s) in materials or workmanship within specified warranty period.</w:t>
      </w:r>
    </w:p>
    <w:p>
      <w:pPr>
        <w:pStyle w:val="PR2"/>
        <w:numPr>
          <w:ilvl w:val="5"/>
          <w:numId w:val="1"/>
        </w:numPr>
        <w:spacing w:before="240" w:after="0"/>
        <w:rPr/>
      </w:pPr>
      <w:r>
        <w:rPr/>
        <w:t>Failures include, but are not limited to, the following:</w:t>
      </w:r>
    </w:p>
    <w:p>
      <w:pPr>
        <w:pStyle w:val="CMT"/>
        <w:rPr/>
      </w:pPr>
      <w:r>
        <w:rPr/>
        <w:t>Three subparagraphs below are examples only; revise to suit Project.</w:t>
      </w:r>
    </w:p>
    <w:p>
      <w:pPr>
        <w:pStyle w:val="PR3"/>
        <w:numPr>
          <w:ilvl w:val="6"/>
          <w:numId w:val="1"/>
        </w:numPr>
        <w:spacing w:before="240" w:after="0"/>
        <w:rPr/>
      </w:pPr>
      <w:r>
        <w:rPr/>
        <w:t>Leaks in geomembrane liner[</w:t>
      </w:r>
      <w:r>
        <w:rPr>
          <w:b/>
        </w:rPr>
        <w:t> and floating cover</w:t>
      </w:r>
      <w:r>
        <w:rPr/>
        <w:t>].</w:t>
      </w:r>
    </w:p>
    <w:p>
      <w:pPr>
        <w:pStyle w:val="PR3"/>
        <w:numPr>
          <w:ilvl w:val="6"/>
          <w:numId w:val="1"/>
        </w:numPr>
        <w:rPr/>
      </w:pPr>
      <w:r>
        <w:rPr/>
        <w:t>Defects in seams.</w:t>
      </w:r>
    </w:p>
    <w:p>
      <w:pPr>
        <w:pStyle w:val="PR3"/>
        <w:numPr>
          <w:ilvl w:val="6"/>
          <w:numId w:val="1"/>
        </w:numPr>
        <w:rPr/>
      </w:pPr>
      <w:r>
        <w:rPr/>
        <w:t>Cracks and holes in floating cover.</w:t>
      </w:r>
    </w:p>
    <w:p>
      <w:pPr>
        <w:pStyle w:val="CMT"/>
        <w:rPr/>
      </w:pPr>
      <w:r>
        <w:rPr/>
        <w:t>Verify available warranties and warranty periods for liners and covers with geomembrane liner (and floating cover) manufacturer(s).</w:t>
      </w:r>
    </w:p>
    <w:p>
      <w:pPr>
        <w:pStyle w:val="PR2"/>
        <w:numPr>
          <w:ilvl w:val="5"/>
          <w:numId w:val="1"/>
        </w:numPr>
        <w:spacing w:before="240" w:after="0"/>
        <w:rPr/>
      </w:pPr>
      <w:r>
        <w:rPr/>
        <w:t>Warranty Period: [</w:t>
      </w:r>
      <w:r>
        <w:rPr>
          <w:b/>
        </w:rPr>
        <w:t>One</w:t>
      </w:r>
      <w:r>
        <w:rPr/>
        <w:t>] [</w:t>
      </w:r>
      <w:r>
        <w:rPr>
          <w:b/>
        </w:rPr>
        <w:t>Five</w:t>
      </w:r>
      <w:r>
        <w:rPr/>
        <w:t>] [</w:t>
      </w:r>
      <w:r>
        <w:rPr>
          <w:b/>
        </w:rPr>
        <w:t>10</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rPr/>
      </w:pPr>
      <w:r>
        <w:rPr/>
        <w:t>Source Limitations: Obtain geomembrane liner[</w:t>
      </w:r>
      <w:r>
        <w:rPr>
          <w:b/>
        </w:rPr>
        <w:t> and floating cover</w:t>
      </w:r>
      <w:r>
        <w:rPr/>
        <w:t>], accessories, and required seaming materials, solvents, and adhesives from single source.</w:t>
      </w:r>
    </w:p>
    <w:p>
      <w:pPr>
        <w:pStyle w:val="ART"/>
        <w:numPr>
          <w:ilvl w:val="3"/>
          <w:numId w:val="1"/>
        </w:numPr>
        <w:ind w:hanging="0" w:left="0"/>
        <w:rPr/>
      </w:pPr>
      <w:r>
        <w:rPr/>
        <w:t>PERFORMANCE REQUIREMENTS</w:t>
      </w:r>
    </w:p>
    <w:p>
      <w:pPr>
        <w:pStyle w:val="PR1"/>
        <w:numPr>
          <w:ilvl w:val="4"/>
          <w:numId w:val="1"/>
        </w:numPr>
        <w:rPr/>
      </w:pPr>
      <w:r>
        <w:rPr/>
        <w:t>Provide geomembrane liners[</w:t>
      </w:r>
      <w:r>
        <w:rPr>
          <w:b/>
        </w:rPr>
        <w:t> and floating covers</w:t>
      </w:r>
      <w:r>
        <w:rPr/>
        <w:t>] that prevent the passage of water[</w:t>
      </w:r>
      <w:r>
        <w:rPr>
          <w:b/>
        </w:rPr>
        <w:t> and gas</w:t>
      </w:r>
      <w:r>
        <w:rPr/>
        <w:t>].</w:t>
      </w:r>
    </w:p>
    <w:p>
      <w:pPr>
        <w:pStyle w:val="ART"/>
        <w:numPr>
          <w:ilvl w:val="3"/>
          <w:numId w:val="1"/>
        </w:numPr>
        <w:ind w:hanging="0" w:left="0"/>
        <w:rPr/>
      </w:pPr>
      <w:r>
        <w:rPr/>
        <w:t>LLDPE SHEET MATERIALS</w:t>
      </w:r>
    </w:p>
    <w:p>
      <w:pPr>
        <w:pStyle w:val="CMT"/>
        <w:rPr/>
      </w:pPr>
      <w:r>
        <w:rPr/>
        <w:t>In "LLDPE Sheet" Paragraph below, first option is for non-reinforced sheets and second option is for reinforced sheets.</w:t>
      </w:r>
    </w:p>
    <w:p>
      <w:pPr>
        <w:pStyle w:val="PR1"/>
        <w:numPr>
          <w:ilvl w:val="4"/>
          <w:numId w:val="1"/>
        </w:numPr>
        <w:rPr/>
      </w:pPr>
      <w:r>
        <w:rPr/>
        <w:t>LLDPE Sheet: Formulated from virgin PE, compounded for use in hydraulic structures, and formed into uniform sheets with material properties complying with [</w:t>
      </w:r>
      <w:r>
        <w:rPr>
          <w:b/>
        </w:rPr>
        <w:t>GRI Test Method GM17, non-reinforced,</w:t>
      </w:r>
      <w:r>
        <w:rPr/>
        <w:t>] [</w:t>
      </w:r>
      <w:r>
        <w:rPr>
          <w:b/>
        </w:rPr>
        <w:t>GRI Test Method GM25, reinforced,</w:t>
      </w:r>
      <w:r>
        <w:rPr/>
        <w:t>] for thickness indicated.</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CMT"/>
        <w:rPr/>
      </w:pPr>
      <w:r>
        <w:rPr/>
        <w:t>Options in "Minimum Average Sheet Thickness" Subparagraph below are examples for non-reinforced sheets according to GRI Test Method GM17.</w:t>
      </w:r>
    </w:p>
    <w:p>
      <w:pPr>
        <w:pStyle w:val="PR2"/>
        <w:numPr>
          <w:ilvl w:val="5"/>
          <w:numId w:val="1"/>
        </w:numPr>
        <w:rPr/>
      </w:pPr>
      <w:r>
        <w:rPr/>
        <w:t>Minimum Average Sheet Thickness: [</w:t>
      </w:r>
      <w:r>
        <w:rPr>
          <w:rStyle w:val="IP"/>
          <w:b/>
        </w:rPr>
        <w:t>20 mils</w:t>
      </w:r>
      <w:r>
        <w:rPr>
          <w:rStyle w:val="SI"/>
          <w:b/>
        </w:rPr>
        <w:t xml:space="preserve"> (0.50 mm)</w:t>
      </w:r>
      <w:r>
        <w:rPr/>
        <w:t>] [</w:t>
      </w:r>
      <w:r>
        <w:rPr>
          <w:rStyle w:val="IP"/>
          <w:b/>
        </w:rPr>
        <w:t>30 mils</w:t>
      </w:r>
      <w:r>
        <w:rPr>
          <w:rStyle w:val="SI"/>
          <w:b/>
        </w:rPr>
        <w:t xml:space="preserve"> (0.75 mm)</w:t>
      </w:r>
      <w:r>
        <w:rPr/>
        <w:t>] [</w:t>
      </w:r>
      <w:r>
        <w:rPr>
          <w:rStyle w:val="IP"/>
          <w:b/>
        </w:rPr>
        <w:t>40 mils</w:t>
      </w:r>
      <w:r>
        <w:rPr>
          <w:rStyle w:val="SI"/>
          <w:b/>
        </w:rPr>
        <w:t xml:space="preserve"> (1.00 mm)</w:t>
      </w:r>
      <w:r>
        <w:rPr/>
        <w:t>] [</w:t>
      </w:r>
      <w:r>
        <w:rPr>
          <w:rStyle w:val="IP"/>
          <w:b/>
        </w:rPr>
        <w:t>50 mils</w:t>
      </w:r>
      <w:r>
        <w:rPr>
          <w:rStyle w:val="SI"/>
          <w:b/>
        </w:rPr>
        <w:t xml:space="preserve"> (1.25 mm)</w:t>
      </w:r>
      <w:r>
        <w:rPr/>
        <w:t>] [</w:t>
      </w:r>
      <w:r>
        <w:rPr>
          <w:rStyle w:val="IP"/>
          <w:b/>
        </w:rPr>
        <w:t>60 mils</w:t>
      </w:r>
      <w:r>
        <w:rPr>
          <w:rStyle w:val="SI"/>
          <w:b/>
        </w:rPr>
        <w:t xml:space="preserve"> (1.50 mm)</w:t>
      </w:r>
      <w:r>
        <w:rPr/>
        <w:t>] [</w:t>
      </w:r>
      <w:r>
        <w:rPr>
          <w:rStyle w:val="IP"/>
          <w:b/>
        </w:rPr>
        <w:t>80 mils</w:t>
      </w:r>
      <w:r>
        <w:rPr>
          <w:rStyle w:val="SI"/>
          <w:b/>
        </w:rPr>
        <w:t xml:space="preserve"> (2.00 mm)</w:t>
      </w:r>
      <w:r>
        <w:rPr/>
        <w:t>] [</w:t>
      </w:r>
      <w:r>
        <w:rPr>
          <w:rStyle w:val="IP"/>
          <w:b/>
        </w:rPr>
        <w:t>100 mils</w:t>
      </w:r>
      <w:r>
        <w:rPr>
          <w:rStyle w:val="SI"/>
          <w:b/>
        </w:rPr>
        <w:t xml:space="preserve"> (2.50 mm)</w:t>
      </w:r>
      <w:r>
        <w:rPr/>
        <w:t>] [</w:t>
      </w:r>
      <w:r>
        <w:rPr>
          <w:rStyle w:val="IP"/>
          <w:b/>
        </w:rPr>
        <w:t>120 mils</w:t>
      </w:r>
      <w:r>
        <w:rPr>
          <w:rStyle w:val="SI"/>
          <w:b/>
        </w:rPr>
        <w:t xml:space="preserve"> (3.00 mm)</w:t>
      </w:r>
      <w:r>
        <w:rPr/>
        <w:t>] &lt;</w:t>
      </w:r>
      <w:r>
        <w:rPr>
          <w:b/>
        </w:rPr>
        <w:t>Insert dimension</w:t>
      </w:r>
      <w:r>
        <w:rPr/>
        <w:t>&gt; per ASTM D5199.</w:t>
      </w:r>
    </w:p>
    <w:p>
      <w:pPr>
        <w:pStyle w:val="CMT"/>
        <w:rPr/>
      </w:pPr>
      <w:r>
        <w:rPr/>
        <w:t>Options in "Nominal Sheet Thickness" Subparagraph below are examples for reinforced sheets according to GRI Test Method GM25.</w:t>
      </w:r>
    </w:p>
    <w:p>
      <w:pPr>
        <w:pStyle w:val="PR2"/>
        <w:numPr>
          <w:ilvl w:val="5"/>
          <w:numId w:val="1"/>
        </w:numPr>
        <w:rPr/>
      </w:pPr>
      <w:r>
        <w:rPr/>
        <w:t>Nominal Sheet Thickness: [</w:t>
      </w:r>
      <w:r>
        <w:rPr>
          <w:rStyle w:val="IP"/>
          <w:b/>
        </w:rPr>
        <w:t>24 mils</w:t>
      </w:r>
      <w:r>
        <w:rPr>
          <w:rStyle w:val="SI"/>
          <w:b/>
        </w:rPr>
        <w:t xml:space="preserve"> (0.61 mm)</w:t>
      </w:r>
      <w:r>
        <w:rPr/>
        <w:t>] [</w:t>
      </w:r>
      <w:r>
        <w:rPr>
          <w:rStyle w:val="IP"/>
          <w:b/>
        </w:rPr>
        <w:t>36 mils</w:t>
      </w:r>
      <w:r>
        <w:rPr>
          <w:rStyle w:val="SI"/>
          <w:b/>
        </w:rPr>
        <w:t xml:space="preserve"> (0.91 mm)</w:t>
      </w:r>
      <w:r>
        <w:rPr/>
        <w:t>] [</w:t>
      </w:r>
      <w:r>
        <w:rPr>
          <w:rStyle w:val="IP"/>
          <w:b/>
        </w:rPr>
        <w:t>45 mils</w:t>
      </w:r>
      <w:r>
        <w:rPr>
          <w:rStyle w:val="SI"/>
          <w:b/>
        </w:rPr>
        <w:t xml:space="preserve"> (1.10 mm)</w:t>
      </w:r>
      <w:r>
        <w:rPr/>
        <w:t>] &lt;</w:t>
      </w:r>
      <w:r>
        <w:rPr>
          <w:b/>
        </w:rPr>
        <w:t>Insert dimension</w:t>
      </w:r>
      <w:r>
        <w:rPr/>
        <w:t>&gt; per ASTM D5199.</w:t>
      </w:r>
    </w:p>
    <w:p>
      <w:pPr>
        <w:pStyle w:val="CMT"/>
        <w:rPr/>
      </w:pPr>
      <w:r>
        <w:rPr/>
        <w:t>Revise "Sheet Texture" Subparagraph below if first side is not smooth. Verify availability with manufacturers.</w:t>
      </w:r>
    </w:p>
    <w:p>
      <w:pPr>
        <w:pStyle w:val="PR2"/>
        <w:numPr>
          <w:ilvl w:val="5"/>
          <w:numId w:val="1"/>
        </w:numPr>
        <w:rPr/>
      </w:pPr>
      <w:r>
        <w:rPr/>
        <w:t>Sheet Texture: One side smooth; other side [</w:t>
      </w:r>
      <w:r>
        <w:rPr>
          <w:b/>
        </w:rPr>
        <w:t>smooth</w:t>
      </w:r>
      <w:r>
        <w:rPr/>
        <w:t>] [</w:t>
      </w:r>
      <w:r>
        <w:rPr>
          <w:b/>
        </w:rPr>
        <w:t>textured</w:t>
      </w:r>
      <w:r>
        <w:rPr/>
        <w:t>].</w:t>
      </w:r>
    </w:p>
    <w:p>
      <w:pPr>
        <w:pStyle w:val="ART"/>
        <w:numPr>
          <w:ilvl w:val="3"/>
          <w:numId w:val="1"/>
        </w:numPr>
        <w:ind w:hanging="0" w:left="0"/>
        <w:rPr/>
      </w:pPr>
      <w:r>
        <w:rPr/>
        <w:t>HDPE SHEET MATERIALS</w:t>
      </w:r>
    </w:p>
    <w:p>
      <w:pPr>
        <w:pStyle w:val="PR1"/>
        <w:numPr>
          <w:ilvl w:val="4"/>
          <w:numId w:val="1"/>
        </w:numPr>
        <w:rPr/>
      </w:pPr>
      <w:r>
        <w:rPr/>
        <w:t>HDPE Sheet: Formulated from virgin PE, compounded for use in hydraulic structures, and formed into uniform sheets with material properties complying with GRI Test Method GM13 for thickness indicated.</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CMT"/>
        <w:rPr/>
      </w:pPr>
      <w:r>
        <w:rPr/>
        <w:t>Options in "Minimum Average Sheet Thickness" Subparagraph below are examples for HDPE sheets according to GRI Test Method GM13.</w:t>
      </w:r>
    </w:p>
    <w:p>
      <w:pPr>
        <w:pStyle w:val="PR2"/>
        <w:numPr>
          <w:ilvl w:val="5"/>
          <w:numId w:val="1"/>
        </w:numPr>
        <w:rPr/>
      </w:pPr>
      <w:r>
        <w:rPr/>
        <w:t>Minimum Average Sheet Thickness: [</w:t>
      </w:r>
      <w:r>
        <w:rPr>
          <w:rStyle w:val="IP"/>
          <w:b/>
        </w:rPr>
        <w:t>30 mils</w:t>
      </w:r>
      <w:r>
        <w:rPr>
          <w:rStyle w:val="SI"/>
          <w:b/>
        </w:rPr>
        <w:t xml:space="preserve"> (0.75 mm)</w:t>
      </w:r>
      <w:r>
        <w:rPr/>
        <w:t>] [</w:t>
      </w:r>
      <w:r>
        <w:rPr>
          <w:rStyle w:val="IP"/>
          <w:b/>
        </w:rPr>
        <w:t>40 mils</w:t>
      </w:r>
      <w:r>
        <w:rPr>
          <w:rStyle w:val="SI"/>
          <w:b/>
        </w:rPr>
        <w:t xml:space="preserve"> (1.00 mm)</w:t>
      </w:r>
      <w:r>
        <w:rPr/>
        <w:t>] [</w:t>
      </w:r>
      <w:r>
        <w:rPr>
          <w:rStyle w:val="IP"/>
          <w:b/>
        </w:rPr>
        <w:t>50 mils</w:t>
      </w:r>
      <w:r>
        <w:rPr>
          <w:rStyle w:val="SI"/>
          <w:b/>
        </w:rPr>
        <w:t xml:space="preserve"> (1.25 mm)</w:t>
      </w:r>
      <w:r>
        <w:rPr/>
        <w:t>] [</w:t>
      </w:r>
      <w:r>
        <w:rPr>
          <w:rStyle w:val="IP"/>
          <w:b/>
        </w:rPr>
        <w:t>60 mils</w:t>
      </w:r>
      <w:r>
        <w:rPr>
          <w:rStyle w:val="SI"/>
          <w:b/>
        </w:rPr>
        <w:t xml:space="preserve"> (1.50 mm)</w:t>
      </w:r>
      <w:r>
        <w:rPr/>
        <w:t>] [</w:t>
      </w:r>
      <w:r>
        <w:rPr>
          <w:rStyle w:val="IP"/>
          <w:b/>
        </w:rPr>
        <w:t>80 mils</w:t>
      </w:r>
      <w:r>
        <w:rPr>
          <w:rStyle w:val="SI"/>
          <w:b/>
        </w:rPr>
        <w:t xml:space="preserve"> (2.00 mm)</w:t>
      </w:r>
      <w:r>
        <w:rPr/>
        <w:t>] [</w:t>
      </w:r>
      <w:r>
        <w:rPr>
          <w:rStyle w:val="IP"/>
          <w:b/>
        </w:rPr>
        <w:t>100 mils</w:t>
      </w:r>
      <w:r>
        <w:rPr>
          <w:rStyle w:val="SI"/>
          <w:b/>
        </w:rPr>
        <w:t xml:space="preserve"> (2.50 mm)</w:t>
      </w:r>
      <w:r>
        <w:rPr/>
        <w:t>] [</w:t>
      </w:r>
      <w:r>
        <w:rPr>
          <w:rStyle w:val="IP"/>
          <w:b/>
        </w:rPr>
        <w:t>120 mils</w:t>
      </w:r>
      <w:r>
        <w:rPr>
          <w:rStyle w:val="SI"/>
          <w:b/>
        </w:rPr>
        <w:t xml:space="preserve"> (3.00 mm)</w:t>
      </w:r>
      <w:r>
        <w:rPr/>
        <w:t>] &lt;</w:t>
      </w:r>
      <w:r>
        <w:rPr>
          <w:b/>
        </w:rPr>
        <w:t>Insert dimension</w:t>
      </w:r>
      <w:r>
        <w:rPr/>
        <w:t>&gt; per ASTM D5199.</w:t>
      </w:r>
    </w:p>
    <w:p>
      <w:pPr>
        <w:pStyle w:val="CMT"/>
        <w:rPr/>
      </w:pPr>
      <w:r>
        <w:rPr/>
        <w:t>Revise "Sheet Texture" Subparagraph below if first side is not smooth. Verify availability with manufacturers.</w:t>
      </w:r>
    </w:p>
    <w:p>
      <w:pPr>
        <w:pStyle w:val="PR2"/>
        <w:numPr>
          <w:ilvl w:val="5"/>
          <w:numId w:val="1"/>
        </w:numPr>
        <w:rPr/>
      </w:pPr>
      <w:r>
        <w:rPr/>
        <w:t>Sheet Texture: One side smooth; other side [</w:t>
      </w:r>
      <w:r>
        <w:rPr>
          <w:b/>
        </w:rPr>
        <w:t>smooth</w:t>
      </w:r>
      <w:r>
        <w:rPr/>
        <w:t>] [</w:t>
      </w:r>
      <w:r>
        <w:rPr>
          <w:b/>
        </w:rPr>
        <w:t>textured</w:t>
      </w:r>
      <w:r>
        <w:rPr/>
        <w:t>].</w:t>
      </w:r>
    </w:p>
    <w:p>
      <w:pPr>
        <w:pStyle w:val="ART"/>
        <w:numPr>
          <w:ilvl w:val="3"/>
          <w:numId w:val="1"/>
        </w:numPr>
        <w:ind w:hanging="0" w:left="0"/>
        <w:rPr/>
      </w:pPr>
      <w:r>
        <w:rPr/>
        <w:t>PP SHEET MATERIALS</w:t>
      </w:r>
    </w:p>
    <w:p>
      <w:pPr>
        <w:pStyle w:val="PR1"/>
        <w:numPr>
          <w:ilvl w:val="4"/>
          <w:numId w:val="1"/>
        </w:numPr>
        <w:rPr/>
      </w:pPr>
      <w:r>
        <w:rPr/>
        <w:t>PP Sheet: Formulated from virgin PP, compounded for use in hydraulic structures, and formed into uniform, flexible [</w:t>
      </w:r>
      <w:r>
        <w:rPr>
          <w:b/>
        </w:rPr>
        <w:t>non-reinforced</w:t>
      </w:r>
      <w:r>
        <w:rPr/>
        <w:t>] [</w:t>
      </w:r>
      <w:r>
        <w:rPr>
          <w:b/>
        </w:rPr>
        <w:t>reinforced</w:t>
      </w:r>
      <w:r>
        <w:rPr/>
        <w:t>] sheets with material properties complying with GRI Test Method GM18 for thickness indicated.</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CMT"/>
        <w:rPr/>
      </w:pPr>
      <w:r>
        <w:rPr/>
        <w:t>Options in "Minimum Average Sheet Thickness" Subparagraph below are examples for PP sheets according to GRI Test Method GM 18. First three options are examples for non-reinforced sheets; second three options are for reinforced sheets.</w:t>
      </w:r>
    </w:p>
    <w:p>
      <w:pPr>
        <w:pStyle w:val="PR2"/>
        <w:numPr>
          <w:ilvl w:val="5"/>
          <w:numId w:val="1"/>
        </w:numPr>
        <w:rPr/>
      </w:pPr>
      <w:r>
        <w:rPr/>
        <w:t>Minimum Average Sheet Thickness: [</w:t>
      </w:r>
      <w:r>
        <w:rPr>
          <w:rStyle w:val="IP"/>
          <w:b/>
        </w:rPr>
        <w:t>30 mils</w:t>
      </w:r>
      <w:r>
        <w:rPr>
          <w:rStyle w:val="SI"/>
          <w:b/>
        </w:rPr>
        <w:t xml:space="preserve"> (0.75 mm)</w:t>
      </w:r>
      <w:r>
        <w:rPr/>
        <w:t>] [</w:t>
      </w:r>
      <w:r>
        <w:rPr>
          <w:rStyle w:val="IP"/>
          <w:b/>
        </w:rPr>
        <w:t>40 mils</w:t>
      </w:r>
      <w:r>
        <w:rPr>
          <w:rStyle w:val="SI"/>
          <w:b/>
        </w:rPr>
        <w:t xml:space="preserve"> (1.00 mm)</w:t>
      </w:r>
      <w:r>
        <w:rPr/>
        <w:t>] [</w:t>
      </w:r>
      <w:r>
        <w:rPr>
          <w:rStyle w:val="IP"/>
          <w:b/>
        </w:rPr>
        <w:t>60 mils</w:t>
      </w:r>
      <w:r>
        <w:rPr>
          <w:rStyle w:val="SI"/>
          <w:b/>
        </w:rPr>
        <w:t xml:space="preserve"> (1.50 mm)</w:t>
      </w:r>
      <w:r>
        <w:rPr/>
        <w:t>] [</w:t>
      </w:r>
      <w:r>
        <w:rPr>
          <w:rStyle w:val="IP"/>
          <w:b/>
        </w:rPr>
        <w:t>36 mils</w:t>
      </w:r>
      <w:r>
        <w:rPr>
          <w:rStyle w:val="SI"/>
          <w:b/>
        </w:rPr>
        <w:t xml:space="preserve"> (0.91 mm)</w:t>
      </w:r>
      <w:r>
        <w:rPr/>
        <w:t>] [</w:t>
      </w:r>
      <w:r>
        <w:rPr>
          <w:rStyle w:val="IP"/>
          <w:b/>
        </w:rPr>
        <w:t>45 mils</w:t>
      </w:r>
      <w:r>
        <w:rPr>
          <w:rStyle w:val="SI"/>
          <w:b/>
        </w:rPr>
        <w:t xml:space="preserve"> (1.10 mm)</w:t>
      </w:r>
      <w:r>
        <w:rPr/>
        <w:t>] &lt;</w:t>
      </w:r>
      <w:r>
        <w:rPr>
          <w:b/>
        </w:rPr>
        <w:t>Insert dimension</w:t>
      </w:r>
      <w:r>
        <w:rPr/>
        <w:t>&gt; per ASTM D5199.</w:t>
      </w:r>
    </w:p>
    <w:p>
      <w:pPr>
        <w:pStyle w:val="CMT"/>
        <w:rPr/>
      </w:pPr>
      <w:r>
        <w:rPr/>
        <w:t>Retain "Reinforcing Scrim" Subparagraph below if applicable. Revise if another construction is required.</w:t>
      </w:r>
    </w:p>
    <w:p>
      <w:pPr>
        <w:pStyle w:val="PR2"/>
        <w:numPr>
          <w:ilvl w:val="5"/>
          <w:numId w:val="1"/>
        </w:numPr>
        <w:rPr/>
      </w:pPr>
      <w:r>
        <w:rPr/>
        <w:t>Reinforcing Scrim: One-ply polyester fabric totally encapsulated between two sheets.</w:t>
      </w:r>
    </w:p>
    <w:p>
      <w:pPr>
        <w:pStyle w:val="CMT"/>
        <w:rPr/>
      </w:pPr>
      <w:r>
        <w:rPr/>
        <w:t>"Construction" in subparagraph below refers to weave, number of fibers per inch in perpendicular directions, and weight (denier) of filament fiber.</w:t>
      </w:r>
    </w:p>
    <w:p>
      <w:pPr>
        <w:pStyle w:val="PR3"/>
        <w:numPr>
          <w:ilvl w:val="6"/>
          <w:numId w:val="1"/>
        </w:numPr>
        <w:spacing w:before="240" w:after="0"/>
        <w:rPr/>
      </w:pPr>
      <w:r>
        <w:rPr/>
        <w:t>Construction: [</w:t>
      </w:r>
      <w:r>
        <w:rPr>
          <w:b/>
        </w:rPr>
        <w:t>9 x 9 - 1000 d</w:t>
      </w:r>
      <w:r>
        <w:rPr/>
        <w:t>] [</w:t>
      </w:r>
      <w:r>
        <w:rPr>
          <w:b/>
        </w:rPr>
        <w:t>10 x 10 - 1000 d</w:t>
      </w:r>
      <w:r>
        <w:rPr/>
        <w:t>] &lt;</w:t>
      </w:r>
      <w:r>
        <w:rPr>
          <w:b/>
        </w:rPr>
        <w:t>Insert value(s)</w:t>
      </w:r>
      <w:r>
        <w:rPr/>
        <w:t>&gt;.</w:t>
      </w:r>
    </w:p>
    <w:p>
      <w:pPr>
        <w:pStyle w:val="CMT"/>
        <w:rPr/>
      </w:pPr>
      <w:r>
        <w:rPr/>
        <w:t>Revise "Sheet Texture" Subparagraph below if first side is not smooth. Verify availability with manufacturers.</w:t>
      </w:r>
    </w:p>
    <w:p>
      <w:pPr>
        <w:pStyle w:val="PR2"/>
        <w:numPr>
          <w:ilvl w:val="5"/>
          <w:numId w:val="1"/>
        </w:numPr>
        <w:spacing w:before="240" w:after="0"/>
        <w:rPr/>
      </w:pPr>
      <w:r>
        <w:rPr/>
        <w:t>Sheet Texture: One side smooth; other side [</w:t>
      </w:r>
      <w:r>
        <w:rPr>
          <w:b/>
        </w:rPr>
        <w:t>smooth</w:t>
      </w:r>
      <w:r>
        <w:rPr/>
        <w:t>] [</w:t>
      </w:r>
      <w:r>
        <w:rPr>
          <w:b/>
        </w:rPr>
        <w:t>textured</w:t>
      </w:r>
      <w:r>
        <w:rPr/>
        <w:t>].</w:t>
      </w:r>
    </w:p>
    <w:p>
      <w:pPr>
        <w:pStyle w:val="ART"/>
        <w:numPr>
          <w:ilvl w:val="3"/>
          <w:numId w:val="1"/>
        </w:numPr>
        <w:ind w:hanging="0" w:left="0"/>
        <w:rPr/>
      </w:pPr>
      <w:r>
        <w:rPr/>
        <w:t>EPDM SHEET MATERIALS</w:t>
      </w:r>
    </w:p>
    <w:p>
      <w:pPr>
        <w:pStyle w:val="PR1"/>
        <w:numPr>
          <w:ilvl w:val="4"/>
          <w:numId w:val="1"/>
        </w:numPr>
        <w:rPr/>
      </w:pPr>
      <w:r>
        <w:rPr/>
        <w:t>EPDM Sheet: Formulated from EPDM, compounded for use in hydraulic structures and formed into uniform, flexible [</w:t>
      </w:r>
      <w:r>
        <w:rPr>
          <w:b/>
        </w:rPr>
        <w:t>non-reinforced</w:t>
      </w:r>
      <w:r>
        <w:rPr/>
        <w:t>] [</w:t>
      </w:r>
      <w:r>
        <w:rPr>
          <w:b/>
        </w:rPr>
        <w:t>reinforced</w:t>
      </w:r>
      <w:r>
        <w:rPr/>
        <w:t>] sheets with material properties complying with GRI Test Method GM21 for nominal thickness indicated.</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CMT"/>
        <w:rPr/>
      </w:pPr>
      <w:r>
        <w:rPr/>
        <w:t>Options in "Minimum Average Sheet Thickness" Subparagraph below are examples for non-reinforced and reinforced sheets according to GRI Test Method GM21.</w:t>
      </w:r>
    </w:p>
    <w:p>
      <w:pPr>
        <w:pStyle w:val="PR2"/>
        <w:numPr>
          <w:ilvl w:val="5"/>
          <w:numId w:val="1"/>
        </w:numPr>
        <w:rPr/>
      </w:pPr>
      <w:r>
        <w:rPr/>
        <w:t>Minimum Average Sheet Thickness: [</w:t>
      </w:r>
      <w:r>
        <w:rPr>
          <w:rStyle w:val="IP"/>
          <w:b/>
        </w:rPr>
        <w:t>45 mils</w:t>
      </w:r>
      <w:r>
        <w:rPr>
          <w:rStyle w:val="SI"/>
          <w:b/>
        </w:rPr>
        <w:t xml:space="preserve"> (1.10 mm)</w:t>
      </w:r>
      <w:r>
        <w:rPr/>
        <w:t>] [</w:t>
      </w:r>
      <w:r>
        <w:rPr>
          <w:rStyle w:val="IP"/>
          <w:b/>
        </w:rPr>
        <w:t>60 mils</w:t>
      </w:r>
      <w:r>
        <w:rPr>
          <w:rStyle w:val="SI"/>
          <w:b/>
        </w:rPr>
        <w:t xml:space="preserve"> (1.50 mm)</w:t>
      </w:r>
      <w:r>
        <w:rPr/>
        <w:t>] &lt;</w:t>
      </w:r>
      <w:r>
        <w:rPr>
          <w:b/>
        </w:rPr>
        <w:t>Insert dimension</w:t>
      </w:r>
      <w:r>
        <w:rPr/>
        <w:t>&gt; per ASTM D5199.</w:t>
      </w:r>
    </w:p>
    <w:p>
      <w:pPr>
        <w:pStyle w:val="CMT"/>
        <w:rPr/>
      </w:pPr>
      <w:r>
        <w:rPr/>
        <w:t>Retain "Reinforcing Scrim" Subparagraph below if applicable. Revise if another construction is required.</w:t>
      </w:r>
    </w:p>
    <w:p>
      <w:pPr>
        <w:pStyle w:val="PR2"/>
        <w:numPr>
          <w:ilvl w:val="5"/>
          <w:numId w:val="1"/>
        </w:numPr>
        <w:rPr/>
      </w:pPr>
      <w:r>
        <w:rPr/>
        <w:t>Reinforcing Scrim: One-ply polyester fabric totally encapsulated between two sheets.</w:t>
      </w:r>
    </w:p>
    <w:p>
      <w:pPr>
        <w:pStyle w:val="CMT"/>
        <w:rPr/>
      </w:pPr>
      <w:r>
        <w:rPr/>
        <w:t>"Construction" in subparagraph below refers to weave, number of fibers per inch in perpendicular directions, and weight (denier) of filament fiber.</w:t>
      </w:r>
    </w:p>
    <w:p>
      <w:pPr>
        <w:pStyle w:val="PR3"/>
        <w:numPr>
          <w:ilvl w:val="6"/>
          <w:numId w:val="1"/>
        </w:numPr>
        <w:spacing w:before="240" w:after="0"/>
        <w:rPr/>
      </w:pPr>
      <w:r>
        <w:rPr/>
        <w:t>Construction: [</w:t>
      </w:r>
      <w:r>
        <w:rPr>
          <w:b/>
        </w:rPr>
        <w:t>9 x 9 - 1000 d</w:t>
      </w:r>
      <w:r>
        <w:rPr/>
        <w:t>] [</w:t>
      </w:r>
      <w:r>
        <w:rPr>
          <w:b/>
        </w:rPr>
        <w:t>10 x 10 - 1000 d</w:t>
      </w:r>
      <w:r>
        <w:rPr/>
        <w:t>] &lt;</w:t>
      </w:r>
      <w:r>
        <w:rPr>
          <w:b/>
        </w:rPr>
        <w:t>Insert value(s)</w:t>
      </w:r>
      <w:r>
        <w:rPr/>
        <w:t>&gt;.</w:t>
      </w:r>
    </w:p>
    <w:p>
      <w:pPr>
        <w:pStyle w:val="ART"/>
        <w:numPr>
          <w:ilvl w:val="3"/>
          <w:numId w:val="1"/>
        </w:numPr>
        <w:ind w:hanging="0" w:left="0"/>
        <w:rPr/>
      </w:pPr>
      <w:r>
        <w:rPr/>
        <w:t>PVC SHEET MATERIALS</w:t>
      </w:r>
    </w:p>
    <w:p>
      <w:pPr>
        <w:pStyle w:val="PR1"/>
        <w:numPr>
          <w:ilvl w:val="4"/>
          <w:numId w:val="1"/>
        </w:numPr>
        <w:rPr/>
      </w:pPr>
      <w:r>
        <w:rPr/>
        <w:t>PVC Sheet: Formulated from virgin PVC with plasticizers and other modifiers, compounded for use in hydraulic structures, and formed into uniform, flexible non-reinforced sheets with material properties complying with [</w:t>
      </w:r>
      <w:r>
        <w:rPr>
          <w:b/>
        </w:rPr>
        <w:t>ASTM D7176</w:t>
      </w:r>
      <w:r>
        <w:rPr/>
        <w:t>] [</w:t>
      </w:r>
      <w:r>
        <w:rPr>
          <w:b/>
        </w:rPr>
        <w:t>PGI 1104, "Specification for PVC Geomembranes,"</w:t>
      </w:r>
      <w:r>
        <w:rPr/>
        <w:t>] for nominal thickness indicated.</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Nominal Thickness: [</w:t>
      </w:r>
      <w:r>
        <w:rPr>
          <w:rStyle w:val="IP"/>
          <w:b/>
        </w:rPr>
        <w:t>10 mils</w:t>
      </w:r>
      <w:r>
        <w:rPr>
          <w:rStyle w:val="SI"/>
          <w:b/>
        </w:rPr>
        <w:t xml:space="preserve"> (0.25 mm)</w:t>
      </w:r>
      <w:r>
        <w:rPr/>
        <w:t>] [</w:t>
      </w:r>
      <w:r>
        <w:rPr>
          <w:rStyle w:val="IP"/>
          <w:b/>
        </w:rPr>
        <w:t>20 mils</w:t>
      </w:r>
      <w:r>
        <w:rPr>
          <w:rStyle w:val="SI"/>
          <w:b/>
        </w:rPr>
        <w:t xml:space="preserve"> (0.51 mm)</w:t>
      </w:r>
      <w:r>
        <w:rPr/>
        <w:t>] [</w:t>
      </w:r>
      <w:r>
        <w:rPr>
          <w:rStyle w:val="IP"/>
          <w:b/>
        </w:rPr>
        <w:t>30 mils</w:t>
      </w:r>
      <w:r>
        <w:rPr>
          <w:rStyle w:val="SI"/>
          <w:b/>
        </w:rPr>
        <w:t xml:space="preserve"> (0.76 mm)</w:t>
      </w:r>
      <w:r>
        <w:rPr/>
        <w:t>] [</w:t>
      </w:r>
      <w:r>
        <w:rPr>
          <w:rStyle w:val="IP"/>
          <w:b/>
        </w:rPr>
        <w:t>40 mils</w:t>
      </w:r>
      <w:r>
        <w:rPr>
          <w:rStyle w:val="SI"/>
          <w:b/>
        </w:rPr>
        <w:t xml:space="preserve"> (1.02 mm)</w:t>
      </w:r>
      <w:r>
        <w:rPr/>
        <w:t>] [</w:t>
      </w:r>
      <w:r>
        <w:rPr>
          <w:rStyle w:val="IP"/>
          <w:b/>
        </w:rPr>
        <w:t>50 mils</w:t>
      </w:r>
      <w:r>
        <w:rPr>
          <w:rStyle w:val="SI"/>
          <w:b/>
        </w:rPr>
        <w:t xml:space="preserve"> (1.3 mm)</w:t>
      </w:r>
      <w:r>
        <w:rPr/>
        <w:t>] [</w:t>
      </w:r>
      <w:r>
        <w:rPr>
          <w:rStyle w:val="IP"/>
          <w:b/>
        </w:rPr>
        <w:t>60 mils</w:t>
      </w:r>
      <w:r>
        <w:rPr>
          <w:rStyle w:val="SI"/>
          <w:b/>
        </w:rPr>
        <w:t xml:space="preserve"> (1.5 mm)</w:t>
      </w:r>
      <w:r>
        <w:rPr/>
        <w:t>].</w:t>
      </w:r>
    </w:p>
    <w:p>
      <w:pPr>
        <w:pStyle w:val="CMT"/>
        <w:rPr/>
      </w:pPr>
      <w:r>
        <w:rPr/>
        <w:t>Revise "Sheet Texture" Subparagraph below if first side is not smooth. Verify availability with manufacturers.</w:t>
      </w:r>
    </w:p>
    <w:p>
      <w:pPr>
        <w:pStyle w:val="PR2"/>
        <w:numPr>
          <w:ilvl w:val="5"/>
          <w:numId w:val="1"/>
        </w:numPr>
        <w:rPr/>
      </w:pPr>
      <w:r>
        <w:rPr/>
        <w:t>Sheet Texture: One side smooth; other side [</w:t>
      </w:r>
      <w:r>
        <w:rPr>
          <w:b/>
        </w:rPr>
        <w:t>smooth</w:t>
      </w:r>
      <w:r>
        <w:rPr/>
        <w:t>] [</w:t>
      </w:r>
      <w:r>
        <w:rPr>
          <w:b/>
        </w:rPr>
        <w:t>matte</w:t>
      </w:r>
      <w:r>
        <w:rPr/>
        <w:t>] [</w:t>
      </w:r>
      <w:r>
        <w:rPr>
          <w:b/>
        </w:rPr>
        <w:t>faille textured</w:t>
      </w:r>
      <w:r>
        <w:rPr/>
        <w:t>].</w:t>
      </w:r>
    </w:p>
    <w:p>
      <w:pPr>
        <w:pStyle w:val="ART"/>
        <w:numPr>
          <w:ilvl w:val="3"/>
          <w:numId w:val="1"/>
        </w:numPr>
        <w:ind w:hanging="0" w:left="0"/>
        <w:rPr/>
      </w:pPr>
      <w:r>
        <w:rPr/>
        <w:t>EIA SHEET MATERIALS</w:t>
      </w:r>
    </w:p>
    <w:p>
      <w:pPr>
        <w:pStyle w:val="PR1"/>
        <w:numPr>
          <w:ilvl w:val="4"/>
          <w:numId w:val="1"/>
        </w:numPr>
        <w:rPr/>
      </w:pPr>
      <w:r>
        <w:rPr/>
        <w:t>EIA Sheet: Formulated from EIA for use in hydraulic structures and formed into uniform, flexible reinforced sheets.</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CMT"/>
        <w:rPr/>
      </w:pPr>
      <w:r>
        <w:rPr/>
        <w:t>Retain "Reinforcing Scrim" Subparagraph below if applicable. Revise if another construction is required.</w:t>
      </w:r>
    </w:p>
    <w:p>
      <w:pPr>
        <w:pStyle w:val="PR2"/>
        <w:numPr>
          <w:ilvl w:val="5"/>
          <w:numId w:val="1"/>
        </w:numPr>
        <w:rPr/>
      </w:pPr>
      <w:r>
        <w:rPr/>
        <w:t>Reinforcing Scrim: One-ply polyester fabric totally encapsulated between two sheets.</w:t>
      </w:r>
    </w:p>
    <w:p>
      <w:pPr>
        <w:pStyle w:val="CMT"/>
        <w:rPr/>
      </w:pPr>
      <w:r>
        <w:rPr/>
        <w:t>"Construction" in subparagraph below refers to weave, number of fibers per inch in perpendicular directions, and weight (denier) of filament fiber.</w:t>
      </w:r>
    </w:p>
    <w:p>
      <w:pPr>
        <w:pStyle w:val="PR3"/>
        <w:numPr>
          <w:ilvl w:val="6"/>
          <w:numId w:val="1"/>
        </w:numPr>
        <w:spacing w:before="240" w:after="0"/>
        <w:rPr/>
      </w:pPr>
      <w:r>
        <w:rPr/>
        <w:t>Construction: [</w:t>
      </w:r>
      <w:r>
        <w:rPr>
          <w:b/>
        </w:rPr>
        <w:t>6 x 6 - 1000 d</w:t>
      </w:r>
      <w:r>
        <w:rPr/>
        <w:t>] [</w:t>
      </w:r>
      <w:r>
        <w:rPr>
          <w:b/>
        </w:rPr>
        <w:t>8 x 8 - 500 d</w:t>
      </w:r>
      <w:r>
        <w:rPr/>
        <w:t>] [</w:t>
      </w:r>
      <w:r>
        <w:rPr>
          <w:b/>
        </w:rPr>
        <w:t>10 x 10 - 1000 d</w:t>
      </w:r>
      <w:r>
        <w:rPr/>
        <w:t>] [</w:t>
      </w:r>
      <w:r>
        <w:rPr>
          <w:b/>
        </w:rPr>
        <w:t>10 x 11 - 2520 d x 2000 d</w:t>
      </w:r>
      <w:r>
        <w:rPr/>
        <w:t>] &lt;</w:t>
      </w:r>
      <w:r>
        <w:rPr>
          <w:b/>
        </w:rPr>
        <w:t>Insert value(s)</w:t>
      </w:r>
      <w:r>
        <w:rPr/>
        <w:t>&gt;.</w:t>
      </w:r>
    </w:p>
    <w:p>
      <w:pPr>
        <w:pStyle w:val="CMT"/>
        <w:rPr/>
      </w:pPr>
      <w:r>
        <w:rPr/>
        <w:t>Values in nine subparagraphs below are examples that apply to some 36-mil (0.91-mm), reinforced geomembranes manufactured by Burke, Cooley, and Seaman. Revise values or insert additional performance requirements to suit Project and geomembrane selected.</w:t>
      </w:r>
    </w:p>
    <w:p>
      <w:pPr>
        <w:pStyle w:val="PR2"/>
        <w:numPr>
          <w:ilvl w:val="5"/>
          <w:numId w:val="1"/>
        </w:numPr>
        <w:spacing w:before="240" w:after="0"/>
        <w:rPr/>
      </w:pPr>
      <w:r>
        <w:rPr/>
        <w:t>Nominal Thickness: [</w:t>
      </w:r>
      <w:r>
        <w:rPr>
          <w:rStyle w:val="IP"/>
          <w:b/>
        </w:rPr>
        <w:t>36-mil-</w:t>
      </w:r>
      <w:r>
        <w:rPr>
          <w:rStyle w:val="SI"/>
          <w:b/>
        </w:rPr>
        <w:t xml:space="preserve"> (0.91-mm-)</w:t>
      </w:r>
      <w:r>
        <w:rPr/>
        <w:t>] &lt;</w:t>
      </w:r>
      <w:r>
        <w:rPr>
          <w:b/>
        </w:rPr>
        <w:t>Insert dimension</w:t>
      </w:r>
      <w:r>
        <w:rPr/>
        <w:t>&gt; thick sheet per ASTM D1593 or ASTM D751, Optical Method.</w:t>
      </w:r>
    </w:p>
    <w:p>
      <w:pPr>
        <w:pStyle w:val="PR2"/>
        <w:numPr>
          <w:ilvl w:val="5"/>
          <w:numId w:val="1"/>
        </w:numPr>
        <w:rPr/>
      </w:pPr>
      <w:r>
        <w:rPr/>
        <w:t>Tensile Strength: Not less than [</w:t>
      </w:r>
      <w:r>
        <w:rPr>
          <w:rStyle w:val="IP"/>
          <w:b/>
        </w:rPr>
        <w:t>400 lbf</w:t>
      </w:r>
      <w:r>
        <w:rPr>
          <w:rStyle w:val="SI"/>
          <w:b/>
        </w:rPr>
        <w:t xml:space="preserve"> (1.8 kN)</w:t>
      </w:r>
      <w:r>
        <w:rPr/>
        <w:t>] &lt;</w:t>
      </w:r>
      <w:r>
        <w:rPr>
          <w:b/>
        </w:rPr>
        <w:t>Insert value</w:t>
      </w:r>
      <w:r>
        <w:rPr/>
        <w:t>&gt; minimum average per ASTM D751, Procedure A.</w:t>
      </w:r>
    </w:p>
    <w:p>
      <w:pPr>
        <w:pStyle w:val="PR2"/>
        <w:numPr>
          <w:ilvl w:val="5"/>
          <w:numId w:val="1"/>
        </w:numPr>
        <w:rPr/>
      </w:pPr>
      <w:r>
        <w:rPr/>
        <w:t>Tear Strength: Not less than [</w:t>
      </w:r>
      <w:r>
        <w:rPr>
          <w:rStyle w:val="IP"/>
          <w:b/>
        </w:rPr>
        <w:t>35 lbf</w:t>
      </w:r>
      <w:r>
        <w:rPr>
          <w:rStyle w:val="SI"/>
          <w:b/>
        </w:rPr>
        <w:t xml:space="preserve"> (0.16 kN)</w:t>
      </w:r>
      <w:r>
        <w:rPr/>
        <w:t>] &lt;</w:t>
      </w:r>
      <w:r>
        <w:rPr>
          <w:b/>
        </w:rPr>
        <w:t>Insert value</w:t>
      </w:r>
      <w:r>
        <w:rPr/>
        <w:t>&gt; minimum average per ASTM D5884 or ASTM D751, Procedure B.</w:t>
      </w:r>
    </w:p>
    <w:p>
      <w:pPr>
        <w:pStyle w:val="PR2"/>
        <w:numPr>
          <w:ilvl w:val="5"/>
          <w:numId w:val="1"/>
        </w:numPr>
        <w:rPr/>
      </w:pPr>
      <w:r>
        <w:rPr/>
        <w:t>Puncture Resistance: Not less than [</w:t>
      </w:r>
      <w:r>
        <w:rPr>
          <w:rStyle w:val="IP"/>
          <w:b/>
        </w:rPr>
        <w:t>150 lbf</w:t>
      </w:r>
      <w:r>
        <w:rPr>
          <w:rStyle w:val="SI"/>
          <w:b/>
        </w:rPr>
        <w:t xml:space="preserve"> (0.67 kN)</w:t>
      </w:r>
      <w:r>
        <w:rPr/>
        <w:t>] &lt;</w:t>
      </w:r>
      <w:r>
        <w:rPr>
          <w:b/>
        </w:rPr>
        <w:t>Insert value</w:t>
      </w:r>
      <w:r>
        <w:rPr/>
        <w:t>&gt; minimum average per ASTM D4833.</w:t>
      </w:r>
    </w:p>
    <w:p>
      <w:pPr>
        <w:pStyle w:val="PR2"/>
        <w:numPr>
          <w:ilvl w:val="5"/>
          <w:numId w:val="1"/>
        </w:numPr>
        <w:rPr/>
      </w:pPr>
      <w:r>
        <w:rPr/>
        <w:t>Hydrostatic Resistance: Not less than [</w:t>
      </w:r>
      <w:r>
        <w:rPr>
          <w:rStyle w:val="IP"/>
          <w:b/>
        </w:rPr>
        <w:t>100-psi</w:t>
      </w:r>
      <w:r>
        <w:rPr>
          <w:rStyle w:val="SI"/>
          <w:b/>
        </w:rPr>
        <w:t xml:space="preserve"> (690-kPa)</w:t>
      </w:r>
      <w:r>
        <w:rPr/>
        <w:t>] &lt;</w:t>
      </w:r>
      <w:r>
        <w:rPr>
          <w:b/>
        </w:rPr>
        <w:t>Insert value</w:t>
      </w:r>
      <w:r>
        <w:rPr/>
        <w:t>&gt; minimum average resistance per ASTM D751, Procedure A.</w:t>
      </w:r>
    </w:p>
    <w:p>
      <w:pPr>
        <w:pStyle w:val="PR2"/>
        <w:numPr>
          <w:ilvl w:val="5"/>
          <w:numId w:val="1"/>
        </w:numPr>
        <w:rPr/>
      </w:pPr>
      <w:r>
        <w:rPr/>
        <w:t>Dimensional Stability, Reinforced Sheet: Not more than plus or minus 2 percent per ASTM D1204.</w:t>
      </w:r>
    </w:p>
    <w:p>
      <w:pPr>
        <w:pStyle w:val="PR2"/>
        <w:numPr>
          <w:ilvl w:val="5"/>
          <w:numId w:val="1"/>
        </w:numPr>
        <w:rPr/>
      </w:pPr>
      <w:r>
        <w:rPr/>
        <w:t xml:space="preserve">Low-Temperature Flexibility: Pass, </w:t>
      </w:r>
      <w:r>
        <w:rPr>
          <w:rStyle w:val="IP"/>
        </w:rPr>
        <w:t>1/8-inch</w:t>
      </w:r>
      <w:r>
        <w:rPr>
          <w:rStyle w:val="SI"/>
        </w:rPr>
        <w:t xml:space="preserve"> (3-mm)</w:t>
      </w:r>
      <w:r>
        <w:rPr/>
        <w:t xml:space="preserve"> mandrel, four hours at </w:t>
      </w:r>
      <w:r>
        <w:rPr>
          <w:rStyle w:val="IP"/>
        </w:rPr>
        <w:t>minus 30 deg F</w:t>
      </w:r>
      <w:r>
        <w:rPr>
          <w:rStyle w:val="SI"/>
        </w:rPr>
        <w:t xml:space="preserve"> (minus 34 deg C)</w:t>
      </w:r>
      <w:r>
        <w:rPr/>
        <w:t>, and per ASTM D2136.</w:t>
      </w:r>
    </w:p>
    <w:p>
      <w:pPr>
        <w:pStyle w:val="PR2"/>
        <w:numPr>
          <w:ilvl w:val="5"/>
          <w:numId w:val="1"/>
        </w:numPr>
        <w:rPr/>
      </w:pPr>
      <w:r>
        <w:rPr/>
        <w:t xml:space="preserve">UV-Light Resistance: Pass, 4000 hours at </w:t>
      </w:r>
      <w:r>
        <w:rPr>
          <w:rStyle w:val="IP"/>
        </w:rPr>
        <w:t>176 deg F</w:t>
      </w:r>
      <w:r>
        <w:rPr>
          <w:rStyle w:val="SI"/>
        </w:rPr>
        <w:t xml:space="preserve"> (80 deg C)</w:t>
      </w:r>
      <w:r>
        <w:rPr/>
        <w:t>, per ASTM G155.</w:t>
      </w:r>
    </w:p>
    <w:p>
      <w:pPr>
        <w:pStyle w:val="PR2"/>
        <w:numPr>
          <w:ilvl w:val="5"/>
          <w:numId w:val="1"/>
        </w:numPr>
        <w:rPr/>
      </w:pPr>
      <w:r>
        <w:rPr/>
        <w:t>Ply Adhesion: Not less than [</w:t>
      </w:r>
      <w:r>
        <w:rPr>
          <w:rStyle w:val="IP"/>
          <w:b/>
        </w:rPr>
        <w:t>7 lbf/in.</w:t>
      </w:r>
      <w:r>
        <w:rPr>
          <w:rStyle w:val="SI"/>
          <w:b/>
        </w:rPr>
        <w:t xml:space="preserve"> (1.2 kN/m)</w:t>
      </w:r>
      <w:r>
        <w:rPr/>
        <w:t>] [</w:t>
      </w:r>
      <w:r>
        <w:rPr>
          <w:rStyle w:val="IP"/>
          <w:b/>
        </w:rPr>
        <w:t>10 lbf/in.</w:t>
      </w:r>
      <w:r>
        <w:rPr>
          <w:rStyle w:val="SI"/>
          <w:b/>
        </w:rPr>
        <w:t xml:space="preserve"> (1.75 kN/m)</w:t>
      </w:r>
      <w:r>
        <w:rPr/>
        <w:t>] &lt;</w:t>
      </w:r>
      <w:r>
        <w:rPr>
          <w:b/>
        </w:rPr>
        <w:t>Insert value</w:t>
      </w:r>
      <w:r>
        <w:rPr/>
        <w:t>&gt; of seam width, or film tearing bond, according to ASTM D413, Machine Method.</w:t>
      </w:r>
    </w:p>
    <w:p>
      <w:pPr>
        <w:pStyle w:val="ART"/>
        <w:numPr>
          <w:ilvl w:val="3"/>
          <w:numId w:val="1"/>
        </w:numPr>
        <w:ind w:hanging="0" w:left="0"/>
        <w:rPr/>
      </w:pPr>
      <w:r>
        <w:rPr/>
        <w:t>CSPE SHEET MATERIALS</w:t>
      </w:r>
    </w:p>
    <w:p>
      <w:pPr>
        <w:pStyle w:val="PR1"/>
        <w:numPr>
          <w:ilvl w:val="4"/>
          <w:numId w:val="1"/>
        </w:numPr>
        <w:rPr/>
      </w:pPr>
      <w:r>
        <w:rPr/>
        <w:t>CSPE Sheet: Formulated from CSPE for use in hydraulic structures and formed into uniform, flexible reinforced sheets.</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CMT"/>
        <w:rPr/>
      </w:pPr>
      <w:r>
        <w:rPr/>
        <w:t>Retain "Reinforcing Scrim" Subparagraph below if applicable. Revise if another construction is required.</w:t>
      </w:r>
    </w:p>
    <w:p>
      <w:pPr>
        <w:pStyle w:val="PR2"/>
        <w:numPr>
          <w:ilvl w:val="5"/>
          <w:numId w:val="1"/>
        </w:numPr>
        <w:rPr/>
      </w:pPr>
      <w:r>
        <w:rPr/>
        <w:t>Reinforcing Scrim: One-ply polyester fabric totally encapsulated between two sheets.</w:t>
      </w:r>
    </w:p>
    <w:p>
      <w:pPr>
        <w:pStyle w:val="CMT"/>
        <w:rPr/>
      </w:pPr>
      <w:r>
        <w:rPr/>
        <w:t>"Construction" in subparagraph below refers to weave, number of fibers per inch in perpendicular directions, and weight (denier) of filament fiber.</w:t>
      </w:r>
    </w:p>
    <w:p>
      <w:pPr>
        <w:pStyle w:val="PR3"/>
        <w:numPr>
          <w:ilvl w:val="6"/>
          <w:numId w:val="1"/>
        </w:numPr>
        <w:spacing w:before="240" w:after="0"/>
        <w:rPr/>
      </w:pPr>
      <w:r>
        <w:rPr/>
        <w:t>Construction: [</w:t>
      </w:r>
      <w:r>
        <w:rPr>
          <w:b/>
        </w:rPr>
        <w:t>6 x 6 - 1000 d</w:t>
      </w:r>
      <w:r>
        <w:rPr/>
        <w:t>] [</w:t>
      </w:r>
      <w:r>
        <w:rPr>
          <w:b/>
        </w:rPr>
        <w:t>8 x 8 - 250 d</w:t>
      </w:r>
      <w:r>
        <w:rPr/>
        <w:t>] [</w:t>
      </w:r>
      <w:r>
        <w:rPr>
          <w:b/>
        </w:rPr>
        <w:t>10 x 10 - 1000 d</w:t>
      </w:r>
      <w:r>
        <w:rPr/>
        <w:t>] &lt;</w:t>
      </w:r>
      <w:r>
        <w:rPr>
          <w:b/>
        </w:rPr>
        <w:t>Insert value(s)</w:t>
      </w:r>
      <w:r>
        <w:rPr/>
        <w:t>&gt;.</w:t>
      </w:r>
    </w:p>
    <w:p>
      <w:pPr>
        <w:pStyle w:val="CMT"/>
        <w:rPr/>
      </w:pPr>
      <w:r>
        <w:rPr/>
        <w:t>Retain "Water Absorption" Subparagraph below only for low-water-absorption CSPE.</w:t>
      </w:r>
    </w:p>
    <w:p>
      <w:pPr>
        <w:pStyle w:val="PR2"/>
        <w:numPr>
          <w:ilvl w:val="5"/>
          <w:numId w:val="1"/>
        </w:numPr>
        <w:spacing w:before="240" w:after="0"/>
        <w:rPr/>
      </w:pPr>
      <w:r>
        <w:rPr/>
        <w:t xml:space="preserve">Water Absorption: Not more than 2 percent at </w:t>
      </w:r>
      <w:r>
        <w:rPr>
          <w:rStyle w:val="IP"/>
        </w:rPr>
        <w:t>70 deg F</w:t>
      </w:r>
      <w:r>
        <w:rPr>
          <w:rStyle w:val="SI"/>
        </w:rPr>
        <w:t xml:space="preserve"> (21 deg C)</w:t>
      </w:r>
      <w:r>
        <w:rPr/>
        <w:t xml:space="preserve"> and not more than 30 percent at </w:t>
      </w:r>
      <w:r>
        <w:rPr>
          <w:rStyle w:val="IP"/>
        </w:rPr>
        <w:t>158 deg F</w:t>
      </w:r>
      <w:r>
        <w:rPr>
          <w:rStyle w:val="SI"/>
        </w:rPr>
        <w:t xml:space="preserve"> (70 deg C)</w:t>
      </w:r>
      <w:r>
        <w:rPr/>
        <w:t xml:space="preserve"> for 30 days each per ASTM D471, </w:t>
      </w:r>
      <w:r>
        <w:rPr>
          <w:rStyle w:val="IP"/>
        </w:rPr>
        <w:t>30-mil-</w:t>
      </w:r>
      <w:r>
        <w:rPr>
          <w:rStyle w:val="SI"/>
        </w:rPr>
        <w:t xml:space="preserve"> (0.76-mm-)</w:t>
      </w:r>
      <w:r>
        <w:rPr/>
        <w:t xml:space="preserve"> thick sheet.</w:t>
      </w:r>
    </w:p>
    <w:p>
      <w:pPr>
        <w:pStyle w:val="CMT"/>
        <w:rPr/>
      </w:pPr>
      <w:r>
        <w:rPr/>
        <w:t>Values in 11 subparagraphs below are examples that apply to some 45-mil (1.14-mm), reinforced, industrial-grade geomembranes manufactured by Burke. Revise values or insert additional performance requirements to suit Project and geomembrane selected.</w:t>
      </w:r>
    </w:p>
    <w:p>
      <w:pPr>
        <w:pStyle w:val="PR2"/>
        <w:numPr>
          <w:ilvl w:val="5"/>
          <w:numId w:val="1"/>
        </w:numPr>
        <w:rPr/>
      </w:pPr>
      <w:r>
        <w:rPr/>
        <w:t>Nominal Thickness: [</w:t>
      </w:r>
      <w:r>
        <w:rPr>
          <w:rStyle w:val="IP"/>
          <w:b/>
        </w:rPr>
        <w:t>45-mil-</w:t>
      </w:r>
      <w:r>
        <w:rPr>
          <w:rStyle w:val="SI"/>
          <w:b/>
        </w:rPr>
        <w:t xml:space="preserve"> (1.14-mm-)</w:t>
      </w:r>
      <w:r>
        <w:rPr/>
        <w:t>] &lt;</w:t>
      </w:r>
      <w:r>
        <w:rPr>
          <w:b/>
        </w:rPr>
        <w:t>Insert dimension</w:t>
      </w:r>
      <w:r>
        <w:rPr/>
        <w:t>&gt; thick sheet per ASTM D5199 or ASTM D751, Optical Method.</w:t>
      </w:r>
    </w:p>
    <w:p>
      <w:pPr>
        <w:pStyle w:val="PR2"/>
        <w:numPr>
          <w:ilvl w:val="5"/>
          <w:numId w:val="1"/>
        </w:numPr>
        <w:rPr/>
      </w:pPr>
      <w:r>
        <w:rPr/>
        <w:t>Nominal Thickness over Scrim: [</w:t>
      </w:r>
      <w:r>
        <w:rPr>
          <w:rStyle w:val="IP"/>
          <w:b/>
        </w:rPr>
        <w:t>11-mil-</w:t>
      </w:r>
      <w:r>
        <w:rPr>
          <w:rStyle w:val="SI"/>
          <w:b/>
        </w:rPr>
        <w:t xml:space="preserve"> (0.28-mm-)</w:t>
      </w:r>
      <w:r>
        <w:rPr/>
        <w:t>] &lt;</w:t>
      </w:r>
      <w:r>
        <w:rPr>
          <w:b/>
        </w:rPr>
        <w:t>Insert dimension</w:t>
      </w:r>
      <w:r>
        <w:rPr/>
        <w:t>&gt; thick sheet per ASTM D5199 or ASTM D751, Optical Method.</w:t>
      </w:r>
    </w:p>
    <w:p>
      <w:pPr>
        <w:pStyle w:val="PR2"/>
        <w:numPr>
          <w:ilvl w:val="5"/>
          <w:numId w:val="1"/>
        </w:numPr>
        <w:rPr/>
      </w:pPr>
      <w:r>
        <w:rPr/>
        <w:t>Breaking Strength: Not less than [</w:t>
      </w:r>
      <w:r>
        <w:rPr>
          <w:rStyle w:val="IP"/>
          <w:b/>
        </w:rPr>
        <w:t>200 lbf</w:t>
      </w:r>
      <w:r>
        <w:rPr>
          <w:rStyle w:val="SI"/>
          <w:b/>
        </w:rPr>
        <w:t xml:space="preserve"> (0.89 kN)</w:t>
      </w:r>
      <w:r>
        <w:rPr/>
        <w:t>] &lt;</w:t>
      </w:r>
      <w:r>
        <w:rPr>
          <w:b/>
        </w:rPr>
        <w:t>Insert value</w:t>
      </w:r>
      <w:r>
        <w:rPr/>
        <w:t>&gt; minimum average per ASTM D751, Procedure A.</w:t>
      </w:r>
    </w:p>
    <w:p>
      <w:pPr>
        <w:pStyle w:val="PR2"/>
        <w:numPr>
          <w:ilvl w:val="5"/>
          <w:numId w:val="1"/>
        </w:numPr>
        <w:rPr/>
      </w:pPr>
      <w:r>
        <w:rPr/>
        <w:t>Tear Strength, Initial: Not less than [</w:t>
      </w:r>
      <w:r>
        <w:rPr>
          <w:rStyle w:val="IP"/>
          <w:b/>
        </w:rPr>
        <w:t>70 lbf</w:t>
      </w:r>
      <w:r>
        <w:rPr>
          <w:rStyle w:val="SI"/>
          <w:b/>
        </w:rPr>
        <w:t xml:space="preserve"> (0.31 kN)</w:t>
      </w:r>
      <w:r>
        <w:rPr/>
        <w:t>] &lt;</w:t>
      </w:r>
      <w:r>
        <w:rPr>
          <w:b/>
        </w:rPr>
        <w:t>Insert value</w:t>
      </w:r>
      <w:r>
        <w:rPr/>
        <w:t>&gt; minimum average per ASTM D5884 or ASTM D751, Procedure B.</w:t>
      </w:r>
    </w:p>
    <w:p>
      <w:pPr>
        <w:pStyle w:val="PR2"/>
        <w:numPr>
          <w:ilvl w:val="5"/>
          <w:numId w:val="1"/>
        </w:numPr>
        <w:rPr/>
      </w:pPr>
      <w:r>
        <w:rPr/>
        <w:t>Tear Strength, after Aging: Not less than [</w:t>
      </w:r>
      <w:r>
        <w:rPr>
          <w:rStyle w:val="IP"/>
          <w:b/>
        </w:rPr>
        <w:t>35 lbf</w:t>
      </w:r>
      <w:r>
        <w:rPr>
          <w:rStyle w:val="SI"/>
          <w:b/>
        </w:rPr>
        <w:t xml:space="preserve"> (0.16 kN)</w:t>
      </w:r>
      <w:r>
        <w:rPr/>
        <w:t>] &lt;</w:t>
      </w:r>
      <w:r>
        <w:rPr>
          <w:b/>
        </w:rPr>
        <w:t>Insert value</w:t>
      </w:r>
      <w:r>
        <w:rPr/>
        <w:t>&gt; minimum average per ASTM D5884 or ASTM D751, Procedure B.</w:t>
      </w:r>
    </w:p>
    <w:p>
      <w:pPr>
        <w:pStyle w:val="PR2"/>
        <w:numPr>
          <w:ilvl w:val="5"/>
          <w:numId w:val="1"/>
        </w:numPr>
        <w:rPr/>
      </w:pPr>
      <w:r>
        <w:rPr/>
        <w:t>Puncture Resistance: Not less than [</w:t>
      </w:r>
      <w:r>
        <w:rPr>
          <w:rStyle w:val="IP"/>
          <w:b/>
        </w:rPr>
        <w:t>200 lbf</w:t>
      </w:r>
      <w:r>
        <w:rPr>
          <w:rStyle w:val="SI"/>
          <w:b/>
        </w:rPr>
        <w:t xml:space="preserve"> (0.89 kN)</w:t>
      </w:r>
      <w:r>
        <w:rPr/>
        <w:t>] &lt;</w:t>
      </w:r>
      <w:r>
        <w:rPr>
          <w:b/>
        </w:rPr>
        <w:t>Insert value</w:t>
      </w:r>
      <w:r>
        <w:rPr/>
        <w:t>&gt; minimum average per ASTM D4833.</w:t>
      </w:r>
    </w:p>
    <w:p>
      <w:pPr>
        <w:pStyle w:val="PR2"/>
        <w:numPr>
          <w:ilvl w:val="5"/>
          <w:numId w:val="1"/>
        </w:numPr>
        <w:rPr/>
      </w:pPr>
      <w:r>
        <w:rPr/>
        <w:t>Hydrostatic Resistance: Not less than [</w:t>
      </w:r>
      <w:r>
        <w:rPr>
          <w:rStyle w:val="IP"/>
          <w:b/>
        </w:rPr>
        <w:t>250-psi</w:t>
      </w:r>
      <w:r>
        <w:rPr>
          <w:rStyle w:val="SI"/>
          <w:b/>
        </w:rPr>
        <w:t xml:space="preserve"> (1725-kPa)</w:t>
      </w:r>
      <w:r>
        <w:rPr/>
        <w:t>] &lt;</w:t>
      </w:r>
      <w:r>
        <w:rPr>
          <w:b/>
        </w:rPr>
        <w:t>Insert value</w:t>
      </w:r>
      <w:r>
        <w:rPr/>
        <w:t>&gt; minimum average resistance per ASTM D5514, Procedure A or ASTM D751, Method A, Procedure 1.</w:t>
      </w:r>
    </w:p>
    <w:p>
      <w:pPr>
        <w:pStyle w:val="PR2"/>
        <w:numPr>
          <w:ilvl w:val="5"/>
          <w:numId w:val="1"/>
        </w:numPr>
        <w:rPr/>
      </w:pPr>
      <w:r>
        <w:rPr/>
        <w:t>Dimensional Stability, Reinforced Sheet: Not more than plus or minus 2 percent per ASTM D1204.</w:t>
      </w:r>
    </w:p>
    <w:p>
      <w:pPr>
        <w:pStyle w:val="PR2"/>
        <w:numPr>
          <w:ilvl w:val="5"/>
          <w:numId w:val="1"/>
        </w:numPr>
        <w:rPr/>
      </w:pPr>
      <w:r>
        <w:rPr/>
        <w:t xml:space="preserve">Low-Temperature Flexibility: Pass, </w:t>
      </w:r>
      <w:r>
        <w:rPr>
          <w:rStyle w:val="IP"/>
        </w:rPr>
        <w:t>1/8-inch</w:t>
      </w:r>
      <w:r>
        <w:rPr>
          <w:rStyle w:val="SI"/>
        </w:rPr>
        <w:t xml:space="preserve"> (3-mm)</w:t>
      </w:r>
      <w:r>
        <w:rPr/>
        <w:t xml:space="preserve"> mandrel, four hours at </w:t>
      </w:r>
      <w:r>
        <w:rPr>
          <w:rStyle w:val="IP"/>
        </w:rPr>
        <w:t>minus 40 deg F</w:t>
      </w:r>
      <w:r>
        <w:rPr>
          <w:rStyle w:val="SI"/>
        </w:rPr>
        <w:t xml:space="preserve"> (minus 40 deg C)</w:t>
      </w:r>
      <w:r>
        <w:rPr/>
        <w:t>, and per ASTM D2136.</w:t>
      </w:r>
    </w:p>
    <w:p>
      <w:pPr>
        <w:pStyle w:val="PR2"/>
        <w:numPr>
          <w:ilvl w:val="5"/>
          <w:numId w:val="1"/>
        </w:numPr>
        <w:rPr/>
      </w:pPr>
      <w:r>
        <w:rPr/>
        <w:t xml:space="preserve">UV-Light Resistance: Pass, 4000 hours at </w:t>
      </w:r>
      <w:r>
        <w:rPr>
          <w:rStyle w:val="IP"/>
        </w:rPr>
        <w:t>176 deg F</w:t>
      </w:r>
      <w:r>
        <w:rPr>
          <w:rStyle w:val="SI"/>
        </w:rPr>
        <w:t xml:space="preserve"> (80 deg C)</w:t>
      </w:r>
      <w:r>
        <w:rPr/>
        <w:t>, per ASTM G155.</w:t>
      </w:r>
    </w:p>
    <w:p>
      <w:pPr>
        <w:pStyle w:val="PR2"/>
        <w:numPr>
          <w:ilvl w:val="5"/>
          <w:numId w:val="1"/>
        </w:numPr>
        <w:rPr/>
      </w:pPr>
      <w:r>
        <w:rPr/>
        <w:t>Ply Adhesion: Not less than [</w:t>
      </w:r>
      <w:r>
        <w:rPr>
          <w:rStyle w:val="IP"/>
          <w:b/>
        </w:rPr>
        <w:t>7 lbf/in.</w:t>
      </w:r>
      <w:r>
        <w:rPr>
          <w:rStyle w:val="SI"/>
          <w:b/>
        </w:rPr>
        <w:t xml:space="preserve"> (1.2 kN/m)</w:t>
      </w:r>
      <w:r>
        <w:rPr/>
        <w:t>] [</w:t>
      </w:r>
      <w:r>
        <w:rPr>
          <w:rStyle w:val="IP"/>
          <w:b/>
        </w:rPr>
        <w:t>10 lbf/in.</w:t>
      </w:r>
      <w:r>
        <w:rPr>
          <w:rStyle w:val="SI"/>
          <w:b/>
        </w:rPr>
        <w:t xml:space="preserve"> (1.75 kN/m)</w:t>
      </w:r>
      <w:r>
        <w:rPr/>
        <w:t>] &lt;</w:t>
      </w:r>
      <w:r>
        <w:rPr>
          <w:b/>
        </w:rPr>
        <w:t>Insert value</w:t>
      </w:r>
      <w:r>
        <w:rPr/>
        <w:t>&gt; of seam width, or film tearing bond, according to ASTM D413, Machine Method.</w:t>
      </w:r>
    </w:p>
    <w:p>
      <w:pPr>
        <w:pStyle w:val="ART"/>
        <w:numPr>
          <w:ilvl w:val="3"/>
          <w:numId w:val="1"/>
        </w:numPr>
        <w:ind w:hanging="0" w:left="0"/>
        <w:rPr/>
      </w:pPr>
      <w:r>
        <w:rPr/>
        <w:t>FLOATING COVER ACCESSORIES</w:t>
      </w:r>
    </w:p>
    <w:p>
      <w:pPr>
        <w:pStyle w:val="PR1"/>
        <w:numPr>
          <w:ilvl w:val="4"/>
          <w:numId w:val="1"/>
        </w:numPr>
        <w:rPr/>
      </w:pPr>
      <w:r>
        <w:rPr/>
        <w:t>Screened Scupper Hoses: Manufacturer's standard.</w:t>
      </w:r>
    </w:p>
    <w:p>
      <w:pPr>
        <w:pStyle w:val="PR1"/>
        <w:numPr>
          <w:ilvl w:val="4"/>
          <w:numId w:val="1"/>
        </w:numPr>
        <w:rPr/>
      </w:pPr>
      <w:r>
        <w:rPr/>
        <w:t xml:space="preserve">Flotation Blocks: Closed-cell PE foam blocks approximately </w:t>
      </w:r>
      <w:r>
        <w:rPr>
          <w:rStyle w:val="IP"/>
        </w:rPr>
        <w:t>4 by 12 inches</w:t>
      </w:r>
      <w:r>
        <w:rPr>
          <w:rStyle w:val="SI"/>
        </w:rPr>
        <w:t xml:space="preserve"> (102 by 300 mm)</w:t>
      </w:r>
      <w:r>
        <w:rPr/>
        <w:t xml:space="preserve">, </w:t>
      </w:r>
      <w:r>
        <w:rPr>
          <w:rStyle w:val="IP"/>
        </w:rPr>
        <w:t>2.2 lb/cu. ft.</w:t>
      </w:r>
      <w:r>
        <w:rPr>
          <w:rStyle w:val="SI"/>
        </w:rPr>
        <w:t xml:space="preserve"> (35.2 kg/cu. m)</w:t>
      </w:r>
      <w:r>
        <w:rPr/>
        <w:t>.</w:t>
      </w:r>
    </w:p>
    <w:p>
      <w:pPr>
        <w:pStyle w:val="PR1"/>
        <w:numPr>
          <w:ilvl w:val="4"/>
          <w:numId w:val="1"/>
        </w:numPr>
        <w:rPr/>
      </w:pPr>
      <w:r>
        <w:rPr/>
        <w:t>Access Hatch: Manufacturer's standard, in size indicated.</w:t>
      </w:r>
    </w:p>
    <w:p>
      <w:pPr>
        <w:pStyle w:val="ART"/>
        <w:numPr>
          <w:ilvl w:val="3"/>
          <w:numId w:val="1"/>
        </w:numPr>
        <w:ind w:hanging="0" w:left="0"/>
        <w:rPr/>
      </w:pPr>
      <w:r>
        <w:rPr/>
        <w:t>MISCELLANEOUS MATERIALS</w:t>
      </w:r>
    </w:p>
    <w:p>
      <w:pPr>
        <w:pStyle w:val="PR1"/>
        <w:numPr>
          <w:ilvl w:val="4"/>
          <w:numId w:val="1"/>
        </w:numPr>
        <w:rPr/>
      </w:pPr>
      <w:r>
        <w:rPr/>
        <w:t>Adhesives: Provide types of adhesive primers, compounds, solvents, and tapes recommended in writing by geomembrane liner manufacturer for bonding to structures (if required), for sealing of seams in geomembrane liner, and for sealing penetrations through geomembrane liner.</w:t>
      </w:r>
    </w:p>
    <w:p>
      <w:pPr>
        <w:pStyle w:val="CMT"/>
        <w:rPr/>
      </w:pPr>
      <w:r>
        <w:rPr/>
        <w:t>"Penetration Assemblies" Paragraph below includes pipes, ventilation assemblies, access hatches in cover, and structural members.</w:t>
      </w:r>
    </w:p>
    <w:p>
      <w:pPr>
        <w:pStyle w:val="PR1"/>
        <w:numPr>
          <w:ilvl w:val="4"/>
          <w:numId w:val="1"/>
        </w:numPr>
        <w:rPr/>
      </w:pPr>
      <w:r>
        <w:rPr/>
        <w:t>Penetration Assemblies: Provide manufacturer's standard factory-fabricated assemblies for sealing penetrations. Include joint sealant recommended in writing by geomembrane liner manufacturer and compatible with geomembrane liner, containment conditions, and materials.</w:t>
      </w:r>
    </w:p>
    <w:p>
      <w:pPr>
        <w:pStyle w:val="CMT"/>
        <w:rPr/>
      </w:pPr>
      <w:r>
        <w:rPr/>
        <w:t>Batten strips are normally used to secure geomembrane liner materials to concrete substrates. Verify compatibility of manufacturer's recommended sealant, usually silicone or butyl rubber, with containment conditions and materials.</w:t>
      </w:r>
    </w:p>
    <w:p>
      <w:pPr>
        <w:pStyle w:val="PR1"/>
        <w:numPr>
          <w:ilvl w:val="4"/>
          <w:numId w:val="1"/>
        </w:numPr>
        <w:rPr/>
      </w:pPr>
      <w:r>
        <w:rPr/>
        <w:t>Battens: Long-length strips of material indicated, size as indicated on Drawings. Fabricate battens with sharp projections removed and edges eased and then predrilled or punched for anchors. Provide anchors, or other type of attachment, of type and spacing recommended in writing by geomembrane liner manufacturer for attaching geomembrane liner system to substrate and as indicated.</w:t>
      </w:r>
    </w:p>
    <w:p>
      <w:pPr>
        <w:pStyle w:val="CMT"/>
        <w:rPr/>
      </w:pPr>
      <w:r>
        <w:rPr/>
        <w:t>Retain one of four "Batten Material" subparagraphs below with "Battens" Paragraph above.</w:t>
      </w:r>
    </w:p>
    <w:p>
      <w:pPr>
        <w:pStyle w:val="PR2"/>
        <w:numPr>
          <w:ilvl w:val="5"/>
          <w:numId w:val="1"/>
        </w:numPr>
        <w:spacing w:before="240" w:after="0"/>
        <w:rPr/>
      </w:pPr>
      <w:r>
        <w:rPr/>
        <w:t>Batten Material: Liner manufacturer's standard system.</w:t>
      </w:r>
    </w:p>
    <w:p>
      <w:pPr>
        <w:pStyle w:val="PR2"/>
        <w:numPr>
          <w:ilvl w:val="5"/>
          <w:numId w:val="1"/>
        </w:numPr>
        <w:rPr/>
      </w:pPr>
      <w:r>
        <w:rPr/>
        <w:t>Batten Material: Aluminum; with stainless-steel anchors, complete with gasket and sealant compatible with geomembrane liner, containment conditions, and materials.</w:t>
      </w:r>
    </w:p>
    <w:p>
      <w:pPr>
        <w:pStyle w:val="PR2"/>
        <w:numPr>
          <w:ilvl w:val="5"/>
          <w:numId w:val="1"/>
        </w:numPr>
        <w:rPr/>
      </w:pPr>
      <w:r>
        <w:rPr/>
        <w:t>Batten Material: Stainless steel; with stainless-steel anchors, complete with gasket and sealant compatible with geomembrane liner, containment conditions, and materials.</w:t>
      </w:r>
    </w:p>
    <w:p>
      <w:pPr>
        <w:pStyle w:val="PR2"/>
        <w:numPr>
          <w:ilvl w:val="5"/>
          <w:numId w:val="1"/>
        </w:numPr>
        <w:rPr/>
      </w:pPr>
      <w:r>
        <w:rPr/>
        <w:t>Batten Material: Plastic compatible with geomembrane liner, cast in place or fastened with stainless-steel anchors, designed to continuously seal geomembrane liner to batten.</w:t>
      </w:r>
    </w:p>
    <w:p>
      <w:pPr>
        <w:pStyle w:val="CMT"/>
        <w:rPr/>
      </w:pPr>
      <w:r>
        <w:rPr/>
        <w:t>Retain "Sand" Paragraph below if sand-filled ballast tubes are required for floating covers.</w:t>
      </w:r>
    </w:p>
    <w:p>
      <w:pPr>
        <w:pStyle w:val="PR1"/>
        <w:numPr>
          <w:ilvl w:val="4"/>
          <w:numId w:val="1"/>
        </w:numPr>
        <w:rPr/>
      </w:pPr>
      <w:r>
        <w:rPr/>
        <w:t>Sand: ASTM C33/C33M; fine aggregate, natural or manufactured sand.</w:t>
      </w:r>
    </w:p>
    <w:p>
      <w:pPr>
        <w:pStyle w:val="ART"/>
        <w:numPr>
          <w:ilvl w:val="3"/>
          <w:numId w:val="1"/>
        </w:numPr>
        <w:ind w:hanging="0" w:left="0"/>
        <w:rPr/>
      </w:pPr>
      <w:r>
        <w:rPr/>
        <w:t>FABRICATION</w:t>
      </w:r>
    </w:p>
    <w:p>
      <w:pPr>
        <w:pStyle w:val="CMT"/>
        <w:rPr/>
      </w:pPr>
      <w:r>
        <w:rPr/>
        <w:t>Insert required factory-seaming method in first paragraph below if required.</w:t>
      </w:r>
    </w:p>
    <w:p>
      <w:pPr>
        <w:pStyle w:val="PR1"/>
        <w:numPr>
          <w:ilvl w:val="4"/>
          <w:numId w:val="1"/>
        </w:numPr>
        <w:rPr/>
      </w:pPr>
      <w:r>
        <w:rPr/>
        <w:t>Fabricate geomembrane liner[</w:t>
      </w:r>
      <w:r>
        <w:rPr>
          <w:b/>
        </w:rPr>
        <w:t> and floating cover</w:t>
      </w:r>
      <w:r>
        <w:rPr/>
        <w:t>] panels from sheets in sizes as large as possible with factory-sealed seams, consistent with limitations of weight and installation procedures. Minimize field seaming.</w:t>
      </w:r>
    </w:p>
    <w:p>
      <w:pPr>
        <w:pStyle w:val="CMT"/>
        <w:rPr/>
      </w:pPr>
      <w:r>
        <w:rPr/>
        <w:t>Retain three paragraphs below if floating covers are required; revise to suit Project.</w:t>
      </w:r>
    </w:p>
    <w:p>
      <w:pPr>
        <w:pStyle w:val="PR1"/>
        <w:numPr>
          <w:ilvl w:val="4"/>
          <w:numId w:val="1"/>
        </w:numPr>
        <w:rPr/>
      </w:pPr>
      <w:r>
        <w:rPr/>
        <w:t>Fabricate flotation blocks, wrap in geomembrane sheet, and attach to underside of floating cover according to manufacturer's written instructions.</w:t>
      </w:r>
    </w:p>
    <w:p>
      <w:pPr>
        <w:pStyle w:val="PR1"/>
        <w:numPr>
          <w:ilvl w:val="4"/>
          <w:numId w:val="1"/>
        </w:numPr>
        <w:rPr/>
      </w:pPr>
      <w:r>
        <w:rPr/>
        <w:t>Fabricate ballast tubes of sand-filled geomembrane sheet and attach to top surface of floating cover according to manufacturer's written instructions.</w:t>
      </w:r>
    </w:p>
    <w:p>
      <w:pPr>
        <w:pStyle w:val="PR1"/>
        <w:numPr>
          <w:ilvl w:val="4"/>
          <w:numId w:val="1"/>
        </w:numPr>
        <w:rPr/>
      </w:pPr>
      <w:r>
        <w:rPr/>
        <w:t>Install built-in accessories, hatches, access panels, vents, and walkways on geomembrane floating cover.</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with Installer present, for compliance with requirements for soil compaction and grading; for subgrade free from angular rocks, rubble, roots, vegetation, debris, voids, protrusions, and ground water; and for other conditions affecting performance of geomembrane liner.</w:t>
      </w:r>
    </w:p>
    <w:p>
      <w:pPr>
        <w:pStyle w:val="PR1"/>
        <w:numPr>
          <w:ilvl w:val="4"/>
          <w:numId w:val="1"/>
        </w:numPr>
        <w:rPr/>
      </w:pPr>
      <w:r>
        <w:rPr/>
        <w:t>Examine anchor [</w:t>
      </w:r>
      <w:r>
        <w:rPr>
          <w:b/>
        </w:rPr>
        <w:t>trench excavation</w:t>
      </w:r>
      <w:r>
        <w:rPr/>
        <w:t>] [</w:t>
      </w:r>
      <w:r>
        <w:rPr>
          <w:b/>
        </w:rPr>
        <w:t>concrete perimeter</w:t>
      </w:r>
      <w:r>
        <w:rPr/>
        <w:t>], where geomembrane liner[</w:t>
      </w:r>
      <w:r>
        <w:rPr>
          <w:b/>
        </w:rPr>
        <w:t> and floating cover</w:t>
      </w:r>
      <w:r>
        <w:rPr/>
        <w:t>] will be secured, for substrate conditions indicated above and for correct location and configuration.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Provide temporary ballast, until edges are permanently secured, that does not damage geomembrane liner or substrate, to prevent uplift of geomembrane liner in areas with prevailing winds.</w:t>
      </w:r>
    </w:p>
    <w:p>
      <w:pPr>
        <w:pStyle w:val="CMT"/>
        <w:rPr/>
      </w:pPr>
      <w:r>
        <w:rPr/>
        <w:t>Retain paragraphs below if applicable.</w:t>
      </w:r>
    </w:p>
    <w:p>
      <w:pPr>
        <w:pStyle w:val="PR1"/>
        <w:numPr>
          <w:ilvl w:val="4"/>
          <w:numId w:val="1"/>
        </w:numPr>
        <w:rPr/>
      </w:pPr>
      <w:r>
        <w:rPr/>
        <w:t>Prepare surfaces of construction penetrating through geomembrane liner according to geomembrane liner manufacturer's written instructions.</w:t>
      </w:r>
    </w:p>
    <w:p>
      <w:pPr>
        <w:pStyle w:val="PR1"/>
        <w:numPr>
          <w:ilvl w:val="4"/>
          <w:numId w:val="1"/>
        </w:numPr>
        <w:rPr/>
      </w:pPr>
      <w:r>
        <w:rPr/>
        <w:t>Remove curing compounds and coatings from concrete surfaces to be sealed to geomembrane liner.</w:t>
      </w:r>
    </w:p>
    <w:p>
      <w:pPr>
        <w:pStyle w:val="ART"/>
        <w:numPr>
          <w:ilvl w:val="3"/>
          <w:numId w:val="1"/>
        </w:numPr>
        <w:ind w:hanging="0" w:left="0"/>
        <w:rPr/>
      </w:pPr>
      <w:r>
        <w:rPr/>
        <w:t>INSTALLATION</w:t>
      </w:r>
    </w:p>
    <w:p>
      <w:pPr>
        <w:pStyle w:val="CMT"/>
        <w:rPr/>
      </w:pPr>
      <w:r>
        <w:rPr/>
        <w:t>General procedures in this article are for geomembrane liner installation. Insert specific requirements to suit Project.</w:t>
      </w:r>
    </w:p>
    <w:p>
      <w:pPr>
        <w:pStyle w:val="PR1"/>
        <w:numPr>
          <w:ilvl w:val="4"/>
          <w:numId w:val="1"/>
        </w:numPr>
        <w:rPr/>
      </w:pPr>
      <w:r>
        <w:rPr/>
        <w:t>General: Place geomembrane liner over prepared surfaces to ensure minimum handling. Install according to Shop Drawings and in compliance with geomembrane liner manufacturer's written instructions. Begin placing geomembrane liner at Project's upwind direction and proceed downwind. Install geomembrane liner in a relaxed condition, free from stress and with minimum wrinkles, and in full contact with subgrade. Do not bridge over voids or low areas in the subgrade. Fit closely and seal around inlets, outlets, and other projections through geomembrane liner. Permanently secure edges.</w:t>
      </w:r>
    </w:p>
    <w:p>
      <w:pPr>
        <w:pStyle w:val="CMT"/>
        <w:rPr/>
      </w:pPr>
      <w:r>
        <w:rPr/>
        <w:t>Retain "Field Seams" Paragraph below if applicable.</w:t>
      </w:r>
    </w:p>
    <w:p>
      <w:pPr>
        <w:pStyle w:val="PR1"/>
        <w:numPr>
          <w:ilvl w:val="4"/>
          <w:numId w:val="1"/>
        </w:numPr>
        <w:rPr/>
      </w:pPr>
      <w:r>
        <w:rPr/>
        <w:t>Field Seams: Comply with geomembrane liner[</w:t>
      </w:r>
      <w:r>
        <w:rPr>
          <w:b/>
        </w:rPr>
        <w:t> and floating cover</w:t>
      </w:r>
      <w:r>
        <w:rPr/>
        <w:t xml:space="preserve">] manufacturer's written instructions. Form seams by lapping edges of panels </w:t>
      </w:r>
      <w:r>
        <w:rPr>
          <w:rStyle w:val="IP"/>
        </w:rPr>
        <w:t>2 to 4 inches</w:t>
      </w:r>
      <w:r>
        <w:rPr>
          <w:rStyle w:val="SI"/>
        </w:rPr>
        <w:t xml:space="preserve"> (50 to 102 mm)</w:t>
      </w:r>
      <w:r>
        <w:rPr/>
        <w:t>, unless instructions require a larger overlap. Wipe contact surfaces clean and free of dirt, dust, moisture, and other foreign materials. Use solvent-cleaning methods and grind geomembrane seam surfaces if recommended by geomembrane liner manufacturer. Proceed with seaming at required temperatures for materials and ambient conditions. Continuously bond sheet to sheet to construct single or double seams of width recommended for method of seaming used. Seal or fuse free seam edges. Inspect seams and reseal voids.</w:t>
      </w:r>
    </w:p>
    <w:p>
      <w:pPr>
        <w:pStyle w:val="CMT"/>
        <w:rPr/>
      </w:pPr>
      <w:r>
        <w:rPr/>
        <w:t>Retain "Adhesive Bonding" Subparagraph below for EPDM.</w:t>
      </w:r>
    </w:p>
    <w:p>
      <w:pPr>
        <w:pStyle w:val="PR2"/>
        <w:numPr>
          <w:ilvl w:val="5"/>
          <w:numId w:val="1"/>
        </w:numPr>
        <w:spacing w:before="240" w:after="0"/>
        <w:rPr/>
      </w:pPr>
      <w:r>
        <w:rPr/>
        <w:t>Adhesive Bonding: Apply bonding cement to both contact surfaces in seam area and press together immediately, or use other seaming methods as instructed by geomembrane liner manufacturer. Roll to press surfaces together, to distribute adhesive to leading edges of panels, and to remove wrinkles and fishmouths. Remove excess adhesive.</w:t>
      </w:r>
    </w:p>
    <w:p>
      <w:pPr>
        <w:pStyle w:val="CMT"/>
        <w:rPr/>
      </w:pPr>
      <w:r>
        <w:rPr/>
        <w:t>Retain "Thermal Bonding" Subparagraph below for CSPE, EIA, HDPE, LLDPE, PP, and PVC geomembranes.</w:t>
      </w:r>
    </w:p>
    <w:p>
      <w:pPr>
        <w:pStyle w:val="PR2"/>
        <w:numPr>
          <w:ilvl w:val="5"/>
          <w:numId w:val="1"/>
        </w:numPr>
        <w:rPr/>
      </w:pPr>
      <w:r>
        <w:rPr/>
        <w:t>Thermal Bonding: Use thermal-welding technique recommended by geomembrane liner manufacturer. Apply pressure to smoothly bond surfaces together. Examine for and patch wrinkles and fishmouths.</w:t>
      </w:r>
    </w:p>
    <w:p>
      <w:pPr>
        <w:pStyle w:val="CMT"/>
        <w:rPr/>
      </w:pPr>
      <w:r>
        <w:rPr/>
        <w:t>Retain "Installation in Anchor Trench" or "Attachment to Concrete" Paragraph below, or insert another method of anchorage to suit Project. Anchor trench or concrete attachment is suitable for geomembrane liner and floating cover.</w:t>
      </w:r>
    </w:p>
    <w:p>
      <w:pPr>
        <w:pStyle w:val="PR1"/>
        <w:numPr>
          <w:ilvl w:val="4"/>
          <w:numId w:val="1"/>
        </w:numPr>
        <w:rPr/>
      </w:pPr>
      <w:r>
        <w:rPr/>
        <w:t>Installation in Anchor Trench: Install geomembrane liner[</w:t>
      </w:r>
      <w:r>
        <w:rPr>
          <w:b/>
        </w:rPr>
        <w:t> and floating cover</w:t>
      </w:r>
      <w:r>
        <w:rPr/>
        <w:t>] in trench according to manufacturer's written instructions. Backfill and compact to lock liner into trench.</w:t>
      </w:r>
    </w:p>
    <w:p>
      <w:pPr>
        <w:pStyle w:val="PR1"/>
        <w:numPr>
          <w:ilvl w:val="4"/>
          <w:numId w:val="1"/>
        </w:numPr>
        <w:rPr/>
      </w:pPr>
      <w:r>
        <w:rPr/>
        <w:t xml:space="preserve">Attachment to Concrete: Use manufacturer's standard system to suit Project conditions. Support adhesive and geomembrane on minimum </w:t>
      </w:r>
      <w:r>
        <w:rPr>
          <w:rStyle w:val="IP"/>
        </w:rPr>
        <w:t>8-inch-</w:t>
      </w:r>
      <w:r>
        <w:rPr>
          <w:rStyle w:val="SI"/>
        </w:rPr>
        <w:t xml:space="preserve"> (200-mm-)</w:t>
      </w:r>
      <w:r>
        <w:rPr/>
        <w:t xml:space="preserve"> wide concrete substrate unless otherwise indicated.</w:t>
      </w:r>
    </w:p>
    <w:p>
      <w:pPr>
        <w:pStyle w:val="CMT"/>
        <w:rPr/>
      </w:pPr>
      <w:r>
        <w:rPr/>
        <w:t>Retain first subparagraph below if applicable. Revise to suit Project. Coordinate with Drawings.</w:t>
      </w:r>
    </w:p>
    <w:p>
      <w:pPr>
        <w:pStyle w:val="PR2"/>
        <w:numPr>
          <w:ilvl w:val="5"/>
          <w:numId w:val="1"/>
        </w:numPr>
        <w:spacing w:before="240" w:after="0"/>
        <w:rPr/>
      </w:pPr>
      <w:r>
        <w:rPr/>
        <w:t>Install batten strips over geomembrane liner[</w:t>
      </w:r>
      <w:r>
        <w:rPr>
          <w:b/>
        </w:rPr>
        <w:t> and floating cover</w:t>
      </w:r>
      <w:r>
        <w:rPr/>
        <w:t>] as indicated on Drawings.</w:t>
      </w:r>
    </w:p>
    <w:p>
      <w:pPr>
        <w:pStyle w:val="CMT"/>
        <w:rPr/>
      </w:pPr>
      <w:r>
        <w:rPr/>
        <w:t>Retain both subparagraphs below if floating cover is specified. Antichafing strips may not be needed for all projects.</w:t>
      </w:r>
    </w:p>
    <w:p>
      <w:pPr>
        <w:pStyle w:val="PR2"/>
        <w:numPr>
          <w:ilvl w:val="5"/>
          <w:numId w:val="1"/>
        </w:numPr>
        <w:rPr/>
      </w:pPr>
      <w:r>
        <w:rPr/>
        <w:t>Install antichafing strips of geomembrane sheet between geomembrane liner and floating cover according to manufacturer's written instructions.</w:t>
      </w:r>
    </w:p>
    <w:p>
      <w:pPr>
        <w:pStyle w:val="PR2"/>
        <w:numPr>
          <w:ilvl w:val="5"/>
          <w:numId w:val="1"/>
        </w:numPr>
        <w:rPr/>
      </w:pPr>
      <w:r>
        <w:rPr/>
        <w:t>Install floating cover with perimeter fold.</w:t>
      </w:r>
    </w:p>
    <w:p>
      <w:pPr>
        <w:pStyle w:val="CMT"/>
        <w:rPr/>
      </w:pPr>
      <w:r>
        <w:rPr/>
        <w:t>Retain "Floating Cover Flotation Control" Paragraph below if floating cover is specified. Revise to suit Project.</w:t>
      </w:r>
    </w:p>
    <w:p>
      <w:pPr>
        <w:pStyle w:val="PR1"/>
        <w:numPr>
          <w:ilvl w:val="4"/>
          <w:numId w:val="1"/>
        </w:numPr>
        <w:rPr/>
      </w:pPr>
      <w:r>
        <w:rPr/>
        <w:t>Floating Cover Flotation Control: Connect drainage hoses in perimeter fold, sumps, or scuppers to pump or gravity drain system.</w:t>
      </w:r>
    </w:p>
    <w:p>
      <w:pPr>
        <w:pStyle w:val="PR1"/>
        <w:numPr>
          <w:ilvl w:val="4"/>
          <w:numId w:val="1"/>
        </w:numPr>
        <w:rPr/>
      </w:pPr>
      <w:r>
        <w:rPr/>
        <w:t>Liner Repairs: Repair tears, punctures, and other imperfections in geomembrane liner field and seams using patches of geomembrane liner material, liner-to-liner bonding materials, and bonding methods according to geomembrane liner manufacturer's written instructions. Apply bonding solvent or weld to contact surfaces of both patch and geomembrane liner, and press together immediately. Roll to remove wrinkles.</w:t>
      </w:r>
    </w:p>
    <w:p>
      <w:pPr>
        <w:pStyle w:val="ART"/>
        <w:numPr>
          <w:ilvl w:val="3"/>
          <w:numId w:val="1"/>
        </w:numPr>
        <w:ind w:hanging="0" w:left="0"/>
        <w:rPr/>
      </w:pPr>
      <w:r>
        <w:rPr/>
        <w:t>FIELD QUALITY CONTROL</w:t>
      </w:r>
    </w:p>
    <w:p>
      <w:pPr>
        <w:pStyle w:val="CMT"/>
        <w:rPr/>
      </w:pPr>
      <w:r>
        <w:rPr/>
        <w:t>Retain "Testing Agency" Paragraph below to identify who shall perform tests and inspections. If retaining second option in "Testing Agency"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Revise "Nondestructive Testing" Paragraph below if manufacturer's procedures must be followed for warranty coverage, or if required for Project.</w:t>
      </w:r>
    </w:p>
    <w:p>
      <w:pPr>
        <w:pStyle w:val="PR1"/>
        <w:numPr>
          <w:ilvl w:val="4"/>
          <w:numId w:val="1"/>
        </w:numPr>
        <w:rPr/>
      </w:pPr>
      <w:r>
        <w:rPr/>
        <w:t>Nondestructive Testing: Visually inspect seams and patches. Comply with ASTM D4437 for Air Lance Test, Vacuum Box Testing, or Ultrasonic (High Frequency) Pulse Echo Testing or with GRI Test Method GM6, as applicable to geomembrane liner[</w:t>
      </w:r>
      <w:r>
        <w:rPr>
          <w:b/>
        </w:rPr>
        <w:t> and floating cover</w:t>
      </w:r>
      <w:r>
        <w:rPr/>
        <w:t>] and seam construction. Record locations of failed seams and patches. Individually number and date occurrences and details of leak and remedial action. Repair leaking seams and patches.</w:t>
      </w:r>
    </w:p>
    <w:p>
      <w:pPr>
        <w:pStyle w:val="CMT"/>
        <w:rPr/>
      </w:pPr>
      <w:r>
        <w:rPr/>
        <w:t>Retain "Destructive Testing" Paragraph below for testing procedure that includes removing field samples and testing seam strength in a laboratory. GRI Test Method GM19 is applicable to HDPE, LLDPE, and PP membranes. Insert other requirements to suit geomembrane and seam type if required for warranty, or if required for Project.</w:t>
      </w:r>
    </w:p>
    <w:p>
      <w:pPr>
        <w:pStyle w:val="PR1"/>
        <w:numPr>
          <w:ilvl w:val="4"/>
          <w:numId w:val="1"/>
        </w:numPr>
        <w:rPr/>
      </w:pPr>
      <w:r>
        <w:rPr/>
        <w:t>Destructive Testing: Comply with GRI Test Method GM19, as applicable to geomembrane liner[</w:t>
      </w:r>
      <w:r>
        <w:rPr>
          <w:b/>
        </w:rPr>
        <w:t> and floating cover</w:t>
      </w:r>
      <w:r>
        <w:rPr/>
        <w:t>] and seam construction. Record locations of sample locations and failed seams. Individually number and date occurrences and details of leak and remedial action. Repair leaking seams and patches, and test sample locations.</w:t>
      </w:r>
    </w:p>
    <w:p>
      <w:pPr>
        <w:pStyle w:val="PR1"/>
        <w:numPr>
          <w:ilvl w:val="4"/>
          <w:numId w:val="1"/>
        </w:numPr>
        <w:rPr/>
      </w:pPr>
      <w:r>
        <w:rPr/>
        <w:t>Prepare test and inspection reports.</w:t>
      </w:r>
    </w:p>
    <w:p>
      <w:pPr>
        <w:pStyle w:val="ART"/>
        <w:numPr>
          <w:ilvl w:val="3"/>
          <w:numId w:val="1"/>
        </w:numPr>
        <w:ind w:hanging="0" w:left="0"/>
        <w:rPr/>
      </w:pPr>
      <w:r>
        <w:rPr/>
        <w:t>DISINFECTION</w:t>
      </w:r>
    </w:p>
    <w:p>
      <w:pPr>
        <w:pStyle w:val="CMT"/>
        <w:rPr/>
      </w:pPr>
      <w:r>
        <w:rPr/>
        <w:t>Retain this article for reservoirs.</w:t>
      </w:r>
    </w:p>
    <w:p>
      <w:pPr>
        <w:pStyle w:val="PR1"/>
        <w:numPr>
          <w:ilvl w:val="4"/>
          <w:numId w:val="1"/>
        </w:numPr>
        <w:rPr/>
      </w:pPr>
      <w:r>
        <w:rPr/>
        <w:t>Disinfect the complete installation according to procedures in AWWA C652.</w:t>
      </w:r>
    </w:p>
    <w:p>
      <w:pPr>
        <w:pStyle w:val="ART"/>
        <w:numPr>
          <w:ilvl w:val="3"/>
          <w:numId w:val="1"/>
        </w:numPr>
        <w:ind w:hanging="0" w:left="0"/>
        <w:rPr/>
      </w:pPr>
      <w:r>
        <w:rPr/>
        <w:t>PROTECTION</w:t>
      </w:r>
    </w:p>
    <w:p>
      <w:pPr>
        <w:pStyle w:val="PR1"/>
        <w:numPr>
          <w:ilvl w:val="4"/>
          <w:numId w:val="1"/>
        </w:numPr>
        <w:rPr/>
      </w:pPr>
      <w:r>
        <w:rPr/>
        <w:t>Protect installed geomembrane liner[</w:t>
      </w:r>
      <w:r>
        <w:rPr>
          <w:b/>
        </w:rPr>
        <w:t> and floating cover</w:t>
      </w:r>
      <w:r>
        <w:rPr/>
        <w:t>] according to manufacturer's written instructions. Repair or replace areas of geomembrane liner damaged by scuffing, punctures, traffic, rough subgrade, or other unacceptable conditions.</w:t>
      </w:r>
    </w:p>
    <w:p>
      <w:pPr>
        <w:pStyle w:val="PR1"/>
        <w:numPr>
          <w:ilvl w:val="4"/>
          <w:numId w:val="1"/>
        </w:numPr>
        <w:rPr/>
      </w:pPr>
      <w:r>
        <w:rPr/>
        <w:t>Before initial filling of pond or placement of earth cover, inspect seams and patched areas to ensure tight, continuously bonded installation. Repair damaged geomembrane liner and seams and reinspect repaired work.</w:t>
      </w:r>
    </w:p>
    <w:p>
      <w:pPr>
        <w:pStyle w:val="EOS"/>
        <w:rPr/>
      </w:pPr>
      <w:r>
        <w:rPr/>
        <w:t>END OF SECTION 334713</w:t>
      </w:r>
    </w:p>
    <w:sectPr>
      <w:headerReference w:type="default" r:id="rId10"/>
      <w:footerReference w:type="default" r:id="rId11"/>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POND AND RESERVOIR LINERS</w:t>
          </w:r>
        </w:p>
      </w:tc>
      <w:tc>
        <w:tcPr>
          <w:tcW w:w="1872" w:type="dxa"/>
          <w:tcBorders/>
        </w:tcPr>
        <w:p>
          <w:pPr>
            <w:pStyle w:val="RJUST"/>
            <w:rPr/>
          </w:pPr>
          <w:r>
            <w:rPr>
              <w:rStyle w:val="NUM"/>
            </w:rPr>
            <w:t>334713</w:t>
          </w:r>
          <w:r>
            <w:rPr/>
            <w:t xml:space="preserve"> - </w:t>
          </w:r>
          <w:r>
            <w:rPr/>
            <w:fldChar w:fldCharType="begin"/>
          </w:r>
          <w:r>
            <w:rPr/>
            <w:instrText xml:space="preserve"> PAGE </w:instrText>
          </w:r>
          <w:r>
            <w:rPr/>
            <w:fldChar w:fldCharType="separate"/>
          </w:r>
          <w:r>
            <w:rPr/>
            <w:t>12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06/18</w:t>
    </w:r>
    <w:r>
      <mc:AlternateContent>
        <mc:Choice Requires="wps">
          <w:drawing>
            <wp:anchor behindDoc="1" distT="0" distB="0" distL="114935" distR="114935" simplePos="0" locked="0" layoutInCell="1" allowOverlap="1" relativeHeight="1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18"/>
    <w:docVar w:name="Format" w:val="1"/>
    <w:docVar w:name="MF04" w:val="334713"/>
    <w:docVar w:name="MF95" w:val="02666"/>
    <w:docVar w:name="MFOrigin" w:val="MF04"/>
    <w:docVar w:name="SectionID" w:val="64"/>
    <w:docVar w:name="SpecType" w:val="MasterSpec"/>
    <w:docVar w:name="Version" w:val="1415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808080"/>
      <w:shd w:fill="E6E6E6"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334713&amp;ver=06-01-18&amp;format=FL&amp;sid=14159&amp;utm_source=MasterSpec&amp;utm_medium=Word" TargetMode="External"/><Relationship Id="rId3" Type="http://schemas.openxmlformats.org/officeDocument/2006/relationships/hyperlink" Target="http://www.specagent.com/LookUp/?ulid=11671&amp;mf=04&amp;src=wd" TargetMode="External"/><Relationship Id="rId4" Type="http://schemas.openxmlformats.org/officeDocument/2006/relationships/hyperlink" Target="http://www.specagent.com/LookUp/?ulid=11672&amp;mf=04&amp;src=wd" TargetMode="External"/><Relationship Id="rId5" Type="http://schemas.openxmlformats.org/officeDocument/2006/relationships/hyperlink" Target="http://www.specagent.com/LookUp/?ulid=11673&amp;mf=04&amp;src=wd" TargetMode="External"/><Relationship Id="rId6" Type="http://schemas.openxmlformats.org/officeDocument/2006/relationships/hyperlink" Target="http://www.specagent.com/LookUp/?ulid=11674&amp;mf=04&amp;src=wd" TargetMode="External"/><Relationship Id="rId7" Type="http://schemas.openxmlformats.org/officeDocument/2006/relationships/hyperlink" Target="http://www.specagent.com/LookUp/?ulid=11675&amp;mf=04&amp;src=wd" TargetMode="External"/><Relationship Id="rId8" Type="http://schemas.openxmlformats.org/officeDocument/2006/relationships/hyperlink" Target="http://www.specagent.com/LookUp/?ulid=11676&amp;mf=04&amp;src=wd" TargetMode="External"/><Relationship Id="rId9" Type="http://schemas.openxmlformats.org/officeDocument/2006/relationships/hyperlink" Target="http://www.specagent.com/LookUp/?ulid=11677&amp;mf=04&amp;src=wd"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2022-09-26T03:56:00Z</dcterms:created>
  <dc:creator>Deltek, Inc.</dc:creator>
  <dc:description/>
  <cp:keywords>BAS-12345-MS80</cp:keywords>
  <dc:language>zh-CN</dc:language>
  <cp:lastModifiedBy>Janice Nacional</cp:lastModifiedBy>
  <dcterms:modified xsi:type="dcterms:W3CDTF">2022-09-26T03:56:00Z</dcterms:modified>
  <cp:revision>2</cp:revision>
  <dc:subject>POND AND RESERVOIR LINERS</dc:subject>
  <dc:title>SECTION 334713 - POND AND RESERVOIR LINERS</dc:title>
</cp:coreProperties>
</file>