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55" w:rsidRDefault="004D1B05">
      <w:pPr>
        <w:rPr>
          <w:rFonts w:hint="eastAsia"/>
        </w:rPr>
      </w:pPr>
      <w:r>
        <w:rPr>
          <w:rFonts w:hint="eastAsia"/>
        </w:rPr>
        <w:t>应用：提供仓库管理，包含基础数据维护、入库、出库、拣货、移库、包装等功能</w:t>
      </w:r>
    </w:p>
    <w:p w:rsidR="004D1B05" w:rsidRDefault="004D1B05">
      <w:r>
        <w:rPr>
          <w:rFonts w:hint="eastAsia"/>
        </w:rPr>
        <w:t>技术：可配置、可模块化</w:t>
      </w:r>
      <w:r>
        <w:rPr>
          <w:rFonts w:hint="eastAsia"/>
        </w:rPr>
        <w:t>(</w:t>
      </w:r>
      <w:proofErr w:type="spellStart"/>
      <w:r>
        <w:rPr>
          <w:rFonts w:hint="eastAsia"/>
        </w:rPr>
        <w:t>blueX</w:t>
      </w:r>
      <w:proofErr w:type="spellEnd"/>
      <w:r>
        <w:rPr>
          <w:rFonts w:hint="eastAsia"/>
        </w:rPr>
        <w:t>的一部分</w:t>
      </w:r>
      <w:bookmarkStart w:id="0" w:name="_GoBack"/>
      <w:bookmarkEnd w:id="0"/>
      <w:r>
        <w:rPr>
          <w:rFonts w:hint="eastAsia"/>
        </w:rPr>
        <w:t>)</w:t>
      </w:r>
    </w:p>
    <w:sectPr w:rsidR="004D1B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DB"/>
    <w:rsid w:val="00481DDB"/>
    <w:rsid w:val="004D1B05"/>
    <w:rsid w:val="0098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2</cp:revision>
  <dcterms:created xsi:type="dcterms:W3CDTF">2015-12-29T07:03:00Z</dcterms:created>
  <dcterms:modified xsi:type="dcterms:W3CDTF">2015-12-29T07:05:00Z</dcterms:modified>
</cp:coreProperties>
</file>