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72"/>
        </w:rPr>
        <w:t>EPM</w:t>
      </w:r>
      <w:r>
        <w:rPr>
          <w:b/>
          <w:sz w:val="72"/>
        </w:rPr>
        <w:t>项目</w:t>
      </w:r>
      <w:r>
        <w:rPr>
          <w:b/>
          <w:sz w:val="72"/>
        </w:rPr>
        <w:t>JSON</w:t>
      </w:r>
      <w:r>
        <w:rPr>
          <w:b/>
          <w:sz w:val="72"/>
        </w:rPr>
        <w:t>交互规则</w:t>
      </w:r>
    </w:p>
    <w:p>
      <w:pPr>
        <w:pStyle w:val="style0"/>
      </w:pPr>
      <w:r>
        <w:rPr/>
      </w:r>
    </w:p>
    <w:p>
      <w:pPr>
        <w:pStyle w:val="style0"/>
      </w:pPr>
      <w:r>
        <w:rPr/>
        <w:t>VERSION</w:t>
      </w:r>
      <w:r>
        <w:rPr/>
        <w:t>：</w:t>
      </w:r>
      <w:bookmarkStart w:id="0" w:name="_GoBack"/>
      <w:bookmarkEnd w:id="0"/>
      <w:r>
        <w:rPr/>
        <w:t>0.4</w:t>
      </w:r>
    </w:p>
    <w:p>
      <w:pPr>
        <w:pStyle w:val="style0"/>
      </w:pPr>
      <w:r>
        <w:rPr/>
        <w:t>STATUS</w:t>
      </w:r>
      <w:r>
        <w:rPr/>
        <w:t>：</w:t>
      </w:r>
      <w:r>
        <w:rPr/>
        <w:t>DRAFT</w:t>
      </w:r>
    </w:p>
    <w:p>
      <w:pPr>
        <w:pStyle w:val="style0"/>
      </w:pPr>
      <w:r>
        <w:rPr/>
        <w:t>AUTHOR: SHEN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修订纪录：</w:t>
      </w:r>
    </w:p>
    <w:p>
      <w:pPr>
        <w:pStyle w:val="style0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0.2 </w:t>
      </w:r>
      <w:r>
        <w:rPr>
          <w:rFonts w:ascii="Menlo Regular" w:cs="Menlo Regular" w:hAnsi="Menlo Regular"/>
          <w:color w:val="000000"/>
          <w:sz w:val="22"/>
          <w:szCs w:val="22"/>
        </w:rPr>
        <w:t>修改</w:t>
      </w:r>
      <w:r>
        <w:rPr>
          <w:rFonts w:ascii="Menlo Regular" w:cs="Menlo Regular" w:hAnsi="Menlo Regular"/>
          <w:color w:val="000000"/>
          <w:sz w:val="22"/>
          <w:szCs w:val="22"/>
        </w:rPr>
        <w:t>getObservedKpi</w:t>
      </w:r>
      <w:r>
        <w:rPr>
          <w:rFonts w:ascii="Menlo Regular" w:cs="Menlo Regular" w:hAnsi="Menlo Regular"/>
          <w:color w:val="000000"/>
          <w:sz w:val="22"/>
          <w:szCs w:val="22"/>
        </w:rPr>
        <w:t>，增加</w:t>
      </w:r>
      <w:r>
        <w:rPr>
          <w:rFonts w:ascii="Menlo Regular" w:cs="Menlo Regular" w:hAnsi="Menlo Regular"/>
          <w:color w:val="000000"/>
          <w:sz w:val="22"/>
          <w:szCs w:val="22"/>
        </w:rPr>
        <w:t>orgId</w:t>
      </w:r>
      <w:r>
        <w:rPr>
          <w:rFonts w:ascii="Menlo Regular" w:cs="Menlo Regular" w:hAnsi="Menlo Regular"/>
          <w:color w:val="000000"/>
          <w:sz w:val="22"/>
          <w:szCs w:val="22"/>
        </w:rPr>
        <w:t>参数</w:t>
      </w:r>
    </w:p>
    <w:p>
      <w:pPr>
        <w:pStyle w:val="style0"/>
      </w:pPr>
      <w:r>
        <w:rPr/>
        <w:t>0.2</w:t>
      </w:r>
      <w:r>
        <w:rPr/>
        <w:t>修改</w:t>
      </w:r>
      <w:r>
        <w:rPr>
          <w:rFonts w:ascii="Menlo Regular" w:cs="Menlo Regular" w:hAnsi="Menlo Regular"/>
          <w:color w:val="000000"/>
          <w:sz w:val="22"/>
          <w:szCs w:val="22"/>
        </w:rPr>
        <w:t>getObservedKpiStatus</w:t>
      </w:r>
      <w:r>
        <w:rPr>
          <w:rFonts w:ascii="Menlo Regular" w:cs="Menlo Regular" w:hAnsi="Menlo Regular"/>
          <w:color w:val="000000"/>
          <w:sz w:val="22"/>
          <w:szCs w:val="22"/>
        </w:rPr>
        <w:t>，增加</w:t>
      </w:r>
      <w:r>
        <w:rPr>
          <w:rFonts w:ascii="Menlo Regular" w:cs="Menlo Regular" w:hAnsi="Menlo Regular"/>
          <w:color w:val="000000"/>
          <w:sz w:val="22"/>
          <w:szCs w:val="22"/>
        </w:rPr>
        <w:t>orgId</w:t>
      </w:r>
      <w:r>
        <w:rPr>
          <w:rFonts w:ascii="Menlo Regular" w:cs="Menlo Regular" w:hAnsi="Menlo Regular"/>
          <w:color w:val="000000"/>
          <w:sz w:val="22"/>
          <w:szCs w:val="22"/>
        </w:rPr>
        <w:t>参数</w:t>
      </w:r>
    </w:p>
    <w:p>
      <w:pPr>
        <w:pStyle w:val="style0"/>
      </w:pPr>
      <w:r>
        <w:rPr/>
      </w:r>
    </w:p>
    <w:p>
      <w:pPr>
        <w:pStyle w:val="style0"/>
      </w:pPr>
      <w:r>
        <w:rPr/>
        <w:t>0.3</w:t>
      </w:r>
      <w:r>
        <w:rPr/>
        <w:t>修改</w:t>
      </w:r>
    </w:p>
    <w:p>
      <w:pPr>
        <w:pStyle w:val="style0"/>
      </w:pPr>
      <w:r>
        <w:rPr/>
        <w:t>loginStatusCode</w:t>
      </w:r>
      <w:r>
        <w:rPr/>
        <w:t>包含</w:t>
      </w:r>
      <w:r>
        <w:rPr/>
        <w:t>-3000</w:t>
      </w:r>
      <w:r>
        <w:rPr/>
        <w:t>（未授权），</w:t>
      </w:r>
      <w:r>
        <w:rPr/>
        <w:t>-2999</w:t>
      </w:r>
      <w:r>
        <w:rPr/>
        <w:t>（授权）</w:t>
      </w:r>
    </w:p>
    <w:p>
      <w:pPr>
        <w:pStyle w:val="style0"/>
      </w:pPr>
      <w:r>
        <w:rPr/>
        <w:t>authStatusCode</w:t>
      </w:r>
      <w:r>
        <w:rPr/>
        <w:t>包含</w:t>
      </w:r>
      <w:r>
        <w:rPr/>
        <w:t>-3000</w:t>
      </w:r>
      <w:r>
        <w:rPr/>
        <w:t>（未授权），</w:t>
      </w:r>
      <w:r>
        <w:rPr/>
        <w:t>-2999</w:t>
      </w:r>
      <w:r>
        <w:rPr/>
        <w:t>（授权）</w:t>
      </w:r>
    </w:p>
    <w:p>
      <w:pPr>
        <w:pStyle w:val="style0"/>
      </w:pPr>
      <w:r>
        <w:rPr/>
      </w:r>
    </w:p>
    <w:p>
      <w:pPr>
        <w:pStyle w:val="style0"/>
      </w:pPr>
      <w:r>
        <w:rPr/>
        <w:t>0.4</w:t>
      </w:r>
      <w:r>
        <w:rPr/>
        <w:t>修改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i/>
          <w:color w:val="000000"/>
          <w:sz w:val="16"/>
          <w:szCs w:val="22"/>
        </w:rPr>
        <w:t>-(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ArrayOfEPMKpi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)getObservedKpiWithOrgId(String) orgId, 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int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 dateTimeType</w:t>
      </w:r>
    </w:p>
    <w:p>
      <w:pPr>
        <w:pStyle w:val="style0"/>
      </w:pPr>
      <w:r>
        <w:rPr/>
        <w:t>增加</w:t>
      </w:r>
      <w:r>
        <w:rPr/>
        <w:t>dateTimeType</w:t>
      </w:r>
      <w:r>
        <w:rPr/>
        <w:t>和其枚举值</w:t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i/>
          <w:color w:val="000000"/>
          <w:sz w:val="16"/>
          <w:szCs w:val="22"/>
        </w:rPr>
        <w:t>-(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ArrayOfEPMKpiNode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)getKpiNodeSequenceWithKpiId:(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String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)kpiId 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String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)fromTime,(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String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)toTime,(String)orgId, 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int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 dateTimeType</w:t>
      </w:r>
    </w:p>
    <w:p>
      <w:pPr>
        <w:pStyle w:val="style0"/>
      </w:pPr>
      <w:r>
        <w:rPr/>
        <w:t>增加</w:t>
      </w:r>
      <w:r>
        <w:rPr/>
        <w:t>dateTimeType</w:t>
      </w:r>
      <w:r>
        <w:rPr/>
        <w:t>和其枚举值</w:t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16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16"/>
          <w:szCs w:val="22"/>
        </w:rPr>
        <w:t>(</w:t>
      </w:r>
      <w:r>
        <w:rPr>
          <w:rFonts w:ascii="Menlo Regular" w:cs="Menlo Regular" w:hAnsi="Menlo Regular"/>
          <w:color w:val="5C2699"/>
          <w:sz w:val="16"/>
          <w:szCs w:val="22"/>
        </w:rPr>
        <w:t>EPMKpi</w:t>
      </w:r>
      <w:r>
        <w:rPr>
          <w:rFonts w:ascii="Menlo Regular" w:cs="Menlo Regular" w:hAnsi="Menlo Regular"/>
          <w:color w:val="000000"/>
          <w:sz w:val="16"/>
          <w:szCs w:val="22"/>
        </w:rPr>
        <w:t>)getKpi:(</w:t>
      </w:r>
      <w:r>
        <w:rPr>
          <w:rFonts w:ascii="Menlo Regular" w:cs="Menlo Regular" w:hAnsi="Menlo Regular"/>
          <w:color w:val="5C2699"/>
          <w:sz w:val="16"/>
          <w:szCs w:val="22"/>
        </w:rPr>
        <w:t>String</w:t>
      </w:r>
      <w:r>
        <w:rPr>
          <w:rFonts w:ascii="Menlo Regular" w:cs="Menlo Regular" w:hAnsi="Menlo Regular"/>
          <w:color w:val="000000"/>
          <w:sz w:val="16"/>
          <w:szCs w:val="22"/>
        </w:rPr>
        <w:t>) kpiId,(String)OrgId, (</w:t>
      </w:r>
      <w:r>
        <w:rPr>
          <w:rFonts w:ascii="Menlo Regular" w:cs="Menlo Regular" w:hAnsi="Menlo Regular"/>
          <w:color w:val="5C2699"/>
          <w:sz w:val="16"/>
          <w:szCs w:val="22"/>
        </w:rPr>
        <w:t>int</w:t>
      </w:r>
      <w:r>
        <w:rPr>
          <w:rFonts w:ascii="Menlo Regular" w:cs="Menlo Regular" w:hAnsi="Menlo Regular"/>
          <w:color w:val="000000"/>
          <w:sz w:val="16"/>
          <w:szCs w:val="22"/>
        </w:rPr>
        <w:t>) dateTimeType</w:t>
      </w:r>
    </w:p>
    <w:p>
      <w:pPr>
        <w:pStyle w:val="style0"/>
      </w:pPr>
      <w:r>
        <w:rPr/>
        <w:t>增加</w:t>
      </w:r>
      <w:r>
        <w:rPr/>
        <w:t>dateTimeType</w:t>
      </w:r>
      <w:r>
        <w:rPr/>
        <w:t>和其枚举值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i/>
          <w:color w:val="000000"/>
          <w:sz w:val="16"/>
          <w:szCs w:val="22"/>
        </w:rPr>
        <w:t>-(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Dictionary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)getObservedKpiStatusWithOrgId(String)orgId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，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int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 dateTimeType</w:t>
      </w:r>
    </w:p>
    <w:p>
      <w:pPr>
        <w:pStyle w:val="style0"/>
      </w:pPr>
      <w:r>
        <w:rPr/>
        <w:t>增加</w:t>
      </w:r>
      <w:r>
        <w:rPr/>
        <w:t>dateTimeType</w:t>
      </w:r>
      <w:r>
        <w:rPr/>
        <w:t>和其枚举值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修改了其状态枚举值</w:t>
      </w:r>
    </w:p>
    <w:p>
      <w:pPr>
        <w:pStyle w:val="style0"/>
        <w:pageBreakBefore/>
        <w:widowControl/>
        <w:tabs>
          <w:tab w:leader="none" w:pos="529" w:val="left"/>
        </w:tabs>
        <w:jc w:val="left"/>
      </w:pPr>
      <w:r>
        <w:rPr>
          <w:sz w:val="32"/>
        </w:rPr>
        <w:t>PART I: Json</w:t>
      </w:r>
      <w:r>
        <w:rPr>
          <w:sz w:val="32"/>
        </w:rPr>
        <w:t>返回规范概述</w:t>
      </w:r>
    </w:p>
    <w:p>
      <w:pPr>
        <w:pStyle w:val="style0"/>
      </w:pPr>
      <w:r>
        <w:rPr/>
      </w:r>
    </w:p>
    <w:p>
      <w:pPr>
        <w:pStyle w:val="style0"/>
      </w:pPr>
      <w:r>
        <w:rPr/>
        <w:t>在</w:t>
      </w:r>
      <w:r>
        <w:rPr/>
        <w:t>EPM</w:t>
      </w:r>
      <w:r>
        <w:rPr/>
        <w:t>项目中，</w:t>
      </w:r>
      <w:r>
        <w:rPr/>
        <w:t>JSON</w:t>
      </w:r>
      <w:r>
        <w:rPr/>
        <w:t>返回总是遵循下列规则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</w:t>
      </w:r>
      <w:r>
        <w:rPr/>
        <w:t>总是返回数组，即使只包含一个元素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</w:t>
      </w:r>
      <w:r>
        <w:rPr/>
        <w:t>数组第一个元素总是一个授权返回对象</w:t>
      </w:r>
    </w:p>
    <w:p>
      <w:pPr>
        <w:pStyle w:val="style0"/>
      </w:pPr>
      <w:r>
        <w:rPr/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loginStatusCode = [int]</w:t>
      </w:r>
    </w:p>
    <w:p>
      <w:pPr>
        <w:pStyle w:val="style0"/>
      </w:pPr>
      <w:r>
        <w:rPr/>
        <w:tab/>
        <w:t>authStatusCode = [int]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其中：</w:t>
      </w:r>
    </w:p>
    <w:p>
      <w:pPr>
        <w:pStyle w:val="style0"/>
      </w:pPr>
      <w:r>
        <w:rPr/>
        <w:t>loginStatusCode</w:t>
      </w:r>
      <w:r>
        <w:rPr/>
        <w:t>包含</w:t>
      </w:r>
      <w:r>
        <w:rPr/>
        <w:t>-3000</w:t>
      </w:r>
      <w:r>
        <w:rPr/>
        <w:t>（未授权），</w:t>
      </w:r>
      <w:r>
        <w:rPr/>
        <w:t>-2999</w:t>
      </w:r>
      <w:r>
        <w:rPr/>
        <w:t>（授权）</w:t>
      </w:r>
    </w:p>
    <w:p>
      <w:pPr>
        <w:pStyle w:val="style0"/>
      </w:pPr>
      <w:r>
        <w:rPr/>
        <w:t>authStatusCode</w:t>
      </w:r>
      <w:r>
        <w:rPr/>
        <w:t>包含</w:t>
      </w:r>
      <w:r>
        <w:rPr/>
        <w:t>-3000</w:t>
      </w:r>
      <w:r>
        <w:rPr/>
        <w:t>（未授权），</w:t>
      </w:r>
      <w:r>
        <w:rPr/>
        <w:t>-2999</w:t>
      </w:r>
      <w:r>
        <w:rPr/>
        <w:t>（授权）</w:t>
      </w:r>
    </w:p>
    <w:p>
      <w:pPr>
        <w:pStyle w:val="style0"/>
      </w:pPr>
      <w:r>
        <w:rPr/>
      </w:r>
    </w:p>
    <w:p>
      <w:pPr>
        <w:pStyle w:val="style0"/>
      </w:pPr>
      <w:r>
        <w:rPr/>
        <w:t>3.</w:t>
      </w:r>
      <w:r>
        <w:rPr/>
        <w:t>其他元素为需要返回的数据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sz w:val="32"/>
        </w:rPr>
        <w:t>PART II: JSON</w:t>
      </w:r>
      <w:r>
        <w:rPr>
          <w:sz w:val="32"/>
        </w:rPr>
        <w:t>对象类型</w:t>
      </w:r>
    </w:p>
    <w:p>
      <w:pPr>
        <w:pStyle w:val="style0"/>
      </w:pPr>
      <w:r>
        <w:rPr>
          <w:i/>
        </w:rPr>
        <w:t>前言：</w:t>
      </w:r>
    </w:p>
    <w:p>
      <w:pPr>
        <w:pStyle w:val="style0"/>
      </w:pPr>
      <w:r>
        <w:rPr>
          <w:i/>
        </w:rPr>
        <w:t>在服务返回的</w:t>
      </w:r>
      <w:r>
        <w:rPr>
          <w:i/>
        </w:rPr>
        <w:t>JSON</w:t>
      </w:r>
      <w:r>
        <w:rPr>
          <w:i/>
        </w:rPr>
        <w:t>对象中不必反应出下文列出的类型名称，但需根据</w:t>
      </w:r>
      <w:r>
        <w:rPr>
          <w:i/>
        </w:rPr>
        <w:t>API</w:t>
      </w:r>
      <w:r>
        <w:rPr>
          <w:i/>
        </w:rPr>
        <w:t>部分规定返回方法要求对象类型结构一致的</w:t>
      </w:r>
      <w:r>
        <w:rPr>
          <w:i/>
        </w:rPr>
        <w:t>JSON.</w:t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008000"/>
          <w:sz w:val="28"/>
          <w:szCs w:val="22"/>
          <w:u w:val="single"/>
        </w:rPr>
        <w:t>&lt;EPMKpiBasicInfo&gt;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Description: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包含了一个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基础信息的描述性类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Members: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kpiId: kpi</w:t>
      </w:r>
      <w:r>
        <w:rPr>
          <w:rFonts w:ascii="Menlo Regular" w:cs="Menlo Regular" w:hAnsi="Menlo Regular"/>
          <w:color w:val="000000"/>
          <w:sz w:val="22"/>
          <w:szCs w:val="22"/>
        </w:rPr>
        <w:t>的全局唯一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kpiName: KPI</w:t>
      </w:r>
      <w:r>
        <w:rPr>
          <w:rFonts w:ascii="Menlo Regular" w:cs="Menlo Regular" w:hAnsi="Menlo Regular"/>
          <w:color w:val="000000"/>
          <w:sz w:val="22"/>
          <w:szCs w:val="22"/>
        </w:rPr>
        <w:t>的名称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kpiDesc: kpi</w:t>
      </w:r>
      <w:r>
        <w:rPr>
          <w:rFonts w:ascii="Menlo Regular" w:cs="Menlo Regular" w:hAnsi="Menlo Regular"/>
          <w:color w:val="000000"/>
          <w:sz w:val="22"/>
          <w:szCs w:val="22"/>
        </w:rPr>
        <w:t>的简要描述</w:t>
      </w:r>
    </w:p>
    <w:p>
      <w:pPr>
        <w:pStyle w:val="style0"/>
      </w:pPr>
      <w:r>
        <w:rPr>
          <w:rFonts w:ascii="Menlo Regular" w:cs="Menlo Regular" w:hAnsi="Menlo Regular"/>
          <w:color w:val="AA0D91"/>
          <w:sz w:val="22"/>
          <w:szCs w:val="22"/>
        </w:rPr>
      </w:r>
    </w:p>
    <w:p>
      <w:pPr>
        <w:pStyle w:val="style0"/>
      </w:pPr>
      <w:r>
        <w:rPr>
          <w:rFonts w:ascii="Menlo Regular" w:cs="Menlo Regular" w:hAnsi="Menlo Regular"/>
          <w:color w:val="AA0D91"/>
          <w:sz w:val="22"/>
          <w:szCs w:val="22"/>
        </w:rPr>
      </w:r>
    </w:p>
    <w:p>
      <w:pPr>
        <w:pStyle w:val="style0"/>
      </w:pPr>
      <w:r>
        <w:rPr>
          <w:rFonts w:ascii="Menlo Regular" w:cs="Menlo Regular" w:hAnsi="Menlo Regular"/>
          <w:color w:val="AA0D91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008000"/>
          <w:sz w:val="28"/>
          <w:szCs w:val="22"/>
          <w:u w:val="single"/>
        </w:rPr>
        <w:t>EPMKpi : EPMKpiBasicInfo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Description: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继承自</w:t>
      </w:r>
      <w:r>
        <w:rPr>
          <w:rFonts w:ascii="Menlo Regular" w:cs="Menlo Regular" w:hAnsi="Menlo Regular"/>
          <w:color w:val="000000"/>
          <w:sz w:val="22"/>
          <w:szCs w:val="22"/>
        </w:rPr>
        <w:t>EPMKpiBasicInfo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S Reference Sans Serif" w:cs="MS Reference Sans Serif" w:hAnsi="MS Reference Sans Serif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Member: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 xml:space="preserve"> initValue:KPI</w:t>
      </w:r>
      <w:r>
        <w:rPr>
          <w:rFonts w:ascii="Menlo Regular" w:cs="Menlo Regular" w:hAnsi="Menlo Regular"/>
          <w:color w:val="000000"/>
          <w:sz w:val="22"/>
          <w:szCs w:val="22"/>
        </w:rPr>
        <w:t>的理论最小值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 xml:space="preserve"> targetValue:KPI</w:t>
      </w:r>
      <w:r>
        <w:rPr>
          <w:rFonts w:ascii="Menlo Regular" w:cs="Menlo Regular" w:hAnsi="Menlo Regular"/>
          <w:color w:val="000000"/>
          <w:sz w:val="22"/>
          <w:szCs w:val="22"/>
        </w:rPr>
        <w:t>的目标值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 xml:space="preserve"> currentValue:KPI</w:t>
      </w:r>
      <w:r>
        <w:rPr>
          <w:rFonts w:ascii="Menlo Regular" w:cs="Menlo Regular" w:hAnsi="Menlo Regular"/>
          <w:color w:val="000000"/>
          <w:sz w:val="22"/>
          <w:szCs w:val="22"/>
        </w:rPr>
        <w:t>的当前值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008000"/>
          <w:sz w:val="28"/>
          <w:szCs w:val="22"/>
          <w:u w:val="single"/>
        </w:rPr>
        <w:t>EPMOrganization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Description: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组织机构树中一个节点的代表类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Member: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orgId:</w:t>
      </w:r>
      <w:r>
        <w:rPr>
          <w:rFonts w:ascii="Menlo Regular" w:cs="Menlo Regular" w:hAnsi="Menlo Regular"/>
          <w:color w:val="000000"/>
          <w:sz w:val="22"/>
          <w:szCs w:val="22"/>
        </w:rPr>
        <w:t>节点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orgName:</w:t>
      </w:r>
      <w:r>
        <w:rPr>
          <w:rFonts w:ascii="Menlo Regular" w:cs="Menlo Regular" w:hAnsi="Menlo Regular"/>
          <w:color w:val="000000"/>
          <w:sz w:val="22"/>
          <w:szCs w:val="22"/>
        </w:rPr>
        <w:t>节点名称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008000"/>
          <w:sz w:val="28"/>
          <w:szCs w:val="22"/>
          <w:u w:val="single"/>
        </w:rPr>
        <w:t>EPMContact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Description: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代表一个联系人的信息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Member: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personId:</w:t>
      </w:r>
      <w:r>
        <w:rPr>
          <w:rFonts w:ascii="Menlo Regular" w:cs="Menlo Regular" w:hAnsi="Menlo Regular"/>
          <w:color w:val="000000"/>
          <w:sz w:val="22"/>
          <w:szCs w:val="22"/>
        </w:rPr>
        <w:t>联系人在系统中的全局唯一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5C2699"/>
          <w:sz w:val="22"/>
          <w:szCs w:val="22"/>
        </w:rPr>
        <w:t>NSString</w:t>
      </w:r>
      <w:r>
        <w:rPr>
          <w:rFonts w:ascii="Menlo Regular" w:cs="Menlo Regular" w:hAnsi="Menlo Regular"/>
          <w:color w:val="000000"/>
          <w:sz w:val="22"/>
          <w:szCs w:val="22"/>
        </w:rPr>
        <w:t xml:space="preserve"> name:</w:t>
      </w:r>
      <w:r>
        <w:rPr>
          <w:rFonts w:ascii="Menlo Regular" w:cs="Menlo Regular" w:hAnsi="Menlo Regular"/>
          <w:color w:val="000000"/>
          <w:sz w:val="22"/>
          <w:szCs w:val="22"/>
        </w:rPr>
        <w:t>联系人名字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email:</w:t>
      </w:r>
      <w:r>
        <w:rPr>
          <w:rFonts w:ascii="Menlo Regular" w:cs="Menlo Regular" w:hAnsi="Menlo Regular"/>
          <w:color w:val="000000"/>
          <w:sz w:val="22"/>
          <w:szCs w:val="22"/>
        </w:rPr>
        <w:t>联系人电子邮件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tel:</w:t>
      </w:r>
      <w:r>
        <w:rPr>
          <w:rFonts w:ascii="Menlo Regular" w:cs="Menlo Regular" w:hAnsi="Menlo Regular"/>
          <w:color w:val="000000"/>
          <w:sz w:val="22"/>
          <w:szCs w:val="22"/>
        </w:rPr>
        <w:t>联系人电话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title:</w:t>
      </w:r>
      <w:r>
        <w:rPr>
          <w:rFonts w:ascii="Menlo Regular" w:cs="Menlo Regular" w:hAnsi="Menlo Regular"/>
          <w:color w:val="000000"/>
          <w:sz w:val="22"/>
          <w:szCs w:val="22"/>
        </w:rPr>
        <w:t>联系人抬头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photoUrl:</w:t>
      </w:r>
      <w:r>
        <w:rPr>
          <w:rFonts w:ascii="Menlo Regular" w:cs="Menlo Regular" w:hAnsi="Menlo Regular"/>
          <w:color w:val="000000"/>
          <w:sz w:val="22"/>
          <w:szCs w:val="22"/>
        </w:rPr>
        <w:t>联系人身份照的连接地址，地址需要一个完整的</w:t>
      </w:r>
      <w:r>
        <w:rPr>
          <w:rFonts w:ascii="Menlo Regular" w:cs="Menlo Regular" w:hAnsi="Menlo Regular"/>
          <w:color w:val="000000"/>
          <w:sz w:val="22"/>
          <w:szCs w:val="22"/>
        </w:rPr>
        <w:t>HTTP</w:t>
      </w:r>
      <w:r>
        <w:rPr>
          <w:rFonts w:ascii="Menlo Regular" w:cs="Menlo Regular" w:hAnsi="Menlo Regular"/>
          <w:color w:val="000000"/>
          <w:sz w:val="22"/>
          <w:szCs w:val="22"/>
        </w:rPr>
        <w:t>请求地址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008000"/>
          <w:sz w:val="28"/>
          <w:szCs w:val="22"/>
          <w:u w:val="single"/>
        </w:rPr>
        <w:t>EPMKpiNode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Description: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一个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的单个统计数据节点，相当于在时间</w:t>
      </w:r>
      <w:r>
        <w:rPr>
          <w:rFonts w:ascii="Menlo Regular" w:cs="Menlo Regular" w:hAnsi="Menlo Regular"/>
          <w:color w:val="000000"/>
          <w:sz w:val="22"/>
          <w:szCs w:val="22"/>
        </w:rPr>
        <w:t>-</w:t>
      </w:r>
      <w:r>
        <w:rPr>
          <w:rFonts w:ascii="Menlo Regular" w:cs="Menlo Regular" w:hAnsi="Menlo Regular"/>
          <w:color w:val="000000"/>
          <w:sz w:val="22"/>
          <w:szCs w:val="22"/>
        </w:rPr>
        <w:t>数值轴上的一个点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Member: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 xml:space="preserve"> value:</w:t>
      </w:r>
      <w:r>
        <w:rPr>
          <w:rFonts w:ascii="Menlo Regular" w:cs="Menlo Regular" w:hAnsi="Menlo Regular"/>
          <w:color w:val="000000"/>
          <w:sz w:val="22"/>
          <w:szCs w:val="22"/>
        </w:rPr>
        <w:t>数值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>String(date)</w:t>
      </w:r>
      <w:r>
        <w:rPr>
          <w:rFonts w:ascii="Menlo Regular" w:cs="Menlo Regular" w:hAnsi="Menlo Regular"/>
          <w:color w:val="000000"/>
          <w:sz w:val="22"/>
          <w:szCs w:val="22"/>
        </w:rPr>
        <w:t xml:space="preserve"> dateTime:</w:t>
      </w:r>
      <w:r>
        <w:rPr/>
        <w:t>一个代表时间的字符串</w:t>
      </w:r>
      <w:r>
        <w:rPr/>
        <w:t>,</w:t>
      </w:r>
      <w:r>
        <w:rPr/>
        <w:t>符合</w:t>
      </w:r>
      <w:r>
        <w:rPr/>
        <w:t>ISO-8601</w:t>
      </w:r>
      <w:r>
        <w:rPr/>
        <w:t xml:space="preserve">： </w:t>
      </w:r>
    </w:p>
    <w:p>
      <w:pPr>
        <w:pStyle w:val="style0"/>
      </w:pPr>
      <w:r>
        <w:rPr/>
        <w:t>YYYY-MM-DDThh:mm:ss.sTZD (eg 1997-07-16T19:20:30.45+01:00)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sz w:val="32"/>
        </w:rPr>
        <w:t>PART III: API</w:t>
      </w:r>
      <w:r>
        <w:rPr>
          <w:sz w:val="32"/>
        </w:rPr>
        <w:t>部分</w:t>
      </w:r>
    </w:p>
    <w:p>
      <w:pPr>
        <w:pStyle w:val="style0"/>
      </w:pPr>
      <w:r>
        <w:rPr>
          <w:sz w:val="28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Cs w:val="22"/>
        </w:rPr>
        <w:t>(</w:t>
      </w:r>
      <w:r>
        <w:rPr>
          <w:rFonts w:ascii="Menlo Regular" w:cs="Menlo Regular" w:hAnsi="Menlo Regular"/>
          <w:color w:val="3F6E74"/>
          <w:szCs w:val="22"/>
        </w:rPr>
        <w:t>ArrayOfEPMOrgnization</w:t>
      </w:r>
      <w:r>
        <w:rPr>
          <w:rFonts w:ascii="Menlo Regular" w:cs="Menlo Regular" w:hAnsi="Menlo Regular"/>
          <w:color w:val="000000"/>
          <w:szCs w:val="22"/>
        </w:rPr>
        <w:t>)getChildOrgnizationsWithParentOrgId:(</w:t>
      </w:r>
      <w:r>
        <w:rPr>
          <w:rFonts w:ascii="Menlo Regular" w:cs="Menlo Regular" w:hAnsi="Menlo Regular"/>
          <w:color w:val="5C2699"/>
          <w:szCs w:val="22"/>
        </w:rPr>
        <w:t>String</w:t>
      </w:r>
      <w:r>
        <w:rPr>
          <w:rFonts w:ascii="Menlo Regular" w:cs="Menlo Regular" w:hAnsi="Menlo Regular"/>
          <w:color w:val="000000"/>
          <w:szCs w:val="22"/>
        </w:rPr>
        <w:t>)parentId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根据父节点的</w:t>
      </w:r>
      <w:r>
        <w:rPr>
          <w:rFonts w:ascii="Menlo Regular" w:cs="Menlo Regular" w:hAnsi="Menlo Regular"/>
          <w:color w:val="000000"/>
          <w:sz w:val="22"/>
          <w:szCs w:val="22"/>
        </w:rPr>
        <w:t>organizationId</w:t>
      </w:r>
      <w:r>
        <w:rPr>
          <w:rFonts w:ascii="Menlo Regular" w:cs="Menlo Regular" w:hAnsi="Menlo Regular"/>
          <w:color w:val="000000"/>
          <w:sz w:val="22"/>
          <w:szCs w:val="22"/>
        </w:rPr>
        <w:t>获取下一级子元素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parentId: </w:t>
      </w:r>
      <w:r>
        <w:rPr>
          <w:rFonts w:ascii="Menlo Regular" w:cs="Menlo Regular" w:hAnsi="Menlo Regular"/>
          <w:color w:val="000000"/>
          <w:sz w:val="22"/>
          <w:szCs w:val="22"/>
        </w:rPr>
        <w:t>父节点的</w:t>
      </w:r>
      <w:r>
        <w:rPr>
          <w:rFonts w:ascii="Menlo Regular" w:cs="Menlo Regular" w:hAnsi="Menlo Regular"/>
          <w:color w:val="000000"/>
          <w:sz w:val="22"/>
          <w:szCs w:val="22"/>
        </w:rPr>
        <w:t>organizationId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 xml:space="preserve">Return: 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EPMOrganization</w:t>
      </w:r>
      <w:r>
        <w:rPr>
          <w:rFonts w:ascii="Menlo Regular" w:cs="Menlo Regular" w:hAnsi="Menlo Regular"/>
          <w:color w:val="000000"/>
          <w:sz w:val="22"/>
          <w:szCs w:val="22"/>
        </w:rPr>
        <w:t>类型元素组成的数组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(</w:t>
      </w:r>
      <w:r>
        <w:rPr>
          <w:rFonts w:ascii="Menlo Regular" w:cs="Menlo Regular" w:hAnsi="Menlo Regular"/>
          <w:color w:val="3F6E74"/>
          <w:sz w:val="22"/>
          <w:szCs w:val="22"/>
        </w:rPr>
        <w:t>EPMOrganization</w:t>
      </w:r>
      <w:r>
        <w:rPr>
          <w:rFonts w:ascii="Menlo Regular" w:cs="Menlo Regular" w:hAnsi="Menlo Regular"/>
          <w:color w:val="000000"/>
          <w:sz w:val="22"/>
          <w:szCs w:val="22"/>
        </w:rPr>
        <w:t>) getParentWithChildOrgId:(</w:t>
      </w:r>
      <w:r>
        <w:rPr>
          <w:rFonts w:ascii="Menlo Regular" w:cs="Menlo Regular" w:hAnsi="Menlo Regular"/>
          <w:color w:val="5C2699"/>
          <w:sz w:val="22"/>
          <w:szCs w:val="22"/>
        </w:rPr>
        <w:t>String</w:t>
      </w:r>
      <w:r>
        <w:rPr>
          <w:rFonts w:ascii="Menlo Regular" w:cs="Menlo Regular" w:hAnsi="Menlo Regular"/>
          <w:color w:val="000000"/>
          <w:sz w:val="22"/>
          <w:szCs w:val="22"/>
        </w:rPr>
        <w:t>) childOrgId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获取指定子节点的上级父节点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childOrgId</w:t>
      </w:r>
      <w:r>
        <w:rPr>
          <w:rFonts w:ascii="Menlo Regular" w:cs="Menlo Regular" w:hAnsi="Menlo Regular"/>
          <w:color w:val="000000"/>
          <w:sz w:val="22"/>
          <w:szCs w:val="22"/>
        </w:rPr>
        <w:t>：子节点的</w:t>
      </w:r>
      <w:r>
        <w:rPr>
          <w:rFonts w:ascii="Menlo Regular" w:cs="Menlo Regular" w:hAnsi="Menlo Regular"/>
          <w:color w:val="000000"/>
          <w:sz w:val="22"/>
          <w:szCs w:val="22"/>
        </w:rPr>
        <w:t>organizationId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EPMOrganization</w:t>
      </w:r>
      <w:r>
        <w:rPr>
          <w:rFonts w:ascii="Menlo Regular" w:cs="Menlo Regular" w:hAnsi="Menlo Regular"/>
          <w:color w:val="000000"/>
          <w:sz w:val="22"/>
          <w:szCs w:val="22"/>
        </w:rPr>
        <w:t>对象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(</w:t>
      </w:r>
      <w:r>
        <w:rPr>
          <w:rFonts w:ascii="Menlo Regular" w:cs="Menlo Regular" w:hAnsi="Menlo Regular"/>
          <w:color w:val="3F6E74"/>
          <w:sz w:val="22"/>
          <w:szCs w:val="22"/>
        </w:rPr>
        <w:t>EPMOrganization</w:t>
      </w:r>
      <w:r>
        <w:rPr>
          <w:rFonts w:ascii="Menlo Regular" w:cs="Menlo Regular" w:hAnsi="Menlo Regular"/>
          <w:color w:val="000000"/>
          <w:sz w:val="22"/>
          <w:szCs w:val="22"/>
        </w:rPr>
        <w:t>) rootOrganization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获取组织架构树的根节点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代表根节点的</w:t>
      </w:r>
      <w:r>
        <w:rPr>
          <w:rFonts w:ascii="Menlo Regular" w:cs="Menlo Regular" w:hAnsi="Menlo Regular"/>
          <w:color w:val="000000"/>
          <w:sz w:val="22"/>
          <w:szCs w:val="22"/>
        </w:rPr>
        <w:t>EPMOrganization</w:t>
      </w:r>
      <w:r>
        <w:rPr>
          <w:rFonts w:ascii="Menlo Regular" w:cs="Menlo Regular" w:hAnsi="Menlo Regular"/>
          <w:color w:val="000000"/>
          <w:sz w:val="22"/>
          <w:szCs w:val="22"/>
        </w:rPr>
        <w:t>对象。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(</w:t>
      </w:r>
      <w:r>
        <w:rPr>
          <w:rFonts w:ascii="Menlo Regular" w:cs="Menlo Regular" w:hAnsi="Menlo Regular"/>
          <w:color w:val="3F6E74"/>
          <w:sz w:val="22"/>
          <w:szCs w:val="22"/>
        </w:rPr>
        <w:t>EPMContact</w:t>
      </w:r>
      <w:r>
        <w:rPr>
          <w:rFonts w:ascii="Menlo Regular" w:cs="Menlo Regular" w:hAnsi="Menlo Regular"/>
          <w:color w:val="000000"/>
          <w:sz w:val="22"/>
          <w:szCs w:val="22"/>
        </w:rPr>
        <w:t>) getContactWithOrganizationId:(</w:t>
      </w:r>
      <w:r>
        <w:rPr>
          <w:rFonts w:ascii="Menlo Regular" w:cs="Menlo Regular" w:hAnsi="Menlo Regular"/>
          <w:color w:val="5C2699"/>
          <w:sz w:val="22"/>
          <w:szCs w:val="22"/>
        </w:rPr>
        <w:t>String</w:t>
      </w:r>
      <w:r>
        <w:rPr>
          <w:rFonts w:ascii="Menlo Regular" w:cs="Menlo Regular" w:hAnsi="Menlo Regular"/>
          <w:color w:val="000000"/>
          <w:sz w:val="22"/>
          <w:szCs w:val="22"/>
        </w:rPr>
        <w:t>)orgId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获取指定组织架构节点的联系人信息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orgId:</w:t>
      </w:r>
      <w:r>
        <w:rPr>
          <w:rFonts w:ascii="Menlo Regular" w:cs="Menlo Regular" w:hAnsi="Menlo Regular"/>
          <w:color w:val="000000"/>
          <w:sz w:val="22"/>
          <w:szCs w:val="22"/>
        </w:rPr>
        <w:t>指定的组织架构节点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S Reference Sans Serif" w:cs="MS Reference Sans Serif" w:hAnsi="MS Reference Sans Serif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联系人信息对象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(</w:t>
      </w:r>
      <w:r>
        <w:rPr>
          <w:rFonts w:ascii="Menlo Regular" w:cs="Menlo Regular" w:hAnsi="Menlo Regular"/>
          <w:color w:val="5C2699"/>
          <w:sz w:val="22"/>
          <w:szCs w:val="22"/>
        </w:rPr>
        <w:t>Dictionary</w:t>
      </w:r>
      <w:r>
        <w:rPr>
          <w:rFonts w:ascii="Menlo Regular" w:cs="Menlo Regular" w:hAnsi="Menlo Regular"/>
          <w:color w:val="000000"/>
          <w:sz w:val="22"/>
          <w:szCs w:val="22"/>
        </w:rPr>
        <w:t>)getObservedKpiStatusWithOrgId(String)orgId</w:t>
      </w:r>
      <w:r>
        <w:rPr>
          <w:rFonts w:ascii="Menlo Regular" w:cs="Menlo Regular" w:hAnsi="Menlo Regular"/>
          <w:color w:val="000000"/>
          <w:sz w:val="22"/>
          <w:szCs w:val="22"/>
        </w:rPr>
        <w:t>，</w:t>
      </w:r>
      <w:r>
        <w:rPr>
          <w:rFonts w:ascii="Menlo Regular" w:cs="Menlo Regular" w:hAnsi="Menlo Regular"/>
          <w:color w:val="000000"/>
          <w:sz w:val="22"/>
          <w:szCs w:val="22"/>
        </w:rPr>
        <w:t>(</w:t>
      </w:r>
      <w:r>
        <w:rPr>
          <w:rFonts w:ascii="Menlo Regular" w:cs="Menlo Regular" w:hAnsi="Menlo Regular"/>
          <w:color w:val="5C2699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>) dateTimeType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获取当前用户所订阅的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的状态代码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orgId:</w:t>
      </w:r>
      <w:r>
        <w:rPr>
          <w:rFonts w:ascii="Menlo Regular" w:cs="Menlo Regular" w:hAnsi="Menlo Regular"/>
          <w:color w:val="000000"/>
          <w:sz w:val="22"/>
          <w:szCs w:val="22"/>
        </w:rPr>
        <w:t>当前组织机构节点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dateTimeType:</w:t>
      </w:r>
      <w:r>
        <w:rPr>
          <w:rFonts w:ascii="Menlo Regular" w:cs="Menlo Regular" w:hAnsi="Menlo Regular"/>
          <w:color w:val="000000"/>
          <w:sz w:val="22"/>
          <w:szCs w:val="22"/>
        </w:rPr>
        <w:t>代表时间类型的下列列表中的一个整型值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ab/>
        <w:t>second=-</w:t>
      </w:r>
      <w:r>
        <w:rPr>
          <w:rFonts w:ascii="Menlo Regular" w:cs="Menlo Regular" w:hAnsi="Menlo Regular"/>
          <w:color w:val="1C00CF"/>
          <w:sz w:val="22"/>
          <w:szCs w:val="22"/>
        </w:rPr>
        <w:t>5000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minute=-</w:t>
      </w:r>
      <w:r>
        <w:rPr>
          <w:rFonts w:ascii="Menlo Regular" w:cs="Menlo Regular" w:hAnsi="Menlo Regular"/>
          <w:color w:val="1C00CF"/>
          <w:sz w:val="22"/>
          <w:szCs w:val="22"/>
        </w:rPr>
        <w:t>4999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hour=-</w:t>
      </w:r>
      <w:r>
        <w:rPr>
          <w:rFonts w:ascii="Menlo Regular" w:cs="Menlo Regular" w:hAnsi="Menlo Regular"/>
          <w:color w:val="1C00CF"/>
          <w:sz w:val="22"/>
          <w:szCs w:val="22"/>
        </w:rPr>
        <w:t>4998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day=-</w:t>
      </w:r>
      <w:r>
        <w:rPr>
          <w:rFonts w:ascii="Menlo Regular" w:cs="Menlo Regular" w:hAnsi="Menlo Regular"/>
          <w:color w:val="1C00CF"/>
          <w:sz w:val="22"/>
          <w:szCs w:val="22"/>
        </w:rPr>
        <w:t>4997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week=-</w:t>
      </w:r>
      <w:r>
        <w:rPr>
          <w:rFonts w:ascii="Menlo Regular" w:cs="Menlo Regular" w:hAnsi="Menlo Regular"/>
          <w:color w:val="1C00CF"/>
          <w:sz w:val="22"/>
          <w:szCs w:val="22"/>
        </w:rPr>
        <w:t>4996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month=-</w:t>
      </w:r>
      <w:r>
        <w:rPr>
          <w:rFonts w:ascii="Menlo Regular" w:cs="Menlo Regular" w:hAnsi="Menlo Regular"/>
          <w:color w:val="1C00CF"/>
          <w:sz w:val="22"/>
          <w:szCs w:val="22"/>
        </w:rPr>
        <w:t>4995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year=-</w:t>
      </w:r>
      <w:r>
        <w:rPr>
          <w:rFonts w:ascii="Menlo Regular" w:cs="Menlo Regular" w:hAnsi="Menlo Regular"/>
          <w:color w:val="1C00CF"/>
          <w:sz w:val="22"/>
          <w:szCs w:val="22"/>
        </w:rPr>
        <w:t>4994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字典，键为</w:t>
      </w:r>
      <w:r>
        <w:rPr>
          <w:rFonts w:ascii="Menlo Regular" w:cs="Menlo Regular" w:hAnsi="Menlo Regular"/>
          <w:color w:val="000000"/>
          <w:sz w:val="22"/>
          <w:szCs w:val="22"/>
        </w:rPr>
        <w:t xml:space="preserve">kpiid, </w:t>
      </w:r>
      <w:r>
        <w:rPr>
          <w:rFonts w:ascii="Menlo Regular" w:cs="Menlo Regular" w:hAnsi="Menlo Regular"/>
          <w:color w:val="000000"/>
          <w:sz w:val="22"/>
          <w:szCs w:val="22"/>
        </w:rPr>
        <w:t>值为下面枚举值之一：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unmarked = -</w:t>
      </w:r>
      <w:r>
        <w:rPr>
          <w:rFonts w:ascii="Menlo Regular" w:cs="Menlo Regular" w:hAnsi="Menlo Regular"/>
          <w:color w:val="1C00CF"/>
          <w:sz w:val="22"/>
          <w:szCs w:val="22"/>
        </w:rPr>
        <w:t>2000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normal = -</w:t>
      </w:r>
      <w:r>
        <w:rPr>
          <w:rFonts w:ascii="Menlo Regular" w:cs="Menlo Regular" w:hAnsi="Menlo Regular"/>
          <w:color w:val="1C00CF"/>
          <w:sz w:val="22"/>
          <w:szCs w:val="22"/>
        </w:rPr>
        <w:t>1999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warning = -</w:t>
      </w:r>
      <w:r>
        <w:rPr>
          <w:rFonts w:ascii="Menlo Regular" w:cs="Menlo Regular" w:hAnsi="Menlo Regular"/>
          <w:color w:val="1C00CF"/>
          <w:sz w:val="22"/>
          <w:szCs w:val="22"/>
        </w:rPr>
        <w:t>1998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fatal = -</w:t>
      </w:r>
      <w:r>
        <w:rPr>
          <w:rFonts w:ascii="Menlo Regular" w:cs="Menlo Regular" w:hAnsi="Menlo Regular"/>
          <w:color w:val="1C00CF"/>
          <w:sz w:val="22"/>
          <w:szCs w:val="22"/>
        </w:rPr>
        <w:t>1997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(</w:t>
      </w:r>
      <w:r>
        <w:rPr>
          <w:rFonts w:ascii="Menlo Regular" w:cs="Menlo Regular" w:hAnsi="Menlo Regular"/>
          <w:color w:val="5C2699"/>
          <w:sz w:val="22"/>
          <w:szCs w:val="22"/>
        </w:rPr>
        <w:t>Dictionary</w:t>
      </w:r>
      <w:r>
        <w:rPr>
          <w:rFonts w:ascii="Menlo Regular" w:cs="Menlo Regular" w:hAnsi="Menlo Regular"/>
          <w:color w:val="000000"/>
          <w:sz w:val="22"/>
          <w:szCs w:val="22"/>
        </w:rPr>
        <w:t>)getKpiDetails:(</w:t>
      </w:r>
      <w:r>
        <w:rPr>
          <w:rFonts w:ascii="Menlo Regular" w:cs="Menlo Regular" w:hAnsi="Menlo Regular"/>
          <w:color w:val="5C2699"/>
          <w:sz w:val="22"/>
          <w:szCs w:val="22"/>
        </w:rPr>
        <w:t>String</w:t>
      </w:r>
      <w:r>
        <w:rPr>
          <w:rFonts w:ascii="Menlo Regular" w:cs="Menlo Regular" w:hAnsi="Menlo Regular"/>
          <w:color w:val="000000"/>
          <w:sz w:val="22"/>
          <w:szCs w:val="22"/>
        </w:rPr>
        <w:t>) kpiId,(String)OrgId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获取一个组织机构节点上某个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的定制的详细情况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kpiId: </w:t>
      </w:r>
      <w:r>
        <w:rPr>
          <w:rFonts w:ascii="Menlo Regular" w:cs="Menlo Regular" w:hAnsi="Menlo Regular"/>
          <w:color w:val="000000"/>
          <w:sz w:val="22"/>
          <w:szCs w:val="22"/>
        </w:rPr>
        <w:t>指定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的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orgId:</w:t>
      </w:r>
      <w:r>
        <w:rPr>
          <w:rFonts w:ascii="Menlo Regular" w:cs="Menlo Regular" w:hAnsi="Menlo Regular"/>
          <w:color w:val="000000"/>
          <w:sz w:val="22"/>
          <w:szCs w:val="22"/>
        </w:rPr>
        <w:t>指定组织机构节点的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  <w:r>
        <w:rPr>
          <w:rFonts w:ascii="Menlo Regular" w:cs="Menlo Regular" w:hAnsi="Menlo Regular"/>
          <w:color w:val="000000"/>
          <w:sz w:val="22"/>
          <w:szCs w:val="22"/>
        </w:rPr>
        <w:t>值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一个包含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详细信息的字典。关于单个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涉及的详细信息，须在单独文档中列出。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(</w:t>
      </w:r>
      <w:r>
        <w:rPr>
          <w:rFonts w:ascii="Menlo Regular" w:cs="Menlo Regular" w:hAnsi="Menlo Regular"/>
          <w:color w:val="5C2699"/>
          <w:sz w:val="22"/>
          <w:szCs w:val="22"/>
        </w:rPr>
        <w:t>EPMKpi</w:t>
      </w:r>
      <w:r>
        <w:rPr>
          <w:rFonts w:ascii="Menlo Regular" w:cs="Menlo Regular" w:hAnsi="Menlo Regular"/>
          <w:color w:val="000000"/>
          <w:sz w:val="22"/>
          <w:szCs w:val="22"/>
        </w:rPr>
        <w:t>)getKpi:(</w:t>
      </w:r>
      <w:r>
        <w:rPr>
          <w:rFonts w:ascii="Menlo Regular" w:cs="Menlo Regular" w:hAnsi="Menlo Regular"/>
          <w:color w:val="5C2699"/>
          <w:sz w:val="22"/>
          <w:szCs w:val="22"/>
        </w:rPr>
        <w:t>String</w:t>
      </w:r>
      <w:r>
        <w:rPr>
          <w:rFonts w:ascii="Menlo Regular" w:cs="Menlo Regular" w:hAnsi="Menlo Regular"/>
          <w:color w:val="000000"/>
          <w:sz w:val="22"/>
          <w:szCs w:val="22"/>
        </w:rPr>
        <w:t>) kpiId,(String)OrgId, (</w:t>
      </w:r>
      <w:r>
        <w:rPr>
          <w:rFonts w:ascii="Menlo Regular" w:cs="Menlo Regular" w:hAnsi="Menlo Regular"/>
          <w:color w:val="5C2699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>) dateTimeType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获取一个组织机构节点上某个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的概况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kpiId: </w:t>
      </w:r>
      <w:r>
        <w:rPr>
          <w:rFonts w:ascii="Menlo Regular" w:cs="Menlo Regular" w:hAnsi="Menlo Regular"/>
          <w:color w:val="000000"/>
          <w:sz w:val="22"/>
          <w:szCs w:val="22"/>
        </w:rPr>
        <w:t>指定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的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orgId:</w:t>
      </w:r>
      <w:r>
        <w:rPr>
          <w:rFonts w:ascii="Menlo Regular" w:cs="Menlo Regular" w:hAnsi="Menlo Regular"/>
          <w:color w:val="000000"/>
          <w:sz w:val="22"/>
          <w:szCs w:val="22"/>
        </w:rPr>
        <w:t>指定组织机构节点的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  <w:r>
        <w:rPr>
          <w:rFonts w:ascii="Menlo Regular" w:cs="Menlo Regular" w:hAnsi="Menlo Regular"/>
          <w:color w:val="000000"/>
          <w:sz w:val="22"/>
          <w:szCs w:val="22"/>
        </w:rPr>
        <w:t>值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dateTimeType:</w:t>
      </w:r>
      <w:r>
        <w:rPr>
          <w:rFonts w:ascii="Menlo Regular" w:cs="Menlo Regular" w:hAnsi="Menlo Regular"/>
          <w:color w:val="000000"/>
          <w:sz w:val="22"/>
          <w:szCs w:val="22"/>
        </w:rPr>
        <w:t>代表时间类型的下列列表中的一个整型值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ab/>
        <w:t>second=-</w:t>
      </w:r>
      <w:r>
        <w:rPr>
          <w:rFonts w:ascii="Menlo Regular" w:cs="Menlo Regular" w:hAnsi="Menlo Regular"/>
          <w:color w:val="1C00CF"/>
          <w:sz w:val="22"/>
          <w:szCs w:val="22"/>
        </w:rPr>
        <w:t>5000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minute=-</w:t>
      </w:r>
      <w:r>
        <w:rPr>
          <w:rFonts w:ascii="Menlo Regular" w:cs="Menlo Regular" w:hAnsi="Menlo Regular"/>
          <w:color w:val="1C00CF"/>
          <w:sz w:val="22"/>
          <w:szCs w:val="22"/>
        </w:rPr>
        <w:t>4999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hour=-</w:t>
      </w:r>
      <w:r>
        <w:rPr>
          <w:rFonts w:ascii="Menlo Regular" w:cs="Menlo Regular" w:hAnsi="Menlo Regular"/>
          <w:color w:val="1C00CF"/>
          <w:sz w:val="22"/>
          <w:szCs w:val="22"/>
        </w:rPr>
        <w:t>4998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day=-</w:t>
      </w:r>
      <w:r>
        <w:rPr>
          <w:rFonts w:ascii="Menlo Regular" w:cs="Menlo Regular" w:hAnsi="Menlo Regular"/>
          <w:color w:val="1C00CF"/>
          <w:sz w:val="22"/>
          <w:szCs w:val="22"/>
        </w:rPr>
        <w:t>4997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week=-</w:t>
      </w:r>
      <w:r>
        <w:rPr>
          <w:rFonts w:ascii="Menlo Regular" w:cs="Menlo Regular" w:hAnsi="Menlo Regular"/>
          <w:color w:val="1C00CF"/>
          <w:sz w:val="22"/>
          <w:szCs w:val="22"/>
        </w:rPr>
        <w:t>4996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month=-</w:t>
      </w:r>
      <w:r>
        <w:rPr>
          <w:rFonts w:ascii="Menlo Regular" w:cs="Menlo Regular" w:hAnsi="Menlo Regular"/>
          <w:color w:val="1C00CF"/>
          <w:sz w:val="22"/>
          <w:szCs w:val="22"/>
        </w:rPr>
        <w:t>4995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year=-</w:t>
      </w:r>
      <w:r>
        <w:rPr>
          <w:rFonts w:ascii="Menlo Regular" w:cs="Menlo Regular" w:hAnsi="Menlo Regular"/>
          <w:color w:val="1C00CF"/>
          <w:sz w:val="22"/>
          <w:szCs w:val="22"/>
        </w:rPr>
        <w:t>4994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EPMKpi</w:t>
      </w:r>
      <w:r>
        <w:rPr>
          <w:rFonts w:ascii="Menlo Regular" w:cs="Menlo Regular" w:hAnsi="Menlo Regular"/>
          <w:color w:val="000000"/>
          <w:sz w:val="22"/>
          <w:szCs w:val="22"/>
        </w:rPr>
        <w:t>对象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-(</w:t>
      </w:r>
      <w:r>
        <w:rPr>
          <w:rFonts w:ascii="Menlo Regular" w:cs="Menlo Regular" w:hAnsi="Menlo Regular"/>
          <w:color w:val="5C2699"/>
          <w:sz w:val="22"/>
          <w:szCs w:val="22"/>
        </w:rPr>
        <w:t>ArrayOfEPMKpiNode</w:t>
      </w:r>
      <w:r>
        <w:rPr>
          <w:rFonts w:ascii="Menlo Regular" w:cs="Menlo Regular" w:hAnsi="Menlo Regular"/>
          <w:color w:val="000000"/>
          <w:sz w:val="22"/>
          <w:szCs w:val="22"/>
        </w:rPr>
        <w:t>)getKpiNodeSequenceWithKpiId:(</w:t>
      </w:r>
      <w:r>
        <w:rPr>
          <w:rFonts w:ascii="Menlo Regular" w:cs="Menlo Regular" w:hAnsi="Menlo Regular"/>
          <w:color w:val="5C2699"/>
          <w:sz w:val="22"/>
          <w:szCs w:val="22"/>
        </w:rPr>
        <w:t>String</w:t>
      </w:r>
      <w:r>
        <w:rPr>
          <w:rFonts w:ascii="Menlo Regular" w:cs="Menlo Regular" w:hAnsi="Menlo Regular"/>
          <w:color w:val="000000"/>
          <w:sz w:val="22"/>
          <w:szCs w:val="22"/>
        </w:rPr>
        <w:t>)kpiId (</w:t>
      </w:r>
      <w:r>
        <w:rPr>
          <w:rFonts w:ascii="Menlo Regular" w:cs="Menlo Regular" w:hAnsi="Menlo Regular"/>
          <w:color w:val="5C2699"/>
          <w:sz w:val="22"/>
          <w:szCs w:val="22"/>
        </w:rPr>
        <w:t>String</w:t>
      </w:r>
      <w:r>
        <w:rPr>
          <w:rFonts w:ascii="Menlo Regular" w:cs="Menlo Regular" w:hAnsi="Menlo Regular"/>
          <w:color w:val="000000"/>
          <w:sz w:val="22"/>
          <w:szCs w:val="22"/>
        </w:rPr>
        <w:t>)fromTime,(</w:t>
      </w:r>
      <w:r>
        <w:rPr>
          <w:rFonts w:ascii="Menlo Regular" w:cs="Menlo Regular" w:hAnsi="Menlo Regular"/>
          <w:color w:val="5C2699"/>
          <w:sz w:val="22"/>
          <w:szCs w:val="22"/>
        </w:rPr>
        <w:t>String</w:t>
      </w:r>
      <w:r>
        <w:rPr>
          <w:rFonts w:ascii="Menlo Regular" w:cs="Menlo Regular" w:hAnsi="Menlo Regular"/>
          <w:color w:val="000000"/>
          <w:sz w:val="22"/>
          <w:szCs w:val="22"/>
        </w:rPr>
        <w:t>)toTime,(String)orgId, (</w:t>
      </w:r>
      <w:r>
        <w:rPr>
          <w:rFonts w:ascii="Menlo Regular" w:cs="Menlo Regular" w:hAnsi="Menlo Regular"/>
          <w:color w:val="5C2699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>) dateTimeType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5C2699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获取指定组织机构节点上的指定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在某个时间区间的变化对象，每一个</w:t>
      </w:r>
      <w:r>
        <w:rPr>
          <w:rFonts w:ascii="Menlo Regular" w:cs="Menlo Regular" w:hAnsi="Menlo Regular"/>
          <w:color w:val="000000"/>
          <w:sz w:val="22"/>
          <w:szCs w:val="22"/>
        </w:rPr>
        <w:t>EPMKpiNode</w:t>
      </w:r>
      <w:r>
        <w:rPr>
          <w:rFonts w:ascii="Menlo Regular" w:cs="Menlo Regular" w:hAnsi="Menlo Regular"/>
          <w:color w:val="000000"/>
          <w:sz w:val="22"/>
          <w:szCs w:val="22"/>
        </w:rPr>
        <w:t>代表在时间图表上的一个点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Kpiid:</w:t>
      </w:r>
      <w:r>
        <w:rPr>
          <w:rFonts w:ascii="Menlo Regular" w:cs="Menlo Regular" w:hAnsi="Menlo Regular"/>
          <w:color w:val="000000"/>
          <w:sz w:val="22"/>
          <w:szCs w:val="22"/>
        </w:rPr>
        <w:t>指定的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的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fromTime:</w:t>
      </w:r>
      <w:r>
        <w:rPr>
          <w:rFonts w:ascii="Menlo Regular" w:cs="Menlo Regular" w:hAnsi="Menlo Regular"/>
          <w:color w:val="000000"/>
          <w:sz w:val="22"/>
          <w:szCs w:val="22"/>
        </w:rPr>
        <w:t>时间区间开始时间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  <w:r>
        <w:rPr>
          <w:rFonts w:ascii="Menlo Regular" w:cs="Menlo Regular" w:hAnsi="Menlo Regular"/>
          <w:color w:val="000000"/>
          <w:sz w:val="22"/>
          <w:szCs w:val="22"/>
        </w:rPr>
        <w:t>符合</w:t>
      </w:r>
      <w:r>
        <w:rPr>
          <w:rFonts w:ascii="Menlo Regular" w:cs="Menlo Regular" w:hAnsi="Menlo Regular"/>
          <w:color w:val="000000"/>
          <w:sz w:val="22"/>
          <w:szCs w:val="22"/>
        </w:rPr>
        <w:t>ISO-8601</w:t>
      </w:r>
      <w:r>
        <w:rPr>
          <w:rFonts w:ascii="Menlo Regular" w:cs="Menlo Regular" w:hAnsi="Menlo Regular"/>
          <w:color w:val="000000"/>
          <w:sz w:val="22"/>
          <w:szCs w:val="22"/>
        </w:rPr>
        <w:t>的字符串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toTime:</w:t>
      </w:r>
      <w:r>
        <w:rPr>
          <w:rFonts w:ascii="Menlo Regular" w:cs="Menlo Regular" w:hAnsi="Menlo Regular"/>
          <w:color w:val="000000"/>
          <w:sz w:val="22"/>
          <w:szCs w:val="22"/>
        </w:rPr>
        <w:t>时间区间结束时间，符合</w:t>
      </w:r>
      <w:r>
        <w:rPr>
          <w:rFonts w:ascii="Menlo Regular" w:cs="Menlo Regular" w:hAnsi="Menlo Regular"/>
          <w:color w:val="000000"/>
          <w:sz w:val="22"/>
          <w:szCs w:val="22"/>
        </w:rPr>
        <w:t>ISO-8601</w:t>
      </w:r>
      <w:r>
        <w:rPr>
          <w:rFonts w:ascii="Menlo Regular" w:cs="Menlo Regular" w:hAnsi="Menlo Regular"/>
          <w:color w:val="000000"/>
          <w:sz w:val="22"/>
          <w:szCs w:val="22"/>
        </w:rPr>
        <w:t>的字符串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orgId:</w:t>
      </w:r>
      <w:r>
        <w:rPr>
          <w:rFonts w:ascii="Menlo Regular" w:cs="Menlo Regular" w:hAnsi="Menlo Regular"/>
          <w:color w:val="000000"/>
          <w:sz w:val="22"/>
          <w:szCs w:val="22"/>
        </w:rPr>
        <w:t>组织机构节点的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dateTimeType:</w:t>
      </w:r>
      <w:r>
        <w:rPr>
          <w:rFonts w:ascii="Menlo Regular" w:cs="Menlo Regular" w:hAnsi="Menlo Regular"/>
          <w:color w:val="000000"/>
          <w:sz w:val="22"/>
          <w:szCs w:val="22"/>
        </w:rPr>
        <w:t>代表时间类型的下列列表中的一个整型值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ab/>
        <w:t>second=-</w:t>
      </w:r>
      <w:r>
        <w:rPr>
          <w:rFonts w:ascii="Menlo Regular" w:cs="Menlo Regular" w:hAnsi="Menlo Regular"/>
          <w:color w:val="1C00CF"/>
          <w:sz w:val="22"/>
          <w:szCs w:val="22"/>
        </w:rPr>
        <w:t>5000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minute=-</w:t>
      </w:r>
      <w:r>
        <w:rPr>
          <w:rFonts w:ascii="Menlo Regular" w:cs="Menlo Regular" w:hAnsi="Menlo Regular"/>
          <w:color w:val="1C00CF"/>
          <w:sz w:val="22"/>
          <w:szCs w:val="22"/>
        </w:rPr>
        <w:t>4999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hour=-</w:t>
      </w:r>
      <w:r>
        <w:rPr>
          <w:rFonts w:ascii="Menlo Regular" w:cs="Menlo Regular" w:hAnsi="Menlo Regular"/>
          <w:color w:val="1C00CF"/>
          <w:sz w:val="22"/>
          <w:szCs w:val="22"/>
        </w:rPr>
        <w:t>4998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day=-</w:t>
      </w:r>
      <w:r>
        <w:rPr>
          <w:rFonts w:ascii="Menlo Regular" w:cs="Menlo Regular" w:hAnsi="Menlo Regular"/>
          <w:color w:val="1C00CF"/>
          <w:sz w:val="22"/>
          <w:szCs w:val="22"/>
        </w:rPr>
        <w:t>4997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week=-</w:t>
      </w:r>
      <w:r>
        <w:rPr>
          <w:rFonts w:ascii="Menlo Regular" w:cs="Menlo Regular" w:hAnsi="Menlo Regular"/>
          <w:color w:val="1C00CF"/>
          <w:sz w:val="22"/>
          <w:szCs w:val="22"/>
        </w:rPr>
        <w:t>4996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month=-</w:t>
      </w:r>
      <w:r>
        <w:rPr>
          <w:rFonts w:ascii="Menlo Regular" w:cs="Menlo Regular" w:hAnsi="Menlo Regular"/>
          <w:color w:val="1C00CF"/>
          <w:sz w:val="22"/>
          <w:szCs w:val="22"/>
        </w:rPr>
        <w:t>4995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year=-</w:t>
      </w:r>
      <w:r>
        <w:rPr>
          <w:rFonts w:ascii="Menlo Regular" w:cs="Menlo Regular" w:hAnsi="Menlo Regular"/>
          <w:color w:val="1C00CF"/>
          <w:sz w:val="22"/>
          <w:szCs w:val="22"/>
        </w:rPr>
        <w:t>4994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包含有一系列</w:t>
      </w:r>
      <w:r>
        <w:rPr>
          <w:rFonts w:ascii="Menlo Regular" w:cs="Menlo Regular" w:hAnsi="Menlo Regular"/>
          <w:color w:val="000000"/>
          <w:sz w:val="22"/>
          <w:szCs w:val="22"/>
        </w:rPr>
        <w:t>EPMKpiNode</w:t>
      </w:r>
      <w:r>
        <w:rPr>
          <w:rFonts w:ascii="Menlo Regular" w:cs="Menlo Regular" w:hAnsi="Menlo Regular"/>
          <w:color w:val="000000"/>
          <w:sz w:val="22"/>
          <w:szCs w:val="22"/>
        </w:rPr>
        <w:t>的数组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-(</w:t>
      </w:r>
      <w:r>
        <w:rPr>
          <w:rFonts w:ascii="Menlo Regular" w:cs="Menlo Regular" w:hAnsi="Menlo Regular"/>
          <w:color w:val="5C2699"/>
          <w:sz w:val="22"/>
          <w:szCs w:val="22"/>
        </w:rPr>
        <w:t>ArrayOfEPMKpi</w:t>
      </w:r>
      <w:r>
        <w:rPr>
          <w:rFonts w:ascii="Menlo Regular" w:cs="Menlo Regular" w:hAnsi="Menlo Regular"/>
          <w:color w:val="000000"/>
          <w:sz w:val="22"/>
          <w:szCs w:val="22"/>
        </w:rPr>
        <w:t>)getObservedKpiWithOrgId(String) orgId, (</w:t>
      </w:r>
      <w:r>
        <w:rPr>
          <w:rFonts w:ascii="Menlo Regular" w:cs="Menlo Regular" w:hAnsi="Menlo Regular"/>
          <w:color w:val="5C2699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>) dateTimeType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;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获取所有当前用户订阅的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概览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OrgID:</w:t>
      </w:r>
      <w:r>
        <w:rPr>
          <w:rFonts w:ascii="Menlo Regular" w:cs="Menlo Regular" w:hAnsi="Menlo Regular"/>
          <w:color w:val="000000"/>
          <w:sz w:val="22"/>
          <w:szCs w:val="22"/>
        </w:rPr>
        <w:t>当前所在组织架构节点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dateTimeType:</w:t>
      </w:r>
      <w:r>
        <w:rPr>
          <w:rFonts w:ascii="Menlo Regular" w:cs="Menlo Regular" w:hAnsi="Menlo Regular"/>
          <w:color w:val="000000"/>
          <w:sz w:val="22"/>
          <w:szCs w:val="22"/>
        </w:rPr>
        <w:t>代表时间类型的下列列表中的一个整型值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ab/>
        <w:t>second=-</w:t>
      </w:r>
      <w:r>
        <w:rPr>
          <w:rFonts w:ascii="Menlo Regular" w:cs="Menlo Regular" w:hAnsi="Menlo Regular"/>
          <w:color w:val="1C00CF"/>
          <w:sz w:val="22"/>
          <w:szCs w:val="22"/>
        </w:rPr>
        <w:t>5000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minute=-</w:t>
      </w:r>
      <w:r>
        <w:rPr>
          <w:rFonts w:ascii="Menlo Regular" w:cs="Menlo Regular" w:hAnsi="Menlo Regular"/>
          <w:color w:val="1C00CF"/>
          <w:sz w:val="22"/>
          <w:szCs w:val="22"/>
        </w:rPr>
        <w:t>4999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hour=-</w:t>
      </w:r>
      <w:r>
        <w:rPr>
          <w:rFonts w:ascii="Menlo Regular" w:cs="Menlo Regular" w:hAnsi="Menlo Regular"/>
          <w:color w:val="1C00CF"/>
          <w:sz w:val="22"/>
          <w:szCs w:val="22"/>
        </w:rPr>
        <w:t>4998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day=-</w:t>
      </w:r>
      <w:r>
        <w:rPr>
          <w:rFonts w:ascii="Menlo Regular" w:cs="Menlo Regular" w:hAnsi="Menlo Regular"/>
          <w:color w:val="1C00CF"/>
          <w:sz w:val="22"/>
          <w:szCs w:val="22"/>
        </w:rPr>
        <w:t>4997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week=-</w:t>
      </w:r>
      <w:r>
        <w:rPr>
          <w:rFonts w:ascii="Menlo Regular" w:cs="Menlo Regular" w:hAnsi="Menlo Regular"/>
          <w:color w:val="1C00CF"/>
          <w:sz w:val="22"/>
          <w:szCs w:val="22"/>
        </w:rPr>
        <w:t>4996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month=-</w:t>
      </w:r>
      <w:r>
        <w:rPr>
          <w:rFonts w:ascii="Menlo Regular" w:cs="Menlo Regular" w:hAnsi="Menlo Regular"/>
          <w:color w:val="1C00CF"/>
          <w:sz w:val="22"/>
          <w:szCs w:val="22"/>
        </w:rPr>
        <w:t>4995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year=-</w:t>
      </w:r>
      <w:r>
        <w:rPr>
          <w:rFonts w:ascii="Menlo Regular" w:cs="Menlo Regular" w:hAnsi="Menlo Regular"/>
          <w:color w:val="1C00CF"/>
          <w:sz w:val="22"/>
          <w:szCs w:val="22"/>
        </w:rPr>
        <w:t>4994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EPMKpi</w:t>
      </w:r>
      <w:r>
        <w:rPr>
          <w:rFonts w:ascii="Menlo Regular" w:cs="Menlo Regular" w:hAnsi="Menlo Regular"/>
          <w:color w:val="000000"/>
          <w:sz w:val="22"/>
          <w:szCs w:val="22"/>
        </w:rPr>
        <w:t>对象组成的数组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-(</w:t>
      </w:r>
      <w:r>
        <w:rPr>
          <w:rFonts w:ascii="Menlo Regular" w:cs="Menlo Regular" w:hAnsi="Menlo Regular"/>
          <w:color w:val="5C2699"/>
          <w:sz w:val="22"/>
          <w:szCs w:val="22"/>
        </w:rPr>
        <w:t>ArrayOfEPMKpiBasicInfo</w:t>
      </w:r>
      <w:r>
        <w:rPr>
          <w:rFonts w:ascii="Menlo Regular" w:cs="Menlo Regular" w:hAnsi="Menlo Regular"/>
          <w:color w:val="000000"/>
          <w:sz w:val="22"/>
          <w:szCs w:val="22"/>
        </w:rPr>
        <w:t>)getKpiList(</w:t>
      </w:r>
      <w:r>
        <w:rPr>
          <w:rFonts w:ascii="Menlo Regular" w:cs="Menlo Regular" w:hAnsi="Menlo Regular"/>
          <w:color w:val="AA0D91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>)indexFrom, (</w:t>
      </w:r>
      <w:r>
        <w:rPr>
          <w:rFonts w:ascii="Menlo Regular" w:cs="Menlo Regular" w:hAnsi="Menlo Regular"/>
          <w:color w:val="AA0D91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 xml:space="preserve">)indexTo 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获得一部分系统预设的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列表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indexFrom:</w:t>
      </w:r>
      <w:r>
        <w:rPr>
          <w:rFonts w:ascii="Menlo Regular" w:cs="Menlo Regular" w:hAnsi="Menlo Regular"/>
          <w:color w:val="000000"/>
          <w:sz w:val="22"/>
          <w:szCs w:val="22"/>
        </w:rPr>
        <w:t>分页信息，从数据源第几个对象起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indexTo:</w:t>
      </w:r>
      <w:r>
        <w:rPr>
          <w:rFonts w:ascii="Menlo Regular" w:cs="Menlo Regular" w:hAnsi="Menlo Regular"/>
          <w:color w:val="000000"/>
          <w:sz w:val="22"/>
          <w:szCs w:val="22"/>
        </w:rPr>
        <w:t>分页信息，到数据源第几个对象结束，当此值为－</w:t>
      </w:r>
      <w:r>
        <w:rPr>
          <w:rFonts w:ascii="Menlo Regular" w:cs="Menlo Regular" w:hAnsi="Menlo Regular"/>
          <w:color w:val="000000"/>
          <w:sz w:val="22"/>
          <w:szCs w:val="22"/>
        </w:rPr>
        <w:t>1</w:t>
      </w:r>
      <w:r>
        <w:rPr>
          <w:rFonts w:ascii="Menlo Regular" w:cs="Menlo Regular" w:hAnsi="Menlo Regular"/>
          <w:color w:val="000000"/>
          <w:sz w:val="22"/>
          <w:szCs w:val="22"/>
        </w:rPr>
        <w:t>时，返回全部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</w:r>
    </w:p>
    <w:p>
      <w:pPr>
        <w:pStyle w:val="style0"/>
        <w:widowControl/>
        <w:tabs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</w:pPr>
      <w:r>
        <w:rPr/>
        <w:t>包含</w:t>
      </w:r>
      <w:r>
        <w:rPr/>
        <w:t>EPMKpiBasicInfo</w:t>
      </w:r>
      <w:r>
        <w:rPr/>
        <w:t>的数组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mbria" w:cs="" w:eastAsia="文泉驿微米黑" w:hAnsi="Cambria"/>
      <w:color w:val="auto"/>
      <w:sz w:val="24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文泉驿微米黑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2013-04-02T09:42:00.00Z</dcterms:created>
  <dc:creator>Tianyi Shen</dc:creator>
  <cp:lastModifiedBy>Tianyi Shen</cp:lastModifiedBy>
  <cp:lastPrinted>2013-03-28T09:40:00.00Z</cp:lastPrinted>
  <dcterms:modified xsi:type="dcterms:W3CDTF">2013-04-02T09:42:00.00Z</dcterms:modified>
  <cp:revision>3</cp:revision>
</cp:coreProperties>
</file>