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r>
        <w:rPr>
          <w:b/>
          <w:bCs/>
          <w:sz w:val="28"/>
          <w:szCs w:val="28"/>
        </w:rPr>
        <w:t>上传模板说明</w:t>
      </w:r>
    </w:p>
    <w:p>
      <w:pPr>
        <w:pStyle w:val="style22"/>
        <w:jc w:val="center"/>
      </w:pPr>
      <w:r>
        <w:rPr/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  <w:t>1. KPI Category</w:t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头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说明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唯一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可空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值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Name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名称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Y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Description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描述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Y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DOUPDATE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执行更新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Boolean: 0/1</w:t>
            </w:r>
          </w:p>
        </w:tc>
      </w:tr>
    </w:tbl>
    <w:p>
      <w:pPr>
        <w:pStyle w:val="style22"/>
        <w:jc w:val="center"/>
      </w:pPr>
      <w:r>
        <w:rPr/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  <w:t>2. KPI</w:t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头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说明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唯一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可空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99CC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值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Name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名称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同类型中唯一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Description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描述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Y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IsCalculated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是否计算型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Boolean: 0/1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Formula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公式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[KPI1]+[KPI2]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Frequency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周期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【见备注】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Direction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趋势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【见备注】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Target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目标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数字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Unit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单位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【见备注】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KpiCategory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类型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名称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DOUPDATE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执行更新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rFonts w:ascii="DejaVu Sans Mono" w:cs="DejaVu Sans Mono" w:eastAsia="DejaVu Sans Mono" w:hAnsi="DejaVu Sans Mono"/>
                <w:sz w:val="20"/>
                <w:szCs w:val="20"/>
              </w:rPr>
              <w:t>Boolean: 0/1</w:t>
            </w:r>
          </w:p>
        </w:tc>
      </w:tr>
    </w:tbl>
    <w:p>
      <w:pPr>
        <w:pStyle w:val="style23"/>
        <w:jc w:val="left"/>
      </w:pPr>
      <w:r>
        <w:rPr>
          <w:rFonts w:ascii="DejaVu Sans Mono" w:cs="DejaVu Sans Mono" w:eastAsia="DejaVu Sans Mono" w:hAnsi="DejaVu Sans Mono"/>
          <w:sz w:val="20"/>
          <w:szCs w:val="20"/>
        </w:rPr>
        <w:t>【备注】</w:t>
      </w:r>
    </w:p>
    <w:p>
      <w:pPr>
        <w:pStyle w:val="style23"/>
        <w:jc w:val="left"/>
      </w:pPr>
      <w:r>
        <w:rPr/>
        <w:t xml:space="preserve"> </w:t>
      </w:r>
      <w:r>
        <w:rPr/>
        <w:t>Frequency:</w:t>
      </w:r>
    </w:p>
    <w:p>
      <w:pPr>
        <w:pStyle w:val="style23"/>
        <w:numPr>
          <w:ilvl w:val="0"/>
          <w:numId w:val="1"/>
        </w:numPr>
        <w:jc w:val="left"/>
      </w:pPr>
      <w:r>
        <w:rPr/>
        <w:t>90-</w:t>
      </w:r>
      <w:r>
        <w:rPr/>
        <w:t>小时</w:t>
      </w:r>
      <w:r>
        <w:rPr/>
        <w:t>/ 100-</w:t>
      </w:r>
      <w:r>
        <w:rPr/>
        <w:t>天</w:t>
      </w:r>
      <w:r>
        <w:rPr/>
        <w:t>/ 200-</w:t>
      </w:r>
      <w:r>
        <w:rPr/>
        <w:t>周</w:t>
      </w:r>
      <w:r>
        <w:rPr/>
        <w:t>/ 300-</w:t>
      </w:r>
      <w:r>
        <w:rPr/>
        <w:t>月</w:t>
      </w:r>
      <w:r>
        <w:rPr/>
        <w:t>/ 400-</w:t>
      </w:r>
      <w:r>
        <w:rPr/>
        <w:t>季度</w:t>
      </w:r>
      <w:r>
        <w:rPr/>
        <w:t>/ 500-</w:t>
      </w:r>
      <w:r>
        <w:rPr/>
        <w:t>年</w:t>
      </w:r>
    </w:p>
    <w:p>
      <w:pPr>
        <w:pStyle w:val="style23"/>
        <w:jc w:val="left"/>
      </w:pPr>
      <w:r>
        <w:rPr/>
        <w:t xml:space="preserve"> </w:t>
      </w:r>
      <w:r>
        <w:rPr/>
        <w:t>Direction:</w:t>
      </w:r>
    </w:p>
    <w:p>
      <w:pPr>
        <w:pStyle w:val="style23"/>
        <w:numPr>
          <w:ilvl w:val="0"/>
          <w:numId w:val="1"/>
        </w:numPr>
        <w:jc w:val="left"/>
      </w:pPr>
      <w:r>
        <w:rPr/>
        <w:t>100-</w:t>
      </w:r>
      <w:r>
        <w:rPr/>
        <w:t>无</w:t>
      </w:r>
      <w:r>
        <w:rPr/>
        <w:t>/ 200-</w:t>
      </w:r>
      <w:r>
        <w:rPr/>
        <w:t>向上</w:t>
      </w:r>
      <w:r>
        <w:rPr/>
        <w:t>/ 300-</w:t>
      </w:r>
      <w:r>
        <w:rPr/>
        <w:t>向下</w:t>
      </w:r>
    </w:p>
    <w:p>
      <w:pPr>
        <w:pStyle w:val="style23"/>
        <w:jc w:val="left"/>
      </w:pPr>
      <w:r>
        <w:rPr/>
        <w:t xml:space="preserve"> </w:t>
      </w:r>
      <w:r>
        <w:rPr/>
        <w:t>Unit:</w:t>
      </w:r>
    </w:p>
    <w:p>
      <w:pPr>
        <w:pStyle w:val="style23"/>
        <w:numPr>
          <w:ilvl w:val="0"/>
          <w:numId w:val="1"/>
        </w:numPr>
        <w:jc w:val="left"/>
      </w:pPr>
      <w:r>
        <w:rPr/>
        <w:t>100-1234/ 200-12.34/ 300-12%/ 400-12.34%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Times New Roman" w:cs="Lohit Hindi" w:eastAsia="文泉驿正黑" w:hAnsi="Times New Roman"/>
      <w:color w:val="auto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paragraph">
    <w:name w:val="标题"/>
    <w:basedOn w:val="style21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21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21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21"/>
    <w:next w:val="style20"/>
    <w:pPr>
      <w:suppressLineNumbers/>
    </w:pPr>
    <w:rPr>
      <w:rFonts w:cs="Lohit Hindi"/>
    </w:rPr>
  </w:style>
  <w:style w:styleId="style21" w:type="paragraph">
    <w:name w:val="默认样式"/>
    <w:next w:val="style21"/>
    <w:pPr>
      <w:widowControl w:val="false"/>
      <w:tabs>
        <w:tab w:leader="none" w:pos="420" w:val="left"/>
      </w:tabs>
      <w:suppressAutoHyphens w:val="true"/>
    </w:pPr>
    <w:rPr>
      <w:rFonts w:ascii="AR PL UMing CN" w:cs="Lohit Hindi" w:eastAsia="DejaVu Sans" w:hAnsi="AR PL UMing CN"/>
      <w:color w:val="00000A"/>
      <w:sz w:val="24"/>
      <w:szCs w:val="24"/>
      <w:lang w:bidi="hi-IN" w:eastAsia="zh-CN" w:val="en-US"/>
    </w:rPr>
  </w:style>
  <w:style w:styleId="style22" w:type="paragraph">
    <w:name w:val="预格式化的正文"/>
    <w:basedOn w:val="style21"/>
    <w:next w:val="style22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23" w:type="paragraph">
    <w:name w:val="表格内容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