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DEEB0">
      <w:pPr>
        <w:pStyle w:val="3"/>
        <w:rPr>
          <w:rFonts w:cs="宋体"/>
          <w:bCs/>
          <w:sz w:val="24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Tomcat、Maven与JDK版本对应关系图：</w:t>
      </w:r>
    </w:p>
    <w:p w14:paraId="7BE4BE35">
      <w:pPr>
        <w:pStyle w:val="4"/>
      </w:pPr>
      <w:r>
        <w:rPr>
          <w:rFonts w:hint="eastAsia"/>
          <w:lang w:val="en-US" w:eastAsia="zh-CN"/>
        </w:rPr>
        <w:t>1、</w:t>
      </w:r>
      <w:r>
        <w:t>tomcat与jdk版本的关系：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C745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8C42470">
            <w:pPr>
              <w:rPr>
                <w:rFonts w:ascii="宋体" w:hAnsi="宋体" w:eastAsia="宋体" w:cs="宋体"/>
                <w:b/>
                <w:bCs/>
                <w:color w:val="4EA1DB"/>
                <w:kern w:val="0"/>
                <w:sz w:val="24"/>
                <w:shd w:val="clear" w:color="auto" w:fill="FFFFFF"/>
                <w:lang w:bidi="ar"/>
              </w:rPr>
            </w:pPr>
            <w:r>
              <w:fldChar w:fldCharType="begin"/>
            </w:r>
            <w:r>
              <w:instrText xml:space="preserve"> HYPERLINK "http://tomcat.apache.org/whichversion.html" </w:instrText>
            </w:r>
            <w:r>
              <w:fldChar w:fldCharType="separate"/>
            </w:r>
            <w:r>
              <w:rPr>
                <w:rStyle w:val="14"/>
                <w:rFonts w:hint="eastAsia" w:ascii="宋体" w:hAnsi="宋体" w:eastAsia="宋体" w:cs="宋体"/>
                <w:b/>
                <w:bCs/>
                <w:color w:val="0066CC"/>
                <w:sz w:val="24"/>
                <w:shd w:val="clear" w:color="auto" w:fill="FFFFFF"/>
              </w:rPr>
              <w:t>http://tomcat.apache.org/whichversion.html</w:t>
            </w:r>
            <w:r>
              <w:rPr>
                <w:rStyle w:val="14"/>
                <w:rFonts w:hint="eastAsia" w:ascii="宋体" w:hAnsi="宋体" w:eastAsia="宋体" w:cs="宋体"/>
                <w:b/>
                <w:bCs/>
                <w:color w:val="0066CC"/>
                <w:sz w:val="24"/>
                <w:shd w:val="clear" w:color="auto" w:fill="FFFFFF"/>
              </w:rPr>
              <w:fldChar w:fldCharType="end"/>
            </w:r>
          </w:p>
          <w:p w14:paraId="6B622BF1">
            <w:pPr>
              <w:jc w:val="center"/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4033520" cy="1376045"/>
                  <wp:effectExtent l="0" t="0" r="5080" b="8255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520" cy="137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24195">
      <w:pPr>
        <w:pStyle w:val="4"/>
        <w:numPr>
          <w:ilvl w:val="0"/>
          <w:numId w:val="1"/>
        </w:numPr>
      </w:pPr>
      <w:r>
        <w:t>maven与jdk版本的关系：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B92F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6338AF2">
            <w:pPr>
              <w:rPr>
                <w:rFonts w:ascii="宋体" w:hAnsi="宋体" w:eastAsia="宋体" w:cs="宋体"/>
                <w:b/>
                <w:bCs/>
                <w:color w:val="4EA1DB"/>
                <w:sz w:val="24"/>
                <w:shd w:val="clear" w:color="auto" w:fill="FFFFFF"/>
              </w:rPr>
            </w:pPr>
            <w:r>
              <w:fldChar w:fldCharType="begin"/>
            </w:r>
            <w:r>
              <w:instrText xml:space="preserve"> HYPERLINK "http://maven.apache.org/docs/history.html" </w:instrText>
            </w:r>
            <w:r>
              <w:fldChar w:fldCharType="separate"/>
            </w:r>
            <w:r>
              <w:rPr>
                <w:rStyle w:val="14"/>
                <w:rFonts w:hint="eastAsia" w:ascii="宋体" w:hAnsi="宋体" w:eastAsia="宋体" w:cs="宋体"/>
                <w:b/>
                <w:bCs/>
                <w:color w:val="0066CC"/>
                <w:sz w:val="24"/>
                <w:shd w:val="clear" w:color="auto" w:fill="FFFFFF"/>
              </w:rPr>
              <w:t>http://maven.apache.org/docs/history.html</w:t>
            </w:r>
            <w:r>
              <w:rPr>
                <w:rStyle w:val="14"/>
                <w:rFonts w:hint="eastAsia" w:ascii="宋体" w:hAnsi="宋体" w:eastAsia="宋体" w:cs="宋体"/>
                <w:b/>
                <w:bCs/>
                <w:color w:val="0066CC"/>
                <w:sz w:val="24"/>
                <w:shd w:val="clear" w:color="auto" w:fill="FFFFFF"/>
              </w:rPr>
              <w:fldChar w:fldCharType="end"/>
            </w:r>
          </w:p>
          <w:p w14:paraId="640ED92E">
            <w:pPr>
              <w:jc w:val="center"/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6149975" cy="4403090"/>
                  <wp:effectExtent l="0" t="0" r="9525" b="3810"/>
                  <wp:docPr id="2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9975" cy="440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8425C">
      <w:pPr>
        <w:widowControl w:val="0"/>
        <w:numPr>
          <w:numId w:val="0"/>
        </w:numPr>
        <w:jc w:val="both"/>
        <w:rPr>
          <w:rFonts w:hint="default"/>
        </w:rPr>
      </w:pPr>
    </w:p>
    <w:p w14:paraId="07D0D02C">
      <w:pPr>
        <w:pStyle w:val="3"/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</w:t>
      </w:r>
      <w:r>
        <w:rPr>
          <w:rFonts w:hint="eastAsia"/>
          <w:shd w:val="clear" w:color="auto" w:fill="FFFFFF"/>
        </w:rPr>
        <w:t xml:space="preserve">JDK 的安装和配置(JDK </w:t>
      </w:r>
      <w:r>
        <w:rPr>
          <w:rFonts w:hint="eastAsia"/>
          <w:shd w:val="clear" w:color="auto" w:fill="FFFFFF"/>
          <w:lang w:val="en-US" w:eastAsia="zh-CN"/>
        </w:rPr>
        <w:t>21</w:t>
      </w:r>
      <w:r>
        <w:rPr>
          <w:rFonts w:hint="eastAsia"/>
          <w:shd w:val="clear" w:color="auto" w:fill="FFFFFF"/>
        </w:rPr>
        <w:t>)</w:t>
      </w:r>
    </w:p>
    <w:p w14:paraId="3F81675C">
      <w:pPr>
        <w:jc w:val="left"/>
        <w:rPr>
          <w:rStyle w:val="12"/>
          <w:rFonts w:hint="eastAsia" w:ascii="宋体" w:hAnsi="宋体" w:eastAsia="宋体" w:cs="宋体"/>
          <w:bCs/>
          <w:color w:val="000000"/>
          <w:sz w:val="24"/>
          <w:shd w:val="clear" w:color="auto" w:fill="FFFFFF"/>
        </w:rPr>
      </w:pPr>
      <w:r>
        <w:rPr>
          <w:rStyle w:val="12"/>
          <w:rFonts w:hint="eastAsia" w:ascii="宋体" w:hAnsi="宋体" w:eastAsia="宋体" w:cs="宋体"/>
          <w:bCs/>
          <w:color w:val="000000"/>
          <w:sz w:val="24"/>
          <w:shd w:val="clear" w:color="auto" w:fill="FFFFFF"/>
        </w:rPr>
        <w:t>下载地址：</w:t>
      </w:r>
      <w:r>
        <w:rPr>
          <w:rStyle w:val="12"/>
          <w:rFonts w:hint="eastAsia" w:ascii="宋体" w:hAnsi="宋体" w:eastAsia="宋体" w:cs="宋体"/>
          <w:bCs/>
          <w:color w:val="000000"/>
          <w:sz w:val="24"/>
          <w:shd w:val="clear" w:color="auto" w:fill="FFFFFF"/>
        </w:rPr>
        <w:fldChar w:fldCharType="begin"/>
      </w:r>
      <w:r>
        <w:rPr>
          <w:rStyle w:val="12"/>
          <w:rFonts w:hint="eastAsia" w:ascii="宋体" w:hAnsi="宋体" w:eastAsia="宋体" w:cs="宋体"/>
          <w:bCs/>
          <w:color w:val="000000"/>
          <w:sz w:val="24"/>
          <w:shd w:val="clear" w:color="auto" w:fill="FFFFFF"/>
        </w:rPr>
        <w:instrText xml:space="preserve"> HYPERLINK "https://www.oracle.com/java/technologies/downloads/#jdk21-windows" </w:instrText>
      </w:r>
      <w:r>
        <w:rPr>
          <w:rStyle w:val="12"/>
          <w:rFonts w:hint="eastAsia" w:ascii="宋体" w:hAnsi="宋体" w:eastAsia="宋体" w:cs="宋体"/>
          <w:bCs/>
          <w:color w:val="000000"/>
          <w:sz w:val="24"/>
          <w:shd w:val="clear" w:color="auto" w:fill="FFFFFF"/>
        </w:rPr>
        <w:fldChar w:fldCharType="separate"/>
      </w:r>
      <w:r>
        <w:rPr>
          <w:rStyle w:val="13"/>
          <w:rFonts w:hint="eastAsia" w:ascii="宋体" w:hAnsi="宋体" w:eastAsia="宋体" w:cs="宋体"/>
          <w:b/>
          <w:bCs/>
          <w:sz w:val="24"/>
          <w:shd w:val="clear" w:color="auto" w:fill="FFFFFF"/>
        </w:rPr>
        <w:t>https://www.oracle.com/java/technologies/downloads/#jdk21-windows</w:t>
      </w:r>
      <w:r>
        <w:rPr>
          <w:rStyle w:val="12"/>
          <w:rFonts w:hint="eastAsia" w:ascii="宋体" w:hAnsi="宋体" w:eastAsia="宋体" w:cs="宋体"/>
          <w:bCs/>
          <w:color w:val="000000"/>
          <w:sz w:val="24"/>
          <w:shd w:val="clear" w:color="auto" w:fill="FFFFFF"/>
        </w:rPr>
        <w:fldChar w:fldCharType="end"/>
      </w:r>
    </w:p>
    <w:p w14:paraId="13D6B79B">
      <w:pPr>
        <w:jc w:val="center"/>
        <w:rPr>
          <w:rStyle w:val="12"/>
          <w:rFonts w:hint="eastAsia" w:ascii="宋体" w:hAnsi="宋体" w:eastAsia="宋体" w:cs="宋体"/>
          <w:bCs/>
          <w:color w:val="000000"/>
          <w:sz w:val="24"/>
          <w:shd w:val="clear" w:color="auto" w:fill="FFFFFF"/>
        </w:rPr>
      </w:pPr>
      <w:r>
        <w:drawing>
          <wp:inline distT="0" distB="0" distL="114300" distR="114300">
            <wp:extent cx="5267960" cy="2171065"/>
            <wp:effectExtent l="0" t="0" r="2540" b="63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8AC8">
      <w:pPr>
        <w:rPr>
          <w:rStyle w:val="12"/>
          <w:rFonts w:hint="eastAsia" w:ascii="宋体" w:hAnsi="宋体" w:eastAsia="宋体" w:cs="宋体"/>
          <w:bCs/>
          <w:color w:val="4D4D4D"/>
          <w:sz w:val="24"/>
          <w:shd w:val="clear" w:color="auto" w:fill="FFFFFF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E35B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A1B16D9">
            <w:pPr>
              <w:rPr>
                <w:rStyle w:val="12"/>
                <w:rFonts w:ascii="宋体" w:hAnsi="宋体" w:eastAsia="宋体" w:cs="宋体"/>
                <w:bCs/>
                <w:color w:val="4D4D4D"/>
                <w:sz w:val="24"/>
                <w:shd w:val="clear" w:color="auto" w:fill="FFFFFF"/>
              </w:rPr>
            </w:pPr>
            <w:r>
              <w:rPr>
                <w:rStyle w:val="12"/>
                <w:rFonts w:hint="eastAsia" w:ascii="宋体" w:hAnsi="宋体" w:eastAsia="宋体" w:cs="宋体"/>
                <w:bCs/>
                <w:color w:val="4D4D4D"/>
                <w:sz w:val="24"/>
                <w:shd w:val="clear" w:color="auto" w:fill="FFFFFF"/>
              </w:rPr>
              <w:t>在 "</w:t>
            </w:r>
            <w:r>
              <w:rPr>
                <w:rStyle w:val="12"/>
                <w:rFonts w:hint="eastAsia" w:ascii="宋体" w:hAnsi="宋体" w:eastAsia="宋体" w:cs="宋体"/>
                <w:bCs/>
                <w:color w:val="FE2C24"/>
                <w:sz w:val="24"/>
                <w:shd w:val="clear" w:color="auto" w:fill="FFFFFF"/>
              </w:rPr>
              <w:t>系统变量</w:t>
            </w:r>
            <w:r>
              <w:rPr>
                <w:rStyle w:val="12"/>
                <w:rFonts w:hint="eastAsia" w:ascii="宋体" w:hAnsi="宋体" w:eastAsia="宋体" w:cs="宋体"/>
                <w:bCs/>
                <w:color w:val="4D4D4D"/>
                <w:sz w:val="24"/>
                <w:shd w:val="clear" w:color="auto" w:fill="FFFFFF"/>
              </w:rPr>
              <w:t>" 中设置2项属性，</w:t>
            </w:r>
            <w:r>
              <w:rPr>
                <w:rStyle w:val="12"/>
                <w:rFonts w:hint="eastAsia" w:ascii="宋体" w:hAnsi="宋体" w:eastAsia="宋体" w:cs="宋体"/>
                <w:bCs/>
                <w:color w:val="FE2C24"/>
                <w:sz w:val="24"/>
                <w:shd w:val="clear" w:color="auto" w:fill="FFFFFF"/>
              </w:rPr>
              <w:t>JAVA_HOME</w:t>
            </w:r>
            <w:r>
              <w:rPr>
                <w:rStyle w:val="12"/>
                <w:rFonts w:hint="eastAsia" w:ascii="宋体" w:hAnsi="宋体" w:eastAsia="宋体" w:cs="宋体"/>
                <w:bCs/>
                <w:color w:val="4D4D4D"/>
                <w:sz w:val="24"/>
                <w:shd w:val="clear" w:color="auto" w:fill="FFFFFF"/>
              </w:rPr>
              <w:t>、</w:t>
            </w:r>
            <w:r>
              <w:rPr>
                <w:rStyle w:val="12"/>
                <w:rFonts w:hint="eastAsia" w:ascii="宋体" w:hAnsi="宋体" w:eastAsia="宋体" w:cs="宋体"/>
                <w:bCs/>
                <w:color w:val="FE2C24"/>
                <w:sz w:val="24"/>
                <w:shd w:val="clear" w:color="auto" w:fill="FFFFFF"/>
              </w:rPr>
              <w:t>PATH</w:t>
            </w:r>
            <w:r>
              <w:rPr>
                <w:rStyle w:val="12"/>
                <w:rFonts w:hint="eastAsia" w:ascii="宋体" w:hAnsi="宋体" w:eastAsia="宋体" w:cs="宋体"/>
                <w:bCs/>
                <w:color w:val="4D4D4D"/>
                <w:sz w:val="24"/>
                <w:shd w:val="clear" w:color="auto" w:fill="FFFFFF"/>
              </w:rPr>
              <w:t>(大小写无所谓),若已存在则点击"编辑"，不存在则点击"新建"。</w:t>
            </w:r>
          </w:p>
          <w:p w14:paraId="7FEA15C9">
            <w:pPr>
              <w:rPr>
                <w:rStyle w:val="12"/>
                <w:rFonts w:ascii="宋体" w:hAnsi="宋体" w:eastAsia="宋体" w:cs="宋体"/>
                <w:bCs/>
                <w:color w:val="4D4D4D"/>
                <w:sz w:val="24"/>
                <w:shd w:val="clear" w:color="auto" w:fill="FFFFFF"/>
              </w:rPr>
            </w:pPr>
          </w:p>
          <w:p w14:paraId="7E240041">
            <w:pPr>
              <w:rPr>
                <w:rFonts w:ascii="宋体" w:hAnsi="宋体" w:eastAsia="宋体" w:cs="宋体"/>
                <w:b/>
                <w:bCs/>
                <w:color w:val="000000"/>
                <w:sz w:val="24"/>
                <w:shd w:val="clear" w:color="auto" w:fill="FFFFFF"/>
              </w:rPr>
            </w:pPr>
            <w:r>
              <w:rPr>
                <w:rStyle w:val="12"/>
                <w:rFonts w:hint="eastAsia" w:ascii="宋体" w:hAnsi="宋体" w:eastAsia="宋体" w:cs="宋体"/>
                <w:bCs/>
                <w:sz w:val="24"/>
                <w:shd w:val="clear" w:color="auto" w:fill="FFFFFF"/>
              </w:rPr>
              <w:t>JAVA_HOME：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hd w:val="clear" w:color="auto" w:fill="FFFFFF"/>
              </w:rPr>
              <w:t>变量值是你自己的JDK安装路径</w:t>
            </w:r>
          </w:p>
          <w:p w14:paraId="2DFD8AF7">
            <w:pPr>
              <w:rPr>
                <w:rFonts w:ascii="宋体" w:hAnsi="宋体" w:eastAsia="宋体" w:cs="宋体"/>
                <w:b/>
                <w:bCs/>
                <w:color w:val="FF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hd w:val="clear" w:color="auto" w:fill="FFFFFF"/>
              </w:rPr>
              <w:t xml:space="preserve">在系统变量 Path中追加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hd w:val="clear" w:color="auto" w:fill="FFFFFF"/>
              </w:rPr>
              <w:t>%JAVA_HOME%\bin</w:t>
            </w:r>
          </w:p>
          <w:p w14:paraId="1260C7B9">
            <w:pPr>
              <w:rPr>
                <w:rFonts w:ascii="宋体" w:hAnsi="宋体" w:eastAsia="宋体" w:cs="宋体"/>
                <w:b/>
                <w:bCs/>
                <w:color w:val="FF0000"/>
                <w:sz w:val="24"/>
                <w:shd w:val="clear" w:color="auto" w:fill="FFFFFF"/>
              </w:rPr>
            </w:pPr>
          </w:p>
          <w:p w14:paraId="2BAB1FA7">
            <w:pPr>
              <w:rPr>
                <w:rFonts w:hint="eastAsia" w:ascii="宋体" w:hAnsi="宋体" w:eastAsia="宋体" w:cs="宋体"/>
                <w:color w:val="000000"/>
                <w:sz w:val="19"/>
                <w:szCs w:val="19"/>
                <w:shd w:val="clear" w:color="auto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hd w:val="clear" w:color="auto" w:fill="FFFFFF"/>
              </w:rPr>
              <w:t>测试JDK是否安装成功：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hd w:val="clear" w:color="auto" w:fill="FFFFFF"/>
              </w:rPr>
              <w:t>在cmd窗口中输 入命令</w:t>
            </w:r>
            <w:r>
              <w:rPr>
                <w:rStyle w:val="12"/>
                <w:rFonts w:hint="eastAsia" w:ascii="宋体" w:hAnsi="宋体" w:eastAsia="宋体" w:cs="宋体"/>
                <w:bCs/>
                <w:color w:val="FF0000"/>
                <w:sz w:val="24"/>
                <w:shd w:val="clear" w:color="auto" w:fill="FFFFFF"/>
              </w:rPr>
              <w:t>java -version</w:t>
            </w:r>
            <w:r>
              <w:rPr>
                <w:rStyle w:val="12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</w:t>
            </w:r>
            <w:r>
              <w:rPr>
                <w:rStyle w:val="12"/>
                <w:rFonts w:hint="eastAsia" w:ascii="宋体" w:hAnsi="宋体" w:eastAsia="宋体" w:cs="宋体"/>
                <w:bCs/>
                <w:color w:val="FF0000"/>
                <w:sz w:val="24"/>
                <w:shd w:val="clear" w:color="auto" w:fill="FFFFFF"/>
              </w:rPr>
              <w:t>java</w:t>
            </w:r>
            <w:r>
              <w:rPr>
                <w:rStyle w:val="12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</w:t>
            </w:r>
            <w:r>
              <w:rPr>
                <w:rStyle w:val="12"/>
                <w:rFonts w:hint="eastAsia" w:ascii="宋体" w:hAnsi="宋体" w:eastAsia="宋体" w:cs="宋体"/>
                <w:bCs/>
                <w:color w:val="FF0000"/>
                <w:sz w:val="24"/>
                <w:shd w:val="clear" w:color="auto" w:fill="FFFFFF"/>
              </w:rPr>
              <w:t>javac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hd w:val="clear" w:color="auto" w:fill="FFFFFF"/>
              </w:rPr>
              <w:t>，回车确认，输出相关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z w:val="24"/>
                <w:shd w:val="clear" w:color="auto" w:fill="FFFFFF"/>
              </w:rPr>
              <w:t>信息则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hd w:val="clear" w:color="auto" w:fill="FFFFFF"/>
              </w:rPr>
              <w:t>说明 JDK 安装成功</w:t>
            </w:r>
            <w:r>
              <w:rPr>
                <w:rFonts w:hint="eastAsia" w:ascii="宋体" w:hAnsi="宋体" w:eastAsia="宋体" w:cs="宋体"/>
                <w:color w:val="000000"/>
                <w:sz w:val="19"/>
                <w:szCs w:val="19"/>
                <w:shd w:val="clear" w:color="auto" w:fill="FFFFFF"/>
              </w:rPr>
              <w:t>。</w:t>
            </w:r>
          </w:p>
        </w:tc>
      </w:tr>
    </w:tbl>
    <w:p w14:paraId="6487B2AA">
      <w:pPr>
        <w:pStyle w:val="3"/>
        <w:rPr>
          <w:shd w:val="clear" w:color="auto" w:fill="FFFFFF"/>
        </w:rPr>
      </w:pPr>
      <w:r>
        <w:rPr>
          <w:rFonts w:hint="eastAsia"/>
          <w:shd w:val="clear" w:color="auto" w:fill="FFFFFF"/>
          <w:lang w:val="en-US" w:eastAsia="zh-CN"/>
        </w:rPr>
        <w:t>三</w:t>
      </w:r>
      <w:r>
        <w:rPr>
          <w:rFonts w:hint="eastAsia"/>
          <w:shd w:val="clear" w:color="auto" w:fill="FFFFFF"/>
        </w:rPr>
        <w:t>、Tomcat 的安装和配置</w:t>
      </w:r>
    </w:p>
    <w:p w14:paraId="1B1DC5F8">
      <w:pPr>
        <w:rPr>
          <w:rStyle w:val="14"/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 xml:space="preserve">下载地址: </w:t>
      </w:r>
      <w:r>
        <w:fldChar w:fldCharType="begin"/>
      </w:r>
      <w:r>
        <w:instrText xml:space="preserve"> HYPERLINK "http://tomcat.apache.org/" </w:instrText>
      </w:r>
      <w:r>
        <w:fldChar w:fldCharType="separate"/>
      </w:r>
      <w:r>
        <w:rPr>
          <w:rStyle w:val="13"/>
          <w:rFonts w:hint="eastAsia" w:ascii="宋体" w:hAnsi="宋体" w:eastAsia="宋体" w:cs="宋体"/>
          <w:b/>
          <w:bCs/>
          <w:sz w:val="24"/>
        </w:rPr>
        <w:t>http://tomcat.apache.org/</w:t>
      </w:r>
      <w:r>
        <w:rPr>
          <w:rStyle w:val="14"/>
          <w:rFonts w:hint="eastAsia" w:ascii="宋体" w:hAnsi="宋体" w:eastAsia="宋体" w:cs="宋体"/>
          <w:b/>
          <w:bCs/>
          <w:sz w:val="24"/>
        </w:rPr>
        <w:fldChar w:fldCharType="end"/>
      </w:r>
    </w:p>
    <w:p w14:paraId="08E4FA92">
      <w:r>
        <w:drawing>
          <wp:inline distT="0" distB="0" distL="114300" distR="114300">
            <wp:extent cx="5393055" cy="2837815"/>
            <wp:effectExtent l="0" t="0" r="444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9E07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65D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A7FD13F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Style w:val="12"/>
                <w:rFonts w:hint="eastAsia" w:ascii="宋体" w:hAnsi="宋体" w:eastAsia="宋体" w:cs="宋体"/>
                <w:bCs/>
                <w:color w:val="4D4D4D"/>
                <w:sz w:val="24"/>
                <w:shd w:val="clear" w:color="auto" w:fill="FFFFFF"/>
              </w:rPr>
              <w:t>在 "</w:t>
            </w:r>
            <w:r>
              <w:rPr>
                <w:rStyle w:val="12"/>
                <w:rFonts w:hint="eastAsia" w:ascii="宋体" w:hAnsi="宋体" w:eastAsia="宋体" w:cs="宋体"/>
                <w:bCs/>
                <w:color w:val="FE2C24"/>
                <w:sz w:val="24"/>
                <w:shd w:val="clear" w:color="auto" w:fill="FFFFFF"/>
              </w:rPr>
              <w:t>系统变量</w:t>
            </w:r>
            <w:r>
              <w:rPr>
                <w:rStyle w:val="12"/>
                <w:rFonts w:hint="eastAsia" w:ascii="宋体" w:hAnsi="宋体" w:eastAsia="宋体" w:cs="宋体"/>
                <w:bCs/>
                <w:color w:val="4D4D4D"/>
                <w:sz w:val="24"/>
                <w:shd w:val="clear" w:color="auto" w:fill="FFFFFF"/>
              </w:rPr>
              <w:t>" 中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新建</w:t>
            </w:r>
          </w:p>
          <w:p w14:paraId="3EB0F496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变量名：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</w:rPr>
              <w:t>CATALINA_HOME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，</w:t>
            </w:r>
          </w:p>
          <w:p w14:paraId="2F17326A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变量值：tomcat的下载路径</w:t>
            </w:r>
          </w:p>
          <w:p w14:paraId="79694A96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打开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</w:rPr>
              <w:t>Path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，添加变量：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</w:rPr>
              <w:t>%CATALINA_HOME%\bin</w:t>
            </w:r>
          </w:p>
          <w:p w14:paraId="0E20DAEB">
            <w:pPr>
              <w:rPr>
                <w:rFonts w:ascii="宋体" w:hAnsi="宋体" w:eastAsia="宋体" w:cs="宋体"/>
                <w:b/>
                <w:bCs/>
                <w:sz w:val="24"/>
              </w:rPr>
            </w:pPr>
          </w:p>
          <w:p w14:paraId="2ADDB4FB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启动Tomcat服务</w:t>
            </w:r>
          </w:p>
          <w:p w14:paraId="3BF4CCFC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进入cmd，输入命令：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</w:rPr>
              <w:t>startup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，出现对话框，表明服务启动成功。</w:t>
            </w:r>
          </w:p>
          <w:p w14:paraId="79D37362">
            <w:pPr>
              <w:rPr>
                <w:rFonts w:ascii="宋体" w:hAnsi="宋体" w:eastAsia="宋体" w:cs="宋体"/>
                <w:b/>
                <w:bCs/>
                <w:sz w:val="24"/>
              </w:rPr>
            </w:pPr>
          </w:p>
          <w:p w14:paraId="232D6704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测试Tomcat</w:t>
            </w:r>
          </w:p>
          <w:p w14:paraId="16B96651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 xml:space="preserve">打开浏览器，在地址栏中输入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</w:rPr>
              <w:t>http://localhost:8080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 xml:space="preserve"> </w:t>
            </w:r>
          </w:p>
          <w:p w14:paraId="3249727F">
            <w:pPr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回车，如果看到Tomcat自带的一个JSP页面，说明你的JDK和Tomcat已搭建成功。</w:t>
            </w:r>
          </w:p>
          <w:p w14:paraId="15DB17B2">
            <w:pPr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185410" cy="2365375"/>
                  <wp:effectExtent l="0" t="0" r="8890" b="9525"/>
                  <wp:docPr id="1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410" cy="236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A7F6C">
      <w:pPr>
        <w:pStyle w:val="3"/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</w:t>
      </w:r>
      <w:r>
        <w:rPr>
          <w:rFonts w:hint="eastAsia"/>
          <w:shd w:val="clear" w:color="auto" w:fill="FFFFFF"/>
        </w:rPr>
        <w:t>Maven 的安装和配置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D26D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13D25B2">
            <w:pPr>
              <w:rPr>
                <w:rStyle w:val="14"/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下载地址：</w:t>
            </w:r>
            <w:r>
              <w:fldChar w:fldCharType="begin"/>
            </w:r>
            <w:r>
              <w:instrText xml:space="preserve"> HYPERLINK "https://maven.apache.org/download.cgi"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eastAsia="宋体" w:cs="宋体"/>
                <w:b/>
                <w:bCs/>
                <w:sz w:val="24"/>
              </w:rPr>
              <w:t>https://maven.apache.org/download.cgi</w:t>
            </w:r>
            <w:r>
              <w:rPr>
                <w:rStyle w:val="14"/>
                <w:rFonts w:hint="eastAsia" w:ascii="宋体" w:hAnsi="宋体" w:eastAsia="宋体" w:cs="宋体"/>
                <w:b/>
                <w:bCs/>
                <w:sz w:val="24"/>
              </w:rPr>
              <w:fldChar w:fldCharType="end"/>
            </w:r>
          </w:p>
          <w:p w14:paraId="1B09BCE6">
            <w:pPr>
              <w:rPr>
                <w:rFonts w:hint="eastAsia" w:ascii="宋体" w:hAnsi="宋体" w:eastAsia="宋体" w:cs="宋体"/>
                <w:b/>
                <w:bCs/>
                <w:sz w:val="24"/>
                <w:vertAlign w:val="baseline"/>
              </w:rPr>
            </w:pPr>
            <w:r>
              <w:drawing>
                <wp:inline distT="0" distB="0" distL="114300" distR="114300">
                  <wp:extent cx="5309235" cy="2768600"/>
                  <wp:effectExtent l="0" t="0" r="12065" b="0"/>
                  <wp:docPr id="2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235" cy="276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068E9">
      <w:pPr>
        <w:pStyle w:val="4"/>
        <w:rPr>
          <w:rFonts w:hint="default"/>
        </w:rPr>
      </w:pPr>
      <w:r>
        <w:t>1、maven目录</w:t>
      </w:r>
    </w:p>
    <w:p w14:paraId="6C6D8A1A">
      <w:r>
        <w:drawing>
          <wp:inline distT="0" distB="0" distL="114300" distR="114300">
            <wp:extent cx="3125470" cy="1215390"/>
            <wp:effectExtent l="0" t="0" r="1143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25EB">
      <w:pPr>
        <w:pStyle w:val="4"/>
        <w:rPr>
          <w:rFonts w:hint="default"/>
        </w:rPr>
      </w:pPr>
      <w:r>
        <w:t>2、maven环境变量配置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259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9F0EACF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</w:rPr>
              <w:t>MAVEN_HOME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：maven的根路径</w:t>
            </w:r>
          </w:p>
          <w:p w14:paraId="5F93C709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修改path：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</w:rPr>
              <w:t>%MAVEN_HOME%\bin</w:t>
            </w:r>
          </w:p>
          <w:p w14:paraId="2BBB2719">
            <w:pPr>
              <w:rPr>
                <w:rFonts w:hint="eastAsia" w:ascii="宋体" w:hAnsi="宋体" w:eastAsia="宋体" w:cs="宋体"/>
                <w:b/>
                <w:bCs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打开cmd：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</w:rPr>
              <w:t>mvn -v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 xml:space="preserve"> 测试是否配置成功</w:t>
            </w:r>
          </w:p>
        </w:tc>
      </w:tr>
    </w:tbl>
    <w:p w14:paraId="5BE8989A">
      <w:pPr>
        <w:pStyle w:val="4"/>
        <w:rPr>
          <w:rFonts w:hint="default"/>
        </w:rPr>
      </w:pPr>
      <w:r>
        <w:t>3、maven配置仓库</w:t>
      </w:r>
    </w:p>
    <w:p w14:paraId="04319104">
      <w:pPr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本地（local）：自己维护，每个用户在自己的用户目录下都有一个路径名为 .m2/respository/ 的仓库目录（默认的本地仓库），如果想修改目录，打开setting.xml修改</w:t>
      </w:r>
      <w:r>
        <w:rPr>
          <w:rFonts w:hint="eastAsia" w:ascii="宋体" w:hAnsi="宋体" w:eastAsia="宋体" w:cs="宋体"/>
          <w:b/>
          <w:bCs/>
          <w:color w:val="FF0000"/>
          <w:sz w:val="24"/>
        </w:rPr>
        <w:t>&lt;localRepository&gt;</w:t>
      </w:r>
      <w:r>
        <w:rPr>
          <w:rFonts w:hint="eastAsia" w:ascii="宋体" w:hAnsi="宋体" w:eastAsia="宋体" w:cs="宋体"/>
          <w:b/>
          <w:bCs/>
          <w:sz w:val="24"/>
        </w:rPr>
        <w:t>标签中的路径即可。</w:t>
      </w:r>
    </w:p>
    <w:p w14:paraId="1FC88EF4">
      <w:pPr>
        <w:rPr>
          <w:rFonts w:ascii="宋体" w:hAnsi="宋体" w:eastAsia="宋体" w:cs="宋体"/>
          <w:b/>
          <w:bCs/>
          <w:sz w:val="24"/>
        </w:rPr>
      </w:pPr>
    </w:p>
    <w:p w14:paraId="33CDEA64">
      <w:pPr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中央（central）：第三方团队维护，不需要配置，但是在国内一般</w:t>
      </w:r>
      <w:r>
        <w:rPr>
          <w:rFonts w:hint="eastAsia" w:ascii="宋体" w:hAnsi="宋体" w:eastAsia="宋体" w:cs="宋体"/>
          <w:b/>
          <w:bCs/>
          <w:sz w:val="24"/>
          <w:lang w:eastAsia="zh-CN"/>
        </w:rPr>
        <w:t>将</w:t>
      </w:r>
      <w:r>
        <w:rPr>
          <w:rFonts w:hint="eastAsia" w:ascii="宋体" w:hAnsi="宋体" w:eastAsia="宋体" w:cs="宋体"/>
          <w:b/>
          <w:bCs/>
          <w:sz w:val="24"/>
        </w:rPr>
        <w:t>中央仓库设置成</w:t>
      </w:r>
      <w:r>
        <w:rPr>
          <w:rFonts w:hint="eastAsia" w:ascii="宋体" w:hAnsi="宋体" w:eastAsia="宋体" w:cs="宋体"/>
          <w:b/>
          <w:bCs/>
          <w:color w:val="FF0000"/>
          <w:sz w:val="24"/>
        </w:rPr>
        <w:t>阿里云maven镜像仓库</w:t>
      </w:r>
      <w:r>
        <w:rPr>
          <w:rFonts w:hint="eastAsia" w:ascii="宋体" w:hAnsi="宋体" w:eastAsia="宋体" w:cs="宋体"/>
          <w:b/>
          <w:bCs/>
          <w:sz w:val="24"/>
        </w:rPr>
        <w:t>，速度较快。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FC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A998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&lt;mirror&gt;</w:t>
            </w:r>
          </w:p>
          <w:p w14:paraId="6BF37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 xml:space="preserve">  &lt;id&gt;aliyunmaven&lt;/id&gt;</w:t>
            </w:r>
          </w:p>
          <w:p w14:paraId="04B37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 xml:space="preserve">  &lt;mirrorOf&gt;*&lt;/mirrorOf&gt;</w:t>
            </w:r>
          </w:p>
          <w:p w14:paraId="42952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 xml:space="preserve">  &lt;name&gt;阿里云公共仓库&lt;/name&gt;</w:t>
            </w:r>
          </w:p>
          <w:p w14:paraId="7E88C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 xml:space="preserve">  &lt;url&gt;https://maven.aliyun.com/repository/public&lt;/url&gt;</w:t>
            </w:r>
          </w:p>
          <w:p w14:paraId="5B72A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&lt;/mirror&gt;</w:t>
            </w:r>
          </w:p>
        </w:tc>
      </w:tr>
    </w:tbl>
    <w:p w14:paraId="26F630D3">
      <w:pPr>
        <w:rPr>
          <w:rFonts w:hint="eastAsia" w:ascii="宋体" w:hAnsi="宋体" w:eastAsia="宋体" w:cs="宋体"/>
          <w:b/>
          <w:bCs/>
          <w:sz w:val="24"/>
        </w:rPr>
      </w:pPr>
    </w:p>
    <w:p w14:paraId="7D3DFE09">
      <w:pPr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远程（remote）：私服,公司维护</w:t>
      </w:r>
    </w:p>
    <w:p w14:paraId="45E37FA9">
      <w:pPr>
        <w:pStyle w:val="4"/>
        <w:rPr>
          <w:rFonts w:hint="default"/>
        </w:rPr>
      </w:pPr>
      <w:r>
        <w:t>4</w:t>
      </w:r>
      <w:r>
        <w:rPr>
          <w:rFonts w:hint="default"/>
        </w:rPr>
        <w:t>、</w:t>
      </w:r>
      <w:r>
        <w:t>maven的坐标</w:t>
      </w:r>
    </w:p>
    <w:p w14:paraId="144C4701">
      <w:pPr>
        <w:rPr>
          <w:rFonts w:hint="eastAsia" w:ascii="宋体" w:hAnsi="宋体" w:eastAsia="宋体" w:cs="宋体"/>
          <w:b/>
          <w:bCs/>
          <w:color w:val="FF0000"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构件：依赖和插件等在maven中就称为构件，每个构件都是它唯一的标识，也就是坐标</w:t>
      </w:r>
      <w:r>
        <w:rPr>
          <w:rFonts w:hint="eastAsia" w:ascii="宋体" w:hAnsi="宋体" w:eastAsia="宋体" w:cs="宋体"/>
          <w:b/>
          <w:bCs/>
          <w:sz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sz w:val="24"/>
        </w:rPr>
        <w:t>坐标的基本组成:</w:t>
      </w:r>
      <w:r>
        <w:rPr>
          <w:rFonts w:hint="eastAsia" w:ascii="宋体" w:hAnsi="宋体" w:eastAsia="宋体" w:cs="宋体"/>
          <w:b/>
          <w:bCs/>
          <w:color w:val="FF0000"/>
          <w:sz w:val="24"/>
        </w:rPr>
        <w:t>groupId</w:t>
      </w:r>
      <w:r>
        <w:rPr>
          <w:rFonts w:hint="eastAsia" w:ascii="宋体" w:hAnsi="宋体" w:eastAsia="宋体" w:cs="宋体"/>
          <w:b/>
          <w:bCs/>
          <w:sz w:val="24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</w:rPr>
        <w:t>artifactId</w:t>
      </w:r>
      <w:r>
        <w:rPr>
          <w:rFonts w:hint="eastAsia" w:ascii="宋体" w:hAnsi="宋体" w:eastAsia="宋体" w:cs="宋体"/>
          <w:b/>
          <w:bCs/>
          <w:sz w:val="24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</w:rPr>
        <w:t>version</w:t>
      </w:r>
    </w:p>
    <w:p w14:paraId="53BDF8FD">
      <w:pPr>
        <w:rPr>
          <w:rFonts w:hint="eastAsia" w:ascii="宋体" w:hAnsi="宋体" w:eastAsia="宋体" w:cs="宋体"/>
          <w:b/>
          <w:bCs/>
          <w:sz w:val="24"/>
          <w:vertAlign w:val="baseline"/>
        </w:rPr>
      </w:pPr>
      <w:r>
        <w:rPr>
          <w:rFonts w:hint="eastAsia" w:ascii="宋体" w:hAnsi="宋体" w:eastAsia="宋体" w:cs="宋体"/>
          <w:b/>
          <w:bCs/>
          <w:sz w:val="24"/>
        </w:rPr>
        <w:t xml:space="preserve">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D76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44453FE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groupId：公司域名+项目名  eg：com.icss.studymaven</w:t>
            </w:r>
          </w:p>
          <w:p w14:paraId="02B55CF6">
            <w:pPr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artifactId: 项目名  eg：studyMaven</w:t>
            </w:r>
          </w:p>
          <w:p w14:paraId="341AA084">
            <w:pPr>
              <w:rPr>
                <w:rFonts w:hint="eastAsia" w:ascii="宋体" w:hAnsi="宋体" w:eastAsia="宋体" w:cs="宋体"/>
                <w:b/>
                <w:bCs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version：版本</w:t>
            </w:r>
          </w:p>
        </w:tc>
      </w:tr>
    </w:tbl>
    <w:p w14:paraId="4B9E38BF">
      <w:pPr>
        <w:pStyle w:val="3"/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、通过 Docker 安装 MySQL</w:t>
      </w:r>
    </w:p>
    <w:p w14:paraId="00513DB7">
      <w:pPr>
        <w:pStyle w:val="4"/>
        <w:rPr>
          <w:rFonts w:hint="default"/>
        </w:rPr>
      </w:pPr>
      <w:r>
        <w:t>1、Windows 系统安装 Docker</w:t>
      </w:r>
    </w:p>
    <w:p w14:paraId="1072D023">
      <w:pPr>
        <w:pStyle w:val="5"/>
      </w:pPr>
      <w:r>
        <w:rPr>
          <w:rFonts w:hint="eastAsia"/>
        </w:rPr>
        <w:t>【安装 WSL 2】</w:t>
      </w:r>
    </w:p>
    <w:p w14:paraId="3B28D62D">
      <w:pPr>
        <w:rPr>
          <w:b/>
          <w:bCs/>
        </w:rPr>
      </w:pPr>
      <w:r>
        <w:rPr>
          <w:rFonts w:hint="eastAsia"/>
          <w:b/>
          <w:bCs/>
        </w:rPr>
        <w:t>WSL 是 "Windows Subsystem for Linux" 的缩写，顾名思义，</w:t>
      </w:r>
      <w:r>
        <w:rPr>
          <w:rFonts w:hint="eastAsia"/>
          <w:b/>
          <w:bCs/>
          <w:color w:val="FF0000"/>
        </w:rPr>
        <w:t>WSL 就是 Windows 系统的 Linux 子系统</w:t>
      </w:r>
      <w:r>
        <w:rPr>
          <w:rFonts w:hint="eastAsia"/>
          <w:b/>
          <w:bCs/>
        </w:rPr>
        <w:t>，其作为Windows 组件搭载在 Windows 10 周年更新（1607）后的 Windows 系统中。</w:t>
      </w:r>
    </w:p>
    <w:p w14:paraId="7421AFC4">
      <w:pPr>
        <w:rPr>
          <w:b/>
          <w:bCs/>
        </w:rPr>
      </w:pPr>
    </w:p>
    <w:p w14:paraId="005DB9BD">
      <w:pPr>
        <w:rPr>
          <w:b/>
          <w:bCs/>
        </w:rPr>
      </w:pPr>
      <w:r>
        <w:rPr>
          <w:rFonts w:hint="eastAsia"/>
          <w:b/>
          <w:bCs/>
        </w:rPr>
        <w:t>WSL 2 是 WSL 1 的升级版本，是适用于 Linux 的 Windows 子系统体系结构的一个新版本，它支持适用于 Linux 的 Windows 子系统在 Windows 上运行 ELF64 Linux 二进制文件。 它的主要目标是提高文件系统性能，以及添加完全的系统调用兼容性。</w:t>
      </w:r>
    </w:p>
    <w:p w14:paraId="777C0F60">
      <w:pPr>
        <w:rPr>
          <w:b/>
          <w:bCs/>
        </w:rPr>
      </w:pPr>
    </w:p>
    <w:p w14:paraId="56579E1E">
      <w:pPr>
        <w:rPr>
          <w:b/>
          <w:bCs/>
        </w:rPr>
      </w:pPr>
      <w:r>
        <w:rPr>
          <w:rFonts w:hint="eastAsia"/>
          <w:b/>
          <w:bCs/>
        </w:rPr>
        <w:t>系统要求：</w:t>
      </w:r>
    </w:p>
    <w:p w14:paraId="699D902B">
      <w:pPr>
        <w:rPr>
          <w:b/>
          <w:bCs/>
        </w:rPr>
      </w:pPr>
    </w:p>
    <w:p w14:paraId="5CD794E6">
      <w:pPr>
        <w:rPr>
          <w:b/>
          <w:bCs/>
        </w:rPr>
      </w:pPr>
      <w:r>
        <w:rPr>
          <w:rFonts w:hint="eastAsia"/>
          <w:b/>
          <w:bCs/>
        </w:rPr>
        <w:t>想要安装 WSL 2 ，</w:t>
      </w:r>
      <w:r>
        <w:rPr>
          <w:rFonts w:hint="eastAsia"/>
          <w:b/>
          <w:bCs/>
          <w:color w:val="FF0000"/>
        </w:rPr>
        <w:t>系统最低要求 Windows 10 系统（对于 x64 系统：版本 1903 或更高版本，内部版本为 18362 或更高版本。对于 ARM64 系统：版本 2004 或更高版本，内部版本为 19041 或更高版本。）或 Windows 11</w:t>
      </w:r>
      <w:r>
        <w:rPr>
          <w:rFonts w:hint="eastAsia"/>
          <w:b/>
          <w:bCs/>
        </w:rPr>
        <w:t>。注意，版本号低于 18362 的，不支持 WSL 2，另外，家庭版系统也不支持，需要专业版本系统。想要知道当前 Windows 系统版本号，可按住 win + R 快捷键，然后输入 winver ，点击【确定】按钮：</w:t>
      </w:r>
    </w:p>
    <w:p w14:paraId="04ADE308">
      <w:pPr>
        <w:jc w:val="center"/>
        <w:rPr>
          <w:b/>
          <w:bCs/>
        </w:rPr>
      </w:pPr>
      <w:r>
        <w:drawing>
          <wp:inline distT="0" distB="0" distL="0" distR="0">
            <wp:extent cx="4486910" cy="3829685"/>
            <wp:effectExtent l="0" t="0" r="8890" b="5715"/>
            <wp:docPr id="5" name="图片 5" descr="查看当前 Windows 系统内部版本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查看当前 Windows 系统内部版本号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C4DC">
      <w:pPr>
        <w:rPr>
          <w:b/>
          <w:bCs/>
        </w:rPr>
      </w:pPr>
    </w:p>
    <w:p w14:paraId="39C481AB">
      <w:pPr>
        <w:rPr>
          <w:b/>
          <w:bCs/>
        </w:rPr>
      </w:pPr>
      <w:r>
        <w:rPr>
          <w:rFonts w:hint="eastAsia"/>
          <w:b/>
          <w:bCs/>
        </w:rPr>
        <w:t>启用虚拟机功能</w:t>
      </w:r>
    </w:p>
    <w:p w14:paraId="1501DFDC">
      <w:pPr>
        <w:rPr>
          <w:b/>
          <w:bCs/>
        </w:rPr>
      </w:pPr>
      <w:r>
        <w:rPr>
          <w:rFonts w:hint="eastAsia"/>
          <w:b/>
          <w:bCs/>
        </w:rPr>
        <w:t>安装 WSL 2 之前，必须启用“虚拟化”可选功能，以管理员身份打开 PowerShell 并运行：</w:t>
      </w:r>
    </w:p>
    <w:p w14:paraId="5BD3DC29">
      <w:pPr>
        <w:rPr>
          <w:b/>
          <w:bCs/>
        </w:rPr>
      </w:pPr>
    </w:p>
    <w:p w14:paraId="2E568F4F">
      <w:pPr>
        <w:rPr>
          <w:b/>
          <w:bCs/>
        </w:rPr>
      </w:pPr>
      <w:r>
        <w:rPr>
          <w:b/>
          <w:bCs/>
        </w:rPr>
        <w:t>dism.exe /online /enable-feature /featurename:VirtualMachinePlatform /all /norestart</w:t>
      </w:r>
    </w:p>
    <w:p w14:paraId="6FCDF5D1">
      <w:pPr>
        <w:rPr>
          <w:b/>
          <w:bCs/>
        </w:rPr>
      </w:pPr>
      <w:r>
        <w:rPr>
          <w:rFonts w:hint="eastAsia"/>
          <w:b/>
          <w:bCs/>
        </w:rPr>
        <w:t>重新启动系统，以完成 WSL 安装并更新到 WSL 2。</w:t>
      </w:r>
    </w:p>
    <w:p w14:paraId="43D6353C">
      <w:pPr>
        <w:rPr>
          <w:b/>
          <w:bCs/>
        </w:rPr>
      </w:pPr>
    </w:p>
    <w:p w14:paraId="06D5FA6D">
      <w:pPr>
        <w:rPr>
          <w:b/>
          <w:bCs/>
        </w:rPr>
      </w:pPr>
      <w:r>
        <w:rPr>
          <w:rFonts w:hint="eastAsia"/>
          <w:b/>
          <w:bCs/>
        </w:rPr>
        <w:t>安装成功后，打开任务管理器即可看到虚拟化已启用：</w:t>
      </w:r>
    </w:p>
    <w:p w14:paraId="39CEA0CA">
      <w:pPr>
        <w:jc w:val="center"/>
        <w:rPr>
          <w:b/>
          <w:bCs/>
        </w:rPr>
      </w:pPr>
      <w:r>
        <w:drawing>
          <wp:inline distT="0" distB="0" distL="0" distR="0">
            <wp:extent cx="4801235" cy="3192780"/>
            <wp:effectExtent l="0" t="0" r="0" b="7620"/>
            <wp:docPr id="6" name="图片 6" descr="启用虚拟化功能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启用虚拟化功能成功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3667" cy="31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97FD3">
      <w:pPr>
        <w:pStyle w:val="5"/>
      </w:pPr>
      <w:r>
        <w:rPr>
          <w:rFonts w:hint="eastAsia"/>
        </w:rPr>
        <w:t>【安装 Docker Desktop】</w:t>
      </w:r>
    </w:p>
    <w:p w14:paraId="44A347A6">
      <w:pPr>
        <w:rPr>
          <w:b/>
          <w:bCs/>
          <w:u w:val="single"/>
        </w:rPr>
      </w:pPr>
      <w:r>
        <w:rPr>
          <w:rFonts w:hint="eastAsia"/>
          <w:b/>
          <w:bCs/>
        </w:rPr>
        <w:t>下载地址：</w:t>
      </w:r>
      <w:r>
        <w:rPr>
          <w:b/>
          <w:bCs/>
          <w:u w:val="single"/>
        </w:rPr>
        <w:fldChar w:fldCharType="begin"/>
      </w:r>
      <w:r>
        <w:rPr>
          <w:b/>
          <w:bCs/>
          <w:u w:val="single"/>
        </w:rPr>
        <w:instrText xml:space="preserve"> </w:instrText>
      </w:r>
      <w:r>
        <w:rPr>
          <w:rFonts w:hint="eastAsia"/>
          <w:b/>
          <w:bCs/>
          <w:u w:val="single"/>
        </w:rPr>
        <w:instrText xml:space="preserve">HYPERLINK "https://www.docker.com/products/docker-desktop/"</w:instrText>
      </w:r>
      <w:r>
        <w:rPr>
          <w:b/>
          <w:bCs/>
          <w:u w:val="single"/>
        </w:rPr>
        <w:instrText xml:space="preserve"> </w:instrText>
      </w:r>
      <w:r>
        <w:rPr>
          <w:b/>
          <w:bCs/>
          <w:u w:val="single"/>
        </w:rPr>
        <w:fldChar w:fldCharType="separate"/>
      </w:r>
      <w:r>
        <w:rPr>
          <w:rStyle w:val="14"/>
          <w:rFonts w:hint="eastAsia"/>
          <w:b/>
          <w:bCs/>
        </w:rPr>
        <w:t>https://www.docker.com/products/docker-desktop/</w:t>
      </w:r>
      <w:r>
        <w:rPr>
          <w:b/>
          <w:bCs/>
          <w:u w:val="single"/>
        </w:rPr>
        <w:fldChar w:fldCharType="end"/>
      </w:r>
    </w:p>
    <w:p w14:paraId="110E14D6">
      <w:pPr>
        <w:rPr>
          <w:b/>
          <w:bCs/>
          <w:u w:val="single"/>
        </w:rPr>
      </w:pPr>
    </w:p>
    <w:p w14:paraId="7C34C4E4">
      <w:r>
        <w:rPr>
          <w:rFonts w:hint="eastAsia"/>
        </w:rPr>
        <w:t>将两个选项都勾选上，然后点击【ok】,开始安装：</w:t>
      </w:r>
    </w:p>
    <w:p w14:paraId="52C3AB10">
      <w:pPr>
        <w:jc w:val="center"/>
      </w:pPr>
      <w:r>
        <w:drawing>
          <wp:inline distT="0" distB="0" distL="0" distR="0">
            <wp:extent cx="4138930" cy="2692400"/>
            <wp:effectExtent l="0" t="0" r="1270" b="0"/>
            <wp:docPr id="7" name="图片 7" descr="Windows 安装 docker 第一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indows 安装 docker 第一步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468A">
      <w:r>
        <w:rPr>
          <w:rFonts w:hint="eastAsia"/>
        </w:rPr>
        <w:t>Docker 启动成功后，跳过引导介绍，看到下面界面表示 Docker 运行成功了：</w:t>
      </w:r>
    </w:p>
    <w:p w14:paraId="061A8A5B">
      <w:pPr>
        <w:jc w:val="center"/>
      </w:pPr>
      <w:r>
        <w:drawing>
          <wp:inline distT="0" distB="0" distL="0" distR="0">
            <wp:extent cx="5582285" cy="3208020"/>
            <wp:effectExtent l="0" t="0" r="5715" b="5080"/>
            <wp:docPr id="8" name="图片 8" descr="Docker Desktop 启动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ocker Desktop 启动成功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D623"/>
    <w:p w14:paraId="7854E95F">
      <w:r>
        <w:rPr>
          <w:rFonts w:hint="eastAsia"/>
        </w:rPr>
        <w:t>验证 Docker Desktop 桌面版是否能够正常使用</w:t>
      </w:r>
    </w:p>
    <w:p w14:paraId="0728D6D7">
      <w:r>
        <w:rPr>
          <w:rFonts w:hint="eastAsia"/>
        </w:rPr>
        <w:t>在 PowerShell 中执行如下命令：</w:t>
      </w:r>
      <w:r>
        <w:rPr>
          <w:b/>
          <w:bCs/>
          <w:color w:val="FF0000"/>
        </w:rPr>
        <w:t>docker run hello-world</w:t>
      </w:r>
    </w:p>
    <w:p w14:paraId="07E1A31A">
      <w:r>
        <w:rPr>
          <w:rFonts w:hint="eastAsia"/>
        </w:rPr>
        <w:t>输出</w:t>
      </w:r>
      <w:r>
        <w:t>H</w:t>
      </w:r>
      <w:r>
        <w:rPr>
          <w:rFonts w:hint="eastAsia"/>
        </w:rPr>
        <w:t>ello</w:t>
      </w:r>
      <w:r>
        <w:t xml:space="preserve"> </w:t>
      </w:r>
      <w:r>
        <w:rPr>
          <w:rFonts w:hint="eastAsia"/>
        </w:rPr>
        <w:t>from</w:t>
      </w:r>
      <w:r>
        <w:t xml:space="preserve"> D</w:t>
      </w:r>
      <w:r>
        <w:rPr>
          <w:rFonts w:hint="eastAsia"/>
        </w:rPr>
        <w:t>ocker！，则表示 Docker 安装成功，且能够正常工作</w:t>
      </w:r>
    </w:p>
    <w:p w14:paraId="36052D08">
      <w:r>
        <w:rPr>
          <w:rFonts w:hint="eastAsia"/>
        </w:rPr>
        <w:t>打开 Docker Desktop 可查看到刚刚的 hello-world 镜像</w:t>
      </w:r>
    </w:p>
    <w:p w14:paraId="511F70EC"/>
    <w:p w14:paraId="61B8D113">
      <w:r>
        <w:rPr>
          <w:rFonts w:hint="eastAsia"/>
        </w:rPr>
        <w:t>查看当前 Docker 版本</w:t>
      </w:r>
    </w:p>
    <w:p w14:paraId="512A6A08">
      <w:r>
        <w:rPr>
          <w:rFonts w:hint="eastAsia"/>
        </w:rPr>
        <w:t>在 PowerShell 中执行如下命令，可</w:t>
      </w:r>
      <w:r>
        <w:rPr>
          <w:rFonts w:hint="eastAsia"/>
          <w:b/>
          <w:bCs/>
          <w:color w:val="FF0000"/>
        </w:rPr>
        <w:t>打印 Docker 版本号：</w:t>
      </w:r>
      <w:r>
        <w:rPr>
          <w:b/>
          <w:bCs/>
          <w:color w:val="FF0000"/>
        </w:rPr>
        <w:t>docker -v</w:t>
      </w:r>
    </w:p>
    <w:p w14:paraId="058531BE"/>
    <w:p w14:paraId="7C00E1A2">
      <w:r>
        <w:rPr>
          <w:rFonts w:hint="eastAsia"/>
          <w:b/>
          <w:bCs/>
        </w:rPr>
        <w:t>注意1：</w:t>
      </w:r>
    </w:p>
    <w:p w14:paraId="62482371">
      <w:r>
        <w:rPr>
          <w:rFonts w:hint="eastAsia"/>
        </w:rPr>
        <w:t>你可能会弹出图示警告，告诉你 WSL kernel version too low :</w:t>
      </w:r>
    </w:p>
    <w:p w14:paraId="176347CE">
      <w:r>
        <w:rPr>
          <w:rFonts w:hint="eastAsia"/>
        </w:rPr>
        <w:t>解决步骤：打开 cmd 命令行，执行如下命令更新 wsl：</w:t>
      </w:r>
      <w:r>
        <w:t>wsl –update</w:t>
      </w:r>
    </w:p>
    <w:p w14:paraId="4437ECF4">
      <w:r>
        <w:rPr>
          <w:rFonts w:hint="eastAsia"/>
        </w:rPr>
        <w:t>如果启动 Docker 还是连接错误，在命令行中，执行以下命令进行重启：</w:t>
      </w:r>
      <w:r>
        <w:t>netsh winsock reset</w:t>
      </w:r>
    </w:p>
    <w:p w14:paraId="00AA8927"/>
    <w:p w14:paraId="20AED367">
      <w:r>
        <w:rPr>
          <w:rFonts w:hint="eastAsia"/>
          <w:b/>
          <w:bCs/>
        </w:rPr>
        <w:t>注意2：</w:t>
      </w:r>
    </w:p>
    <w:p w14:paraId="4EF9B5CE">
      <w:r>
        <w:rPr>
          <w:rFonts w:hint="eastAsia"/>
        </w:rPr>
        <w:t>在 Docker Desktop 启动过程中，报错如下，导致启动失败：</w:t>
      </w:r>
    </w:p>
    <w:p w14:paraId="6F129A90">
      <w:r>
        <w:t>System.InvalidOperationException:</w:t>
      </w:r>
    </w:p>
    <w:p w14:paraId="383EA912">
      <w:r>
        <w:rPr>
          <w:rFonts w:hint="eastAsia"/>
        </w:rPr>
        <w:t>Failed to set version to docker-desktop: exit code: -1　</w:t>
      </w:r>
    </w:p>
    <w:p w14:paraId="77C37EC3">
      <w:r>
        <w:rPr>
          <w:rFonts w:hint="eastAsia"/>
        </w:rPr>
        <w:t>解决方案</w:t>
      </w:r>
    </w:p>
    <w:p w14:paraId="315A50A6">
      <w:r>
        <w:rPr>
          <w:rFonts w:hint="eastAsia"/>
        </w:rPr>
        <w:t>通过管理员权限运行 PowerShell, 执行如下命令：</w:t>
      </w:r>
      <w:r>
        <w:t>netsh winsock reset</w:t>
      </w:r>
    </w:p>
    <w:p w14:paraId="0DD89959">
      <w:pPr>
        <w:rPr>
          <w:rFonts w:hint="eastAsia"/>
        </w:rPr>
      </w:pPr>
      <w:r>
        <w:rPr>
          <w:rFonts w:hint="eastAsia"/>
        </w:rPr>
        <w:t>重启计算机，即可正常启动 Docker Desktop 。</w:t>
      </w:r>
    </w:p>
    <w:p w14:paraId="1AC4CE5A">
      <w:pPr>
        <w:rPr>
          <w:rFonts w:hint="eastAsia"/>
        </w:rPr>
      </w:pPr>
    </w:p>
    <w:p w14:paraId="12886FF6">
      <w:pPr>
        <w:pStyle w:val="5"/>
      </w:pPr>
      <w:r>
        <w:rPr>
          <w:rFonts w:hint="eastAsia"/>
        </w:rPr>
        <w:t>【Docker 镜像加速器】</w:t>
      </w:r>
    </w:p>
    <w:p w14:paraId="4D0FD367">
      <w:pPr>
        <w:jc w:val="left"/>
        <w:rPr>
          <w:rFonts w:hint="eastAsia"/>
          <w:lang w:eastAsia="zh-CN"/>
        </w:rPr>
      </w:pPr>
      <w:r>
        <w:rPr>
          <w:rFonts w:hint="eastAsia"/>
        </w:rPr>
        <w:t>为提升后续镜像下载速度，需配置国内的镜像加速器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"https://github.com/dongyubin/DockerHub" </w:instrText>
      </w:r>
      <w:r>
        <w:rPr>
          <w:rFonts w:hint="eastAsia"/>
          <w:lang w:eastAsia="zh-CN"/>
        </w:rPr>
        <w:fldChar w:fldCharType="separate"/>
      </w:r>
      <w:r>
        <w:rPr>
          <w:rStyle w:val="14"/>
          <w:rFonts w:hint="eastAsia"/>
          <w:lang w:eastAsia="zh-CN"/>
        </w:rPr>
        <w:t>h</w:t>
      </w:r>
      <w:bookmarkStart w:id="0" w:name="_GoBack"/>
      <w:bookmarkEnd w:id="0"/>
      <w:r>
        <w:rPr>
          <w:rStyle w:val="14"/>
          <w:rFonts w:hint="eastAsia"/>
          <w:lang w:eastAsia="zh-CN"/>
        </w:rPr>
        <w:t>ttps://github.com/dongyubin/DockerHub</w:t>
      </w:r>
      <w:r>
        <w:rPr>
          <w:rFonts w:hint="eastAsia"/>
          <w:lang w:eastAsia="zh-CN"/>
        </w:rPr>
        <w:fldChar w:fldCharType="end"/>
      </w:r>
    </w:p>
    <w:p w14:paraId="1025A2D7"/>
    <w:p w14:paraId="7022C19E">
      <w:r>
        <w:rPr>
          <w:rFonts w:hint="eastAsia"/>
        </w:rPr>
        <w:t>Docker 默认情况下是从官方 Docker Hub 下载镜像，但是由于 Docker Hub 服务器在国外的缘故，国内用户在下载镜像的时候，会非常慢。想要解决这个问题，我们可以配置国内的镜像加速器。</w:t>
      </w:r>
    </w:p>
    <w:p w14:paraId="7479A9EE"/>
    <w:p w14:paraId="46B5E26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  <w:lang w:eastAsia="zh-CN"/>
        </w:rPr>
        <w:t>软件界面点击</w:t>
      </w:r>
      <w:r>
        <w:rPr>
          <w:rFonts w:hint="eastAsia"/>
        </w:rPr>
        <w:t xml:space="preserve"> Settings，打开配置窗口后左侧导航菜单选择 Docker </w:t>
      </w:r>
      <w:r>
        <w:rPr>
          <w:rFonts w:hint="eastAsia"/>
          <w:lang w:val="en-US" w:eastAsia="zh-CN"/>
        </w:rPr>
        <w:t>Engine</w:t>
      </w:r>
      <w:r>
        <w:rPr>
          <w:rFonts w:hint="eastAsia"/>
        </w:rPr>
        <w:t>。编辑窗口内的JSON串，填写下方加速器地址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"https://github.com/dongyubin/DockerHub" </w:instrText>
      </w:r>
      <w:r>
        <w:rPr>
          <w:rFonts w:hint="eastAsia"/>
          <w:lang w:eastAsia="zh-CN"/>
        </w:rPr>
        <w:fldChar w:fldCharType="separate"/>
      </w:r>
      <w:r>
        <w:rPr>
          <w:rStyle w:val="14"/>
          <w:rFonts w:hint="eastAsia"/>
          <w:lang w:eastAsia="zh-CN"/>
        </w:rPr>
        <w:t>https://github.com/dongyubin/DockerHub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</w:p>
    <w:p w14:paraId="6444F56F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1419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7F718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</w:p>
          <w:p w14:paraId="4395D8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"registry-mirrors": [</w:t>
            </w:r>
          </w:p>
          <w:p w14:paraId="07DAEDB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"https://docker.1panel.live",</w:t>
            </w:r>
          </w:p>
          <w:p w14:paraId="58CA95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"https://docker.1ms.run",</w:t>
            </w:r>
          </w:p>
          <w:p w14:paraId="4F6306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"https://dytt.online",</w:t>
            </w:r>
          </w:p>
          <w:p w14:paraId="6C2C70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"https://docker-0.unsee.tech",</w:t>
            </w:r>
          </w:p>
          <w:p w14:paraId="23C507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"https://lispy.org",</w:t>
            </w:r>
          </w:p>
          <w:p w14:paraId="343FDA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"https://docker.xiaogenban1993.com",</w:t>
            </w:r>
          </w:p>
          <w:p w14:paraId="032635B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"https://666860.xyz",</w:t>
            </w:r>
          </w:p>
          <w:p w14:paraId="7973BA4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"https://hub.rat.dev",</w:t>
            </w:r>
          </w:p>
          <w:p w14:paraId="211BF5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"https://docker.m.daocloud.io",</w:t>
            </w:r>
          </w:p>
          <w:p w14:paraId="07B65A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"https://demo.52013120.xyz",</w:t>
            </w:r>
          </w:p>
          <w:p w14:paraId="3BC778C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"https://proxy.vvvv.ee",</w:t>
            </w:r>
          </w:p>
          <w:p w14:paraId="728A84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"https://registry.cyou"</w:t>
            </w:r>
          </w:p>
          <w:p w14:paraId="6D225B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]</w:t>
            </w:r>
          </w:p>
          <w:p w14:paraId="6470468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19A6476A">
      <w:pPr>
        <w:rPr>
          <w:rFonts w:hint="eastAsia"/>
        </w:rPr>
      </w:pPr>
      <w:r>
        <w:rPr>
          <w:rFonts w:hint="eastAsia"/>
        </w:rPr>
        <w:t>编辑完成后点击 Apply 保存按钮，等待Docker重启并应用配置的镜像加速器。</w:t>
      </w:r>
    </w:p>
    <w:p w14:paraId="2B99161E">
      <w:pPr>
        <w:pStyle w:val="4"/>
        <w:rPr>
          <w:rFonts w:hint="default" w:eastAsia="宋体"/>
          <w:lang w:val="en-US" w:eastAsia="zh-CN"/>
        </w:rPr>
      </w:pPr>
      <w:r>
        <w:t xml:space="preserve">2、Docker 安装 MySQL </w:t>
      </w:r>
      <w:r>
        <w:rPr>
          <w:rFonts w:hint="eastAsia"/>
          <w:lang w:val="en-US" w:eastAsia="zh-CN"/>
        </w:rPr>
        <w:t>8.0.44</w:t>
      </w:r>
    </w:p>
    <w:p w14:paraId="32915A5F">
      <w:r>
        <w:rPr>
          <w:rFonts w:hint="eastAsia"/>
        </w:rPr>
        <w:t xml:space="preserve">Docker 安装成功后，我们来通过它安装 MySQL </w:t>
      </w:r>
      <w:r>
        <w:rPr>
          <w:rFonts w:hint="eastAsia"/>
          <w:lang w:val="en-US" w:eastAsia="zh-CN"/>
        </w:rPr>
        <w:t>8.0.44</w:t>
      </w:r>
      <w:r>
        <w:rPr>
          <w:rFonts w:hint="eastAsia"/>
        </w:rPr>
        <w:t>。</w:t>
      </w:r>
    </w:p>
    <w:p w14:paraId="2D9C6EF6"/>
    <w:p w14:paraId="5176EC8F">
      <w:r>
        <w:rPr>
          <w:rFonts w:hint="eastAsia"/>
        </w:rPr>
        <w:t xml:space="preserve">下载 MySQL </w:t>
      </w:r>
      <w:r>
        <w:rPr>
          <w:rFonts w:hint="eastAsia"/>
          <w:lang w:val="en-US" w:eastAsia="zh-CN"/>
        </w:rPr>
        <w:t>8.0.44</w:t>
      </w:r>
      <w:r>
        <w:rPr>
          <w:rFonts w:hint="eastAsia"/>
        </w:rPr>
        <w:t xml:space="preserve"> 镜像</w:t>
      </w:r>
    </w:p>
    <w:p w14:paraId="4C0BE9B9">
      <w:p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</w:rPr>
        <w:t>打开 PowerShell 命令行，执行如下命令：</w:t>
      </w:r>
      <w:r>
        <w:rPr>
          <w:b/>
          <w:bCs/>
          <w:color w:val="FF0000"/>
        </w:rPr>
        <w:t>docker pull mysql:</w:t>
      </w:r>
      <w:r>
        <w:rPr>
          <w:rFonts w:hint="eastAsia"/>
          <w:b/>
          <w:bCs/>
          <w:color w:val="FF0000"/>
          <w:lang w:val="en-US" w:eastAsia="zh-CN"/>
        </w:rPr>
        <w:t>8.0.44</w:t>
      </w:r>
    </w:p>
    <w:p w14:paraId="09361DAA">
      <w:pPr>
        <w:rPr>
          <w:b/>
          <w:bCs/>
          <w:color w:val="FF0000"/>
        </w:rPr>
      </w:pPr>
    </w:p>
    <w:p w14:paraId="14543CE0">
      <w:pPr>
        <w:rPr>
          <w:b/>
          <w:bCs/>
          <w:color w:val="FF0000"/>
        </w:rPr>
      </w:pPr>
      <w:r>
        <w:rPr>
          <w:rFonts w:hint="eastAsia"/>
        </w:rPr>
        <w:t xml:space="preserve">拉取 MySQL 镜像完成后，执行如下命令，即可在本地镜像列表中看到下载好的 </w:t>
      </w:r>
      <w:r>
        <w:rPr>
          <w:rFonts w:hint="eastAsia"/>
          <w:lang w:val="en-US" w:eastAsia="zh-CN"/>
        </w:rPr>
        <w:t>8.0.44</w:t>
      </w:r>
      <w:r>
        <w:rPr>
          <w:rFonts w:hint="eastAsia"/>
        </w:rPr>
        <w:t xml:space="preserve"> 版本镜像了：</w:t>
      </w:r>
      <w:r>
        <w:rPr>
          <w:b/>
          <w:bCs/>
          <w:color w:val="FF0000"/>
        </w:rPr>
        <w:t>docker images</w:t>
      </w:r>
    </w:p>
    <w:p w14:paraId="0284C199">
      <w:pPr>
        <w:rPr>
          <w:b/>
          <w:bCs/>
          <w:color w:val="FF0000"/>
        </w:rPr>
      </w:pPr>
    </w:p>
    <w:p w14:paraId="71ED9888">
      <w:r>
        <w:rPr>
          <w:rFonts w:hint="eastAsia"/>
        </w:rPr>
        <w:t>启动 MySQL 容器</w:t>
      </w:r>
    </w:p>
    <w:p w14:paraId="3859AA5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有了镜像后，通过它来启动一个 MySQL 容器，执行如下命令：</w:t>
      </w:r>
    </w:p>
    <w:p w14:paraId="2F181234">
      <w:p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b/>
          <w:bCs/>
          <w:color w:val="FF0000"/>
        </w:rPr>
        <w:t>docker run -d --name mysql -e MYSQL_ROOT_PASSWORD=123456</w:t>
      </w:r>
      <w:r>
        <w:rPr>
          <w:rFonts w:hint="eastAsia"/>
          <w:b/>
          <w:bCs/>
          <w:color w:val="FF0000"/>
          <w:lang w:val="en-US" w:eastAsia="zh-CN"/>
        </w:rPr>
        <w:t xml:space="preserve"> </w:t>
      </w:r>
      <w:r>
        <w:rPr>
          <w:b/>
          <w:bCs/>
          <w:color w:val="FF0000"/>
        </w:rPr>
        <w:t>-p 3306:3306 mysql:</w:t>
      </w:r>
      <w:r>
        <w:rPr>
          <w:rFonts w:hint="eastAsia"/>
          <w:b/>
          <w:bCs/>
          <w:color w:val="FF0000"/>
          <w:lang w:val="en-US" w:eastAsia="zh-CN"/>
        </w:rPr>
        <w:t>8.0.44</w:t>
      </w:r>
    </w:p>
    <w:p w14:paraId="0475CA3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参数的含义：</w:t>
      </w:r>
    </w:p>
    <w:p w14:paraId="7FEF73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A406F4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-d：以后台的方式运行；</w:t>
      </w:r>
    </w:p>
    <w:p w14:paraId="2CBF1F6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--name mysql：指定容器的名称为 mysql;</w:t>
      </w:r>
    </w:p>
    <w:p w14:paraId="3708E5D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-e MYSQL_ROOT_PASSWORD=123456：指定 root 用户的密码为 123456</w:t>
      </w:r>
    </w:p>
    <w:p w14:paraId="5743CF9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-p 3306:3306 将容器的 3306 端口挂载到宿主机的 3306 端口上（前面是宿主机的端口号，后面是容器的端口号）；</w:t>
      </w:r>
    </w:p>
    <w:p w14:paraId="098BCDC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A95E8A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查看容器是否启动成功</w:t>
      </w:r>
    </w:p>
    <w:p w14:paraId="63F401F2">
      <w:pPr>
        <w:rPr>
          <w:b/>
          <w:bCs/>
          <w:color w:val="FF0000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容器启动后，可通过执行如下命令来查看是否正常运行：</w:t>
      </w:r>
      <w:r>
        <w:rPr>
          <w:b/>
          <w:bCs/>
          <w:color w:val="FF0000"/>
        </w:rPr>
        <w:t>docker ps</w:t>
      </w:r>
    </w:p>
    <w:p w14:paraId="5B3C7662">
      <w:pPr>
        <w:rPr>
          <w:b/>
          <w:bCs/>
          <w:color w:val="FF0000"/>
        </w:rPr>
      </w:pPr>
    </w:p>
    <w:p w14:paraId="327C07B9">
      <w:r>
        <w:rPr>
          <w:rFonts w:hint="eastAsia"/>
        </w:rPr>
        <w:t>使用 Navicat, 输入主机、端口、用户名、密码后，点击测试连接按钮，如果看到提示连接成功，则表示 MySQL 数据库安装成功啦~</w:t>
      </w:r>
    </w:p>
    <w:p w14:paraId="46171B48">
      <w:pPr>
        <w:pStyle w:val="3"/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、IDEA 配置</w:t>
      </w:r>
    </w:p>
    <w:p w14:paraId="702A1E6D">
      <w:pPr>
        <w:outlineLvl w:val="2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在 IDEA 中配置 JDK</w:t>
      </w:r>
    </w:p>
    <w:p w14:paraId="4E58B652">
      <w:r>
        <w:rPr>
          <w:rFonts w:hint="eastAsia"/>
        </w:rPr>
        <w:t>在 IDEA 中，配置项目 JDK 有两种方式：</w:t>
      </w:r>
    </w:p>
    <w:p w14:paraId="42C3AB1E"/>
    <w:p w14:paraId="12C5B13D">
      <w:r>
        <w:rPr>
          <w:rFonts w:hint="eastAsia"/>
        </w:rPr>
        <w:t>为当前项目配置 JDK</w:t>
      </w:r>
      <w:r>
        <w:rPr>
          <w:rFonts w:hint="eastAsia"/>
          <w:lang w:eastAsia="zh-CN"/>
        </w:rPr>
        <w:t>：项目结构中配置即可</w:t>
      </w:r>
      <w:r>
        <w:rPr>
          <w:rFonts w:hint="eastAsia"/>
        </w:rPr>
        <w:t xml:space="preserve"> ;</w:t>
      </w:r>
    </w:p>
    <w:p w14:paraId="20A5ABFD">
      <w:r>
        <w:rPr>
          <w:rFonts w:hint="eastAsia"/>
        </w:rPr>
        <w:t>全局配置 JDK</w:t>
      </w:r>
      <w:r>
        <w:rPr>
          <w:rFonts w:hint="eastAsia"/>
          <w:lang w:eastAsia="zh-CN"/>
        </w:rPr>
        <w:t>：</w:t>
      </w:r>
      <w:r>
        <w:rPr>
          <w:rFonts w:hint="eastAsia"/>
        </w:rPr>
        <w:t>点击菜单 File -&gt; New Projects Setup -&gt; Structure ：S</w:t>
      </w:r>
      <w:r>
        <w:t xml:space="preserve">DK </w:t>
      </w:r>
      <w:r>
        <w:rPr>
          <w:rFonts w:hint="eastAsia"/>
        </w:rPr>
        <w:t>-&gt;点击 + 号添加;</w:t>
      </w:r>
    </w:p>
    <w:p w14:paraId="2DB29248"/>
    <w:p w14:paraId="5D469719">
      <w:pPr>
        <w:rPr>
          <w:rFonts w:hint="eastAsia"/>
        </w:rPr>
      </w:pPr>
      <w:r>
        <w:rPr>
          <w:rFonts w:hint="eastAsia"/>
        </w:rPr>
        <w:t>TIP : 若是使用全局配置，后面导入的项目或者新建的项目都会默认使用这个版本的 JDK。</w:t>
      </w:r>
    </w:p>
    <w:p w14:paraId="0624D587">
      <w:pPr>
        <w:rPr>
          <w:rFonts w:hint="eastAsia"/>
        </w:rPr>
      </w:pPr>
    </w:p>
    <w:p w14:paraId="7A87E4F5">
      <w:pPr>
        <w:numPr>
          <w:ilvl w:val="0"/>
          <w:numId w:val="2"/>
        </w:numPr>
        <w:outlineLvl w:val="2"/>
        <w:rPr>
          <w:rFonts w:hint="eastAsia"/>
          <w:lang w:val="en-US" w:eastAsia="zh-CN"/>
        </w:rPr>
      </w:pPr>
      <w:r>
        <w:rPr>
          <w:rFonts w:hint="eastAsia"/>
        </w:rPr>
        <w:t xml:space="preserve">在 IDEA 中配置 </w:t>
      </w:r>
      <w:r>
        <w:rPr>
          <w:rFonts w:hint="eastAsia"/>
          <w:lang w:val="en-US" w:eastAsia="zh-CN"/>
        </w:rPr>
        <w:t>Tomcat</w:t>
      </w:r>
    </w:p>
    <w:p w14:paraId="0761E0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点击右上角的下三角，选择 Edit Configurations...</w:t>
      </w:r>
    </w:p>
    <w:p w14:paraId="2509A47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E4AE9C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113530" cy="2973070"/>
            <wp:effectExtent l="0" t="0" r="1270" b="1143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353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EB5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82EF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+ 号 → 下滑找到Tomcat Server → 选择Local</w:t>
      </w:r>
    </w:p>
    <w:p w14:paraId="341BF716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981200" cy="4215765"/>
            <wp:effectExtent l="0" t="0" r="0" b="63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1E0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点击configuration，点击+号，在接下来的Tomcat Home: 中选择自己的tomcat目录</w:t>
      </w:r>
    </w:p>
    <w:p w14:paraId="3B6D3EE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130675" cy="3790315"/>
            <wp:effectExtent l="0" t="0" r="9525" b="698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1AF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478655" cy="3359150"/>
            <wp:effectExtent l="0" t="0" r="4445" b="635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6E2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045710" cy="5160010"/>
            <wp:effectExtent l="0" t="0" r="8890" b="889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51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13CA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选择项目结构，</w:t>
      </w:r>
      <w:r>
        <w:rPr>
          <w:rFonts w:hint="default"/>
          <w:lang w:val="en-US" w:eastAsia="zh-CN"/>
        </w:rPr>
        <w:t>选择“+”→“web” ,选择web.xml和webRoot</w:t>
      </w:r>
    </w:p>
    <w:p w14:paraId="16BA156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29840" cy="2226310"/>
            <wp:effectExtent l="0" t="0" r="10160" b="889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A634">
      <w:pPr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选择：</w:t>
      </w:r>
    </w:p>
    <w:p w14:paraId="35A957DC">
      <w:pPr>
        <w:numPr>
          <w:ilvl w:val="0"/>
          <w:numId w:val="0"/>
        </w:numPr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</w:pPr>
      <w:r>
        <w:drawing>
          <wp:inline distT="0" distB="0" distL="114300" distR="114300">
            <wp:extent cx="3279775" cy="2777490"/>
            <wp:effectExtent l="0" t="0" r="9525" b="381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647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点击“Edit Configurations”进入tomcat服务编辑页面。</w:t>
      </w:r>
    </w:p>
    <w:p w14:paraId="01D47E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点击“Deployment”，然后点击“+”，就完成了。</w:t>
      </w:r>
    </w:p>
    <w:p w14:paraId="72530B6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73880" cy="2298700"/>
            <wp:effectExtent l="0" t="0" r="7620" b="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00EC">
      <w:pPr>
        <w:numPr>
          <w:ilvl w:val="0"/>
          <w:numId w:val="2"/>
        </w:numPr>
        <w:ind w:left="0" w:leftChars="0" w:firstLine="0" w:firstLineChars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单机运行多个tomcat配置方法</w:t>
      </w:r>
    </w:p>
    <w:p w14:paraId="70784F6D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（1）使用压缩版的tomcat不能使用安装版的。 </w:t>
      </w:r>
    </w:p>
    <w:p w14:paraId="5FEBC7DA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（2）第一个tomcat的配置不变。 </w:t>
      </w:r>
    </w:p>
    <w:p w14:paraId="55D04BA5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（3）增加环境变量CATALINA_HOME2，值为新的tomcat的地址。</w:t>
      </w:r>
    </w:p>
    <w:p w14:paraId="584A633A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（4）修改新的tomcat中的startup.bat，把其中的CATALINA_HOME改为CATALINA_HOME2。 </w:t>
      </w:r>
    </w:p>
    <w:p w14:paraId="7D9F461F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（5）修改新的tomcat中的catalina.bat，把其中的CATALINA_HOME改为CATALINA_HOME2。 </w:t>
      </w:r>
    </w:p>
    <w:p w14:paraId="1BE751B4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（6）修改conf/server.xml文件： </w:t>
      </w:r>
    </w:p>
    <w:p w14:paraId="6BA1CCF4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6.1 &lt;Server port="8005" shutdown="SHUTDOWN"&gt;把端口改为没有是使用的端口，如8006。</w:t>
      </w:r>
    </w:p>
    <w:p w14:paraId="4E5E30FB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6.2 &lt;Connector port="8080" protocol="HTTP/1.1"</w:t>
      </w:r>
    </w:p>
    <w:p w14:paraId="3E9B4E96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connectionTimeout="20000"</w:t>
      </w:r>
    </w:p>
    <w:p w14:paraId="69979105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redirectPort="8443" /&gt; 把端口改为没有是使用的端口，如8081。</w:t>
      </w:r>
    </w:p>
    <w:p w14:paraId="18BA05AA">
      <w:pPr>
        <w:numPr>
          <w:ilvl w:val="0"/>
          <w:numId w:val="3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这样就可以在同一台电脑上同时运行多个tomcat了。</w:t>
      </w:r>
    </w:p>
    <w:p w14:paraId="08330C6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（8）IDEA 中的URL和HTTP端口也改为8081</w:t>
      </w:r>
    </w:p>
    <w:p w14:paraId="23C4FD46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6182360"/>
            <wp:effectExtent l="0" t="0" r="1905" b="254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8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C40C4"/>
    <w:multiLevelType w:val="singleLevel"/>
    <w:tmpl w:val="CF3C40C4"/>
    <w:lvl w:ilvl="0" w:tentative="0">
      <w:start w:val="7"/>
      <w:numFmt w:val="decimal"/>
      <w:suff w:val="nothing"/>
      <w:lvlText w:val="（%1）"/>
      <w:lvlJc w:val="left"/>
    </w:lvl>
  </w:abstractNum>
  <w:abstractNum w:abstractNumId="1">
    <w:nsid w:val="E1E3F255"/>
    <w:multiLevelType w:val="singleLevel"/>
    <w:tmpl w:val="E1E3F255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56B4637A"/>
    <w:multiLevelType w:val="singleLevel"/>
    <w:tmpl w:val="56B4637A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40B"/>
    <w:rsid w:val="0003040B"/>
    <w:rsid w:val="000A7126"/>
    <w:rsid w:val="001A1E9B"/>
    <w:rsid w:val="001A4052"/>
    <w:rsid w:val="001C4DB6"/>
    <w:rsid w:val="001F5ACF"/>
    <w:rsid w:val="00251099"/>
    <w:rsid w:val="00381596"/>
    <w:rsid w:val="003E62DF"/>
    <w:rsid w:val="00507EE3"/>
    <w:rsid w:val="00524C72"/>
    <w:rsid w:val="00527BC3"/>
    <w:rsid w:val="00565ABE"/>
    <w:rsid w:val="005B2AA1"/>
    <w:rsid w:val="005D0E86"/>
    <w:rsid w:val="006A14A2"/>
    <w:rsid w:val="00717199"/>
    <w:rsid w:val="00734C6F"/>
    <w:rsid w:val="007A2037"/>
    <w:rsid w:val="00877B1D"/>
    <w:rsid w:val="009632BD"/>
    <w:rsid w:val="00A06A0C"/>
    <w:rsid w:val="00A20CFD"/>
    <w:rsid w:val="00A47B14"/>
    <w:rsid w:val="00B90645"/>
    <w:rsid w:val="00BB5FC6"/>
    <w:rsid w:val="00C41332"/>
    <w:rsid w:val="00CA25AA"/>
    <w:rsid w:val="00CB0CFE"/>
    <w:rsid w:val="00DC5F34"/>
    <w:rsid w:val="00F872FC"/>
    <w:rsid w:val="02BE1038"/>
    <w:rsid w:val="03870C59"/>
    <w:rsid w:val="085670DA"/>
    <w:rsid w:val="0910796B"/>
    <w:rsid w:val="099F3D57"/>
    <w:rsid w:val="0C346B5F"/>
    <w:rsid w:val="0D5D4D41"/>
    <w:rsid w:val="143B30F7"/>
    <w:rsid w:val="152C229B"/>
    <w:rsid w:val="15391A5F"/>
    <w:rsid w:val="1594066F"/>
    <w:rsid w:val="1674297A"/>
    <w:rsid w:val="17051824"/>
    <w:rsid w:val="1A473F06"/>
    <w:rsid w:val="1D9A121F"/>
    <w:rsid w:val="1E8721DB"/>
    <w:rsid w:val="1EA35913"/>
    <w:rsid w:val="2011123A"/>
    <w:rsid w:val="22EB3FC4"/>
    <w:rsid w:val="23CB6F60"/>
    <w:rsid w:val="244B0A92"/>
    <w:rsid w:val="25C40884"/>
    <w:rsid w:val="280451E0"/>
    <w:rsid w:val="287B557A"/>
    <w:rsid w:val="2B0D780E"/>
    <w:rsid w:val="2BD735FF"/>
    <w:rsid w:val="2C335A3F"/>
    <w:rsid w:val="2E421B72"/>
    <w:rsid w:val="3306222A"/>
    <w:rsid w:val="34A75871"/>
    <w:rsid w:val="36063A32"/>
    <w:rsid w:val="3D5B6538"/>
    <w:rsid w:val="424853CC"/>
    <w:rsid w:val="42624EB0"/>
    <w:rsid w:val="43236A0A"/>
    <w:rsid w:val="44C84166"/>
    <w:rsid w:val="44D27DD6"/>
    <w:rsid w:val="46816D3A"/>
    <w:rsid w:val="494F6EC8"/>
    <w:rsid w:val="4A986E6F"/>
    <w:rsid w:val="4C617760"/>
    <w:rsid w:val="4CB726ED"/>
    <w:rsid w:val="4F8E5013"/>
    <w:rsid w:val="505C5BC8"/>
    <w:rsid w:val="51FC418E"/>
    <w:rsid w:val="531D7AE8"/>
    <w:rsid w:val="5A896D10"/>
    <w:rsid w:val="5C132532"/>
    <w:rsid w:val="5C31728C"/>
    <w:rsid w:val="5C890A5F"/>
    <w:rsid w:val="5CBC2B78"/>
    <w:rsid w:val="5F1F701F"/>
    <w:rsid w:val="640514A5"/>
    <w:rsid w:val="651C646F"/>
    <w:rsid w:val="67F03A1C"/>
    <w:rsid w:val="6AA61037"/>
    <w:rsid w:val="6B4054C3"/>
    <w:rsid w:val="6F1359B6"/>
    <w:rsid w:val="725832D1"/>
    <w:rsid w:val="72AA3200"/>
    <w:rsid w:val="738E13A2"/>
    <w:rsid w:val="7A162268"/>
    <w:rsid w:val="7DC5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18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customStyle="1" w:styleId="15">
    <w:name w:val="页眉 字符"/>
    <w:basedOn w:val="11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11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标题 4 字符"/>
    <w:basedOn w:val="11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688</Words>
  <Characters>3926</Characters>
  <Lines>32</Lines>
  <Paragraphs>9</Paragraphs>
  <TotalTime>4</TotalTime>
  <ScaleCrop>false</ScaleCrop>
  <LinksUpToDate>false</LinksUpToDate>
  <CharactersWithSpaces>4605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2022-12-21T04:55:00Z</dcterms:created>
  <dc:creator>27502</dc:creator>
  <cp:lastModifiedBy>WPS</cp:lastModifiedBy>
  <dcterms:modified xsi:type="dcterms:W3CDTF">2025-11-07T01:49:42Z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A12C6BBDEEF14512B7780416A02C75F1</vt:lpwstr>
  </property>
</Properties>
</file>