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4"/>
          <w:szCs w:val="24"/>
        </w:rPr>
      </w:pPr>
    </w:p>
    <w:p>
      <w:pPr>
        <w:widowControl/>
        <w:jc w:val="left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尚学堂Java 初级软件工程师认证考试试卷精解</w:t>
      </w:r>
    </w:p>
    <w:p/>
    <w:p/>
    <w:p>
      <w:pPr>
        <w:pStyle w:val="9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填空题（共20个题目，总计20分）</w:t>
      </w:r>
    </w:p>
    <w:p>
      <w:pPr>
        <w:pStyle w:val="9"/>
        <w:numPr>
          <w:ilvl w:val="0"/>
          <w:numId w:val="2"/>
        </w:numPr>
        <w:ind w:firstLineChars="0"/>
        <w:sectPr>
          <w:headerReference r:id="rId4" w:type="default"/>
          <w:footerReference r:id="rId5" w:type="default"/>
          <w:type w:val="oddPage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path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文档注释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&amp;&amp;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continue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int n=(int)3.14159;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堆内存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对象名.静态变量名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package import class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运行时异常(或RuntimeException)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length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format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enum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Comparable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next()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DataInputStream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序列化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invoke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阻塞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端口（号）</w:t>
      </w:r>
    </w:p>
    <w:p>
      <w:pPr>
        <w:pStyle w:val="9"/>
        <w:ind w:left="780" w:firstLine="0" w:firstLineChars="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2"/>
          <w:docGrid w:type="lines" w:linePitch="312" w:charSpace="0"/>
        </w:sectPr>
      </w:pPr>
    </w:p>
    <w:p>
      <w:pPr>
        <w:pStyle w:val="9"/>
        <w:ind w:left="78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left="0" w:hanging="142" w:firstLineChars="0"/>
        <w:rPr>
          <w:rFonts w:hint="eastAsia"/>
          <w:b/>
        </w:rPr>
      </w:pPr>
      <w:r>
        <w:rPr>
          <w:rFonts w:hint="eastAsia"/>
          <w:b/>
        </w:rPr>
        <w:t>选择题（共25个题目，总计25分）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分析：编译时使用javac Test.java，源文件的扩展名.java不可少；解释时使用java Test，运行的是类而非class文件，所以类名后不能加扩展名.class。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CD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分析：Java标识符命名规则</w:t>
      </w:r>
    </w:p>
    <w:p>
      <w:pPr>
        <w:pStyle w:val="9"/>
        <w:ind w:left="840" w:firstLineChars="0"/>
        <w:rPr>
          <w:rFonts w:hint="eastAsia"/>
        </w:rPr>
      </w:pPr>
      <w:r>
        <w:rPr>
          <w:rFonts w:hint="eastAsia"/>
        </w:rPr>
        <w:t>标识符必须以字母、_下划线、美元符$开头；</w:t>
      </w:r>
    </w:p>
    <w:p>
      <w:pPr>
        <w:pStyle w:val="9"/>
        <w:ind w:left="1260" w:firstLine="0" w:firstLineChars="0"/>
        <w:rPr>
          <w:rFonts w:hint="eastAsia"/>
        </w:rPr>
      </w:pPr>
      <w:r>
        <w:rPr>
          <w:rFonts w:hint="eastAsia"/>
        </w:rPr>
        <w:t>标识符其它部分可以是字母、下划线“_”、美元符“$”和数字的任意组合；</w:t>
      </w:r>
    </w:p>
    <w:p>
      <w:pPr>
        <w:pStyle w:val="9"/>
        <w:ind w:left="840" w:firstLineChars="0"/>
        <w:rPr>
          <w:rFonts w:hint="eastAsia"/>
        </w:rPr>
      </w:pPr>
      <w:r>
        <w:rPr>
          <w:rFonts w:hint="eastAsia"/>
        </w:rPr>
        <w:t>Java 标识符大小写敏感，且长度无限制；</w:t>
      </w:r>
    </w:p>
    <w:p>
      <w:pPr>
        <w:pStyle w:val="9"/>
        <w:ind w:left="840" w:firstLineChars="0"/>
        <w:rPr>
          <w:rFonts w:hint="eastAsia"/>
        </w:rPr>
      </w:pPr>
      <w:r>
        <w:rPr>
          <w:rFonts w:hint="eastAsia"/>
        </w:rPr>
        <w:t>不可以是Java的关键字；</w:t>
      </w:r>
    </w:p>
    <w:p>
      <w:pPr>
        <w:pStyle w:val="9"/>
        <w:ind w:left="840" w:firstLineChars="0"/>
        <w:rPr>
          <w:rFonts w:hint="eastAsia"/>
        </w:rPr>
      </w:pPr>
      <w:r>
        <w:rPr>
          <w:rFonts w:hint="eastAsia"/>
        </w:rPr>
        <w:t>public是关键字，3num以数字开头。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分析：</w:t>
      </w:r>
      <w:r>
        <w:t>m = false</w:t>
      </w:r>
      <w:r>
        <w:rPr>
          <w:rFonts w:hint="eastAsia"/>
        </w:rPr>
        <w:t xml:space="preserve"> 是赋值语句，而不是</w:t>
      </w:r>
      <w:r>
        <w:t>m =</w:t>
      </w:r>
      <w:r>
        <w:rPr>
          <w:rFonts w:hint="eastAsia"/>
        </w:rPr>
        <w:t>=</w:t>
      </w:r>
      <w:r>
        <w:t xml:space="preserve"> false</w:t>
      </w:r>
      <w:r>
        <w:rPr>
          <w:rFonts w:hint="eastAsia"/>
        </w:rPr>
        <w:t>，所以m的值是false。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分析：do-while循环先循环后判断，循环体至少被执行一次；while循环先判断后循环，循环体可能一次也不执行；while和do-while循环执行效率没有差别。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分析：任何两种循环都可以相互嵌套；可以任意层次循环，但是一般不超过3层；外层循环变量变化一次，内层循环变量要变化一遍。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</w:t>
      </w:r>
      <w:r>
        <w:t>main</w:t>
      </w:r>
      <w:r>
        <w:rPr>
          <w:rFonts w:hint="eastAsia"/>
        </w:rPr>
        <w:t>方法中基本数据类型变量i作方法的实在参数，在</w:t>
      </w:r>
      <w:r>
        <w:t>mb_operate</w:t>
      </w:r>
      <w:r>
        <w:rPr>
          <w:rFonts w:hint="eastAsia"/>
        </w:rPr>
        <w:t>中会重新分配新的空间存放形参i，不会影响到main方法中i的值。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构造方法的第一条语句如果不是显式的通过this调用当前类的构造方法，或显式的通过super调用父类的构造方法，则默认是super()，可以省略，作用是调用父类无参数的构造方法；所以会先向上追溯到Object，然后再依次向下执行各级父类的构造方法，直到当前类为止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分析：一个Java类没有定义构造器，则系统会自动定义一个无参的构造方法。如果已定义，则系统不会添加无参数构造方法，所以Java类至少有一个构造方法。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BD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分析：静态static方法中不能出现this和super关键字，因为this和super只有在创建对象后才会在堆内存中分配空间，而可以在没有创建对象之前就是要static变量和static方法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分析：static方法只能出现static变量，不能出现非static变量；非static方法中可以出现static变量和非static变量。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分析：使用final修饰变量，变量的值将无法修改，从而变为常量。此题中使用final修饰的是person，而不是name，所以B正确，C出现编译错误。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 finally块的具体执行过程：执行try或catch中代码；遇到return/throw后先执行finally中语句块；执行return/throw。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 xml:space="preserve">finally块中语句不执行的唯一情况：执行System.exit(1)退出Java虚拟机 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==：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基本类型，比较的是值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引用类型，比较的是地址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不能比较没有父子关系的两个对象</w:t>
      </w:r>
    </w:p>
    <w:p>
      <w:pPr>
        <w:pStyle w:val="9"/>
        <w:ind w:left="840" w:firstLine="0" w:firstLineChars="0"/>
      </w:pPr>
      <w:r>
        <w:t>equals()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系统类一般已经覆盖了equals()，比较的是内容。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用户自定义类如果没有覆盖equals()，将调用父类的equals（比如是Object），而Object的equals的比较是地址（return (this == obj);）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用户自定义类需要覆盖父类的equals()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注意：Object的==和equals比较的都是地址，作用相同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 StringBuffer是字符串“变量”，其值可以直接修改，String是字符串“常量”，其值不能直接修改，只能通过修改引用来指向新的字符串来实现修改。</w:t>
      </w:r>
    </w:p>
    <w:p>
      <w:pPr>
        <w:pStyle w:val="9"/>
        <w:ind w:left="840" w:firstLine="0" w:firstLineChars="0"/>
        <w:rPr>
          <w:rFonts w:hint="eastAsia"/>
        </w:rPr>
      </w:pPr>
      <w:r>
        <w:t>x.append(y);</w:t>
      </w:r>
      <w:r>
        <w:rPr>
          <w:rFonts w:hint="eastAsia"/>
        </w:rPr>
        <w:t>修改的是x的内容，</w:t>
      </w:r>
      <w:r>
        <w:t>y = x</w:t>
      </w:r>
      <w:r>
        <w:rPr>
          <w:rFonts w:hint="eastAsia"/>
        </w:rPr>
        <w:t>；修改的是y的引用。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该题目难度指数高，涉及String、StringBuffer，引用类型参数的方法调用，锻炼价值很大，可以借助内存分配图来理解。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分析：定义二维数组并分配空间时，=左侧不能指定数组长度，=右侧可以同时指定两个维度的长度，也可以只指定第一个维度的长度。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BD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 w:ascii="Calibri" w:hAnsi="Calibri" w:eastAsia="宋体" w:cs="Times New Roman"/>
        </w:rPr>
        <w:t>int的默认值是0，Integer是引用数据类型，默认值是null；Integer i=5;该语句在JDK1.5之后可以正确执行，使用了自动装箱箱功能，而不是自动拆箱功能。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</w:t>
      </w:r>
    </w:p>
    <w:p>
      <w:pPr>
        <w:pStyle w:val="9"/>
        <w:ind w:left="840" w:firstLine="0" w:firstLineChars="0"/>
        <w:rPr>
          <w:rFonts w:hint="eastAsia" w:ascii="Calibri" w:hAnsi="Calibri" w:eastAsia="宋体" w:cs="Times New Roman"/>
        </w:rPr>
      </w:pPr>
      <w:r>
        <w:rPr>
          <w:rFonts w:hint="eastAsia"/>
        </w:rPr>
        <w:t>分析：注意Collections和Collection的区别，</w:t>
      </w:r>
      <w:r>
        <w:rPr>
          <w:rFonts w:hint="eastAsia" w:ascii="Calibri" w:hAnsi="Calibri" w:eastAsia="宋体" w:cs="Times New Roman"/>
        </w:rPr>
        <w:t>List接口和Set接口是Collection接口有两个子接口。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</w:rPr>
        <w:t>Collection中存放的元素具有无序，不唯一的特点，List中存放的元素具有有序，不唯一的特点，而HashSet中存放的元素具有无序，唯一的特点。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 w:ascii="Calibri" w:hAnsi="Calibri" w:eastAsia="宋体" w:cs="Times New Roman"/>
        </w:rPr>
        <w:t>HashSet中存放的元素具有无序，唯一的特点，所以长度是2，而不是4。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分析：Vector和ArrayList实现原理相同，功能相同，都是长度可变的数组结构，很多情况下可以互用。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两者的主要区别如下： Vector是早期集合类，ArrayList是替代Vector的；Vector线程安全；ArrayList重速度轻安全，线程非安全，性能较高。</w:t>
      </w:r>
    </w:p>
    <w:p>
      <w:pPr>
        <w:pStyle w:val="9"/>
        <w:ind w:left="840" w:firstLine="0" w:firstLineChars="0"/>
      </w:pPr>
      <w:r>
        <w:rPr>
          <w:rFonts w:hint="eastAsia"/>
        </w:rPr>
        <w:t>HashMap和Hashtable实现原理相同，功能相同，底层都是哈希表结构，查询速度快，在很多情况下可以互用。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两者的主要区别如下：Hashtable是早期JDK提供，HashMap是新版JDK提供；Hashtable线程安全，性能较低，HashMap线程非安全，性能较高。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分析：FileReader和FileWriter是节点流，直接从文件读写数据；</w:t>
      </w:r>
      <w:r>
        <w:t>BufferedReader</w:t>
      </w:r>
      <w:r>
        <w:rPr>
          <w:rFonts w:hint="eastAsia"/>
        </w:rPr>
        <w:t>和</w:t>
      </w:r>
      <w:r>
        <w:t>BufferedWriter</w:t>
      </w:r>
      <w:r>
        <w:rPr>
          <w:rFonts w:hint="eastAsia"/>
        </w:rPr>
        <w:t>是处理流，提供缓冲区功能，提高读写效率。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InputStreamReader和OutputStreamWriter是转换流，采用了适配器设计模式，可以将字节流转换成字符流。而在各种节点流和包装流之间则采用了装饰模式，装饰模式是继承的一种有效替代方案，避免产生大量的子类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定义线程有两种方式，继承Thread类和实现Runnable接口。创建线程对象的方式也有所不同。因为Runnable接口的实现类本身并不是线程，所以需要作为Thread类的参数来传递。此题目采用第二种方式来定义线程和创建线程对象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分析：在多个线程访问同一个资源时，可以使用</w:t>
      </w:r>
      <w:r>
        <w:t>synchronized</w:t>
      </w:r>
      <w:r>
        <w:rPr>
          <w:rFonts w:hint="eastAsia"/>
        </w:rPr>
        <w:t>关键字来实现线程同步，保证对资源安全访问，但是也会导致性能下降，甚至导致死锁。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</w:t>
      </w:r>
    </w:p>
    <w:p>
      <w:pPr>
        <w:pStyle w:val="9"/>
        <w:ind w:left="840" w:firstLine="0" w:firstLineChars="0"/>
        <w:rPr>
          <w:rFonts w:hint="eastAsia"/>
        </w:rPr>
      </w:pPr>
      <w:r>
        <w:rPr>
          <w:rFonts w:hint="eastAsia"/>
        </w:rPr>
        <w:t>分析：TCP协议一种面向连接（连接导向）的、可靠的、基于字节流的运输层通信协议 。特点：面向连接；点到点的通信；高可靠性；占用系统资源多、效率低。</w:t>
      </w:r>
    </w:p>
    <w:p>
      <w:pPr>
        <w:pStyle w:val="9"/>
        <w:ind w:left="840" w:firstLine="0" w:firstLineChars="0"/>
        <w:rPr>
          <w:rFonts w:hint="eastAsia"/>
        </w:rPr>
      </w:pPr>
      <w:r>
        <w:t>UDP</w:t>
      </w:r>
      <w:r>
        <w:rPr>
          <w:rFonts w:hint="eastAsia"/>
        </w:rPr>
        <w:t>是一种无连接的传输层协议，提供面向事务的简单不可靠信息传送服务。特点:</w:t>
      </w:r>
    </w:p>
    <w:p>
      <w:pPr>
        <w:pStyle w:val="9"/>
        <w:ind w:left="840" w:firstLine="0" w:firstLineChars="0"/>
      </w:pPr>
      <w:r>
        <w:rPr>
          <w:rFonts w:hint="eastAsia"/>
        </w:rPr>
        <w:t>非面向连接，传输不可靠，可能丢失；发送不管对方是否准备好，接收方收到也不确认；可以广播发送；非常简单的协议，开销小。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判断题（共20个题目，总计10分）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×</w:t>
      </w:r>
      <w:r>
        <w:rPr>
          <w:rFonts w:hint="eastAsia"/>
        </w:rPr>
        <w:t>Java的字节码文件的扩展名是class，是一种平台独立的二进制文件。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 xml:space="preserve">× </w:t>
      </w:r>
      <w:r>
        <w:rPr>
          <w:rFonts w:hint="eastAsia"/>
        </w:rPr>
        <w:t>在多重循环中，外层循环变量变化一次，内层循环变量要变化一遍。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 xml:space="preserve">× </w:t>
      </w:r>
      <w:r>
        <w:rPr>
          <w:rFonts w:hint="eastAsia"/>
        </w:rPr>
        <w:t>程序调用自身的编程技巧称为递归，其特点是编程简单但是占用内存空间多。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 xml:space="preserve">× </w:t>
      </w:r>
      <w:r>
        <w:rPr>
          <w:rFonts w:hint="eastAsia"/>
        </w:rPr>
        <w:t>将子类对象赋给父类引用变量，称为向上转型，将无法访问子类特有的方法。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√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 w:ascii="宋体" w:hAnsi="宋体"/>
        </w:rPr>
        <w:t>×</w:t>
      </w:r>
      <w:r>
        <w:rPr>
          <w:rFonts w:hint="eastAsia"/>
        </w:rPr>
        <w:t>数组中的元素可以是任何数据类型，包括基本类型和引用类型。集合中的元素只能是引用类型，基本类型数据需要转换为对应包装类的对象才能放入集合。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 xml:space="preserve">× </w:t>
      </w:r>
      <w:r>
        <w:rPr>
          <w:rFonts w:hint="eastAsia"/>
        </w:rPr>
        <w:t>Collections类是专门用来操作集合的工具类，提供一系列静态方法实现对各种集合的操作。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 xml:space="preserve">× </w:t>
      </w:r>
      <w:r>
        <w:rPr>
          <w:rFonts w:hint="eastAsia"/>
        </w:rPr>
        <w:t>一个File对象可以代表一个文件或目录，它可以获取文件和目录属性，不可以访问文件内容。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 xml:space="preserve">× </w:t>
      </w:r>
      <w:r>
        <w:rPr>
          <w:rFonts w:hint="eastAsia"/>
        </w:rPr>
        <w:t>线程Thread是进程内部的一个执行单元，它是程序中一个单一顺序控制流程。</w:t>
      </w:r>
    </w:p>
    <w:p>
      <w:pPr>
        <w:pStyle w:val="9"/>
        <w:numPr>
          <w:ilvl w:val="0"/>
          <w:numId w:val="3"/>
        </w:numPr>
        <w:ind w:left="420" w:firstLine="0" w:firstLineChars="0"/>
      </w:pPr>
      <w:r>
        <w:rPr>
          <w:rFonts w:hint="eastAsia" w:ascii="宋体" w:hAnsi="宋体"/>
        </w:rPr>
        <w:t xml:space="preserve">√ </w:t>
      </w:r>
    </w:p>
    <w:p>
      <w:pPr>
        <w:pStyle w:val="9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简答题（共5个题目，总计25分）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方法重载和方法重写（覆盖）的区别。（4分）</w:t>
      </w:r>
    </w:p>
    <w:tbl>
      <w:tblPr>
        <w:tblStyle w:val="7"/>
        <w:tblW w:w="7875" w:type="dxa"/>
        <w:tblInd w:w="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6"/>
        <w:gridCol w:w="860"/>
        <w:gridCol w:w="1170"/>
        <w:gridCol w:w="850"/>
        <w:gridCol w:w="1000"/>
        <w:gridCol w:w="850"/>
        <w:gridCol w:w="709"/>
        <w:gridCol w:w="992"/>
        <w:gridCol w:w="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7" w:hRule="atLeast"/>
        </w:trPr>
        <w:tc>
          <w:tcPr>
            <w:tcW w:w="656" w:type="dxa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</w:t>
            </w:r>
          </w:p>
        </w:tc>
        <w:tc>
          <w:tcPr>
            <w:tcW w:w="11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位置不同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修饰符</w:t>
            </w:r>
          </w:p>
        </w:tc>
        <w:tc>
          <w:tcPr>
            <w:tcW w:w="100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方法名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992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抛出异常</w:t>
            </w:r>
          </w:p>
        </w:tc>
        <w:tc>
          <w:tcPr>
            <w:tcW w:w="78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方法体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6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重载</w:t>
            </w:r>
          </w:p>
        </w:tc>
        <w:tc>
          <w:tcPr>
            <w:tcW w:w="86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overload</w:t>
            </w:r>
          </w:p>
        </w:tc>
        <w:tc>
          <w:tcPr>
            <w:tcW w:w="11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同一个类中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无关</w:t>
            </w:r>
          </w:p>
        </w:tc>
        <w:tc>
          <w:tcPr>
            <w:tcW w:w="100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无关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相同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不同</w:t>
            </w:r>
          </w:p>
        </w:tc>
        <w:tc>
          <w:tcPr>
            <w:tcW w:w="992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无关</w:t>
            </w:r>
          </w:p>
        </w:tc>
        <w:tc>
          <w:tcPr>
            <w:tcW w:w="78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6" w:hRule="atLeast"/>
        </w:trPr>
        <w:tc>
          <w:tcPr>
            <w:tcW w:w="656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重写</w:t>
            </w:r>
          </w:p>
        </w:tc>
        <w:tc>
          <w:tcPr>
            <w:tcW w:w="86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override</w:t>
            </w:r>
          </w:p>
        </w:tc>
        <w:tc>
          <w:tcPr>
            <w:tcW w:w="1170" w:type="dxa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子类和父类间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大于等于</w:t>
            </w:r>
          </w:p>
        </w:tc>
        <w:tc>
          <w:tcPr>
            <w:tcW w:w="100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小于等于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相同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相同</w:t>
            </w:r>
          </w:p>
        </w:tc>
        <w:tc>
          <w:tcPr>
            <w:tcW w:w="992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小于等于</w:t>
            </w:r>
          </w:p>
        </w:tc>
        <w:tc>
          <w:tcPr>
            <w:tcW w:w="78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不同</w:t>
            </w:r>
          </w:p>
        </w:tc>
      </w:tr>
    </w:tbl>
    <w:p>
      <w:pPr>
        <w:pStyle w:val="9"/>
        <w:ind w:left="840" w:firstLine="0" w:firstLineChars="0"/>
      </w:pPr>
    </w:p>
    <w:p>
      <w:pPr>
        <w:pStyle w:val="9"/>
        <w:numPr>
          <w:ilvl w:val="1"/>
          <w:numId w:val="1"/>
        </w:numPr>
        <w:ind w:firstLineChars="0"/>
        <w:rPr>
          <w:rFonts w:hint="eastAsia"/>
          <w:b/>
        </w:rPr>
      </w:pPr>
      <w:bookmarkStart w:id="0" w:name="_Toc429817573"/>
      <w:r>
        <w:rPr>
          <w:rFonts w:hint="eastAsia"/>
          <w:b/>
        </w:rPr>
        <w:t>写出java.lang.Object类的六个常用方法</w:t>
      </w:r>
      <w:bookmarkEnd w:id="0"/>
      <w:r>
        <w:rPr>
          <w:rFonts w:hint="eastAsia"/>
          <w:b/>
        </w:rPr>
        <w:t>的声明并说明其作用。（6分）</w:t>
      </w:r>
    </w:p>
    <w:p>
      <w:pPr>
        <w:pStyle w:val="9"/>
        <w:numPr>
          <w:ilvl w:val="0"/>
          <w:numId w:val="4"/>
        </w:numPr>
        <w:ind w:left="1050" w:leftChars="300" w:firstLineChars="0"/>
        <w:rPr>
          <w:szCs w:val="21"/>
        </w:rPr>
      </w:pPr>
      <w:r>
        <w:rPr>
          <w:szCs w:val="21"/>
        </w:rPr>
        <w:t xml:space="preserve">public boolean </w:t>
      </w:r>
      <w:r>
        <w:rPr>
          <w:b/>
          <w:szCs w:val="21"/>
        </w:rPr>
        <w:t>equals</w:t>
      </w:r>
      <w:r>
        <w:rPr>
          <w:szCs w:val="21"/>
        </w:rPr>
        <w:t>(java.lang.Object)</w:t>
      </w:r>
      <w:r>
        <w:rPr>
          <w:rFonts w:hint="eastAsia"/>
          <w:szCs w:val="21"/>
        </w:rPr>
        <w:t xml:space="preserve"> 比较内容</w:t>
      </w:r>
    </w:p>
    <w:p>
      <w:pPr>
        <w:pStyle w:val="9"/>
        <w:numPr>
          <w:ilvl w:val="0"/>
          <w:numId w:val="4"/>
        </w:numPr>
        <w:ind w:left="1050" w:leftChars="300" w:firstLineChars="0"/>
        <w:rPr>
          <w:szCs w:val="21"/>
        </w:rPr>
      </w:pPr>
      <w:r>
        <w:rPr>
          <w:szCs w:val="21"/>
        </w:rPr>
        <w:t>public native int hashCode()</w:t>
      </w:r>
      <w:r>
        <w:rPr>
          <w:rFonts w:hint="eastAsia"/>
          <w:szCs w:val="21"/>
        </w:rPr>
        <w:t xml:space="preserve"> 哈希码</w:t>
      </w:r>
    </w:p>
    <w:p>
      <w:pPr>
        <w:pStyle w:val="9"/>
        <w:numPr>
          <w:ilvl w:val="0"/>
          <w:numId w:val="4"/>
        </w:numPr>
        <w:ind w:left="1050" w:leftChars="300" w:firstLineChars="0"/>
        <w:rPr>
          <w:szCs w:val="21"/>
        </w:rPr>
      </w:pPr>
      <w:r>
        <w:rPr>
          <w:szCs w:val="21"/>
        </w:rPr>
        <w:t>public java.lang.String toString()</w:t>
      </w:r>
      <w:r>
        <w:rPr>
          <w:rFonts w:hint="eastAsia"/>
          <w:szCs w:val="21"/>
        </w:rPr>
        <w:t xml:space="preserve"> 变成字符串</w:t>
      </w:r>
    </w:p>
    <w:p>
      <w:pPr>
        <w:pStyle w:val="9"/>
        <w:numPr>
          <w:ilvl w:val="0"/>
          <w:numId w:val="4"/>
        </w:numPr>
        <w:ind w:left="1050" w:leftChars="300" w:firstLineChars="0"/>
        <w:rPr>
          <w:szCs w:val="21"/>
        </w:rPr>
      </w:pPr>
      <w:r>
        <w:rPr>
          <w:szCs w:val="21"/>
        </w:rPr>
        <w:t>public final native java.lang.Class getClass()</w:t>
      </w:r>
      <w:r>
        <w:rPr>
          <w:rFonts w:hint="eastAsia"/>
          <w:szCs w:val="21"/>
        </w:rPr>
        <w:t xml:space="preserve"> 获取类结构信息</w:t>
      </w:r>
    </w:p>
    <w:p>
      <w:pPr>
        <w:pStyle w:val="9"/>
        <w:numPr>
          <w:ilvl w:val="0"/>
          <w:numId w:val="4"/>
        </w:numPr>
        <w:ind w:left="1050" w:leftChars="300" w:firstLineChars="0"/>
        <w:rPr>
          <w:szCs w:val="21"/>
        </w:rPr>
      </w:pPr>
      <w:r>
        <w:rPr>
          <w:szCs w:val="21"/>
        </w:rPr>
        <w:t>protected void finalize() throws java.lang.Throwable</w:t>
      </w:r>
      <w:r>
        <w:rPr>
          <w:rFonts w:hint="eastAsia"/>
          <w:szCs w:val="21"/>
        </w:rPr>
        <w:t xml:space="preserve"> 垃圾回收前执行的方法</w:t>
      </w:r>
    </w:p>
    <w:p>
      <w:pPr>
        <w:pStyle w:val="9"/>
        <w:numPr>
          <w:ilvl w:val="0"/>
          <w:numId w:val="4"/>
        </w:numPr>
        <w:ind w:left="1050" w:leftChars="300" w:firstLineChars="0"/>
        <w:rPr>
          <w:szCs w:val="21"/>
        </w:rPr>
      </w:pPr>
      <w:r>
        <w:rPr>
          <w:szCs w:val="21"/>
        </w:rPr>
        <w:t>protected native Object clone() throws java.lang.CloneNotSupportedException</w:t>
      </w:r>
      <w:r>
        <w:rPr>
          <w:rFonts w:hint="eastAsia"/>
          <w:szCs w:val="21"/>
        </w:rPr>
        <w:t xml:space="preserve"> 克隆</w:t>
      </w:r>
    </w:p>
    <w:p>
      <w:pPr>
        <w:pStyle w:val="9"/>
        <w:numPr>
          <w:ilvl w:val="0"/>
          <w:numId w:val="4"/>
        </w:numPr>
        <w:ind w:left="1050" w:leftChars="300" w:firstLineChars="0"/>
        <w:rPr>
          <w:szCs w:val="21"/>
        </w:rPr>
      </w:pPr>
      <w:r>
        <w:rPr>
          <w:szCs w:val="21"/>
        </w:rPr>
        <w:t>public final void wait() throws java.lang.InterruptedException</w:t>
      </w:r>
      <w:r>
        <w:rPr>
          <w:rFonts w:hint="eastAsia"/>
          <w:szCs w:val="21"/>
        </w:rPr>
        <w:t xml:space="preserve"> 多线程中等待功能</w:t>
      </w:r>
    </w:p>
    <w:p>
      <w:pPr>
        <w:pStyle w:val="9"/>
        <w:numPr>
          <w:ilvl w:val="0"/>
          <w:numId w:val="4"/>
        </w:numPr>
        <w:ind w:left="1050" w:leftChars="300" w:firstLineChars="0"/>
        <w:rPr>
          <w:szCs w:val="21"/>
        </w:rPr>
      </w:pPr>
      <w:r>
        <w:rPr>
          <w:szCs w:val="21"/>
        </w:rPr>
        <w:t>public final native void notify()</w:t>
      </w:r>
      <w:r>
        <w:rPr>
          <w:rFonts w:hint="eastAsia"/>
          <w:szCs w:val="21"/>
        </w:rPr>
        <w:t xml:space="preserve"> 多线程中唤醒功能</w:t>
      </w:r>
    </w:p>
    <w:p>
      <w:pPr>
        <w:pStyle w:val="9"/>
        <w:numPr>
          <w:ilvl w:val="0"/>
          <w:numId w:val="4"/>
        </w:numPr>
        <w:ind w:left="1050" w:leftChars="300" w:firstLineChars="0"/>
        <w:rPr>
          <w:sz w:val="18"/>
          <w:szCs w:val="18"/>
        </w:rPr>
      </w:pPr>
      <w:r>
        <w:rPr>
          <w:szCs w:val="21"/>
        </w:rPr>
        <w:t>public final native void notifyAll()</w:t>
      </w:r>
      <w:r>
        <w:rPr>
          <w:rFonts w:hint="eastAsia"/>
          <w:szCs w:val="21"/>
        </w:rPr>
        <w:t xml:space="preserve"> 多线程中唤醒所有等待线程的功能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接口和抽象类的联系和区别。（5分）</w:t>
      </w:r>
    </w:p>
    <w:p>
      <w:pPr>
        <w:ind w:left="840" w:leftChars="400"/>
        <w:jc w:val="left"/>
        <w:rPr>
          <w:szCs w:val="21"/>
        </w:rPr>
      </w:pPr>
      <w:r>
        <w:rPr>
          <w:rFonts w:hint="eastAsia"/>
          <w:szCs w:val="21"/>
        </w:rPr>
        <w:t>相同点</w:t>
      </w:r>
    </w:p>
    <w:p>
      <w:pPr>
        <w:pStyle w:val="9"/>
        <w:numPr>
          <w:ilvl w:val="0"/>
          <w:numId w:val="5"/>
        </w:numPr>
        <w:ind w:left="1260" w:leftChars="400" w:firstLineChars="0"/>
        <w:jc w:val="left"/>
        <w:rPr>
          <w:szCs w:val="21"/>
        </w:rPr>
      </w:pPr>
      <w:r>
        <w:rPr>
          <w:rFonts w:hint="eastAsia"/>
          <w:szCs w:val="21"/>
        </w:rPr>
        <w:t>抽象类和接口均包含抽象方法，类必须实现所有的抽象方法，否则是抽象类</w:t>
      </w:r>
    </w:p>
    <w:p>
      <w:pPr>
        <w:pStyle w:val="9"/>
        <w:numPr>
          <w:ilvl w:val="0"/>
          <w:numId w:val="5"/>
        </w:numPr>
        <w:ind w:left="1260" w:leftChars="400" w:firstLineChars="0"/>
        <w:jc w:val="left"/>
        <w:rPr>
          <w:szCs w:val="21"/>
        </w:rPr>
      </w:pPr>
      <w:r>
        <w:rPr>
          <w:rFonts w:hint="eastAsia"/>
          <w:szCs w:val="21"/>
        </w:rPr>
        <w:t>抽象类和接口都不能实例化，他们位于继承树的顶端，用来被其他类继承和实现</w:t>
      </w:r>
    </w:p>
    <w:p>
      <w:pPr>
        <w:ind w:left="840" w:leftChars="400"/>
        <w:jc w:val="left"/>
        <w:rPr>
          <w:szCs w:val="21"/>
        </w:rPr>
      </w:pPr>
      <w:r>
        <w:rPr>
          <w:rFonts w:hint="eastAsia"/>
          <w:szCs w:val="21"/>
        </w:rPr>
        <w:t>两者的区别主要体现在两方面：语法方面和设计理念方面</w:t>
      </w:r>
    </w:p>
    <w:p>
      <w:pPr>
        <w:ind w:left="840" w:leftChars="400"/>
        <w:jc w:val="left"/>
        <w:rPr>
          <w:szCs w:val="21"/>
        </w:rPr>
      </w:pPr>
      <w:r>
        <w:rPr>
          <w:rFonts w:hint="eastAsia"/>
          <w:szCs w:val="21"/>
        </w:rPr>
        <w:t>语法方面的区别是比较低层次的，非本质的，主要表现在：</w:t>
      </w:r>
    </w:p>
    <w:p>
      <w:pPr>
        <w:pStyle w:val="9"/>
        <w:numPr>
          <w:ilvl w:val="0"/>
          <w:numId w:val="6"/>
        </w:numPr>
        <w:ind w:left="1260" w:leftChars="400" w:firstLineChars="0"/>
        <w:jc w:val="left"/>
        <w:rPr>
          <w:szCs w:val="21"/>
        </w:rPr>
      </w:pPr>
      <w:r>
        <w:rPr>
          <w:rFonts w:hint="eastAsia"/>
          <w:szCs w:val="21"/>
        </w:rPr>
        <w:t>接口中只能定义全局静态常量，不能定义变量。抽象类中可以定义常量和变量。</w:t>
      </w:r>
    </w:p>
    <w:p>
      <w:pPr>
        <w:pStyle w:val="9"/>
        <w:numPr>
          <w:ilvl w:val="0"/>
          <w:numId w:val="6"/>
        </w:numPr>
        <w:ind w:left="1260" w:leftChars="400" w:firstLineChars="0"/>
        <w:jc w:val="left"/>
        <w:rPr>
          <w:szCs w:val="21"/>
        </w:rPr>
      </w:pPr>
      <w:r>
        <w:rPr>
          <w:rFonts w:hint="eastAsia"/>
          <w:szCs w:val="21"/>
        </w:rPr>
        <w:t>接口中所有的方法都是全局抽象方法。抽象类中可以有0个、1个或多个，甚至全部都是抽象方法。</w:t>
      </w:r>
    </w:p>
    <w:p>
      <w:pPr>
        <w:pStyle w:val="9"/>
        <w:numPr>
          <w:ilvl w:val="0"/>
          <w:numId w:val="6"/>
        </w:numPr>
        <w:ind w:left="1260" w:leftChars="400" w:firstLineChars="0"/>
        <w:jc w:val="left"/>
        <w:rPr>
          <w:szCs w:val="21"/>
        </w:rPr>
      </w:pPr>
      <w:r>
        <w:rPr>
          <w:rFonts w:hint="eastAsia"/>
          <w:szCs w:val="21"/>
        </w:rPr>
        <w:t>抽象类中可以有构造方法，但不能用来实例化，而在子类实例化是执行，完成属于抽象类的初始化操作。接口中不能定义构造方法。</w:t>
      </w:r>
    </w:p>
    <w:p>
      <w:pPr>
        <w:pStyle w:val="9"/>
        <w:numPr>
          <w:ilvl w:val="0"/>
          <w:numId w:val="6"/>
        </w:numPr>
        <w:ind w:left="1260" w:leftChars="400" w:firstLineChars="0"/>
        <w:jc w:val="left"/>
        <w:rPr>
          <w:szCs w:val="21"/>
        </w:rPr>
      </w:pPr>
      <w:r>
        <w:rPr>
          <w:rFonts w:hint="eastAsia"/>
          <w:szCs w:val="21"/>
        </w:rPr>
        <w:t>一个类只能有一个直接父类（可以是抽象类），但可以充实实现多个接口。一个类使用extends来继承抽象类，使用implements来实现接口。</w:t>
      </w:r>
    </w:p>
    <w:p>
      <w:pPr>
        <w:ind w:left="840" w:leftChars="400"/>
        <w:jc w:val="left"/>
        <w:rPr>
          <w:szCs w:val="21"/>
        </w:rPr>
      </w:pPr>
      <w:r>
        <w:rPr>
          <w:rFonts w:hint="eastAsia"/>
          <w:szCs w:val="21"/>
        </w:rPr>
        <w:t>二者的主要区别还是在设计理念上，其决定了某些情况下到底使用抽象类还是接口。</w:t>
      </w:r>
    </w:p>
    <w:p>
      <w:pPr>
        <w:pStyle w:val="9"/>
        <w:numPr>
          <w:ilvl w:val="0"/>
          <w:numId w:val="7"/>
        </w:numPr>
        <w:ind w:left="1260" w:leftChars="400" w:firstLineChars="0"/>
        <w:jc w:val="left"/>
        <w:rPr>
          <w:szCs w:val="21"/>
        </w:rPr>
      </w:pPr>
      <w:r>
        <w:rPr>
          <w:rFonts w:hint="eastAsia"/>
          <w:szCs w:val="21"/>
        </w:rPr>
        <w:t>抽象类体现了一种继承关系，目的是复用代码，抽象类中定义了各个子类的相同代码，可以认为父类是一个实现了部分功能的“中间产品”，而子类是“最终产品”。父类和子类之间必须存在“is-a”的关系，即父类和子类在概念本质上应该是相同的。</w:t>
      </w:r>
    </w:p>
    <w:p>
      <w:pPr>
        <w:pStyle w:val="9"/>
        <w:numPr>
          <w:ilvl w:val="0"/>
          <w:numId w:val="7"/>
        </w:numPr>
        <w:ind w:left="1260" w:leftChars="400" w:firstLineChars="0"/>
        <w:jc w:val="left"/>
        <w:rPr>
          <w:szCs w:val="21"/>
        </w:rPr>
      </w:pPr>
      <w:r>
        <w:rPr>
          <w:rFonts w:hint="eastAsia"/>
          <w:szCs w:val="21"/>
        </w:rPr>
        <w:t>接口并不要求实现类和接口在概念本质上一致的，仅仅是实现了接口定义的约定或者能力而已。接口定义了“做什么”，而实现类负责完成“怎么做”，体现了功能（规范）和实现分离的原则。接口和实现之间可以认为是一种“has-a的关系”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Vector和ArrayList、ArrayList和LinkedList的区别和联系。（6分）</w:t>
      </w:r>
    </w:p>
    <w:p>
      <w:pPr>
        <w:ind w:left="840" w:leftChars="400"/>
        <w:rPr>
          <w:b/>
          <w:szCs w:val="21"/>
        </w:rPr>
      </w:pPr>
      <w:r>
        <w:rPr>
          <w:rFonts w:hint="eastAsia"/>
          <w:b/>
          <w:szCs w:val="21"/>
        </w:rPr>
        <w:t>Vector和ArrayList的区别和联系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实现原理相同，功能相同，都是长度可变的数组结构，很多情况下可以互用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两者的主要区别如下</w:t>
      </w:r>
    </w:p>
    <w:p>
      <w:pPr>
        <w:pStyle w:val="9"/>
        <w:numPr>
          <w:ilvl w:val="0"/>
          <w:numId w:val="8"/>
        </w:numPr>
        <w:ind w:left="1260" w:leftChars="400" w:firstLineChars="0"/>
        <w:rPr>
          <w:szCs w:val="21"/>
        </w:rPr>
      </w:pPr>
      <w:r>
        <w:rPr>
          <w:rFonts w:hint="eastAsia"/>
          <w:szCs w:val="21"/>
        </w:rPr>
        <w:t>Vector是早期JDK接口，ArrayList是替代Vector的新接口</w:t>
      </w:r>
    </w:p>
    <w:p>
      <w:pPr>
        <w:pStyle w:val="9"/>
        <w:numPr>
          <w:ilvl w:val="0"/>
          <w:numId w:val="8"/>
        </w:numPr>
        <w:ind w:left="1260" w:leftChars="400" w:firstLineChars="0"/>
        <w:rPr>
          <w:szCs w:val="21"/>
        </w:rPr>
      </w:pPr>
      <w:r>
        <w:rPr>
          <w:rFonts w:hint="eastAsia"/>
          <w:szCs w:val="21"/>
        </w:rPr>
        <w:t>Vector线程安全，ArrayList重速度轻安全，线程非安全</w:t>
      </w:r>
    </w:p>
    <w:p>
      <w:pPr>
        <w:pStyle w:val="9"/>
        <w:numPr>
          <w:ilvl w:val="0"/>
          <w:numId w:val="8"/>
        </w:numPr>
        <w:ind w:left="1260" w:leftChars="400" w:firstLineChars="0"/>
        <w:rPr>
          <w:b/>
          <w:szCs w:val="21"/>
        </w:rPr>
      </w:pPr>
      <w:r>
        <w:rPr>
          <w:rFonts w:hint="eastAsia"/>
          <w:szCs w:val="21"/>
        </w:rPr>
        <w:t>长度需增长时，Vector默认增长一倍，ArrayList增长50%</w:t>
      </w:r>
    </w:p>
    <w:p>
      <w:pPr>
        <w:ind w:left="840" w:leftChars="400"/>
        <w:rPr>
          <w:b/>
          <w:szCs w:val="21"/>
        </w:rPr>
      </w:pPr>
      <w:r>
        <w:rPr>
          <w:rFonts w:hint="eastAsia"/>
          <w:b/>
          <w:szCs w:val="21"/>
        </w:rPr>
        <w:t>ArrayList和LinkedList的区别和联系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ArrayList实现了长度可变的数组，在内存中分配连续空间。遍历元素和随机访问元素的效率比较高；</w:t>
      </w:r>
    </w:p>
    <w:p>
      <w:pPr>
        <w:ind w:left="840" w:leftChars="400"/>
        <w:jc w:val="center"/>
        <w:rPr>
          <w:szCs w:val="21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23.25pt;width:232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LinkedList采用链表存储方式。插入、删除元素时效率比较高</w:t>
      </w:r>
    </w:p>
    <w:p>
      <w:pPr>
        <w:tabs>
          <w:tab w:val="left" w:pos="720"/>
        </w:tabs>
        <w:spacing w:line="360" w:lineRule="auto"/>
        <w:ind w:left="840" w:leftChars="400" w:firstLine="420" w:firstLineChars="200"/>
        <w:jc w:val="center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1"/>
          <w:lang w:val="en-US" w:eastAsia="zh-CN" w:bidi="ar-SA"/>
        </w:rPr>
        <w:pict>
          <v:shape id="图片 2" o:spid="_x0000_s1027" type="#_x0000_t75" style="height:25.5pt;width:232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面向对象设计原则有哪些。（4分）</w:t>
      </w:r>
    </w:p>
    <w:p>
      <w:pPr>
        <w:ind w:left="840" w:leftChars="400"/>
        <w:rPr>
          <w:szCs w:val="21"/>
        </w:rPr>
      </w:pPr>
      <w:r>
        <w:rPr>
          <w:rFonts w:hint="eastAsia"/>
          <w:szCs w:val="21"/>
        </w:rPr>
        <w:t>面向对象设计原则是面向对象设计的基石，面向对象设计质量的依据和保障，设计模式是面向对象设计原则的经典应用</w:t>
      </w:r>
    </w:p>
    <w:p>
      <w:pPr>
        <w:pStyle w:val="9"/>
        <w:numPr>
          <w:ilvl w:val="0"/>
          <w:numId w:val="9"/>
        </w:numPr>
        <w:ind w:left="1260" w:leftChars="400" w:firstLineChars="0"/>
        <w:rPr>
          <w:szCs w:val="21"/>
        </w:rPr>
      </w:pPr>
      <w:r>
        <w:rPr>
          <w:rFonts w:hint="eastAsia"/>
          <w:szCs w:val="21"/>
        </w:rPr>
        <w:t>单一职责原则SRP</w:t>
      </w:r>
    </w:p>
    <w:p>
      <w:pPr>
        <w:pStyle w:val="9"/>
        <w:numPr>
          <w:ilvl w:val="0"/>
          <w:numId w:val="9"/>
        </w:numPr>
        <w:shd w:val="clear" w:color="auto" w:fill="FF0000"/>
        <w:ind w:left="1260" w:leftChars="400" w:firstLineChars="0"/>
        <w:rPr>
          <w:szCs w:val="21"/>
        </w:rPr>
      </w:pPr>
      <w:r>
        <w:rPr>
          <w:rFonts w:hint="eastAsia"/>
          <w:szCs w:val="21"/>
        </w:rPr>
        <w:t>开闭原则OCP</w:t>
      </w:r>
    </w:p>
    <w:p>
      <w:pPr>
        <w:pStyle w:val="9"/>
        <w:numPr>
          <w:ilvl w:val="0"/>
          <w:numId w:val="9"/>
        </w:numPr>
        <w:ind w:left="1260" w:leftChars="400" w:firstLineChars="0"/>
        <w:rPr>
          <w:szCs w:val="21"/>
        </w:rPr>
      </w:pPr>
      <w:r>
        <w:rPr>
          <w:rFonts w:hint="eastAsia"/>
          <w:szCs w:val="21"/>
        </w:rPr>
        <w:t>里氏替代原则LSP</w:t>
      </w:r>
    </w:p>
    <w:p>
      <w:pPr>
        <w:pStyle w:val="9"/>
        <w:numPr>
          <w:ilvl w:val="0"/>
          <w:numId w:val="9"/>
        </w:numPr>
        <w:ind w:left="1260" w:leftChars="400" w:firstLineChars="0"/>
        <w:rPr>
          <w:szCs w:val="21"/>
        </w:rPr>
      </w:pPr>
      <w:r>
        <w:rPr>
          <w:rFonts w:hint="eastAsia"/>
          <w:szCs w:val="21"/>
        </w:rPr>
        <w:t>依赖注入原则DIP</w:t>
      </w:r>
    </w:p>
    <w:p>
      <w:pPr>
        <w:pStyle w:val="9"/>
        <w:numPr>
          <w:ilvl w:val="0"/>
          <w:numId w:val="9"/>
        </w:numPr>
        <w:ind w:left="1260" w:leftChars="400" w:firstLineChars="0"/>
        <w:rPr>
          <w:szCs w:val="21"/>
        </w:rPr>
      </w:pPr>
      <w:r>
        <w:rPr>
          <w:rFonts w:hint="eastAsia"/>
          <w:szCs w:val="21"/>
        </w:rPr>
        <w:t>接口分离原则ISP</w:t>
      </w:r>
    </w:p>
    <w:p>
      <w:pPr>
        <w:pStyle w:val="9"/>
        <w:numPr>
          <w:ilvl w:val="0"/>
          <w:numId w:val="9"/>
        </w:numPr>
        <w:ind w:left="1260" w:leftChars="400" w:firstLineChars="0"/>
        <w:rPr>
          <w:szCs w:val="21"/>
        </w:rPr>
      </w:pPr>
      <w:r>
        <w:rPr>
          <w:rFonts w:hint="eastAsia"/>
          <w:szCs w:val="21"/>
        </w:rPr>
        <w:t>迪米特原则LOD</w:t>
      </w:r>
    </w:p>
    <w:p>
      <w:pPr>
        <w:pStyle w:val="9"/>
        <w:numPr>
          <w:ilvl w:val="0"/>
          <w:numId w:val="9"/>
        </w:numPr>
        <w:ind w:left="1260" w:leftChars="400" w:firstLineChars="0"/>
        <w:rPr>
          <w:szCs w:val="21"/>
        </w:rPr>
      </w:pPr>
      <w:r>
        <w:rPr>
          <w:rFonts w:hint="eastAsia"/>
          <w:szCs w:val="21"/>
        </w:rPr>
        <w:t>组合/聚合复用原则CARP</w:t>
      </w:r>
    </w:p>
    <w:p>
      <w:pPr>
        <w:ind w:left="840" w:leftChars="400"/>
        <w:rPr>
          <w:rFonts w:hint="eastAsia"/>
          <w:szCs w:val="21"/>
        </w:rPr>
      </w:pPr>
      <w:r>
        <w:rPr>
          <w:rFonts w:hint="eastAsia"/>
          <w:szCs w:val="21"/>
        </w:rPr>
        <w:t>开闭原则具有理想主义的色彩，它是面向对象设计的终极目标。其他设计原则都可以看作是开闭原则的实现手段或方法。</w:t>
      </w:r>
    </w:p>
    <w:p>
      <w:pPr>
        <w:ind w:left="840" w:leftChars="400"/>
      </w:pPr>
      <w:bookmarkStart w:id="1" w:name="_GoBack"/>
      <w:bookmarkEnd w:id="1"/>
    </w:p>
    <w:p>
      <w:pPr>
        <w:pStyle w:val="9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编码题（共3个题目，总计20分）</w:t>
      </w:r>
    </w:p>
    <w:p>
      <w:pPr>
        <w:pStyle w:val="9"/>
        <w:ind w:left="840" w:firstLine="0" w:firstLineChars="0"/>
        <w:rPr>
          <w:rFonts w:hint="eastAsia"/>
        </w:rPr>
      </w:pP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写出饿汉式单例模式、懒汉式单例模式、多线程情况下懒汉式双重判断单例模式的示例代码。（7分）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饿汉式的单例模式</w:t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在类加载时创建单例实例，而不是等到第一次请求实例时创建</w:t>
      </w:r>
    </w:p>
    <w:p>
      <w:pPr>
        <w:autoSpaceDE w:val="0"/>
        <w:autoSpaceDN w:val="0"/>
        <w:adjustRightInd w:val="0"/>
        <w:ind w:left="840" w:leftChars="400" w:firstLine="90" w:firstLineChars="5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* 1、私有 的无参数构造方法Singleton()，避免外部创建实例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2、私有静态属性instance * 3、公有静态方法getInstance()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*/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{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getInstance(){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 懒汉式的单例模式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*在类加载的时候不创建单例实例，只有在第一次请求实例的时候的时候创建</w:t>
      </w:r>
    </w:p>
    <w:p>
      <w:pPr>
        <w:autoSpaceDE w:val="0"/>
        <w:autoSpaceDN w:val="0"/>
        <w:adjustRightInd w:val="0"/>
        <w:ind w:left="840" w:leftChars="400"/>
        <w:rPr>
          <w:rFonts w:hint="eastAsia" w:ascii="Courier New" w:hAnsi="Courier New" w:cs="Courier New"/>
          <w:color w:val="3F5FBF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getInstance(){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){ 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只创建一次对象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Singleton();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ind w:left="840" w:leftChars="40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/**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*多线程情况</w:t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下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懒汉式的单例模式</w:t>
      </w:r>
      <w:r>
        <w:rPr>
          <w:rFonts w:hint="eastAsia" w:ascii="Courier New" w:hAnsi="Courier New" w:cs="Courier New"/>
          <w:color w:val="3F5FBF"/>
          <w:kern w:val="0"/>
          <w:sz w:val="18"/>
          <w:szCs w:val="18"/>
        </w:rPr>
        <w:t>，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避免创建多个对象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 xml:space="preserve"> *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kern w:val="0"/>
          <w:sz w:val="18"/>
          <w:szCs w:val="18"/>
        </w:rPr>
        <w:t>需要使用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synchronized</w:t>
      </w:r>
      <w:r>
        <w:rPr>
          <w:rFonts w:hint="eastAsia" w:ascii="Courier New" w:hAnsi="Courier New" w:cs="Courier New"/>
          <w:b/>
          <w:bCs/>
          <w:color w:val="7F0055"/>
          <w:kern w:val="0"/>
          <w:sz w:val="18"/>
          <w:szCs w:val="18"/>
        </w:rPr>
        <w:t>关键字和</w:t>
      </w:r>
      <w:r>
        <w:rPr>
          <w:rFonts w:hint="eastAsia" w:ascii="Courier New" w:hAnsi="Courier New" w:cs="Courier New"/>
          <w:kern w:val="0"/>
          <w:sz w:val="18"/>
          <w:szCs w:val="18"/>
        </w:rPr>
        <w:t>进行两次null判断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 w:val="18"/>
          <w:szCs w:val="18"/>
        </w:rPr>
        <w:t>*/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Singleton(){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 getInstance(){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//避免每次加锁，只有第一次没有创建对象时才加锁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synchronized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(Singleton.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//加锁，只允许一个线程进入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if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){ 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只创建一次对象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new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Singleton();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18"/>
          <w:szCs w:val="18"/>
        </w:rPr>
        <w:t>instance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840" w:leftChars="40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ind w:left="840" w:leftChars="40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写出使用JDBC访问数据库表t_student中所有数据，并将结果集内容封装成List返回的代码。（6分）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List&lt;Student&gt; findAll()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"oracle.jdbc.driver.OracleDriver"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"jdbc:oracle:thin:@localhost:1521:orcl"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"bjsxt"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"bjsxt"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Connection conn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Statement stmt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ResultSet rs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List&lt;Student&gt; stuList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ArrayList&lt;Student&gt;();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//加载驱动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(driver);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//获取连接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conn = DriverManager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(url, username,password);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//建立会话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stmt = conn.createStatement();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//发送SQL命令得到结果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rs = stmt.executeQuery(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t_student"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//处理结果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(rs.next()){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//取出结果集中各列数据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 = rs.getInt(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name = rs.getString(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age = rs.getInt(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score = rs.getDouble(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"score"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Date enterDate = rs.getDate(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//封装成Student对象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stu=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Student(id name age, score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,enterDate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//加入集合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stuList.add(stu);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(SQLException e)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(ClassNotFoundException e)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e.printStackTrace();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//关闭资源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(依次关闭rs，stmt，conn)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super.closeAll(rs,stmt,conn);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stuList;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使用TCP网络编程完成用户登录功能。（7分）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LoginServer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1.创建一个ServerSocket，指定等待端口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ServerSocket serverSocket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ServerSocket(8888);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2.使用ServerSocket接收用户的请求（处于监听状态）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Socket socket =  serverSocket.accept();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3.创建输入流和输出流</w:t>
      </w:r>
    </w:p>
    <w:p>
      <w:pPr>
        <w:autoSpaceDE w:val="0"/>
        <w:autoSpaceDN w:val="0"/>
        <w:adjustRightInd w:val="0"/>
        <w:ind w:left="840" w:leftChars="40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ObjectInputStream ois = </w:t>
      </w:r>
    </w:p>
    <w:p>
      <w:pPr>
        <w:autoSpaceDE w:val="0"/>
        <w:autoSpaceDN w:val="0"/>
        <w:adjustRightInd w:val="0"/>
        <w:ind w:left="1680" w:leftChars="80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ObjectInputStream(socket.getInputStream());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DataOutputStream dos = </w:t>
      </w:r>
    </w:p>
    <w:p>
      <w:pPr>
        <w:autoSpaceDE w:val="0"/>
        <w:autoSpaceDN w:val="0"/>
        <w:adjustRightInd w:val="0"/>
        <w:ind w:left="1680" w:leftChars="80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DataOutputStream(socket.getOutputStream());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4.接收用户数据并输出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 user = (User) ois.readObject();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"我是服务器，收到的信息是："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user);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5.发送反馈信息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"bjsxt"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.equals(user.getUsername())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"bjsxt"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.equals(user.getPassword()))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flag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dos.writeBoolean(flag);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6.关闭流和socket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ois.close();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dos.close();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socket.close();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ind w:left="420" w:firstLine="42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LoginClient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1.创建Socket，用来发送请求</w:t>
      </w:r>
    </w:p>
    <w:p>
      <w:pPr>
        <w:autoSpaceDE w:val="0"/>
        <w:autoSpaceDN w:val="0"/>
        <w:adjustRightInd w:val="0"/>
        <w:ind w:left="840" w:leftChars="40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Socket socket = </w:t>
      </w:r>
    </w:p>
    <w:p>
      <w:pPr>
        <w:autoSpaceDE w:val="0"/>
        <w:autoSpaceDN w:val="0"/>
        <w:adjustRightInd w:val="0"/>
        <w:ind w:left="1260" w:leftChars="60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Socket(InetAddress.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getByName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"127.0.0.1"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8888);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2.创建输入流和输出流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DataInputStream dis =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DataInputStream(socket.getInputStream());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ObjectOutputStream oos = 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bjectOutputStream(socket.getOutputStream());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3.发送数据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Scanner input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"请输入用户名"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username = input.nextLine();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"请输入密码"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password = input.nextLine();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User(username, password);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oos.writeObject(user);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socket.shutdownOutput();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5.接收反馈信息并输出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 = dis.readBoolean();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(flag)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"登录成功"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"登录失败"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4.关闭流和socket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dis.close();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oos.close();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socket.close();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ind w:left="420" w:firstLine="420"/>
      </w:pPr>
    </w:p>
    <w:sectPr>
      <w:type w:val="continuous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9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rPr>
        <w:szCs w:val="21"/>
      </w:rPr>
    </w:pPr>
    <w:r>
      <w:rPr>
        <w:rFonts w:hint="eastAsia"/>
        <w:szCs w:val="21"/>
      </w:rPr>
      <w:t>尚学堂Java 初级软件工程师认证考试试卷精解</w:t>
    </w:r>
  </w:p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083374">
    <w:nsid w:val="6BC529AE"/>
    <w:multiLevelType w:val="multilevel"/>
    <w:tmpl w:val="6BC529AE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3719998">
    <w:nsid w:val="05960DBE"/>
    <w:multiLevelType w:val="multilevel"/>
    <w:tmpl w:val="05960DB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55990110">
    <w:nsid w:val="44E7025E"/>
    <w:multiLevelType w:val="multilevel"/>
    <w:tmpl w:val="44E7025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29320553">
    <w:nsid w:val="6D093769"/>
    <w:multiLevelType w:val="multilevel"/>
    <w:tmpl w:val="6D09376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2670319">
    <w:nsid w:val="37976B6F"/>
    <w:multiLevelType w:val="multilevel"/>
    <w:tmpl w:val="37976B6F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97947285">
    <w:nsid w:val="17B83195"/>
    <w:multiLevelType w:val="multilevel"/>
    <w:tmpl w:val="17B83195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873919">
    <w:nsid w:val="05D56FFF"/>
    <w:multiLevelType w:val="multilevel"/>
    <w:tmpl w:val="05D56FFF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96806328">
    <w:nsid w:val="652335B8"/>
    <w:multiLevelType w:val="multilevel"/>
    <w:tmpl w:val="652335B8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8222466">
    <w:nsid w:val="75E94782"/>
    <w:multiLevelType w:val="multilevel"/>
    <w:tmpl w:val="75E9478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7947285"/>
  </w:num>
  <w:num w:numId="2">
    <w:abstractNumId w:val="1155990110"/>
  </w:num>
  <w:num w:numId="3">
    <w:abstractNumId w:val="93719998"/>
  </w:num>
  <w:num w:numId="4">
    <w:abstractNumId w:val="1696806328"/>
  </w:num>
  <w:num w:numId="5">
    <w:abstractNumId w:val="97873919"/>
  </w:num>
  <w:num w:numId="6">
    <w:abstractNumId w:val="932670319"/>
  </w:num>
  <w:num w:numId="7">
    <w:abstractNumId w:val="1808083374"/>
  </w:num>
  <w:num w:numId="8">
    <w:abstractNumId w:val="1978222466"/>
  </w:num>
  <w:num w:numId="9">
    <w:abstractNumId w:val="18293205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2C15"/>
    <w:rsid w:val="000008F1"/>
    <w:rsid w:val="00007FC4"/>
    <w:rsid w:val="000117FB"/>
    <w:rsid w:val="000120DA"/>
    <w:rsid w:val="00015D27"/>
    <w:rsid w:val="00036554"/>
    <w:rsid w:val="00045BA0"/>
    <w:rsid w:val="00046354"/>
    <w:rsid w:val="00050FAD"/>
    <w:rsid w:val="00052EBC"/>
    <w:rsid w:val="00053114"/>
    <w:rsid w:val="00053F44"/>
    <w:rsid w:val="000654EB"/>
    <w:rsid w:val="00077734"/>
    <w:rsid w:val="00080493"/>
    <w:rsid w:val="00082DEA"/>
    <w:rsid w:val="000848C0"/>
    <w:rsid w:val="00096DD5"/>
    <w:rsid w:val="000A20EE"/>
    <w:rsid w:val="000A2151"/>
    <w:rsid w:val="000C047A"/>
    <w:rsid w:val="000C4614"/>
    <w:rsid w:val="000C587D"/>
    <w:rsid w:val="000D3110"/>
    <w:rsid w:val="000D5A49"/>
    <w:rsid w:val="000F22AA"/>
    <w:rsid w:val="00102365"/>
    <w:rsid w:val="00102547"/>
    <w:rsid w:val="00103895"/>
    <w:rsid w:val="00106C83"/>
    <w:rsid w:val="00123E92"/>
    <w:rsid w:val="00132300"/>
    <w:rsid w:val="00135676"/>
    <w:rsid w:val="00142CE8"/>
    <w:rsid w:val="00154E10"/>
    <w:rsid w:val="00181334"/>
    <w:rsid w:val="00184398"/>
    <w:rsid w:val="001939ED"/>
    <w:rsid w:val="00197EDD"/>
    <w:rsid w:val="001A2045"/>
    <w:rsid w:val="001A4B77"/>
    <w:rsid w:val="001A662D"/>
    <w:rsid w:val="001C4FE1"/>
    <w:rsid w:val="001E59E0"/>
    <w:rsid w:val="001F150F"/>
    <w:rsid w:val="001F495E"/>
    <w:rsid w:val="00205091"/>
    <w:rsid w:val="00211512"/>
    <w:rsid w:val="00213428"/>
    <w:rsid w:val="00216795"/>
    <w:rsid w:val="00217BB1"/>
    <w:rsid w:val="00225365"/>
    <w:rsid w:val="00230A7D"/>
    <w:rsid w:val="002338BC"/>
    <w:rsid w:val="00234773"/>
    <w:rsid w:val="00241A89"/>
    <w:rsid w:val="00251EC1"/>
    <w:rsid w:val="002606F0"/>
    <w:rsid w:val="00272F2E"/>
    <w:rsid w:val="002779D7"/>
    <w:rsid w:val="00287F4C"/>
    <w:rsid w:val="002948A8"/>
    <w:rsid w:val="00295BDE"/>
    <w:rsid w:val="002C7385"/>
    <w:rsid w:val="002D2774"/>
    <w:rsid w:val="002E42B2"/>
    <w:rsid w:val="002E6BDA"/>
    <w:rsid w:val="002F6FA4"/>
    <w:rsid w:val="0031222F"/>
    <w:rsid w:val="0032652B"/>
    <w:rsid w:val="00326AE1"/>
    <w:rsid w:val="00333CB0"/>
    <w:rsid w:val="00337081"/>
    <w:rsid w:val="00351383"/>
    <w:rsid w:val="00352483"/>
    <w:rsid w:val="003736C0"/>
    <w:rsid w:val="0037498F"/>
    <w:rsid w:val="00374BFC"/>
    <w:rsid w:val="003758CD"/>
    <w:rsid w:val="003774B2"/>
    <w:rsid w:val="00383941"/>
    <w:rsid w:val="00385B84"/>
    <w:rsid w:val="0039288D"/>
    <w:rsid w:val="003A3063"/>
    <w:rsid w:val="003B47C5"/>
    <w:rsid w:val="003B4C5C"/>
    <w:rsid w:val="003B695C"/>
    <w:rsid w:val="003B6B65"/>
    <w:rsid w:val="003C3B10"/>
    <w:rsid w:val="003E19AF"/>
    <w:rsid w:val="003E6EAA"/>
    <w:rsid w:val="003F0FC0"/>
    <w:rsid w:val="003F3CA4"/>
    <w:rsid w:val="0040478D"/>
    <w:rsid w:val="004159A2"/>
    <w:rsid w:val="00424D82"/>
    <w:rsid w:val="00437123"/>
    <w:rsid w:val="004416E5"/>
    <w:rsid w:val="00454257"/>
    <w:rsid w:val="00460B2F"/>
    <w:rsid w:val="004614BA"/>
    <w:rsid w:val="0046163D"/>
    <w:rsid w:val="00462CFE"/>
    <w:rsid w:val="00470B90"/>
    <w:rsid w:val="00476897"/>
    <w:rsid w:val="00496386"/>
    <w:rsid w:val="004A07B1"/>
    <w:rsid w:val="004A14BF"/>
    <w:rsid w:val="004B1A1C"/>
    <w:rsid w:val="004B487D"/>
    <w:rsid w:val="004B5EEF"/>
    <w:rsid w:val="004B6D0F"/>
    <w:rsid w:val="004C207E"/>
    <w:rsid w:val="004C5313"/>
    <w:rsid w:val="004E4492"/>
    <w:rsid w:val="004F16E4"/>
    <w:rsid w:val="004F21DB"/>
    <w:rsid w:val="004F54FA"/>
    <w:rsid w:val="004F5886"/>
    <w:rsid w:val="00500AEA"/>
    <w:rsid w:val="0050339C"/>
    <w:rsid w:val="00510A41"/>
    <w:rsid w:val="00510C95"/>
    <w:rsid w:val="00514B12"/>
    <w:rsid w:val="00516A98"/>
    <w:rsid w:val="00517A01"/>
    <w:rsid w:val="00521CF5"/>
    <w:rsid w:val="005221BC"/>
    <w:rsid w:val="00525EF1"/>
    <w:rsid w:val="00527A9B"/>
    <w:rsid w:val="00532800"/>
    <w:rsid w:val="005366C8"/>
    <w:rsid w:val="00561B35"/>
    <w:rsid w:val="005756BD"/>
    <w:rsid w:val="00580A37"/>
    <w:rsid w:val="00583694"/>
    <w:rsid w:val="00585F4C"/>
    <w:rsid w:val="00593247"/>
    <w:rsid w:val="005A3A7F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E4F4A"/>
    <w:rsid w:val="005F2F42"/>
    <w:rsid w:val="005F3E3F"/>
    <w:rsid w:val="005F67F8"/>
    <w:rsid w:val="005F71AF"/>
    <w:rsid w:val="00603930"/>
    <w:rsid w:val="00605D96"/>
    <w:rsid w:val="006107D9"/>
    <w:rsid w:val="0061309A"/>
    <w:rsid w:val="00615FC1"/>
    <w:rsid w:val="0062268A"/>
    <w:rsid w:val="006234F4"/>
    <w:rsid w:val="0063474A"/>
    <w:rsid w:val="00635635"/>
    <w:rsid w:val="00637C1A"/>
    <w:rsid w:val="00637F4F"/>
    <w:rsid w:val="00643E6A"/>
    <w:rsid w:val="00647070"/>
    <w:rsid w:val="006513F1"/>
    <w:rsid w:val="00651AA4"/>
    <w:rsid w:val="00660548"/>
    <w:rsid w:val="00661F16"/>
    <w:rsid w:val="00662349"/>
    <w:rsid w:val="00666C53"/>
    <w:rsid w:val="00680D91"/>
    <w:rsid w:val="00686640"/>
    <w:rsid w:val="006927AD"/>
    <w:rsid w:val="006A0B90"/>
    <w:rsid w:val="006A6A6C"/>
    <w:rsid w:val="006B0156"/>
    <w:rsid w:val="006B0FD6"/>
    <w:rsid w:val="006B2CD5"/>
    <w:rsid w:val="006B65F3"/>
    <w:rsid w:val="006C043C"/>
    <w:rsid w:val="006D2808"/>
    <w:rsid w:val="006D5351"/>
    <w:rsid w:val="006D7F50"/>
    <w:rsid w:val="00700212"/>
    <w:rsid w:val="007004CB"/>
    <w:rsid w:val="007116E9"/>
    <w:rsid w:val="00711D36"/>
    <w:rsid w:val="0071235D"/>
    <w:rsid w:val="00730467"/>
    <w:rsid w:val="00736E13"/>
    <w:rsid w:val="0074004A"/>
    <w:rsid w:val="00747FAB"/>
    <w:rsid w:val="007551C5"/>
    <w:rsid w:val="007551D5"/>
    <w:rsid w:val="00757C9E"/>
    <w:rsid w:val="007631C8"/>
    <w:rsid w:val="00767413"/>
    <w:rsid w:val="00767DC4"/>
    <w:rsid w:val="00783B5F"/>
    <w:rsid w:val="00783EE8"/>
    <w:rsid w:val="00784026"/>
    <w:rsid w:val="0078421B"/>
    <w:rsid w:val="007927E6"/>
    <w:rsid w:val="00792A40"/>
    <w:rsid w:val="00796019"/>
    <w:rsid w:val="007A0860"/>
    <w:rsid w:val="007A13A6"/>
    <w:rsid w:val="007A15BC"/>
    <w:rsid w:val="007A2AE3"/>
    <w:rsid w:val="007A4194"/>
    <w:rsid w:val="007A57B4"/>
    <w:rsid w:val="007A698F"/>
    <w:rsid w:val="007B04E7"/>
    <w:rsid w:val="007D0DD3"/>
    <w:rsid w:val="007D5A8C"/>
    <w:rsid w:val="007D7317"/>
    <w:rsid w:val="007E65A5"/>
    <w:rsid w:val="007F0230"/>
    <w:rsid w:val="007F0816"/>
    <w:rsid w:val="007F1D87"/>
    <w:rsid w:val="00800314"/>
    <w:rsid w:val="00800D44"/>
    <w:rsid w:val="00807AA5"/>
    <w:rsid w:val="00812316"/>
    <w:rsid w:val="008208F1"/>
    <w:rsid w:val="00841621"/>
    <w:rsid w:val="008419A6"/>
    <w:rsid w:val="00842998"/>
    <w:rsid w:val="00853785"/>
    <w:rsid w:val="00857CB0"/>
    <w:rsid w:val="008618C4"/>
    <w:rsid w:val="00863182"/>
    <w:rsid w:val="0086371D"/>
    <w:rsid w:val="00866E4B"/>
    <w:rsid w:val="00870188"/>
    <w:rsid w:val="00875C73"/>
    <w:rsid w:val="00881FE6"/>
    <w:rsid w:val="00886F16"/>
    <w:rsid w:val="00887531"/>
    <w:rsid w:val="00895171"/>
    <w:rsid w:val="008A7260"/>
    <w:rsid w:val="008B2C4E"/>
    <w:rsid w:val="008C1B16"/>
    <w:rsid w:val="008E1AB5"/>
    <w:rsid w:val="008E21A9"/>
    <w:rsid w:val="008E25FF"/>
    <w:rsid w:val="008F1E7D"/>
    <w:rsid w:val="008F7381"/>
    <w:rsid w:val="009018D5"/>
    <w:rsid w:val="009023F0"/>
    <w:rsid w:val="00912590"/>
    <w:rsid w:val="00912CD9"/>
    <w:rsid w:val="00915A21"/>
    <w:rsid w:val="00920E2E"/>
    <w:rsid w:val="00927279"/>
    <w:rsid w:val="00927F47"/>
    <w:rsid w:val="00933EE5"/>
    <w:rsid w:val="009360BA"/>
    <w:rsid w:val="00941654"/>
    <w:rsid w:val="00941BC7"/>
    <w:rsid w:val="009431E2"/>
    <w:rsid w:val="0094597A"/>
    <w:rsid w:val="00946D85"/>
    <w:rsid w:val="009522DF"/>
    <w:rsid w:val="00956274"/>
    <w:rsid w:val="00963609"/>
    <w:rsid w:val="009713CC"/>
    <w:rsid w:val="00971CC2"/>
    <w:rsid w:val="009A1F86"/>
    <w:rsid w:val="009A2955"/>
    <w:rsid w:val="009A5419"/>
    <w:rsid w:val="009B105B"/>
    <w:rsid w:val="009B236A"/>
    <w:rsid w:val="009B462D"/>
    <w:rsid w:val="009B5AA3"/>
    <w:rsid w:val="009C64F6"/>
    <w:rsid w:val="009D069C"/>
    <w:rsid w:val="009D232E"/>
    <w:rsid w:val="009D343F"/>
    <w:rsid w:val="009D4995"/>
    <w:rsid w:val="009D7884"/>
    <w:rsid w:val="009E0230"/>
    <w:rsid w:val="009E3C67"/>
    <w:rsid w:val="009E3F4D"/>
    <w:rsid w:val="009E6318"/>
    <w:rsid w:val="009E70EF"/>
    <w:rsid w:val="009F1C66"/>
    <w:rsid w:val="009F2C15"/>
    <w:rsid w:val="009F6653"/>
    <w:rsid w:val="00A05E20"/>
    <w:rsid w:val="00A11CDC"/>
    <w:rsid w:val="00A12956"/>
    <w:rsid w:val="00A1321B"/>
    <w:rsid w:val="00A15CD4"/>
    <w:rsid w:val="00A21286"/>
    <w:rsid w:val="00A21736"/>
    <w:rsid w:val="00A2331C"/>
    <w:rsid w:val="00A26145"/>
    <w:rsid w:val="00A33445"/>
    <w:rsid w:val="00A338ED"/>
    <w:rsid w:val="00A41547"/>
    <w:rsid w:val="00A47109"/>
    <w:rsid w:val="00A52096"/>
    <w:rsid w:val="00A539FB"/>
    <w:rsid w:val="00A66BEE"/>
    <w:rsid w:val="00A72A4B"/>
    <w:rsid w:val="00A80107"/>
    <w:rsid w:val="00A827EB"/>
    <w:rsid w:val="00A92053"/>
    <w:rsid w:val="00A93056"/>
    <w:rsid w:val="00A931C9"/>
    <w:rsid w:val="00A93C53"/>
    <w:rsid w:val="00A94E77"/>
    <w:rsid w:val="00AA0638"/>
    <w:rsid w:val="00AA0F1D"/>
    <w:rsid w:val="00AA5DBC"/>
    <w:rsid w:val="00AA60BA"/>
    <w:rsid w:val="00AB0190"/>
    <w:rsid w:val="00AD0452"/>
    <w:rsid w:val="00AD6653"/>
    <w:rsid w:val="00AD7EEB"/>
    <w:rsid w:val="00AE7BBD"/>
    <w:rsid w:val="00AF1D3F"/>
    <w:rsid w:val="00B02FDD"/>
    <w:rsid w:val="00B05ADD"/>
    <w:rsid w:val="00B06634"/>
    <w:rsid w:val="00B124DA"/>
    <w:rsid w:val="00B16C06"/>
    <w:rsid w:val="00B269E2"/>
    <w:rsid w:val="00B26D3D"/>
    <w:rsid w:val="00B42A15"/>
    <w:rsid w:val="00B42EFF"/>
    <w:rsid w:val="00B60A25"/>
    <w:rsid w:val="00B73DD4"/>
    <w:rsid w:val="00B84E0D"/>
    <w:rsid w:val="00B85C9C"/>
    <w:rsid w:val="00BA28AC"/>
    <w:rsid w:val="00BA407A"/>
    <w:rsid w:val="00BA4CD7"/>
    <w:rsid w:val="00BC332F"/>
    <w:rsid w:val="00BC689E"/>
    <w:rsid w:val="00BD009B"/>
    <w:rsid w:val="00BE0021"/>
    <w:rsid w:val="00BF5A31"/>
    <w:rsid w:val="00C0327E"/>
    <w:rsid w:val="00C056DB"/>
    <w:rsid w:val="00C10C69"/>
    <w:rsid w:val="00C22A84"/>
    <w:rsid w:val="00C3314B"/>
    <w:rsid w:val="00C42E84"/>
    <w:rsid w:val="00C43C5F"/>
    <w:rsid w:val="00C462B4"/>
    <w:rsid w:val="00C502A1"/>
    <w:rsid w:val="00C622B0"/>
    <w:rsid w:val="00C720DC"/>
    <w:rsid w:val="00C77E09"/>
    <w:rsid w:val="00C947CF"/>
    <w:rsid w:val="00C95965"/>
    <w:rsid w:val="00CA0640"/>
    <w:rsid w:val="00CA1962"/>
    <w:rsid w:val="00CA2264"/>
    <w:rsid w:val="00CA3C96"/>
    <w:rsid w:val="00CA40C7"/>
    <w:rsid w:val="00CA4961"/>
    <w:rsid w:val="00CA52FB"/>
    <w:rsid w:val="00CB343B"/>
    <w:rsid w:val="00CB4263"/>
    <w:rsid w:val="00CB6D16"/>
    <w:rsid w:val="00CC3018"/>
    <w:rsid w:val="00CD31BF"/>
    <w:rsid w:val="00CD6FCD"/>
    <w:rsid w:val="00CE1BD9"/>
    <w:rsid w:val="00CE6E8E"/>
    <w:rsid w:val="00CF0D38"/>
    <w:rsid w:val="00CF29EE"/>
    <w:rsid w:val="00CF441B"/>
    <w:rsid w:val="00CF76AC"/>
    <w:rsid w:val="00D00E97"/>
    <w:rsid w:val="00D011E1"/>
    <w:rsid w:val="00D02338"/>
    <w:rsid w:val="00D02A0D"/>
    <w:rsid w:val="00D05E58"/>
    <w:rsid w:val="00D07C20"/>
    <w:rsid w:val="00D12D26"/>
    <w:rsid w:val="00D13BD1"/>
    <w:rsid w:val="00D14585"/>
    <w:rsid w:val="00D2126C"/>
    <w:rsid w:val="00D22013"/>
    <w:rsid w:val="00D26862"/>
    <w:rsid w:val="00D334BD"/>
    <w:rsid w:val="00D33FD1"/>
    <w:rsid w:val="00D3463F"/>
    <w:rsid w:val="00D3657C"/>
    <w:rsid w:val="00D642E0"/>
    <w:rsid w:val="00D67AEE"/>
    <w:rsid w:val="00D8287B"/>
    <w:rsid w:val="00D8523E"/>
    <w:rsid w:val="00D86B32"/>
    <w:rsid w:val="00D8722B"/>
    <w:rsid w:val="00D90655"/>
    <w:rsid w:val="00DA349E"/>
    <w:rsid w:val="00DA4B24"/>
    <w:rsid w:val="00DB0081"/>
    <w:rsid w:val="00DB0E61"/>
    <w:rsid w:val="00DC21BB"/>
    <w:rsid w:val="00DC40BA"/>
    <w:rsid w:val="00DC42D3"/>
    <w:rsid w:val="00DD2176"/>
    <w:rsid w:val="00DD4DF2"/>
    <w:rsid w:val="00DE3CAC"/>
    <w:rsid w:val="00DE71AF"/>
    <w:rsid w:val="00DF613B"/>
    <w:rsid w:val="00E120B1"/>
    <w:rsid w:val="00E1562D"/>
    <w:rsid w:val="00E20FAA"/>
    <w:rsid w:val="00E249C6"/>
    <w:rsid w:val="00E25DA8"/>
    <w:rsid w:val="00E3257E"/>
    <w:rsid w:val="00E42DE7"/>
    <w:rsid w:val="00E43FB1"/>
    <w:rsid w:val="00E64E03"/>
    <w:rsid w:val="00E672FE"/>
    <w:rsid w:val="00E80D05"/>
    <w:rsid w:val="00E82EC1"/>
    <w:rsid w:val="00E8370E"/>
    <w:rsid w:val="00E9114B"/>
    <w:rsid w:val="00E97B85"/>
    <w:rsid w:val="00EA0CD6"/>
    <w:rsid w:val="00EA6746"/>
    <w:rsid w:val="00EB2A8C"/>
    <w:rsid w:val="00EB4939"/>
    <w:rsid w:val="00EB5F44"/>
    <w:rsid w:val="00EC0E48"/>
    <w:rsid w:val="00EC5188"/>
    <w:rsid w:val="00EC544F"/>
    <w:rsid w:val="00EC6464"/>
    <w:rsid w:val="00EC7BC3"/>
    <w:rsid w:val="00EE7FB9"/>
    <w:rsid w:val="00EF125D"/>
    <w:rsid w:val="00EF18EC"/>
    <w:rsid w:val="00EF1CAE"/>
    <w:rsid w:val="00EF2FD6"/>
    <w:rsid w:val="00EF6972"/>
    <w:rsid w:val="00EF7817"/>
    <w:rsid w:val="00F04A15"/>
    <w:rsid w:val="00F12537"/>
    <w:rsid w:val="00F24630"/>
    <w:rsid w:val="00F277B3"/>
    <w:rsid w:val="00F30441"/>
    <w:rsid w:val="00F4055A"/>
    <w:rsid w:val="00F44DD4"/>
    <w:rsid w:val="00F51767"/>
    <w:rsid w:val="00F51A85"/>
    <w:rsid w:val="00F51ABA"/>
    <w:rsid w:val="00F5599B"/>
    <w:rsid w:val="00F619BE"/>
    <w:rsid w:val="00F6292D"/>
    <w:rsid w:val="00F7241F"/>
    <w:rsid w:val="00F77AE1"/>
    <w:rsid w:val="00F8272D"/>
    <w:rsid w:val="00F83074"/>
    <w:rsid w:val="00F8454C"/>
    <w:rsid w:val="00FA01A0"/>
    <w:rsid w:val="00FA66C4"/>
    <w:rsid w:val="00FA6998"/>
    <w:rsid w:val="00FA7086"/>
    <w:rsid w:val="00FB4FC6"/>
    <w:rsid w:val="00FC4488"/>
    <w:rsid w:val="00FC5D2E"/>
    <w:rsid w:val="00FC5D32"/>
    <w:rsid w:val="00FD2F78"/>
    <w:rsid w:val="00FD7F3B"/>
    <w:rsid w:val="00FE25CD"/>
    <w:rsid w:val="00FE4319"/>
    <w:rsid w:val="00FF3555"/>
    <w:rsid w:val="00FF4DCB"/>
    <w:rsid w:val="00FF6DB1"/>
    <w:rsid w:val="56CE16B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8"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pPr/>
    <w:tblPr>
      <w:tblStyle w:val="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Char"/>
    <w:basedOn w:val="1"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1">
    <w:name w:val="CX"/>
    <w:basedOn w:val="1"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/>
    </w:rPr>
  </w:style>
  <w:style w:type="paragraph" w:customStyle="1" w:styleId="12">
    <w:name w:val="表格"/>
    <w:basedOn w:val="1"/>
    <w:uiPriority w:val="0"/>
    <w:rPr>
      <w:rFonts w:ascii="Times New Roman" w:hAnsi="Times New Roman" w:eastAsia="宋体" w:cs="Times New Roman"/>
      <w:szCs w:val="21"/>
      <w:lang/>
    </w:rPr>
  </w:style>
  <w:style w:type="paragraph" w:customStyle="1" w:styleId="13">
    <w:name w:val="表头"/>
    <w:basedOn w:val="12"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4">
    <w:name w:val="表格居左"/>
    <w:basedOn w:val="12"/>
    <w:uiPriority w:val="0"/>
    <w:pPr>
      <w:jc w:val="left"/>
    </w:pPr>
  </w:style>
  <w:style w:type="character" w:customStyle="1" w:styleId="15">
    <w:name w:val="页眉 Char"/>
    <w:basedOn w:val="6"/>
    <w:link w:val="5"/>
    <w:uiPriority w:val="99"/>
    <w:rPr>
      <w:sz w:val="18"/>
      <w:szCs w:val="18"/>
    </w:rPr>
  </w:style>
  <w:style w:type="character" w:customStyle="1" w:styleId="16">
    <w:name w:val="页脚 Char"/>
    <w:basedOn w:val="6"/>
    <w:link w:val="4"/>
    <w:uiPriority w:val="99"/>
    <w:rPr>
      <w:sz w:val="18"/>
      <w:szCs w:val="18"/>
    </w:rPr>
  </w:style>
  <w:style w:type="character" w:customStyle="1" w:styleId="17">
    <w:name w:val="标题 3 Char"/>
    <w:basedOn w:val="6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8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1346</Words>
  <Characters>7674</Characters>
  <Lines>63</Lines>
  <Paragraphs>18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Administrator</cp:lastModifiedBy>
  <dcterms:modified xsi:type="dcterms:W3CDTF">2015-11-09T08:47:31Z</dcterms:modified>
  <dc:title>尚学堂Java 初级软件工程师认证考试试卷精解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