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20" w:lineRule="atLeast"/>
        <w:jc w:val="center"/>
        <w:rPr>
          <w:rFonts w:hint="eastAsia"/>
          <w:b/>
          <w:sz w:val="30"/>
          <w:szCs w:val="30"/>
        </w:rPr>
      </w:pPr>
      <w:r>
        <w:rPr>
          <w:rFonts w:hint="eastAsia"/>
          <w:b/>
          <w:sz w:val="30"/>
          <w:szCs w:val="30"/>
        </w:rPr>
        <w:t>Java基础知识应用练习</w:t>
      </w:r>
    </w:p>
    <w:p>
      <w:pPr>
        <w:pStyle w:val="5"/>
        <w:numPr>
          <w:ilvl w:val="0"/>
          <w:numId w:val="1"/>
        </w:numPr>
        <w:spacing w:line="220" w:lineRule="atLeast"/>
        <w:ind w:firstLineChars="0"/>
        <w:rPr>
          <w:rFonts w:hint="eastAsia"/>
          <w:b/>
        </w:rPr>
      </w:pPr>
      <w:r>
        <w:rPr>
          <w:rFonts w:hint="eastAsia"/>
          <w:b/>
        </w:rPr>
        <w:t>验证表单输入的用户名不能为空，长度大于6，不能有数字。</w:t>
      </w:r>
    </w:p>
    <w:p>
      <w:pPr>
        <w:pStyle w:val="5"/>
        <w:spacing w:line="220" w:lineRule="atLeast"/>
        <w:ind w:left="840" w:firstLine="0" w:firstLineChars="0"/>
        <w:rPr>
          <w:rFonts w:hint="eastAsia"/>
        </w:rPr>
      </w:pPr>
      <w:r>
        <w:rPr>
          <w:rFonts w:hint="eastAsia"/>
        </w:rPr>
        <w:t>提示：使用String类的方法完成验证</w:t>
      </w:r>
    </w:p>
    <w:p>
      <w:pPr>
        <w:pStyle w:val="5"/>
        <w:numPr>
          <w:ilvl w:val="0"/>
          <w:numId w:val="1"/>
        </w:numPr>
        <w:spacing w:line="220" w:lineRule="atLeast"/>
        <w:ind w:firstLineChars="0"/>
        <w:rPr>
          <w:rFonts w:hint="eastAsia"/>
          <w:b/>
        </w:rPr>
      </w:pPr>
      <w:r>
        <w:rPr>
          <w:rFonts w:hint="eastAsia"/>
          <w:b/>
        </w:rPr>
        <w:t>接收从页面表单输入的年龄，分数和入学时间，并在页面输出。</w:t>
      </w:r>
    </w:p>
    <w:p>
      <w:pPr>
        <w:pStyle w:val="5"/>
        <w:spacing w:line="220" w:lineRule="atLeast"/>
        <w:ind w:left="720" w:firstLine="0" w:firstLineChars="0"/>
        <w:rPr>
          <w:rFonts w:hint="eastAsia"/>
        </w:rPr>
      </w:pPr>
      <w:r>
        <w:rPr>
          <w:rFonts w:hint="eastAsia"/>
        </w:rPr>
        <w:t>提示：从表单输入的任何内容都是字符串类型，需要转换成相应的数据类型才可以。年龄、分数和入学时间的合理类型应该是整数、实数和日期类型。</w:t>
      </w:r>
    </w:p>
    <w:p>
      <w:pPr>
        <w:pStyle w:val="5"/>
        <w:spacing w:line="220" w:lineRule="atLeast"/>
        <w:ind w:left="720" w:firstLine="0" w:firstLineChars="0"/>
        <w:rPr>
          <w:rFonts w:hint="eastAsia"/>
          <w:lang w:val="en-US" w:eastAsia="zh-CN"/>
        </w:rPr>
      </w:pPr>
      <w:r>
        <w:rPr>
          <w:rFonts w:hint="eastAsia"/>
          <w:lang w:val="en-US" w:eastAsia="zh-CN"/>
        </w:rPr>
        <w:t>Integer.parseInt(String str);</w:t>
      </w:r>
    </w:p>
    <w:p>
      <w:pPr>
        <w:pStyle w:val="5"/>
        <w:spacing w:line="220" w:lineRule="atLeast"/>
        <w:ind w:left="720" w:firstLine="0" w:firstLineChars="0"/>
        <w:rPr>
          <w:rFonts w:hint="eastAsia"/>
          <w:lang w:val="en-US" w:eastAsia="zh-CN"/>
        </w:rPr>
      </w:pPr>
      <w:r>
        <w:rPr>
          <w:rFonts w:hint="eastAsia"/>
          <w:lang w:val="en-US" w:eastAsia="zh-CN"/>
        </w:rPr>
        <w:t>Double.parseDouble(String str);</w:t>
      </w:r>
    </w:p>
    <w:p>
      <w:pPr>
        <w:pStyle w:val="5"/>
        <w:spacing w:line="220" w:lineRule="atLeast"/>
        <w:ind w:left="720" w:firstLine="0" w:firstLineChars="0"/>
        <w:rPr>
          <w:rFonts w:hint="eastAsia"/>
          <w:lang w:val="en-US" w:eastAsia="zh-CN"/>
        </w:rPr>
      </w:pPr>
      <w:r>
        <w:rPr>
          <w:rFonts w:hint="eastAsia"/>
          <w:lang w:val="en-US" w:eastAsia="zh-CN"/>
        </w:rPr>
        <w:t>DateFormat sdf = new SimpleDateFormat(</w:t>
      </w:r>
      <w:r>
        <w:rPr>
          <w:rFonts w:hint="default"/>
          <w:lang w:val="en-US" w:eastAsia="zh-CN"/>
        </w:rPr>
        <w:t>“</w:t>
      </w:r>
      <w:r>
        <w:rPr>
          <w:rFonts w:hint="eastAsia"/>
          <w:lang w:val="en-US" w:eastAsia="zh-CN"/>
        </w:rPr>
        <w:t>yyyy-MM-dd</w:t>
      </w:r>
      <w:r>
        <w:rPr>
          <w:rFonts w:hint="default"/>
          <w:lang w:val="en-US" w:eastAsia="zh-CN"/>
        </w:rPr>
        <w:t>”</w:t>
      </w:r>
      <w:r>
        <w:rPr>
          <w:rFonts w:hint="eastAsia"/>
          <w:lang w:val="en-US" w:eastAsia="zh-CN"/>
        </w:rPr>
        <w:t>);</w:t>
      </w:r>
    </w:p>
    <w:p>
      <w:pPr>
        <w:pStyle w:val="5"/>
        <w:spacing w:line="220" w:lineRule="atLeast"/>
        <w:ind w:left="720" w:firstLine="0" w:firstLineChars="0"/>
        <w:rPr>
          <w:rFonts w:hint="eastAsia"/>
          <w:lang w:val="en-US" w:eastAsia="zh-CN"/>
        </w:rPr>
      </w:pPr>
      <w:r>
        <w:rPr>
          <w:rFonts w:hint="eastAsia"/>
          <w:lang w:val="en-US" w:eastAsia="zh-CN"/>
        </w:rPr>
        <w:t>sdf.parse(String str);</w:t>
      </w:r>
    </w:p>
    <w:p>
      <w:pPr>
        <w:pStyle w:val="5"/>
        <w:numPr>
          <w:ilvl w:val="0"/>
          <w:numId w:val="1"/>
        </w:numPr>
        <w:spacing w:line="220" w:lineRule="atLeast"/>
        <w:ind w:firstLineChars="0"/>
        <w:rPr>
          <w:rFonts w:hint="eastAsia"/>
          <w:b/>
        </w:rPr>
      </w:pPr>
      <w:r>
        <w:rPr>
          <w:rFonts w:hint="eastAsia"/>
          <w:b/>
        </w:rPr>
        <w:t>根据姓名、最高分数、最低分数、性别查询符合条件的学生信息，要求生成对应的数据库SQL语句。</w:t>
      </w:r>
    </w:p>
    <w:p>
      <w:pPr>
        <w:pStyle w:val="5"/>
        <w:spacing w:line="220" w:lineRule="atLeast"/>
        <w:ind w:left="720" w:firstLine="0" w:firstLineChars="0"/>
        <w:rPr>
          <w:rFonts w:hint="eastAsia"/>
        </w:rPr>
      </w:pPr>
      <w:r>
        <w:rPr>
          <w:rFonts w:hint="eastAsia"/>
        </w:rPr>
        <w:t>提示：使用StringBuffer拼接SQL语句</w:t>
      </w:r>
    </w:p>
    <w:p>
      <w:pPr>
        <w:pStyle w:val="5"/>
        <w:spacing w:line="220" w:lineRule="atLeast"/>
        <w:ind w:left="720" w:firstLine="0" w:firstLineChars="0"/>
        <w:rPr>
          <w:rFonts w:hint="eastAsia" w:eastAsia="微软雅黑"/>
          <w:lang w:val="en-US" w:eastAsia="zh-CN"/>
        </w:rPr>
      </w:pPr>
      <w:r>
        <w:rPr>
          <w:rFonts w:hint="eastAsia"/>
          <w:lang w:val="en-US" w:eastAsia="zh-CN"/>
        </w:rPr>
        <w:t>String类型是不可变字符序列 用于拼接字符串时 引用会指向新的字符串 旧的字符串就会变成垃圾 StringBuffer直接在一个字符串之后加并不会产生垃圾</w:t>
      </w:r>
      <w:bookmarkStart w:id="0" w:name="_GoBack"/>
      <w:bookmarkEnd w:id="0"/>
    </w:p>
    <w:p>
      <w:pPr>
        <w:pStyle w:val="5"/>
        <w:numPr>
          <w:ilvl w:val="0"/>
          <w:numId w:val="1"/>
        </w:numPr>
        <w:spacing w:line="220" w:lineRule="atLeast"/>
        <w:ind w:firstLineChars="0"/>
        <w:rPr>
          <w:rFonts w:hint="eastAsia"/>
          <w:b/>
        </w:rPr>
      </w:pPr>
      <w:r>
        <w:rPr>
          <w:rFonts w:hint="eastAsia"/>
          <w:b/>
        </w:rPr>
        <w:t>生成[10,23)之间的随机整数</w:t>
      </w:r>
    </w:p>
    <w:p>
      <w:pPr>
        <w:pStyle w:val="5"/>
        <w:spacing w:line="220" w:lineRule="atLeast"/>
        <w:ind w:left="720" w:firstLine="0" w:firstLineChars="0"/>
        <w:rPr>
          <w:rFonts w:hint="eastAsia"/>
        </w:rPr>
      </w:pPr>
      <w:r>
        <w:rPr>
          <w:rFonts w:hint="eastAsia"/>
        </w:rPr>
        <w:t>提示：使用Math.random()实现</w:t>
      </w:r>
    </w:p>
    <w:p>
      <w:pPr>
        <w:pStyle w:val="5"/>
        <w:spacing w:line="220" w:lineRule="atLeast"/>
        <w:ind w:left="720" w:firstLine="0" w:firstLineChars="0"/>
        <w:rPr>
          <w:rFonts w:hint="eastAsia"/>
        </w:rPr>
      </w:pPr>
      <w:r>
        <w:rPr>
          <w:rFonts w:hint="eastAsia"/>
        </w:rPr>
        <w:t>使用Random类的nextDouble()或nextInt()实现</w:t>
      </w:r>
    </w:p>
    <w:p>
      <w:pPr>
        <w:pStyle w:val="5"/>
        <w:numPr>
          <w:ilvl w:val="0"/>
          <w:numId w:val="1"/>
        </w:numPr>
        <w:spacing w:line="220" w:lineRule="atLeast"/>
        <w:ind w:firstLineChars="0"/>
        <w:rPr>
          <w:rFonts w:hint="eastAsia"/>
          <w:b/>
        </w:rPr>
      </w:pPr>
      <w:r>
        <w:rPr>
          <w:rFonts w:hint="eastAsia"/>
          <w:b/>
        </w:rPr>
        <w:t>以树状结构输出计算机某个指定文件夹下的所有的文件和子文件夹名称。</w:t>
      </w:r>
    </w:p>
    <w:p>
      <w:pPr>
        <w:pStyle w:val="5"/>
        <w:spacing w:line="220" w:lineRule="atLeast"/>
        <w:ind w:left="720" w:firstLine="0" w:firstLineChars="0"/>
        <w:rPr>
          <w:rFonts w:hint="eastAsia"/>
        </w:rPr>
      </w:pPr>
      <w:r>
        <w:rPr>
          <w:rFonts w:hint="eastAsia"/>
        </w:rPr>
        <w:t>提示：使用递归算法和File类配合实现</w:t>
      </w:r>
    </w:p>
    <w:p>
      <w:pPr>
        <w:pStyle w:val="5"/>
        <w:numPr>
          <w:ilvl w:val="0"/>
          <w:numId w:val="1"/>
        </w:numPr>
        <w:spacing w:line="220" w:lineRule="atLeast"/>
        <w:ind w:firstLineChars="0"/>
        <w:rPr>
          <w:rFonts w:hint="eastAsia"/>
          <w:b/>
        </w:rPr>
      </w:pPr>
      <w:r>
        <w:rPr>
          <w:rFonts w:hint="eastAsia"/>
          <w:b/>
        </w:rPr>
        <w:t>根据交通信号灯颜色决定汽车停车、行驶和慢行。</w:t>
      </w:r>
    </w:p>
    <w:p>
      <w:pPr>
        <w:pStyle w:val="5"/>
        <w:spacing w:line="220" w:lineRule="atLeast"/>
        <w:ind w:left="720" w:firstLine="0" w:firstLineChars="0"/>
        <w:rPr>
          <w:rFonts w:hint="eastAsia"/>
        </w:rPr>
      </w:pPr>
      <w:r>
        <w:rPr>
          <w:rFonts w:hint="eastAsia"/>
        </w:rPr>
        <w:t>提示：使用枚举和switch结构实现</w:t>
      </w:r>
    </w:p>
    <w:p>
      <w:pPr>
        <w:pStyle w:val="5"/>
        <w:numPr>
          <w:ilvl w:val="0"/>
          <w:numId w:val="1"/>
        </w:numPr>
        <w:spacing w:line="220" w:lineRule="atLeast"/>
        <w:ind w:firstLineChars="0"/>
        <w:rPr>
          <w:rFonts w:hint="eastAsia"/>
          <w:b/>
        </w:rPr>
      </w:pPr>
      <w:r>
        <w:rPr>
          <w:rFonts w:hint="eastAsia"/>
          <w:b/>
        </w:rPr>
        <w:t>对多个学生信息按照姓名进行正序排序、按照分数进行逆序排序。</w:t>
      </w:r>
    </w:p>
    <w:p>
      <w:pPr>
        <w:pStyle w:val="5"/>
        <w:spacing w:line="220" w:lineRule="atLeast"/>
        <w:ind w:left="720" w:firstLine="0" w:firstLineChars="0"/>
        <w:rPr>
          <w:rFonts w:hint="eastAsia"/>
        </w:rPr>
      </w:pPr>
      <w:r>
        <w:rPr>
          <w:rFonts w:hint="eastAsia"/>
        </w:rPr>
        <w:t>提示：使用数组、冒泡排序算法、Comparable、Comparator接口实现</w:t>
      </w:r>
    </w:p>
    <w:p>
      <w:pPr>
        <w:pStyle w:val="5"/>
        <w:numPr>
          <w:ilvl w:val="0"/>
          <w:numId w:val="1"/>
        </w:numPr>
        <w:spacing w:line="220" w:lineRule="atLeast"/>
        <w:ind w:firstLineChars="0"/>
        <w:rPr>
          <w:rFonts w:hint="eastAsia"/>
          <w:b/>
        </w:rPr>
      </w:pPr>
      <w:r>
        <w:rPr>
          <w:rFonts w:hint="eastAsia"/>
          <w:b/>
        </w:rPr>
        <w:t>打印某个月份的可视化日历</w:t>
      </w:r>
    </w:p>
    <w:p>
      <w:pPr>
        <w:pStyle w:val="5"/>
        <w:spacing w:line="220" w:lineRule="atLeast"/>
        <w:ind w:left="720" w:firstLine="0" w:firstLineChars="0"/>
        <w:rPr>
          <w:rFonts w:hint="eastAsia"/>
        </w:rPr>
      </w:pPr>
      <w:r>
        <w:drawing>
          <wp:inline distT="0" distB="0" distL="0" distR="0">
            <wp:extent cx="3638550" cy="1343025"/>
            <wp:effectExtent l="114300" t="76200" r="95250" b="8572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srcRect/>
                    <a:stretch>
                      <a:fillRect/>
                    </a:stretch>
                  </pic:blipFill>
                  <pic:spPr>
                    <a:xfrm>
                      <a:off x="0" y="0"/>
                      <a:ext cx="3638550" cy="134302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5"/>
        <w:spacing w:line="220" w:lineRule="atLeast"/>
        <w:ind w:left="720" w:firstLine="0" w:firstLineChars="0"/>
      </w:pPr>
      <w:r>
        <w:rPr>
          <w:rFonts w:hint="eastAsia"/>
        </w:rPr>
        <w:t>提示：使用DateFormat、Calendar类实现功能</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微软雅黑">
    <w:panose1 w:val="020B0503020204020204"/>
    <w:charset w:val="86"/>
    <w:family w:val="roman"/>
    <w:pitch w:val="default"/>
    <w:sig w:usb0="80000287" w:usb1="28CF3C52" w:usb2="00000016" w:usb3="00000000" w:csb0="0004001F"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87250510">
    <w:nsid w:val="6491664E"/>
    <w:multiLevelType w:val="multilevel"/>
    <w:tmpl w:val="6491664E"/>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872505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511929"/>
    <w:rsid w:val="005469CB"/>
    <w:rsid w:val="00660E0F"/>
    <w:rsid w:val="00697D0D"/>
    <w:rsid w:val="00746FEE"/>
    <w:rsid w:val="008A393C"/>
    <w:rsid w:val="008B7726"/>
    <w:rsid w:val="009503CD"/>
    <w:rsid w:val="00991ACC"/>
    <w:rsid w:val="009F0CA0"/>
    <w:rsid w:val="00A26400"/>
    <w:rsid w:val="00A659E7"/>
    <w:rsid w:val="00AE3D38"/>
    <w:rsid w:val="00B2054E"/>
    <w:rsid w:val="00D31D50"/>
    <w:rsid w:val="00D366DA"/>
    <w:rsid w:val="00FB1784"/>
    <w:rsid w:val="00FF516B"/>
    <w:rsid w:val="1E2E4B17"/>
    <w:rsid w:val="58CF027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qFormat/>
    <w:uiPriority w:val="99"/>
    <w:pPr>
      <w:spacing w:after="0"/>
    </w:pPr>
    <w:rPr>
      <w:sz w:val="18"/>
      <w:szCs w:val="18"/>
    </w:rPr>
  </w:style>
  <w:style w:type="paragraph" w:customStyle="1" w:styleId="5">
    <w:name w:val="List Paragraph"/>
    <w:basedOn w:val="1"/>
    <w:qFormat/>
    <w:uiPriority w:val="34"/>
    <w:pPr>
      <w:ind w:firstLine="420" w:firstLineChars="200"/>
    </w:pPr>
  </w:style>
  <w:style w:type="character" w:customStyle="1" w:styleId="6">
    <w:name w:val="批注框文本 Char"/>
    <w:basedOn w:val="3"/>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Words>
  <Characters>436</Characters>
  <Lines>3</Lines>
  <Paragraphs>1</Paragraphs>
  <ScaleCrop>false</ScaleCrop>
  <LinksUpToDate>false</LinksUpToDate>
  <CharactersWithSpaces>511</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hp</dc:creator>
  <cp:lastModifiedBy>hp</cp:lastModifiedBy>
  <dcterms:modified xsi:type="dcterms:W3CDTF">2016-02-15T03:27:36Z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