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04" w:rsidRDefault="00C83704">
      <w:pPr>
        <w:jc w:val="center"/>
        <w:rPr>
          <w:sz w:val="32"/>
          <w:szCs w:val="32"/>
        </w:rPr>
      </w:pPr>
    </w:p>
    <w:p w:rsidR="00C83704" w:rsidRDefault="00C83704">
      <w:pPr>
        <w:jc w:val="center"/>
        <w:rPr>
          <w:sz w:val="32"/>
          <w:szCs w:val="32"/>
        </w:rPr>
      </w:pPr>
    </w:p>
    <w:p w:rsidR="00C83704" w:rsidRDefault="00DF7185">
      <w:pPr>
        <w:jc w:val="center"/>
      </w:pPr>
      <w:r>
        <w:rPr>
          <w:sz w:val="32"/>
          <w:szCs w:val="32"/>
        </w:rPr>
        <w:t>剪枝</w:t>
      </w:r>
      <w:r>
        <w:rPr>
          <w:rFonts w:asciiTheme="minorEastAsia" w:eastAsiaTheme="minorEastAsia" w:hAnsiTheme="minorEastAsia" w:hint="eastAsia"/>
          <w:sz w:val="32"/>
          <w:szCs w:val="32"/>
        </w:rPr>
        <w:t>算法初步</w:t>
      </w:r>
      <w:r>
        <w:rPr>
          <w:sz w:val="32"/>
          <w:szCs w:val="32"/>
        </w:rPr>
        <w:t>测试实验</w:t>
      </w:r>
    </w:p>
    <w:p w:rsidR="00C83704" w:rsidRDefault="00C83704"/>
    <w:p w:rsidR="00C83704" w:rsidRDefault="00C83704"/>
    <w:p w:rsidR="00C83704" w:rsidRDefault="00DF7185">
      <w:r>
        <w:rPr>
          <w:sz w:val="30"/>
          <w:szCs w:val="30"/>
        </w:rPr>
        <w:t>Experiments:</w:t>
      </w:r>
    </w:p>
    <w:p w:rsidR="00C83704" w:rsidRDefault="00C83704">
      <w:pPr>
        <w:rPr>
          <w:sz w:val="30"/>
          <w:szCs w:val="30"/>
        </w:rPr>
      </w:pPr>
    </w:p>
    <w:p w:rsidR="00C83704" w:rsidRDefault="00DF7185">
      <w:r>
        <w:rPr>
          <w:b/>
          <w:bCs/>
          <w:sz w:val="30"/>
          <w:szCs w:val="30"/>
        </w:rPr>
        <w:t xml:space="preserve">Dataset: </w:t>
      </w:r>
      <w:r>
        <w:rPr>
          <w:sz w:val="30"/>
          <w:szCs w:val="30"/>
        </w:rPr>
        <w:t>bairong_prepared.csv</w:t>
      </w:r>
      <w:r>
        <w:rPr>
          <w:color w:val="00000A"/>
          <w:sz w:val="30"/>
          <w:szCs w:val="30"/>
        </w:rPr>
        <w:t>, DPFINAL_prepared.csv</w:t>
      </w:r>
    </w:p>
    <w:p w:rsidR="00C83704" w:rsidRDefault="00C83704">
      <w:pPr>
        <w:rPr>
          <w:b/>
          <w:bCs/>
          <w:sz w:val="30"/>
          <w:szCs w:val="30"/>
        </w:rPr>
      </w:pPr>
    </w:p>
    <w:p w:rsidR="00C83704" w:rsidRDefault="00DF7185">
      <w:proofErr w:type="gramStart"/>
      <w:r>
        <w:rPr>
          <w:sz w:val="30"/>
          <w:szCs w:val="30"/>
        </w:rPr>
        <w:t>training</w:t>
      </w:r>
      <w:proofErr w:type="gramEnd"/>
      <w:r>
        <w:rPr>
          <w:sz w:val="30"/>
          <w:szCs w:val="30"/>
        </w:rPr>
        <w:t xml:space="preserve"> set: 70%</w:t>
      </w:r>
    </w:p>
    <w:p w:rsidR="00C83704" w:rsidRDefault="00DF7185">
      <w:proofErr w:type="gramStart"/>
      <w:r>
        <w:rPr>
          <w:sz w:val="30"/>
          <w:szCs w:val="30"/>
        </w:rPr>
        <w:t>test</w:t>
      </w:r>
      <w:proofErr w:type="gramEnd"/>
      <w:r>
        <w:rPr>
          <w:sz w:val="30"/>
          <w:szCs w:val="30"/>
        </w:rPr>
        <w:t xml:space="preserve"> set: 30%</w:t>
      </w:r>
    </w:p>
    <w:p w:rsidR="00C83704" w:rsidRDefault="00C83704">
      <w:pPr>
        <w:rPr>
          <w:sz w:val="30"/>
          <w:szCs w:val="30"/>
        </w:rPr>
      </w:pPr>
    </w:p>
    <w:p w:rsidR="00C83704" w:rsidRDefault="00DF7185">
      <w:r>
        <w:rPr>
          <w:b/>
          <w:bCs/>
          <w:sz w:val="30"/>
          <w:szCs w:val="30"/>
        </w:rPr>
        <w:t>Evaluation:</w:t>
      </w:r>
    </w:p>
    <w:p w:rsidR="00C83704" w:rsidRDefault="00DF7185">
      <w:r>
        <w:rPr>
          <w:sz w:val="30"/>
          <w:szCs w:val="30"/>
        </w:rPr>
        <w:t xml:space="preserve">  </w:t>
      </w:r>
    </w:p>
    <w:p w:rsidR="00C83704" w:rsidRDefault="00DF7185">
      <w:r>
        <w:rPr>
          <w:sz w:val="30"/>
          <w:szCs w:val="30"/>
        </w:rPr>
        <w:t>SEN: sensitivity, recall</w:t>
      </w:r>
    </w:p>
    <w:p w:rsidR="00C83704" w:rsidRDefault="00DF7185">
      <w:r>
        <w:rPr>
          <w:sz w:val="30"/>
          <w:szCs w:val="30"/>
        </w:rPr>
        <w:t>SPE: specificity</w:t>
      </w:r>
    </w:p>
    <w:p w:rsidR="00C83704" w:rsidRDefault="00DF7185">
      <w:r>
        <w:rPr>
          <w:sz w:val="30"/>
          <w:szCs w:val="30"/>
        </w:rPr>
        <w:t>ACC: overall accuracy</w:t>
      </w:r>
    </w:p>
    <w:p w:rsidR="00C83704" w:rsidRDefault="00DF7185">
      <w:r>
        <w:rPr>
          <w:sz w:val="30"/>
          <w:szCs w:val="30"/>
        </w:rPr>
        <w:t xml:space="preserve">AUC: area </w:t>
      </w:r>
      <w:proofErr w:type="spellStart"/>
      <w:r>
        <w:rPr>
          <w:sz w:val="30"/>
          <w:szCs w:val="30"/>
        </w:rPr>
        <w:t>inder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curv</w:t>
      </w:r>
      <w:proofErr w:type="spellEnd"/>
    </w:p>
    <w:p w:rsidR="00C83704" w:rsidRDefault="00DF7185">
      <w:r>
        <w:rPr>
          <w:sz w:val="30"/>
          <w:szCs w:val="30"/>
        </w:rPr>
        <w:t xml:space="preserve">Kappa: </w:t>
      </w:r>
      <w:proofErr w:type="spellStart"/>
      <w:r>
        <w:rPr>
          <w:sz w:val="30"/>
          <w:szCs w:val="30"/>
        </w:rPr>
        <w:t>cohen_kappa_score</w:t>
      </w:r>
      <w:proofErr w:type="spellEnd"/>
    </w:p>
    <w:p w:rsidR="00C83704" w:rsidRDefault="00DF7185">
      <w:r>
        <w:rPr>
          <w:sz w:val="30"/>
          <w:szCs w:val="30"/>
        </w:rPr>
        <w:t xml:space="preserve">MCC: </w:t>
      </w:r>
      <w:proofErr w:type="spellStart"/>
      <w:r>
        <w:rPr>
          <w:sz w:val="30"/>
          <w:szCs w:val="30"/>
        </w:rPr>
        <w:t>matthews_corrcoef</w:t>
      </w:r>
      <w:proofErr w:type="spellEnd"/>
    </w:p>
    <w:p w:rsidR="00C83704" w:rsidRDefault="00DF7185">
      <w:r>
        <w:rPr>
          <w:sz w:val="30"/>
          <w:szCs w:val="30"/>
        </w:rPr>
        <w:t xml:space="preserve">TIME(s): time </w:t>
      </w:r>
      <w:proofErr w:type="gramStart"/>
      <w:r>
        <w:rPr>
          <w:sz w:val="30"/>
          <w:szCs w:val="30"/>
        </w:rPr>
        <w:t>used(</w:t>
      </w:r>
      <w:bookmarkStart w:id="0" w:name="result_box"/>
      <w:bookmarkEnd w:id="0"/>
      <w:proofErr w:type="gramEnd"/>
      <w:r>
        <w:rPr>
          <w:sz w:val="30"/>
          <w:szCs w:val="30"/>
        </w:rPr>
        <w:t>second</w:t>
      </w:r>
      <w:r>
        <w:rPr>
          <w:sz w:val="30"/>
          <w:szCs w:val="30"/>
        </w:rPr>
        <w:t>)</w:t>
      </w:r>
    </w:p>
    <w:p w:rsidR="00C83704" w:rsidRDefault="00DF7185">
      <w:r>
        <w:rPr>
          <w:sz w:val="30"/>
          <w:szCs w:val="30"/>
        </w:rPr>
        <w:t>DEPTH: depth of a tree</w:t>
      </w:r>
    </w:p>
    <w:p w:rsidR="00C83704" w:rsidRDefault="00DF7185">
      <w:r>
        <w:rPr>
          <w:sz w:val="30"/>
          <w:szCs w:val="30"/>
        </w:rPr>
        <w:t xml:space="preserve">LEAVES: leaves of a </w:t>
      </w:r>
      <w:proofErr w:type="gramStart"/>
      <w:r>
        <w:rPr>
          <w:sz w:val="30"/>
          <w:szCs w:val="30"/>
        </w:rPr>
        <w:t>tree(</w:t>
      </w:r>
      <w:proofErr w:type="gramEnd"/>
      <w:r>
        <w:rPr>
          <w:sz w:val="30"/>
          <w:szCs w:val="30"/>
        </w:rPr>
        <w:t>leaf nodes)</w:t>
      </w:r>
    </w:p>
    <w:p w:rsidR="00C83704" w:rsidRDefault="00C83704">
      <w:pPr>
        <w:rPr>
          <w:sz w:val="30"/>
          <w:szCs w:val="30"/>
        </w:rPr>
      </w:pPr>
    </w:p>
    <w:p w:rsidR="00C83704" w:rsidRDefault="00C83704">
      <w:pPr>
        <w:rPr>
          <w:sz w:val="30"/>
          <w:szCs w:val="30"/>
        </w:rPr>
      </w:pPr>
    </w:p>
    <w:p w:rsidR="00C83704" w:rsidRDefault="00DF7185">
      <w:r>
        <w:rPr>
          <w:b/>
          <w:bCs/>
          <w:sz w:val="30"/>
          <w:szCs w:val="30"/>
        </w:rPr>
        <w:t>Schedule:</w:t>
      </w:r>
    </w:p>
    <w:p w:rsidR="00C83704" w:rsidRDefault="00C83704">
      <w:pPr>
        <w:rPr>
          <w:sz w:val="30"/>
          <w:szCs w:val="30"/>
        </w:rPr>
      </w:pPr>
    </w:p>
    <w:p w:rsidR="00C83704" w:rsidRDefault="00DF7185">
      <w:r>
        <w:t xml:space="preserve">1. Experiment of blank </w:t>
      </w:r>
      <w:proofErr w:type="gramStart"/>
      <w:r>
        <w:t>control(</w:t>
      </w:r>
      <w:proofErr w:type="gramEnd"/>
      <w:r>
        <w:t>default parameters):</w:t>
      </w:r>
    </w:p>
    <w:p w:rsidR="00C83704" w:rsidRDefault="00C83704"/>
    <w:p w:rsidR="00C83704" w:rsidRDefault="00DF7185">
      <w:r>
        <w:tab/>
      </w:r>
      <w:r>
        <w:tab/>
        <w:t xml:space="preserve">        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83704" w:rsidRDefault="00DF7185">
      <w:r>
        <w:t xml:space="preserve">                          </w:t>
      </w:r>
      <w:proofErr w:type="spellStart"/>
      <w:r>
        <w:t>min_samples_split</w:t>
      </w:r>
      <w:proofErr w:type="spellEnd"/>
      <w:r>
        <w:t xml:space="preserve"> = 2</w:t>
      </w:r>
    </w:p>
    <w:p w:rsidR="00C83704" w:rsidRDefault="00DF7185">
      <w:r>
        <w:t xml:space="preserve">                          </w:t>
      </w:r>
      <w:proofErr w:type="spellStart"/>
      <w:r>
        <w:t>min_samples_leaf</w:t>
      </w:r>
      <w:proofErr w:type="spellEnd"/>
      <w:r>
        <w:t xml:space="preserve"> = 1</w:t>
      </w:r>
    </w:p>
    <w:p w:rsidR="00C83704" w:rsidRDefault="00C83704">
      <w:bookmarkStart w:id="1" w:name="_GoBack"/>
      <w:bookmarkEnd w:id="1"/>
    </w:p>
    <w:p w:rsidR="00C83704" w:rsidRDefault="00C83704"/>
    <w:p w:rsidR="00C83704" w:rsidRDefault="00DF7185">
      <w:r>
        <w:t xml:space="preserve">2.  </w:t>
      </w:r>
      <w:proofErr w:type="gramStart"/>
      <w:r>
        <w:t>Experiment  of</w:t>
      </w:r>
      <w:proofErr w:type="gramEnd"/>
      <w:r>
        <w:t xml:space="preserve"> tuning the hyper-parameters of decision tree</w:t>
      </w:r>
    </w:p>
    <w:p w:rsidR="00C83704" w:rsidRDefault="00C83704"/>
    <w:p w:rsidR="00C83704" w:rsidRDefault="00DF7185">
      <w:r>
        <w:t xml:space="preserve">                             </w:t>
      </w:r>
      <w:proofErr w:type="spellStart"/>
      <w:r>
        <w:t>max_depth</w:t>
      </w:r>
      <w:proofErr w:type="spellEnd"/>
      <w:r>
        <w:t xml:space="preserve"> = ‘None’ append </w:t>
      </w:r>
      <w:proofErr w:type="gramStart"/>
      <w:r>
        <w:t>list(</w:t>
      </w:r>
      <w:proofErr w:type="gramEnd"/>
      <w:r>
        <w:t xml:space="preserve">range(10, 40, 2))            </w:t>
      </w:r>
    </w:p>
    <w:p w:rsidR="00C83704" w:rsidRDefault="00DF7185">
      <w:r>
        <w:t xml:space="preserve">                             </w:t>
      </w:r>
      <w:proofErr w:type="spellStart"/>
      <w:r>
        <w:t>min_samples_split</w:t>
      </w:r>
      <w:proofErr w:type="spellEnd"/>
      <w:r>
        <w:t>:  (</w:t>
      </w:r>
      <w:proofErr w:type="gramStart"/>
      <w:r>
        <w:t>mi</w:t>
      </w:r>
      <w:r>
        <w:t>n(</w:t>
      </w:r>
      <w:proofErr w:type="gramEnd"/>
      <w:r>
        <w:t>0.00015*N+50,200)) (fixed as 60)</w:t>
      </w:r>
    </w:p>
    <w:p w:rsidR="00C83704" w:rsidRDefault="00DF7185">
      <w:r>
        <w:t xml:space="preserve">                             </w:t>
      </w:r>
      <w:proofErr w:type="spellStart"/>
      <w:r>
        <w:t>min_samples_leaf</w:t>
      </w:r>
      <w:proofErr w:type="spellEnd"/>
      <w:r>
        <w:t>:  (0.5*</w:t>
      </w:r>
      <w:proofErr w:type="spellStart"/>
      <w:r>
        <w:t>min_samples_split</w:t>
      </w:r>
      <w:proofErr w:type="spellEnd"/>
      <w:r>
        <w:t>) (fixed as 30)</w:t>
      </w:r>
    </w:p>
    <w:p w:rsidR="00C83704" w:rsidRDefault="00C83704"/>
    <w:p w:rsidR="00C83704" w:rsidRDefault="00DF7185">
      <w:r>
        <w:t xml:space="preserve">                            Calculated by the formula (by </w:t>
      </w:r>
      <w:proofErr w:type="spellStart"/>
      <w:r>
        <w:t>Pro.Wang</w:t>
      </w:r>
      <w:proofErr w:type="spellEnd"/>
      <w:r>
        <w:t xml:space="preserve">) </w:t>
      </w:r>
    </w:p>
    <w:p w:rsidR="00C83704" w:rsidRDefault="00C83704"/>
    <w:p w:rsidR="00C83704" w:rsidRDefault="00C83704"/>
    <w:p w:rsidR="00C83704" w:rsidRDefault="00DF7185">
      <w:r>
        <w:t xml:space="preserve">3.  </w:t>
      </w:r>
      <w:proofErr w:type="gramStart"/>
      <w:r>
        <w:t>Experiment  of</w:t>
      </w:r>
      <w:proofErr w:type="gramEnd"/>
      <w:r>
        <w:t xml:space="preserve">  post-pruning the decision tree</w:t>
      </w:r>
    </w:p>
    <w:p w:rsidR="00C83704" w:rsidRDefault="00C83704"/>
    <w:p w:rsidR="00C83704" w:rsidRDefault="00DF7185">
      <w:r>
        <w:rPr>
          <w:noProof/>
          <w:lang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2971165</wp:posOffset>
            </wp:positionH>
            <wp:positionV relativeFrom="paragraph">
              <wp:posOffset>157480</wp:posOffset>
            </wp:positionV>
            <wp:extent cx="2803525" cy="1407160"/>
            <wp:effectExtent l="0" t="0" r="0" b="0"/>
            <wp:wrapSquare wrapText="largest"/>
            <wp:docPr id="1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704" w:rsidRDefault="00DF7185"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32385</wp:posOffset>
            </wp:positionV>
            <wp:extent cx="2762250" cy="1386840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DF7185">
      <w:r>
        <w:t xml:space="preserve">                                (A)                                                                        (B)</w:t>
      </w:r>
    </w:p>
    <w:p w:rsidR="00C83704" w:rsidRDefault="00C83704"/>
    <w:p w:rsidR="00C83704" w:rsidRDefault="00DF7185">
      <w:pPr>
        <w:jc w:val="center"/>
      </w:pPr>
      <w:r>
        <w:t xml:space="preserve">fig1. Post-prune Exp. </w:t>
      </w:r>
      <w:proofErr w:type="gramStart"/>
      <w:r>
        <w:t>resu</w:t>
      </w:r>
      <w:r>
        <w:rPr>
          <w:color w:val="00000A"/>
        </w:rPr>
        <w:t>lts(</w:t>
      </w:r>
      <w:proofErr w:type="gramEnd"/>
      <w:r>
        <w:rPr>
          <w:color w:val="00000A"/>
        </w:rPr>
        <w:t xml:space="preserve">A ; </w:t>
      </w:r>
      <w:proofErr w:type="spellStart"/>
      <w:r>
        <w:rPr>
          <w:color w:val="00000A"/>
        </w:rPr>
        <w:t>bairong</w:t>
      </w:r>
      <w:proofErr w:type="spellEnd"/>
      <w:r>
        <w:rPr>
          <w:color w:val="00000A"/>
        </w:rPr>
        <w:t xml:space="preserve"> B:  DPFINAL</w:t>
      </w:r>
      <w:r>
        <w:rPr>
          <w:color w:val="00000A"/>
        </w:rPr>
        <w:t>)</w:t>
      </w: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DF7185">
      <w:pPr>
        <w:jc w:val="center"/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635</wp:posOffset>
            </wp:positionV>
            <wp:extent cx="5879465" cy="1691640"/>
            <wp:effectExtent l="0" t="0" r="0" b="0"/>
            <wp:wrapSquare wrapText="largest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DF7185">
      <w:pPr>
        <w:jc w:val="center"/>
      </w:pPr>
      <w:r>
        <w:t xml:space="preserve">fig2. Final post-pruned </w:t>
      </w:r>
      <w:proofErr w:type="gramStart"/>
      <w:r>
        <w:t>tree(</w:t>
      </w:r>
      <w:proofErr w:type="spellStart"/>
      <w:proofErr w:type="gramEnd"/>
      <w:r>
        <w:rPr>
          <w:color w:val="00000A"/>
        </w:rPr>
        <w:t>bairong</w:t>
      </w:r>
      <w:proofErr w:type="spellEnd"/>
      <w:r>
        <w:t>)</w:t>
      </w: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C83704"/>
    <w:p w:rsidR="00C83704" w:rsidRDefault="00DF7185">
      <w:r>
        <w:t>4. Conclusions</w:t>
      </w:r>
      <w:r>
        <w:t>（</w:t>
      </w:r>
      <w:r>
        <w:t xml:space="preserve">with no VIP features </w:t>
      </w:r>
      <w:r>
        <w:t>Exp.</w:t>
      </w:r>
      <w:r>
        <w:t>）</w:t>
      </w:r>
    </w:p>
    <w:p w:rsidR="00C83704" w:rsidRDefault="00C83704"/>
    <w:p w:rsidR="00C83704" w:rsidRDefault="00C83704"/>
    <w:p w:rsidR="00C83704" w:rsidRDefault="00DF7185">
      <w:pPr>
        <w:jc w:val="center"/>
      </w:pPr>
      <w:r>
        <w:t xml:space="preserve">Table1. Comparison of control, tuning and pruning </w:t>
      </w:r>
      <w:proofErr w:type="gramStart"/>
      <w:r>
        <w:t>group(</w:t>
      </w:r>
      <w:proofErr w:type="spellStart"/>
      <w:proofErr w:type="gramEnd"/>
      <w:r>
        <w:rPr>
          <w:color w:val="00000A"/>
        </w:rPr>
        <w:t>bairong</w:t>
      </w:r>
      <w:proofErr w:type="spellEnd"/>
      <w:r>
        <w:t>)</w:t>
      </w:r>
    </w:p>
    <w:p w:rsidR="00C83704" w:rsidRDefault="00C83704"/>
    <w:p w:rsidR="00C83704" w:rsidRDefault="00DF7185">
      <w:r>
        <w:pict>
          <v:shape id="ole_rId5" o:spid="_x0000_i1025" style="width:484.5pt;height:120.5pt" coordsize="" o:spt="100" adj="0,,0" path="" stroked="f">
            <v:stroke joinstyle="miter"/>
            <v:imagedata r:id="rId7" o:title=""/>
            <v:formulas/>
            <v:path o:connecttype="segments"/>
          </v:shape>
        </w:pict>
      </w:r>
    </w:p>
    <w:p w:rsidR="00C83704" w:rsidRDefault="00C83704"/>
    <w:p w:rsidR="00C83704" w:rsidRDefault="00C83704"/>
    <w:p w:rsidR="00C83704" w:rsidRDefault="00DF7185">
      <w:pPr>
        <w:jc w:val="center"/>
      </w:pPr>
      <w:r>
        <w:t>Table2. Comparison of control, tuning and pruning group (</w:t>
      </w:r>
      <w:r>
        <w:rPr>
          <w:color w:val="00000A"/>
        </w:rPr>
        <w:t>DPFINAL</w:t>
      </w:r>
      <w:r>
        <w:t>)</w:t>
      </w:r>
    </w:p>
    <w:p w:rsidR="00C83704" w:rsidRDefault="00C83704"/>
    <w:p w:rsidR="00C83704" w:rsidRDefault="00DF7185">
      <w:r>
        <w:lastRenderedPageBreak/>
        <w:pict>
          <v:shape id="ole_rId7" o:spid="_x0000_i1026" style="width:467pt;height:124.5pt" coordsize="" o:spt="100" adj="0,,0" path="" stroked="f">
            <v:stroke joinstyle="miter"/>
            <v:imagedata r:id="rId8" o:title=""/>
            <v:formulas/>
            <v:path o:connecttype="segments"/>
          </v:shape>
        </w:pict>
      </w:r>
    </w:p>
    <w:p w:rsidR="00C83704" w:rsidRDefault="00C83704"/>
    <w:p w:rsidR="00C83704" w:rsidRDefault="00C83704"/>
    <w:p w:rsidR="00C83704" w:rsidRDefault="00C83704"/>
    <w:p w:rsidR="00C83704" w:rsidRDefault="00DF7185">
      <w:r>
        <w:t xml:space="preserve">1) Pruning is more faster than </w:t>
      </w:r>
      <w:proofErr w:type="gramStart"/>
      <w:r>
        <w:t>tuning(</w:t>
      </w:r>
      <w:proofErr w:type="gramEnd"/>
      <w:r>
        <w:t xml:space="preserve">67 vs. 632 </w:t>
      </w:r>
      <w:proofErr w:type="spellStart"/>
      <w:r>
        <w:t>sceonds</w:t>
      </w:r>
      <w:proofErr w:type="spellEnd"/>
      <w:r>
        <w:t>)</w:t>
      </w:r>
    </w:p>
    <w:p w:rsidR="00C83704" w:rsidRDefault="00C83704"/>
    <w:p w:rsidR="00C83704" w:rsidRDefault="00DF7185">
      <w:r>
        <w:t xml:space="preserve">2) In the dataset of </w:t>
      </w:r>
      <w:proofErr w:type="spellStart"/>
      <w:r>
        <w:t>bairong</w:t>
      </w:r>
      <w:proofErr w:type="spellEnd"/>
      <w:r>
        <w:t xml:space="preserve">, the performance </w:t>
      </w:r>
      <w:r>
        <w:t xml:space="preserve">of test set in pruned model is better than the tuned model, however, the performance of training set is not so good as tuned </w:t>
      </w:r>
      <w:proofErr w:type="gramStart"/>
      <w:r>
        <w:t>model(</w:t>
      </w:r>
      <w:proofErr w:type="gramEnd"/>
      <w:r>
        <w:t>maybe still over-fitting in the tuned model).</w:t>
      </w:r>
    </w:p>
    <w:p w:rsidR="00C83704" w:rsidRDefault="00DF7185">
      <w:r>
        <w:t xml:space="preserve">In the dataset of </w:t>
      </w:r>
      <w:r>
        <w:rPr>
          <w:color w:val="00000A"/>
        </w:rPr>
        <w:t>DPFINAL</w:t>
      </w:r>
      <w:r>
        <w:t xml:space="preserve">, the tuned tree seems to good </w:t>
      </w:r>
      <w:proofErr w:type="spellStart"/>
      <w:r>
        <w:t>enough</w:t>
      </w:r>
      <w:proofErr w:type="gramStart"/>
      <w:r>
        <w:t>,after</w:t>
      </w:r>
      <w:proofErr w:type="spellEnd"/>
      <w:proofErr w:type="gramEnd"/>
      <w:r>
        <w:t xml:space="preserve"> post-tune,</w:t>
      </w:r>
      <w:r>
        <w:t xml:space="preserve"> t</w:t>
      </w:r>
      <w:r>
        <w:t xml:space="preserve">he performance of the model has deteriorated </w:t>
      </w:r>
      <w:bookmarkStart w:id="2" w:name="result_box2"/>
      <w:bookmarkEnd w:id="2"/>
      <w:r>
        <w:t>slightly(also can be seen in fig1 B)</w:t>
      </w:r>
    </w:p>
    <w:p w:rsidR="00C83704" w:rsidRDefault="00C83704"/>
    <w:p w:rsidR="00C83704" w:rsidRDefault="00DF7185"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67310</wp:posOffset>
            </wp:positionV>
            <wp:extent cx="2801620" cy="1610995"/>
            <wp:effectExtent l="0" t="0" r="0" b="0"/>
            <wp:wrapSquare wrapText="largest"/>
            <wp:docPr id="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6109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3150870</wp:posOffset>
            </wp:positionH>
            <wp:positionV relativeFrom="paragraph">
              <wp:posOffset>77470</wp:posOffset>
            </wp:positionV>
            <wp:extent cx="2869565" cy="1614170"/>
            <wp:effectExtent l="0" t="0" r="0" b="0"/>
            <wp:wrapSquare wrapText="largest"/>
            <wp:docPr id="5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6141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DF7185">
      <w:r>
        <w:t xml:space="preserve">                                               Fig 3. Performance in test and training </w:t>
      </w:r>
      <w:proofErr w:type="gramStart"/>
      <w:r>
        <w:t>set(</w:t>
      </w:r>
      <w:proofErr w:type="spellStart"/>
      <w:proofErr w:type="gramEnd"/>
      <w:r>
        <w:rPr>
          <w:color w:val="00000A"/>
        </w:rPr>
        <w:t>bairong</w:t>
      </w:r>
      <w:proofErr w:type="spellEnd"/>
      <w:r>
        <w:t>)</w:t>
      </w:r>
    </w:p>
    <w:p w:rsidR="00C83704" w:rsidRDefault="00DF7185"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122555</wp:posOffset>
            </wp:positionV>
            <wp:extent cx="2896235" cy="1629410"/>
            <wp:effectExtent l="0" t="0" r="0" b="0"/>
            <wp:wrapSquare wrapText="largest"/>
            <wp:docPr id="6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6294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120015</wp:posOffset>
            </wp:positionV>
            <wp:extent cx="2840355" cy="1597660"/>
            <wp:effectExtent l="0" t="0" r="0" b="0"/>
            <wp:wrapSquare wrapText="largest"/>
            <wp:docPr id="7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5976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C83704">
      <w:pPr>
        <w:jc w:val="center"/>
      </w:pPr>
    </w:p>
    <w:p w:rsidR="00C83704" w:rsidRDefault="00DF7185">
      <w:pPr>
        <w:jc w:val="center"/>
      </w:pPr>
      <w:r>
        <w:t xml:space="preserve">Fig 4. Performance in test and training </w:t>
      </w:r>
      <w:proofErr w:type="gramStart"/>
      <w:r>
        <w:t>set(</w:t>
      </w:r>
      <w:proofErr w:type="gramEnd"/>
      <w:r>
        <w:rPr>
          <w:color w:val="00000A"/>
        </w:rPr>
        <w:t>DP</w:t>
      </w:r>
      <w:r>
        <w:rPr>
          <w:color w:val="00000A"/>
        </w:rPr>
        <w:t>FINAL</w:t>
      </w:r>
      <w:r>
        <w:t>)</w:t>
      </w:r>
    </w:p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C83704"/>
    <w:p w:rsidR="00C83704" w:rsidRDefault="00DF7185"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3208020</wp:posOffset>
            </wp:positionH>
            <wp:positionV relativeFrom="paragraph">
              <wp:posOffset>112395</wp:posOffset>
            </wp:positionV>
            <wp:extent cx="2552065" cy="1435735"/>
            <wp:effectExtent l="0" t="0" r="0" b="0"/>
            <wp:wrapTopAndBottom/>
            <wp:docPr id="8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435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111760</wp:posOffset>
            </wp:positionV>
            <wp:extent cx="2553335" cy="1436370"/>
            <wp:effectExtent l="0" t="0" r="0" b="0"/>
            <wp:wrapTopAndBottom/>
            <wp:docPr id="9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363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C83704" w:rsidRDefault="00DF7185">
      <w:pPr>
        <w:jc w:val="center"/>
      </w:pPr>
      <w:r>
        <w:t>Fig 5 depth and leaves of the trees (</w:t>
      </w:r>
      <w:proofErr w:type="spellStart"/>
      <w:r>
        <w:rPr>
          <w:color w:val="00000A"/>
        </w:rPr>
        <w:t>bairong</w:t>
      </w:r>
      <w:proofErr w:type="spellEnd"/>
      <w:r>
        <w:rPr>
          <w:color w:val="00000A"/>
        </w:rPr>
        <w:t xml:space="preserve"> and DPFINAL</w:t>
      </w:r>
      <w:r>
        <w:t>)</w:t>
      </w:r>
    </w:p>
    <w:p w:rsidR="00C83704" w:rsidRDefault="00C83704"/>
    <w:p w:rsidR="00C83704" w:rsidRDefault="00DF7185">
      <w:r>
        <w:t>3) Both tuned and pruned model are better than blank control</w:t>
      </w:r>
    </w:p>
    <w:p w:rsidR="00C83704" w:rsidRDefault="00C83704"/>
    <w:sectPr w:rsidR="00C8370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83704"/>
    <w:rsid w:val="00C83704"/>
    <w:rsid w:val="00D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DF70"/>
  <w15:docId w15:val="{D5CA3201-A940-4C40-9515-B7F796D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Charleshen</cp:lastModifiedBy>
  <cp:revision>2</cp:revision>
  <dcterms:created xsi:type="dcterms:W3CDTF">2017-12-19T00:04:00Z</dcterms:created>
  <dcterms:modified xsi:type="dcterms:W3CDTF">2017-12-18T08:21:00Z</dcterms:modified>
  <dc:language>zh-CN</dc:language>
</cp:coreProperties>
</file>