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黄金价格状态栏 App 安卓客户端开发文档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Android App / 首页展示与常驻通知 MVP 实现方案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文档类型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安卓客户端开发文档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适用阶段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需求确认、技术评审、MVP 开发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目标平台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客户端 + 自建行情服务端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核心目标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在安卓通知栏/状态栏入口持续展示现货黄金 XAU 的元/克价格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来源文档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黄金价格状态栏App总体设计文档_v1.0.docx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说明：本文档中的行情数据展示仅用于信息服务，不构成投资建议。</w:t>
      </w:r>
    </w:p>
    <w:p>
      <w:pPr>
        <w:pStyle w:val="Heading1"/>
      </w:pPr>
      <w:r>
        <w:t>1. 文档目标与客户端边界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客户端负责展示、通知、设置、本地缓存和前台服务刷新。MVP 阶段不做交易、不做账户、不做复杂 K 线、不做资讯流，重点验证常驻通知展示金价的核心体验。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首页展示当前黄金行情卡片。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支持开启/关闭状态栏显示，开启后启动前台服务和常驻通知。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支持用户选择刷新频率：30 秒、60 秒、120 秒、5 分钟。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网络失败时显示本地最近一次成功价格，并标记数据可能延迟。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支持国内常用红涨绿跌配色规则。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安卓系统对普通第三方 App 的状态栏展示有系统限制：应用不能像系统组件一样把任意长文本直接写入顶部状态栏。MVP 采用前台服务与常驻通知；状态栏显示通知图标，通知抽屉展示完整金价信息。</w:t>
      </w:r>
    </w:p>
    <w:p>
      <w:pPr>
        <w:pStyle w:val="Heading1"/>
      </w:pPr>
      <w:r>
        <w:t>2. 显示字段与首页样式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现货黄金 XAU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885.72       -1.01(-0.11%)          2026-06-11 11:39:23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元/克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今开：887.28    昨收：886.73    最高：896.99    最低：876.21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┌────────────────────────────────────┐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现货黄金 XAU                     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                              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885.72       -1.01(-0.11%)       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                      2026-06-11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                      11:39:23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                         元/克 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│────────────────────────────────────│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今开：887.28   昨收：886.73      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最高：896.99   最低：876.21         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└────────────────────────────────────┘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[开关] 状态栏显示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[选择] 刷新频率：60 秒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[按钮] 立即刷新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[文本] 数据来源：nowapi / cache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颜色规则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上涨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国内行情常见习惯为红涨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下跌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绿色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与用户截图保持一致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持平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灰色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降低视觉干扰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数据过期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灰色 + 延迟标签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接口失败或缓存过旧时显示</w:t>
            </w:r>
          </w:p>
        </w:tc>
      </w:tr>
    </w:tbl>
    <w:p/>
    <w:p>
      <w:pPr>
        <w:pStyle w:val="Heading1"/>
      </w:pPr>
      <w:r>
        <w:t>3. 客户端技术选型与模块结构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推荐方案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开发语言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Kotlin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适合现代 Android 开发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Jetpack Compose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首页卡片和设置页开发效率高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网络请求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Retrofit + OkHttp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对接服务端 JSON 接口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本地设置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DataStore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保存刷新频率、通知开关等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本地缓存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DataStore 或 Room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用 DataStore 即可，历史数据用 Room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后台刷新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Foreground Service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用于常驻通知模式下的 30/60 秒刷新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低频任务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WorkManager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用于非实时、可延迟的补偿任务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MVVM + Repository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UI、业务与数据层分离</w:t>
            </w:r>
          </w:p>
        </w:tc>
      </w:tr>
    </w:tbl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android/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MainActivity.kt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data/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api/GoldApi.kt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api/ApiClient.kt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model/GoldPriceDto.kt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repository/GoldRepository.kt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local/UserSettingsDataStore.kt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domain/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model/GoldPrice.kt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usecase/GetLatestGoldPriceUseCase.kt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service/GoldForegroundService.kt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notification/GoldNotificationManager.kt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├── ui/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screen/HomeScreen.kt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screen/SettingsScreen.kt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├── component/GoldPriceCard.kt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│   └── theme/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└── worker/GoldSyncWorker.kt</w:t>
      </w:r>
    </w:p>
    <w:p/>
    <w:p>
      <w:pPr>
        <w:pStyle w:val="Heading1"/>
      </w:pPr>
      <w:r>
        <w:t>共享接口与数据契约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本节是安卓客户端与服务端必须共同遵守的跨端契约。客户端只依赖统一 JSON 结构，不感知上游行情源差异；服务端负责保证字段含义稳定、单位统一、异常时有缓存兜底。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字段名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示例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是否必需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现货黄金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行情名称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symbol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XAU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行情代码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price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885.72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当前价格，统一为元/克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change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-1.01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涨跌额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changePercent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-0.11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涨跌幅，百分数数值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unit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元/克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展示单位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887.28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今开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prevClose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886.73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昨收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896.99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当日最高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low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876.21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当日最低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updateTime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2026-06-11 11:39:23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行情源更新时间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serverTime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2026-06-11 11:39:25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服务端响应时间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nowapi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服务端数据来源标识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marketStatus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trading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交易状态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isStale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是否为过期/缓存数据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</w:tbl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GET /api/v1/gold/latest?symbol=XAU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"code": 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"message": "success",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"data":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"name": "现货黄金",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"symbol": "XAU",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"price": 885.72,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"change": -1.01,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"changePercent": -0.11,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"unit": "元/克",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"open": 887.28,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"prevClose": 886.73,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"high": 896.99,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"low": 876.21,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"updateTime": "2026-06-11 11:39:23",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"serverTime": "2026-06-11 11:39:25",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"source": "nowapi",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"marketStatus": "trading",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"isStale": false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GET /api/v1/app/config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"code": 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"message": "success",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"data":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"minRefreshInterval": 30,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"defaultRefreshInterval": 60,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"nonTradingRefreshInterval": 300,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"notificationEnabled": true,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"latestVersionCode": 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"forceUpdate": false,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"notice": ""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}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1"/>
      </w:pPr>
      <w:r>
        <w:t>5. 客户端数据模型与接口接入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data class GoldPrice(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name: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symbol: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price: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change: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changePercent: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unit: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open: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prevClose: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high: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low: Double,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updateTime: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serverTime: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source: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marketStatus: String,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val isStale: Boolean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)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interface GoldApi 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@GET("/api/v1/gold/latest")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suspend fun getLatestGold(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    @Query("symbol") symbol: String = "XAU"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): ApiResponse&lt;GoldPriceDto&gt;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1"/>
      </w:pPr>
      <w:r>
        <w:t>6. 常驻通知与前台服务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常驻通知是本项目最核心的安卓侧功能。状态栏显示图标，通知抽屉中显示完整行情；通知更新应使用 onlyAlertOnce，避免每次刷新都震动或发声。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普通通知：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黄金 885.72 元/克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-1.01(-0.11%) · 11:39:23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展开通知：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现货黄金 XAU  885.72 元/克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-1.01(-0.11%)  2026-06-11 11:39:23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今开 887.28  昨收 886.73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最高 896.99  最低 876.21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NotificationCompat.Builder(context, GOLD_CHANNEL_ID)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.setSmallIcon(R.drawable.ic_gold)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.setContentTitle("黄金 ${price.price} ${price.unit}")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.setContentText("${trendText} · ${shortTime}")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.setStyle(NotificationCompat.BigTextStyle().bigText(fullText))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.setOngoing(true)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.setOnlyAlertOnce(true)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.setPriority(NotificationCompat.PRIORITY_LOW)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  .build()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用户开启状态栏显示后，先检查 Android 13+ 通知权限。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权限通过后启动 GoldForegroundService，并立即调用 startForeground 显示常驻通知。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服务启动后立即请求最新金价，成功则更新通知和本地缓存。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按用户选择的刷新频率定时刷新；默认 60 秒，非交易时段可降频。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网络失败时保留上一条缓存行情，并在通知文本中标记延迟。</w:t>
      </w:r>
    </w:p>
    <w:p>
      <w:pPr>
        <w:pStyle w:val="Heading1"/>
      </w:pPr>
      <w:r>
        <w:t>7. 权限与系统兼容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&lt;uses-permission android:name="android.permission.INTERNET" /&gt;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&lt;uses-permission android:name="android.permission.POST_NOTIFICATIONS" /&gt;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&lt;uses-permission android:name="android.permission.FOREGROUND_SERVICE" /&gt;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&lt;uses-permission android:name="android.permission.RECEIVE_BOOT_COMPLETED" /&gt;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权限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MVP 是否需要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INTERNET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请求服务端行情接口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POST_NOTIFICATIONS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13+ 通知运行时权限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FOREGROUND_SERVICE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运行前台服务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FOREGROUND_SERVICE_DATA_SYNC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14+ 前台服务类型可选项，需按实际类型声明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 targetSdk 而定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RECEIVE_BOOT_COMPLETED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开机后恢复通知显示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SYSTEM_ALERT_WINDOW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顶部悬浮窗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二期可选，不建议 MVP 使用</w:t>
            </w:r>
          </w:p>
        </w:tc>
      </w:tr>
    </w:tbl>
    <w:p/>
    <w:p>
      <w:pPr>
        <w:pStyle w:val="Heading1"/>
      </w:pPr>
      <w:r>
        <w:t>8. 刷新模式与本地缓存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实现方式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刷新频率建议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 前台打开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ViewModel 定时刷新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30-60 秒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状态栏显示开启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Foreground Service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 秒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状态栏显示关闭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不持续刷新，只在打开 App 时刷新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按需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低频补偿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WorkManager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 分钟级别，不用于实时行情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非交易时段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服务端返回配置或客户端降频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分钟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客户端保存最近一次成功获取的 GoldPrice。App 启动时先展示缓存，再请求网络；通知服务网络失败时继续展示缓存并标记延迟。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{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"price": 885.72,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"change": -1.01,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"changePercent": -0.11,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"updateTime": "2026-06-11 11:39:23",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"serverTime": "2026-06-11 11:39:25",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"cachedAt": "2026-06-11 11:40:00",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"isStale": false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}</w:t>
      </w:r>
    </w:p>
    <w:p/>
    <w:p>
      <w:pPr>
        <w:pStyle w:val="Heading1"/>
      </w:pPr>
      <w:r>
        <w:t>9. 交互流程与异常展示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用户打开 App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读取本地缓存并先行展示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请求 GET /api/v1/gold/latest?symbol=XAU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成功：刷新 UI + 写入缓存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失败：保留缓存 + 显示“网络异常/数据可能延迟”</w:t>
      </w:r>
    </w:p>
    <w:p/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用户开启“状态栏显示”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检查通知权限 POST_NOTIFICATIONS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未授权：展示授权引导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已授权：启动 GoldForegroundService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调用 startForeground 显示常驻通知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立即请求最新金价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 xml:space="preserve">  ↓</w:t>
      </w:r>
    </w:p>
    <w:p>
      <w:pPr>
        <w:pStyle w:val="CodeBlockLocal"/>
        <w:ind w:left="142" w:right="142"/>
        <w:shd w:fill="F5F7FA"/>
      </w:pPr>
      <w:r>
        <w:rPr>
          <w:rFonts w:ascii="Consolas" w:hAnsi="Consolas" w:eastAsia="Consolas"/>
          <w:sz w:val="17"/>
        </w:rPr>
        <w:t>每 60 秒刷新通知内容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异常场景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客户端表现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网络断开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显示本地缓存，提示网络异常或数据可能延迟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服务端返回 isStale = true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保留价格展示，并显示延迟标签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用户关闭通知权限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提示无法开启状态栏显示，并引导授权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系统杀死服务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保存开关状态，用户再次打开 App 时恢复；必要时提示加入电池白名单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字段缺失或解析失败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不清空当前显示，记录错误并提示数据异常</w:t>
            </w:r>
          </w:p>
        </w:tc>
      </w:tr>
    </w:tbl>
    <w:p/>
    <w:p>
      <w:pPr>
        <w:pStyle w:val="Heading1"/>
      </w:pPr>
      <w:r>
        <w:t>10. 安全、合规与用户提示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 内应标明行情数据仅供参考，不构成投资建议。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客户端不内置第三方行情 API Key，只访问自建服务端。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若后续上架应用商店，应避免实时交易、稳赚等金融误导性描述。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通知内容应保持简洁，避免频繁声音、震动或打扰用户。</w:t>
      </w:r>
    </w:p>
    <w:p>
      <w:pPr>
        <w:pStyle w:val="Heading1"/>
      </w:pPr>
      <w:r>
        <w:t>11. 测试与验收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测试类型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测试内容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价格格式化、涨跌颜色、缓存读取、DTO 映射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开启通知、关闭通知、刷新频率切换、网络失败显示缓存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兼容性测试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13 通知权限、Android 14 前台服务类型、不同 ROM 保活表现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弱网测试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超时、无网、DNS 失败、服务端 500、JSON 字段缺失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耗电测试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常驻通知开启 1 小时、8 小时的电量和流量消耗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MVP 验收标准：开启状态栏显示后，客户端能够在网络正常时每 60 秒更新一次通知内容；网络失败时不崩溃、不清空显示；服务端数据源异常时能展示缓存并标记 isStale。</w:t>
      </w:r>
    </w:p>
    <w:p>
      <w:pPr>
        <w:pStyle w:val="Heading1"/>
      </w:pPr>
      <w:r>
        <w:t>12. 开发阶段规划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2：安卓 MVP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首页展示与常驻通知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Compose 首页、Retrofit、DataStore、前台服务、通知权限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可安装 APK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3：稳定性优化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提升容错和保活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备用数据源、异常校验、退避重试、非交易时段降频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稳定版 v1.0</w:t>
            </w:r>
          </w:p>
        </w:tc>
      </w:tr>
      <w:tr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 4：增强功能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扩展用户价值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价格提醒、桌面小组件、悬浮窗、多品种、小走势图</w:t>
            </w:r>
          </w:p>
        </w:tc>
        <w:tc>
          <w:tcPr>
            <w:tcW w:type="dxa" w:w="2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v1.1+ 功能迭代</w:t>
            </w:r>
          </w:p>
        </w:tc>
      </w:tr>
    </w:tbl>
    <w:p/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Local">
    <w:name w:val="Code Block Local"/>
    <w:pPr>
      <w:spacing w:after="0" w:line="252" w:lineRule="auto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黄金价格状态栏 App 安卓客户端开发文档</dc:title>
  <dc:subject>黄金价格状态栏 App 开发文档</dc:subject>
  <dc:creator>Codex</dc:creator>
  <cp:keywords>GoldNotifier, Android, FastAPI, 黄金价格, 开发文档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