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leftChars="0" w:firstLine="420" w:firstLineChars="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3"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rPr>
          <w:sz w:val="44"/>
        </w:rPr>
      </w:pPr>
      <w:r>
        <w:rPr>
          <w:rFonts w:hint="eastAsia"/>
          <w:sz w:val="44"/>
        </w:rPr>
        <w:t>重庆大学网络教育学院</w:t>
      </w:r>
    </w:p>
    <w:p>
      <w:pPr>
        <w:jc w:val="center"/>
        <w:rPr>
          <w:sz w:val="52"/>
        </w:rPr>
      </w:pPr>
      <w:r>
        <w:rPr>
          <w:rFonts w:hint="eastAsia"/>
          <w:kern w:val="0"/>
          <w:sz w:val="52"/>
        </w:rPr>
        <w:t xml:space="preserve"> </w:t>
      </w:r>
      <w:r>
        <w:rPr>
          <w:rFonts w:hint="eastAsia"/>
          <w:spacing w:val="92"/>
          <w:kern w:val="0"/>
          <w:sz w:val="52"/>
          <w:fitText w:val="5460" w:id="1734811534"/>
        </w:rPr>
        <w:t>毕业设计（论文</w:t>
      </w:r>
      <w:r>
        <w:rPr>
          <w:rFonts w:hint="eastAsia"/>
          <w:spacing w:val="6"/>
          <w:kern w:val="0"/>
          <w:sz w:val="52"/>
          <w:fitText w:val="5460" w:id="1734811534"/>
        </w:rPr>
        <w:t>）</w:t>
      </w:r>
    </w:p>
    <w:p>
      <w:pPr>
        <w:tabs>
          <w:tab w:val="left" w:pos="1260"/>
          <w:tab w:val="left" w:pos="1440"/>
        </w:tabs>
        <w:spacing w:line="720" w:lineRule="auto"/>
        <w:ind w:firstLine="1280" w:firstLineChars="400"/>
        <w:rPr>
          <w:sz w:val="32"/>
        </w:rPr>
      </w:pPr>
    </w:p>
    <w:p>
      <w:pPr>
        <w:tabs>
          <w:tab w:val="left" w:pos="1260"/>
          <w:tab w:val="left" w:pos="1440"/>
        </w:tabs>
        <w:ind w:firstLine="1200" w:firstLineChars="400"/>
        <w:rPr>
          <w:sz w:val="30"/>
        </w:rPr>
      </w:pPr>
    </w:p>
    <w:p>
      <w:pPr>
        <w:ind w:firstLine="1650" w:firstLineChars="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firstLineChars="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firstLineChars="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firstLineChars="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firstLineChars="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kern w:val="0"/>
          <w:sz w:val="30"/>
          <w:szCs w:val="30"/>
          <w:u w:val="single"/>
        </w:rPr>
        <w:t xml:space="preserve"> </w:t>
      </w:r>
      <w:r>
        <w:rPr>
          <w:rFonts w:hint="eastAsia"/>
          <w:kern w:val="0"/>
          <w:sz w:val="32"/>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eastAsia="黑体"/>
          <w:color w:val="FF0000"/>
          <w:sz w:val="28"/>
        </w:rPr>
      </w:pPr>
      <w:r>
        <w:rPr>
          <w:rFonts w:hint="eastAsia" w:eastAsia="黑体"/>
          <w:b/>
          <w:sz w:val="28"/>
        </w:rPr>
        <w:t>摘    要</w:t>
      </w:r>
    </w:p>
    <w:p>
      <w:pPr>
        <w:pStyle w:val="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eastAsia"/>
          <w:b/>
          <w:bCs/>
          <w:sz w:val="24"/>
          <w:szCs w:val="24"/>
        </w:rPr>
      </w:pPr>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p>
    <w:p>
      <w:pPr>
        <w:pStyle w:val="8"/>
        <w:bidi w:val="0"/>
      </w:pP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distribute"/>
        <w:rPr>
          <w:rFonts w:ascii="宋体" w:hAnsi="宋体"/>
        </w:rPr>
      </w:pPr>
      <w:r>
        <w:rPr>
          <w:rFonts w:hint="eastAsia" w:ascii="宋体" w:hAnsi="宋体"/>
          <w:sz w:val="24"/>
        </w:rPr>
        <w:t>中文摘要</w:t>
      </w:r>
      <w:r>
        <w:rPr>
          <w:rFonts w:hint="eastAsia" w:ascii="宋体" w:hAnsi="宋体"/>
        </w:rPr>
        <w:t>………………………………………………………………………………………………</w:t>
      </w:r>
      <w:r>
        <w:rPr>
          <w:rFonts w:ascii="宋体" w:hAnsi="宋体"/>
        </w:rPr>
        <w:fldChar w:fldCharType="begin"/>
      </w:r>
      <w:r>
        <w:rPr>
          <w:rFonts w:ascii="宋体" w:hAnsi="宋体"/>
        </w:rPr>
        <w:instrText xml:space="preserve"> = 1 \* ROMAN </w:instrText>
      </w:r>
      <w:r>
        <w:rPr>
          <w:rFonts w:ascii="宋体" w:hAnsi="宋体"/>
        </w:rPr>
        <w:fldChar w:fldCharType="separate"/>
      </w:r>
      <w:r>
        <w:rPr>
          <w:rFonts w:ascii="宋体" w:hAnsi="宋体"/>
        </w:rPr>
        <w:t>I</w:t>
      </w:r>
      <w:r>
        <w:rPr>
          <w:rFonts w:ascii="宋体" w:hAnsi="宋体"/>
        </w:rPr>
        <w:fldChar w:fldCharType="end"/>
      </w:r>
    </w:p>
    <w:p>
      <w:pPr>
        <w:spacing w:before="50" w:after="50"/>
        <w:jc w:val="distribute"/>
        <w:rPr>
          <w:rFonts w:ascii="宋体" w:hAnsi="宋体"/>
        </w:rPr>
      </w:pPr>
      <w:r>
        <w:rPr>
          <w:rFonts w:hint="eastAsia" w:ascii="宋体" w:hAnsi="宋体"/>
          <w:sz w:val="24"/>
        </w:rPr>
        <w:t>1.引言</w:t>
      </w:r>
      <w:r>
        <w:rPr>
          <w:rFonts w:hint="eastAsia" w:ascii="宋体" w:hAnsi="宋体"/>
        </w:rPr>
        <w:t>…………………………………………………………………………………………………1</w:t>
      </w:r>
    </w:p>
    <w:p>
      <w:pPr>
        <w:spacing w:before="50" w:after="50"/>
        <w:jc w:val="distribute"/>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研究背景与动机</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3</w:t>
      </w:r>
    </w:p>
    <w:p>
      <w:pPr>
        <w:spacing w:before="50" w:after="50"/>
        <w:jc w:val="distribute"/>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3</w:t>
      </w:r>
    </w:p>
    <w:p>
      <w:pPr>
        <w:spacing w:before="50" w:after="50"/>
        <w:jc w:val="distribute"/>
        <w:rPr>
          <w:rFonts w:ascii="宋体" w:hAnsi="宋体"/>
        </w:rPr>
      </w:pPr>
      <w:r>
        <w:rPr>
          <w:rFonts w:hint="eastAsia" w:ascii="宋体" w:hAnsi="宋体"/>
          <w:sz w:val="24"/>
        </w:rPr>
        <w:t>2.文献综述</w:t>
      </w:r>
      <w:r>
        <w:rPr>
          <w:rFonts w:hint="eastAsia" w:ascii="宋体" w:hAnsi="宋体"/>
        </w:rPr>
        <w:t>……………………………………………………………………………………………3</w:t>
      </w:r>
    </w:p>
    <w:p>
      <w:pPr>
        <w:spacing w:before="50" w:after="50"/>
        <w:jc w:val="distribute"/>
        <w:rPr>
          <w:rFonts w:ascii="宋体" w:hAnsi="宋体"/>
        </w:rPr>
      </w:pPr>
      <w:r>
        <w:rPr>
          <w:rFonts w:hint="eastAsia" w:ascii="宋体" w:hAnsi="宋体"/>
          <w:sz w:val="24"/>
        </w:rPr>
        <w:t>2.1心理咨询预约系统介绍</w:t>
      </w:r>
      <w:r>
        <w:rPr>
          <w:rFonts w:hint="eastAsia" w:ascii="宋体" w:hAnsi="宋体"/>
        </w:rPr>
        <w:t>…………………………………………………………………………</w:t>
      </w:r>
      <w:r>
        <w:rPr>
          <w:rFonts w:ascii="宋体" w:hAnsi="宋体"/>
        </w:rPr>
        <w:t>3</w:t>
      </w:r>
    </w:p>
    <w:p>
      <w:pPr>
        <w:spacing w:before="50" w:after="50"/>
        <w:jc w:val="distribute"/>
        <w:rPr>
          <w:rFonts w:ascii="宋体" w:hAnsi="宋体"/>
        </w:rPr>
      </w:pPr>
      <w:r>
        <w:rPr>
          <w:rFonts w:hint="eastAsia" w:ascii="宋体" w:hAnsi="宋体"/>
          <w:sz w:val="24"/>
        </w:rPr>
        <w:t>2.2相关技术与方法概述</w:t>
      </w:r>
      <w:r>
        <w:rPr>
          <w:rFonts w:hint="eastAsia" w:ascii="宋体" w:hAnsi="宋体"/>
        </w:rPr>
        <w:t>……………………………………………………………………………4</w:t>
      </w:r>
    </w:p>
    <w:p>
      <w:pPr>
        <w:spacing w:before="50" w:after="50"/>
        <w:jc w:val="distribute"/>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5</w:t>
      </w:r>
    </w:p>
    <w:p>
      <w:pPr>
        <w:spacing w:before="50" w:after="50"/>
        <w:jc w:val="distribute"/>
        <w:rPr>
          <w:rFonts w:ascii="宋体" w:hAnsi="宋体"/>
        </w:rPr>
      </w:pPr>
      <w:r>
        <w:rPr>
          <w:rFonts w:hint="eastAsia" w:ascii="宋体" w:hAnsi="宋体"/>
          <w:sz w:val="24"/>
        </w:rPr>
        <w:t>3.需求分析与系统设计</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3.1用户需求调研与分析</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3.2功能模块设计</w:t>
      </w:r>
      <w:r>
        <w:rPr>
          <w:rFonts w:hint="eastAsia" w:ascii="宋体" w:hAnsi="宋体"/>
        </w:rPr>
        <w:t>……………………………………………………………………………………6</w:t>
      </w:r>
    </w:p>
    <w:p>
      <w:pPr>
        <w:spacing w:before="50" w:after="50"/>
        <w:jc w:val="distribute"/>
        <w:rPr>
          <w:rFonts w:hint="eastAsia" w:ascii="宋体" w:hAnsi="宋体" w:eastAsia="宋体"/>
          <w:lang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9</w:t>
      </w:r>
    </w:p>
    <w:p>
      <w:pPr>
        <w:spacing w:before="50" w:after="50"/>
        <w:jc w:val="distribute"/>
        <w:rPr>
          <w:rFonts w:hint="eastAsia" w:ascii="宋体" w:hAnsi="宋体" w:eastAsia="宋体"/>
          <w:lang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9</w:t>
      </w:r>
    </w:p>
    <w:p>
      <w:pPr>
        <w:spacing w:before="50" w:after="50"/>
        <w:jc w:val="distribute"/>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10</w:t>
      </w:r>
    </w:p>
    <w:p>
      <w:pPr>
        <w:spacing w:before="50" w:after="50"/>
        <w:jc w:val="distribute"/>
        <w:rPr>
          <w:rFonts w:hint="default" w:ascii="宋体" w:hAnsi="宋体" w:eastAsia="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11</w:t>
      </w:r>
    </w:p>
    <w:p>
      <w:pPr>
        <w:spacing w:before="50" w:after="50"/>
        <w:jc w:val="distribute"/>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12</w:t>
      </w:r>
    </w:p>
    <w:p>
      <w:pPr>
        <w:spacing w:before="50" w:after="50"/>
        <w:jc w:val="distribute"/>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14</w:t>
      </w:r>
    </w:p>
    <w:p>
      <w:pPr>
        <w:spacing w:before="50" w:after="50"/>
        <w:jc w:val="distribute"/>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15</w:t>
      </w:r>
    </w:p>
    <w:p>
      <w:pPr>
        <w:spacing w:before="50" w:after="50"/>
        <w:jc w:val="distribute"/>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16</w:t>
      </w:r>
    </w:p>
    <w:p>
      <w:pPr>
        <w:spacing w:before="50" w:after="50"/>
        <w:jc w:val="distribute"/>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18</w:t>
      </w:r>
    </w:p>
    <w:p>
      <w:pPr>
        <w:spacing w:before="50" w:after="50"/>
        <w:jc w:val="distribute"/>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19</w:t>
      </w:r>
    </w:p>
    <w:p>
      <w:pPr>
        <w:spacing w:before="50" w:after="50"/>
        <w:jc w:val="distribute"/>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7.2设计成果总结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7.3存在问题与改进方向展望</w:t>
      </w:r>
      <w:r>
        <w:rPr>
          <w:rFonts w:hint="eastAsia" w:ascii="宋体" w:hAnsi="宋体"/>
        </w:rPr>
        <w:t>……………………………………………………………………</w:t>
      </w:r>
      <w:r>
        <w:rPr>
          <w:rFonts w:hint="eastAsia" w:ascii="宋体" w:hAnsi="宋体"/>
          <w:lang w:val="en-US" w:eastAsia="zh-CN"/>
        </w:rPr>
        <w:t>21</w:t>
      </w:r>
    </w:p>
    <w:p>
      <w:pPr>
        <w:spacing w:before="50" w:after="50"/>
        <w:jc w:val="distribute"/>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22</w:t>
      </w:r>
    </w:p>
    <w:p>
      <w:pPr>
        <w:spacing w:before="50" w:after="50"/>
        <w:jc w:val="distribute"/>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22</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pStyle w:val="2"/>
        <w:numPr>
          <w:ilvl w:val="0"/>
          <w:numId w:val="1"/>
        </w:numPr>
        <w:rPr>
          <w:rFonts w:hint="eastAsia"/>
          <w:lang w:val="en-US" w:eastAsia="zh-CN"/>
        </w:rPr>
      </w:pPr>
      <w:r>
        <w:rPr>
          <w:rFonts w:hint="eastAsia"/>
        </w:rPr>
        <w:t>引言</w:t>
      </w:r>
      <w:bookmarkEnd w:id="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 w:name="_Toc7938"/>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研究背景</w:t>
      </w:r>
      <w:bookmarkEnd w:id="1"/>
    </w:p>
    <w:p>
      <w:pPr>
        <w:pStyle w:val="8"/>
        <w:spacing w:before="15" w:after="25" w:line="360" w:lineRule="auto"/>
        <w:rPr>
          <w:rStyle w:val="14"/>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 w:name="_Toc8536"/>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研究目的与意义</w:t>
      </w:r>
      <w:bookmarkEnd w:id="2"/>
    </w:p>
    <w:p>
      <w:pPr>
        <w:pStyle w:val="4"/>
        <w:spacing w:line="360" w:lineRule="auto"/>
        <w:rPr>
          <w:rStyle w:val="14"/>
          <w:rFonts w:hint="eastAsia" w:ascii="黑体" w:hAnsi="黑体"/>
          <w:b/>
          <w:bCs/>
          <w:sz w:val="24"/>
        </w:rPr>
      </w:pPr>
      <w:bookmarkStart w:id="3"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3"/>
    </w:p>
    <w:p>
      <w:pPr>
        <w:pStyle w:val="8"/>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8"/>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8"/>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8"/>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rPr>
          <w:rFonts w:hint="eastAsia" w:ascii="宋体" w:hAnsi="宋体" w:eastAsia="宋体"/>
        </w:rPr>
      </w:pPr>
      <w:bookmarkStart w:id="4"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4"/>
    </w:p>
    <w:p>
      <w:pPr>
        <w:pStyle w:val="8"/>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8"/>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8"/>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8"/>
        <w:spacing w:before="15" w:after="25" w:line="360" w:lineRule="auto"/>
        <w:rPr>
          <w:rStyle w:val="14"/>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5" w:name="_Toc23222"/>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研究内容</w:t>
      </w:r>
      <w:bookmarkEnd w:id="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本研究主要涉及以下几个方面的内容：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rPr>
          <w:rFonts w:hint="eastAsia"/>
          <w:lang w:val="en-US" w:eastAsia="zh-CN"/>
        </w:rPr>
      </w:pPr>
      <w:bookmarkStart w:id="6" w:name="_Toc7086"/>
      <w:r>
        <w:rPr>
          <w:rFonts w:hint="eastAsia"/>
          <w:lang w:val="en-US" w:eastAsia="zh-CN"/>
        </w:rPr>
        <w:t>文献综述</w:t>
      </w:r>
      <w:bookmarkEnd w:id="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7" w:name="_Toc8096"/>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心理咨询预约系统介绍</w:t>
      </w:r>
      <w:bookmarkEnd w:id="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8" w:name="_Toc3369"/>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相关技术与方法概述</w:t>
      </w:r>
      <w:bookmarkEnd w:id="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9" w:name="_Toc11935"/>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存在问题的分析与总结</w:t>
      </w:r>
      <w:bookmarkEnd w:id="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在心理咨询预约系统的开发和运行中，可能存在以下一些问题：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rPr>
          <w:rFonts w:hint="eastAsia"/>
          <w:lang w:val="en-US" w:eastAsia="zh-CN"/>
        </w:rPr>
      </w:pPr>
      <w:bookmarkStart w:id="10" w:name="_Toc18810"/>
      <w:r>
        <w:rPr>
          <w:rFonts w:hint="eastAsia"/>
          <w:lang w:val="en-US" w:eastAsia="zh-CN"/>
        </w:rPr>
        <w:t>需求分析与系统设计</w:t>
      </w:r>
      <w:bookmarkEnd w:id="1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1" w:name="_Toc736"/>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用户需求调研与分析</w:t>
      </w:r>
      <w:bookmarkEnd w:id="11"/>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Fonts w:hint="eastAsia" w:ascii="宋体" w:hAnsi="宋体" w:eastAsia="宋体"/>
        </w:rPr>
      </w:pPr>
      <w:bookmarkStart w:id="12" w:name="_Toc25023"/>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功能模块设计</w:t>
      </w:r>
      <w:bookmarkEnd w:id="1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8"/>
        <w:spacing w:before="15" w:after="25" w:line="360" w:lineRule="auto"/>
        <w:ind w:left="0" w:leftChars="0" w:firstLine="420" w:firstLineChars="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lang w:val="en-US" w:eastAsia="zh-CN"/>
        </w:rPr>
        <w:t>以下是系统详细功能模块图：</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sz w:val="24"/>
          <w:szCs w:val="24"/>
          <w:lang w:val="en-US" w:eastAsia="zh-CN"/>
        </w:rPr>
        <w:drawing>
          <wp:inline distT="0" distB="0" distL="114300" distR="11430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图1 系统功能模块</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3" w:name="_Toc26915"/>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用户界面设计</w:t>
      </w:r>
      <w:bookmarkEnd w:id="1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4" w:name="_Toc22370"/>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数据库设计</w:t>
      </w:r>
      <w:bookmarkEnd w:id="1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心理咨询预约系统的数据库设计需要考虑以下几点：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数据库采用powerdesign工具设计，图2是详细的表结构图：</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9745" cy="4438650"/>
            <wp:effectExtent l="0" t="0" r="13335" b="11430"/>
            <wp:docPr id="6"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图2 表结构设计图</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5" w:name="_Toc28178"/>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5</w:t>
      </w:r>
      <w:r>
        <w:rPr>
          <w:rStyle w:val="14"/>
          <w:rFonts w:hint="eastAsia" w:ascii="黑体" w:hAnsi="黑体"/>
          <w:sz w:val="24"/>
        </w:rPr>
        <w:t>系统架构设计</w:t>
      </w:r>
      <w:bookmarkEnd w:id="1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心理咨询预约系统的架构设计应该考虑到以下几个方面：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以下是系统ER图说明：</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8"/>
        <w:spacing w:before="15" w:after="25" w:line="360" w:lineRule="auto"/>
        <w:ind w:left="1260" w:leftChars="0" w:firstLine="1680" w:firstLineChars="700"/>
        <w:rPr>
          <w:rFonts w:hint="default" w:ascii="宋体" w:hAnsi="宋体" w:eastAsia="宋体"/>
          <w:lang w:val="en-US" w:eastAsia="zh-CN"/>
        </w:rPr>
      </w:pPr>
      <w:r>
        <w:rPr>
          <w:rFonts w:hint="eastAsia" w:ascii="宋体" w:hAnsi="宋体" w:eastAsia="宋体"/>
          <w:lang w:val="en-US" w:eastAsia="zh-CN"/>
        </w:rPr>
        <w:t>图3 系统ER图</w:t>
      </w:r>
    </w:p>
    <w:p>
      <w:pPr>
        <w:pStyle w:val="2"/>
        <w:numPr>
          <w:ilvl w:val="0"/>
          <w:numId w:val="1"/>
        </w:numPr>
        <w:rPr>
          <w:rFonts w:hint="eastAsia"/>
          <w:lang w:val="en-US" w:eastAsia="zh-CN"/>
        </w:rPr>
      </w:pPr>
      <w:bookmarkStart w:id="16" w:name="_Toc31148"/>
      <w:r>
        <w:rPr>
          <w:rFonts w:hint="eastAsia"/>
          <w:lang w:val="en-US" w:eastAsia="zh-CN"/>
        </w:rPr>
        <w:t>系统实现与开发</w:t>
      </w:r>
      <w:bookmarkEnd w:id="1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7" w:name="_Toc19468"/>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技术选型与开发环境介绍</w:t>
      </w:r>
      <w:bookmarkEnd w:id="1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文件存储服务：如七牛云、阿里云OSS等，用于存储用户上传的文件。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8" w:name="_Toc2257"/>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前端界面设计与开发</w:t>
      </w:r>
      <w:bookmarkEnd w:id="1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1.</w:t>
      </w:r>
      <w:r>
        <w:rPr>
          <w:rFonts w:hint="eastAsia" w:ascii="宋体" w:hAnsi="宋体" w:eastAsia="宋体"/>
        </w:rPr>
        <w:t>界面设计：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8"/>
        <w:numPr>
          <w:ilvl w:val="0"/>
          <w:numId w:val="2"/>
        </w:numPr>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界面详细描述</w:t>
      </w:r>
    </w:p>
    <w:p>
      <w:pPr>
        <w:pStyle w:val="8"/>
        <w:numPr>
          <w:ilvl w:val="0"/>
          <w:numId w:val="0"/>
        </w:numPr>
        <w:spacing w:before="15" w:after="25" w:line="360" w:lineRule="auto"/>
        <w:ind w:left="420" w:leftChars="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8"/>
        <w:numPr>
          <w:ilvl w:val="0"/>
          <w:numId w:val="0"/>
        </w:numPr>
        <w:spacing w:before="15" w:after="25" w:line="360" w:lineRule="auto"/>
        <w:ind w:left="420" w:left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2125" cy="2357120"/>
            <wp:effectExtent l="0" t="0" r="5715" b="5080"/>
            <wp:docPr id="8"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6682613663"/>
                    <pic:cNvPicPr>
                      <a:picLocks noChangeAspect="1"/>
                    </pic:cNvPicPr>
                  </pic:nvPicPr>
                  <pic:blipFill>
                    <a:blip r:embed="rId8"/>
                    <a:stretch>
                      <a:fillRect/>
                    </a:stretch>
                  </pic:blipFill>
                  <pic:spPr>
                    <a:xfrm>
                      <a:off x="0" y="0"/>
                      <a:ext cx="5572125" cy="235712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 登录界面图</w:t>
      </w:r>
    </w:p>
    <w:p>
      <w:pPr>
        <w:pStyle w:val="8"/>
        <w:numPr>
          <w:ilvl w:val="0"/>
          <w:numId w:val="0"/>
        </w:numPr>
        <w:spacing w:before="15" w:after="25" w:line="360" w:lineRule="auto"/>
        <w:ind w:left="420" w:leftChars="0" w:firstLine="420" w:firstLineChars="0"/>
        <w:rPr>
          <w:rFonts w:hint="eastAsia" w:ascii="宋体" w:hAnsi="宋体" w:eastAsia="宋体"/>
          <w:lang w:val="en-US" w:eastAsia="zh-CN"/>
        </w:rPr>
      </w:pPr>
      <w:r>
        <w:rPr>
          <w:rFonts w:hint="eastAsia" w:ascii="宋体" w:hAnsi="宋体" w:eastAsia="宋体"/>
          <w:lang w:val="en-US" w:eastAsia="zh-CN"/>
        </w:rPr>
        <w:t>图3为系统登录界面，界面的左上角支持注册、以及用户角色切换登录。用户根据不同的角色进行注册。界面中心为登录信息输入框，用户登录方式支持验证码、用户名密码两种方式。</w:t>
      </w:r>
    </w:p>
    <w:p>
      <w:pPr>
        <w:pStyle w:val="8"/>
        <w:numPr>
          <w:ilvl w:val="0"/>
          <w:numId w:val="0"/>
        </w:numPr>
        <w:spacing w:before="15" w:after="25" w:line="360" w:lineRule="auto"/>
        <w:ind w:left="420" w:leftChars="0" w:firstLine="420" w:firstLineChars="0"/>
        <w:rPr>
          <w:rFonts w:hint="eastAsia" w:ascii="宋体" w:hAnsi="宋体" w:eastAsia="宋体"/>
          <w:lang w:val="en-US" w:eastAsia="zh-CN"/>
        </w:rPr>
      </w:pPr>
      <w:r>
        <w:rPr>
          <w:rFonts w:hint="default" w:ascii="宋体" w:hAnsi="宋体" w:eastAsia="宋体"/>
          <w:lang w:val="en-US" w:eastAsia="zh-CN"/>
        </w:rPr>
        <w:drawing>
          <wp:inline distT="0" distB="0" distL="114300" distR="114300">
            <wp:extent cx="5576570" cy="3082925"/>
            <wp:effectExtent l="0" t="0" r="1270" b="10795"/>
            <wp:docPr id="9" name="图片 9" descr="16966829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6682945025"/>
                    <pic:cNvPicPr>
                      <a:picLocks noChangeAspect="1"/>
                    </pic:cNvPicPr>
                  </pic:nvPicPr>
                  <pic:blipFill>
                    <a:blip r:embed="rId9"/>
                    <a:stretch>
                      <a:fillRect/>
                    </a:stretch>
                  </pic:blipFill>
                  <pic:spPr>
                    <a:xfrm>
                      <a:off x="0" y="0"/>
                      <a:ext cx="5576570" cy="308292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图5 用户注册界面</w:t>
      </w:r>
    </w:p>
    <w:p>
      <w:pPr>
        <w:pStyle w:val="8"/>
        <w:numPr>
          <w:ilvl w:val="0"/>
          <w:numId w:val="0"/>
        </w:numPr>
        <w:spacing w:before="15" w:after="25" w:line="360" w:lineRule="auto"/>
        <w:ind w:firstLine="420" w:firstLineChars="0"/>
        <w:rPr>
          <w:rFonts w:hint="eastAsia" w:ascii="宋体" w:hAnsi="宋体" w:eastAsia="宋体"/>
          <w:lang w:val="en-US" w:eastAsia="zh-CN"/>
        </w:rPr>
      </w:pPr>
      <w:r>
        <w:rPr>
          <w:rFonts w:hint="eastAsia" w:ascii="宋体" w:hAnsi="宋体" w:eastAsia="宋体"/>
          <w:lang w:val="en-US" w:eastAsia="zh-CN"/>
        </w:rPr>
        <w:t>图5位用户注册界面，界面输入用户的基本信息，密码采用隐藏式确保密码安全。</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lang w:val="en-US" w:eastAsia="zh-CN"/>
        </w:rPr>
        <w:drawing>
          <wp:inline distT="0" distB="0" distL="114300" distR="114300">
            <wp:extent cx="5575300" cy="2632710"/>
            <wp:effectExtent l="0" t="0" r="2540" b="3810"/>
            <wp:docPr id="14"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lang w:val="en-US" w:eastAsia="zh-CN"/>
        </w:rPr>
        <w:t>图6 用户首页</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图6为用户首页界面，界面顶部布局用户操作按钮，</w:t>
      </w:r>
      <w:r>
        <w:rPr>
          <w:rFonts w:hint="default" w:asciiTheme="minorEastAsia" w:hAnsiTheme="minorEastAsia" w:eastAsiaTheme="minorEastAsia" w:cstheme="minorEastAsia"/>
          <w:lang w:val="en-US" w:eastAsia="zh-CN"/>
        </w:rPr>
        <w:drawing>
          <wp:inline distT="0" distB="0" distL="114300" distR="114300">
            <wp:extent cx="312420" cy="243840"/>
            <wp:effectExtent l="0" t="0" r="7620" b="0"/>
            <wp:docPr id="11" name="图片 11" descr="169668335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6683350932"/>
                    <pic:cNvPicPr>
                      <a:picLocks noChangeAspect="1"/>
                    </pic:cNvPicPr>
                  </pic:nvPicPr>
                  <pic:blipFill>
                    <a:blip r:embed="rId11"/>
                    <a:stretch>
                      <a:fillRect/>
                    </a:stretch>
                  </pic:blipFill>
                  <pic:spPr>
                    <a:xfrm>
                      <a:off x="0" y="0"/>
                      <a:ext cx="312420" cy="243840"/>
                    </a:xfrm>
                    <a:prstGeom prst="rect">
                      <a:avLst/>
                    </a:prstGeom>
                  </pic:spPr>
                </pic:pic>
              </a:graphicData>
            </a:graphic>
          </wp:inline>
        </w:drawing>
      </w:r>
      <w:r>
        <w:rPr>
          <w:rFonts w:hint="eastAsia" w:asciiTheme="minorEastAsia" w:hAnsiTheme="minorEastAsia" w:eastAsiaTheme="minorEastAsia" w:cstheme="minorEastAsia"/>
          <w:lang w:val="en-US" w:eastAsia="zh-CN"/>
        </w:rPr>
        <w:t>按钮用户打开或关闭左边个人用户信息弹窗。</w:t>
      </w:r>
      <w:r>
        <w:rPr>
          <w:rFonts w:hint="default" w:asciiTheme="minorEastAsia" w:hAnsiTheme="minorEastAsia" w:eastAsiaTheme="minorEastAsia" w:cstheme="minorEastAsia"/>
          <w:lang w:val="en-US" w:eastAsia="zh-CN"/>
        </w:rPr>
        <w:drawing>
          <wp:inline distT="0" distB="0" distL="114300" distR="114300">
            <wp:extent cx="243840" cy="274320"/>
            <wp:effectExtent l="0" t="0" r="0" b="0"/>
            <wp:docPr id="13" name="图片 13" descr="169668340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6683400975"/>
                    <pic:cNvPicPr>
                      <a:picLocks noChangeAspect="1"/>
                    </pic:cNvPicPr>
                  </pic:nvPicPr>
                  <pic:blipFill>
                    <a:blip r:embed="rId12"/>
                    <a:stretch>
                      <a:fillRect/>
                    </a:stretch>
                  </pic:blipFill>
                  <pic:spPr>
                    <a:xfrm>
                      <a:off x="0" y="0"/>
                      <a:ext cx="243840" cy="274320"/>
                    </a:xfrm>
                    <a:prstGeom prst="rect">
                      <a:avLst/>
                    </a:prstGeom>
                  </pic:spPr>
                </pic:pic>
              </a:graphicData>
            </a:graphic>
          </wp:inline>
        </w:drawing>
      </w:r>
      <w:r>
        <w:rPr>
          <w:rFonts w:hint="eastAsia" w:asciiTheme="minorEastAsia" w:hAnsiTheme="minorEastAsia" w:eastAsiaTheme="minorEastAsia" w:cstheme="minorEastAsia"/>
          <w:lang w:val="en-US" w:eastAsia="zh-CN"/>
        </w:rPr>
        <w:t>按钮为退出系统按钮。页面中间展示业务模块，附带汇总信息，让用户更清晰了解个人业务信息。业务模块下是最重要的预约功能。咨询者或者医生可以及时的发起预约功能。该位置作为布局的核心位置。</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579110" cy="2547620"/>
            <wp:effectExtent l="0" t="0" r="13970" b="12700"/>
            <wp:docPr id="15"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6683957484"/>
                    <pic:cNvPicPr>
                      <a:picLocks noChangeAspect="1"/>
                    </pic:cNvPicPr>
                  </pic:nvPicPr>
                  <pic:blipFill>
                    <a:blip r:embed="rId13"/>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图7首页文章专栏和话题排行榜</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图7为首页底部的展示，用户展示心理咨询相关的文章和热门话题排行榜。便于用户更好的了解心理咨询相关知识。</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9745" cy="4133215"/>
            <wp:effectExtent l="0" t="0" r="13335" b="12065"/>
            <wp:docPr id="18" name="图片 18" descr="16966842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6684273770"/>
                    <pic:cNvPicPr>
                      <a:picLocks noChangeAspect="1"/>
                    </pic:cNvPicPr>
                  </pic:nvPicPr>
                  <pic:blipFill>
                    <a:blip r:embed="rId14"/>
                    <a:stretch>
                      <a:fillRect/>
                    </a:stretch>
                  </pic:blipFill>
                  <pic:spPr>
                    <a:xfrm>
                      <a:off x="0" y="0"/>
                      <a:ext cx="5579745" cy="4133215"/>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图8 聊天窗口界面</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图8为聊天窗口界面样式，现在用户已经习惯使用这种样式的聊天窗口，安装网上普通样式设计。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9" w:name="_Toc15491"/>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后端逻辑设计与开发</w:t>
      </w:r>
      <w:bookmarkEnd w:id="19"/>
    </w:p>
    <w:p>
      <w:pPr>
        <w:pStyle w:val="4"/>
        <w:spacing w:line="360" w:lineRule="auto"/>
        <w:rPr>
          <w:rFonts w:hint="default" w:ascii="宋体" w:hAnsi="宋体" w:eastAsia="宋体"/>
          <w:sz w:val="24"/>
          <w:szCs w:val="24"/>
          <w:lang w:val="en-US" w:eastAsia="zh-CN"/>
        </w:rPr>
      </w:pPr>
      <w:bookmarkStart w:id="20" w:name="_Toc4702"/>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.1</w:t>
      </w:r>
      <w:r>
        <w:rPr>
          <w:rFonts w:hint="eastAsia" w:ascii="宋体" w:hAnsi="宋体"/>
          <w:sz w:val="24"/>
          <w:szCs w:val="24"/>
          <w:lang w:val="en-US" w:eastAsia="zh-CN"/>
        </w:rPr>
        <w:t xml:space="preserve"> 系统搭建</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系统为springboot+mybatis+mysql+redis的项目。系统框架图如下：</w:t>
      </w:r>
      <w:r>
        <w:rPr>
          <w:rFonts w:hint="eastAsia" w:asciiTheme="minorEastAsia" w:hAnsiTheme="minorEastAsia" w:eastAsiaTheme="minorEastAsia" w:cstheme="minorEastAsia"/>
          <w:lang w:val="en-US" w:eastAsia="zh-CN"/>
        </w:rPr>
        <w:drawing>
          <wp:inline distT="0" distB="0" distL="114300" distR="114300">
            <wp:extent cx="5112385" cy="2374900"/>
            <wp:effectExtent l="0" t="0" r="0" b="0"/>
            <wp:docPr id="7"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架构图"/>
                    <pic:cNvPicPr>
                      <a:picLocks noChangeAspect="1"/>
                    </pic:cNvPicPr>
                  </pic:nvPicPr>
                  <pic:blipFill>
                    <a:blip r:embed="rId15"/>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图9系统架构图</w:t>
      </w:r>
    </w:p>
    <w:p>
      <w:pPr>
        <w:pStyle w:val="8"/>
        <w:numPr>
          <w:ilvl w:val="0"/>
          <w:numId w:val="3"/>
        </w:num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创建springboot项目</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集成maven,添加依赖包</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在项目resources下创建配置文件application.yml</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在项目resources下创建templates文件夹，用于写界面实现模版</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在application.yml配置mysql、redis等，配置如下:</w:t>
      </w:r>
    </w:p>
    <w:p>
      <w:pPr>
        <w:pStyle w:val="8"/>
        <w:numPr>
          <w:numId w:val="0"/>
        </w:numPr>
        <w:bidi w:val="0"/>
        <w:ind w:firstLine="420" w:firstLineChars="0"/>
      </w:pPr>
      <w:r>
        <w:drawing>
          <wp:inline distT="0" distB="0" distL="114300" distR="114300">
            <wp:extent cx="5579745" cy="2433320"/>
            <wp:effectExtent l="0" t="0" r="1333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579745" cy="2433320"/>
                    </a:xfrm>
                    <a:prstGeom prst="rect">
                      <a:avLst/>
                    </a:prstGeom>
                    <a:noFill/>
                    <a:ln>
                      <a:noFill/>
                    </a:ln>
                  </pic:spPr>
                </pic:pic>
              </a:graphicData>
            </a:graphic>
          </wp:inline>
        </w:drawing>
      </w:r>
    </w:p>
    <w:p>
      <w:pPr>
        <w:pStyle w:val="8"/>
        <w:numPr>
          <w:ilvl w:val="0"/>
          <w:numId w:val="3"/>
        </w:numPr>
        <w:bidi w:val="0"/>
        <w:ind w:left="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配置完成后，测试项目运行情况，无问题则可往下继续开发。</w:t>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2 登录模块实现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以下是登录流程图：</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265930" cy="3555365"/>
            <wp:effectExtent l="0" t="0" r="0" b="0"/>
            <wp:docPr id="12"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逻辑"/>
                    <pic:cNvPicPr>
                      <a:picLocks noChangeAspect="1"/>
                    </pic:cNvPicPr>
                  </pic:nvPicPr>
                  <pic:blipFill>
                    <a:blip r:embed="rId17"/>
                    <a:stretch>
                      <a:fillRect/>
                    </a:stretch>
                  </pic:blipFill>
                  <pic:spPr>
                    <a:xfrm>
                      <a:off x="0" y="0"/>
                      <a:ext cx="4265930" cy="3555365"/>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用户密码登录的关键实现代码：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602480"/>
            <wp:effectExtent l="0" t="0" r="14605" b="0"/>
            <wp:docPr id="16" name="图片 16" descr="169669503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6695038386"/>
                    <pic:cNvPicPr>
                      <a:picLocks noChangeAspect="1"/>
                    </pic:cNvPicPr>
                  </pic:nvPicPr>
                  <pic:blipFill>
                    <a:blip r:embed="rId18"/>
                    <a:stretch>
                      <a:fillRect/>
                    </a:stretch>
                  </pic:blipFill>
                  <pic:spPr>
                    <a:xfrm>
                      <a:off x="0" y="0"/>
                      <a:ext cx="5578475" cy="4602480"/>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用户验证码登录关键实现代码：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373880"/>
            <wp:effectExtent l="0" t="0" r="14605" b="0"/>
            <wp:docPr id="17" name="图片 17" descr="169669504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6695048271"/>
                    <pic:cNvPicPr>
                      <a:picLocks noChangeAspect="1"/>
                    </pic:cNvPicPr>
                  </pic:nvPicPr>
                  <pic:blipFill>
                    <a:blip r:embed="rId19"/>
                    <a:stretch>
                      <a:fillRect/>
                    </a:stretch>
                  </pic:blipFill>
                  <pic:spPr>
                    <a:xfrm>
                      <a:off x="0" y="0"/>
                      <a:ext cx="5578475" cy="437388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3 注册模块实现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注册模块主要两方面验证，一是必填参数是否完整，不完整则提示错误信息，</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二是是否已经存在用户名或电话号码，存在则提示错误信息。二者都通过则注册成功。</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注册流程图如下：</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008120" cy="4758055"/>
            <wp:effectExtent l="0" t="0" r="0" b="0"/>
            <wp:docPr id="19"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注册流程"/>
                    <pic:cNvPicPr>
                      <a:picLocks noChangeAspect="1"/>
                    </pic:cNvPicPr>
                  </pic:nvPicPr>
                  <pic:blipFill>
                    <a:blip r:embed="rId20"/>
                    <a:stretch>
                      <a:fillRect/>
                    </a:stretch>
                  </pic:blipFill>
                  <pic:spPr>
                    <a:xfrm>
                      <a:off x="0" y="0"/>
                      <a:ext cx="4008120" cy="4758055"/>
                    </a:xfrm>
                    <a:prstGeom prst="rect">
                      <a:avLst/>
                    </a:prstGeom>
                  </pic:spPr>
                </pic:pic>
              </a:graphicData>
            </a:graphic>
          </wp:inline>
        </w:drawing>
      </w:r>
    </w:p>
    <w:p>
      <w:pPr>
        <w:pStyle w:val="8"/>
        <w:bidi w:val="0"/>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注册流程核心实现代码：</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326380" cy="4503420"/>
            <wp:effectExtent l="0" t="0" r="7620" b="7620"/>
            <wp:docPr id="20" name="图片 20" descr="169669603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96696036759"/>
                    <pic:cNvPicPr>
                      <a:picLocks noChangeAspect="1"/>
                    </pic:cNvPicPr>
                  </pic:nvPicPr>
                  <pic:blipFill>
                    <a:blip r:embed="rId21"/>
                    <a:stretch>
                      <a:fillRect/>
                    </a:stretch>
                  </pic:blipFill>
                  <pic:spPr>
                    <a:xfrm>
                      <a:off x="0" y="0"/>
                      <a:ext cx="5326380" cy="450342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4 文章发布实现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文章发布由管理员操作，这样保证文章更具有真实可靠的依据。下图为发布文章的界面：</w:t>
      </w:r>
    </w:p>
    <w:p>
      <w:pPr>
        <w:pStyle w:val="8"/>
        <w:bidi w:val="0"/>
      </w:pPr>
      <w:r>
        <w:drawing>
          <wp:inline distT="0" distB="0" distL="114300" distR="114300">
            <wp:extent cx="5577205" cy="2650490"/>
            <wp:effectExtent l="0" t="0" r="635"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577205" cy="265049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文章发布的核心开发代码：</w:t>
      </w:r>
    </w:p>
    <w:p>
      <w:pPr>
        <w:pStyle w:val="8"/>
        <w:bidi w:val="0"/>
        <w:rPr>
          <w:rFonts w:hint="default"/>
          <w:lang w:val="en-US" w:eastAsia="zh-CN"/>
        </w:rPr>
      </w:pPr>
      <w:r>
        <w:drawing>
          <wp:inline distT="0" distB="0" distL="114300" distR="114300">
            <wp:extent cx="5575935" cy="5859780"/>
            <wp:effectExtent l="0" t="0" r="190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5575935" cy="5859780"/>
                    </a:xfrm>
                    <a:prstGeom prst="rect">
                      <a:avLst/>
                    </a:prstGeom>
                    <a:noFill/>
                    <a:ln>
                      <a:noFill/>
                    </a:ln>
                  </pic:spPr>
                </pic:pic>
              </a:graphicData>
            </a:graphic>
          </wp:inline>
        </w:drawing>
      </w:r>
    </w:p>
    <w:p>
      <w:pPr>
        <w:pStyle w:val="4"/>
        <w:spacing w:line="360" w:lineRule="auto"/>
        <w:rPr>
          <w:rFonts w:hint="default" w:ascii="宋体" w:hAnsi="宋体"/>
          <w:sz w:val="24"/>
          <w:szCs w:val="24"/>
          <w:lang w:val="en-US"/>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5 预约模块实现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下图是医生离线状态时咨询者发起申请界面：</w:t>
      </w:r>
    </w:p>
    <w:p>
      <w:pPr>
        <w:pStyle w:val="8"/>
        <w:bidi w:val="0"/>
      </w:pPr>
      <w:r>
        <w:drawing>
          <wp:inline distT="0" distB="0" distL="114300" distR="114300">
            <wp:extent cx="4272915" cy="5603875"/>
            <wp:effectExtent l="0" t="0" r="9525" b="444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4272915" cy="5603875"/>
                    </a:xfrm>
                    <a:prstGeom prst="rect">
                      <a:avLst/>
                    </a:prstGeom>
                    <a:noFill/>
                    <a:ln>
                      <a:noFill/>
                    </a:ln>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发起申请核心代码如下：</w:t>
      </w:r>
    </w:p>
    <w:p>
      <w:pPr>
        <w:pStyle w:val="8"/>
        <w:bidi w:val="0"/>
      </w:pPr>
      <w:r>
        <w:drawing>
          <wp:inline distT="0" distB="0" distL="114300" distR="114300">
            <wp:extent cx="5219700" cy="6217920"/>
            <wp:effectExtent l="0" t="0" r="762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19700" cy="6217920"/>
                    </a:xfrm>
                    <a:prstGeom prst="rect">
                      <a:avLst/>
                    </a:prstGeom>
                    <a:noFill/>
                    <a:ln>
                      <a:noFill/>
                    </a:ln>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而对于医生而已，接收到预约后，在预约时间中如果用户在线则发起聊天，与咨询者沟通具体的心理咨询问题。发起聊天采用的是websocket协议连接。核心代码如下：</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7205" cy="2502535"/>
            <wp:effectExtent l="0" t="0" r="635" b="12065"/>
            <wp:docPr id="26" name="图片 26" descr="3945e4bdc3694acebf7e64b2532a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945e4bdc3694acebf7e64b2532a9c8"/>
                    <pic:cNvPicPr>
                      <a:picLocks noChangeAspect="1"/>
                    </pic:cNvPicPr>
                  </pic:nvPicPr>
                  <pic:blipFill>
                    <a:blip r:embed="rId26"/>
                    <a:stretch>
                      <a:fillRect/>
                    </a:stretch>
                  </pic:blipFill>
                  <pic:spPr>
                    <a:xfrm>
                      <a:off x="0" y="0"/>
                      <a:ext cx="5577205" cy="2502535"/>
                    </a:xfrm>
                    <a:prstGeom prst="rect">
                      <a:avLst/>
                    </a:prstGeom>
                  </pic:spPr>
                </pic:pic>
              </a:graphicData>
            </a:graphic>
          </wp:inline>
        </w:drawing>
      </w:r>
    </w:p>
    <w:p>
      <w:pPr>
        <w:pStyle w:val="8"/>
        <w:bidi w:val="0"/>
        <w:rPr>
          <w:rFonts w:hint="default" w:asciiTheme="minorEastAsia" w:hAnsiTheme="minorEastAsia" w:eastAsiaTheme="minorEastAsia" w:cstheme="minorEastAsia"/>
          <w:lang w:val="en-US" w:eastAsia="zh-CN"/>
        </w:rPr>
      </w:pPr>
      <w:r>
        <w:drawing>
          <wp:inline distT="0" distB="0" distL="114300" distR="114300">
            <wp:extent cx="5575300" cy="1719580"/>
            <wp:effectExtent l="0" t="0" r="254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7"/>
                    <a:stretch>
                      <a:fillRect/>
                    </a:stretch>
                  </pic:blipFill>
                  <pic:spPr>
                    <a:xfrm>
                      <a:off x="0" y="0"/>
                      <a:ext cx="5575300" cy="1719580"/>
                    </a:xfrm>
                    <a:prstGeom prst="rect">
                      <a:avLst/>
                    </a:prstGeom>
                    <a:noFill/>
                    <a:ln>
                      <a:noFill/>
                    </a:ln>
                  </pic:spPr>
                </pic:pic>
              </a:graphicData>
            </a:graphic>
          </wp:inline>
        </w:drawing>
      </w:r>
      <w:r>
        <w:drawing>
          <wp:inline distT="0" distB="0" distL="114300" distR="114300">
            <wp:extent cx="5572760" cy="1532255"/>
            <wp:effectExtent l="0" t="0" r="5080"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8"/>
                    <a:stretch>
                      <a:fillRect/>
                    </a:stretch>
                  </pic:blipFill>
                  <pic:spPr>
                    <a:xfrm>
                      <a:off x="0" y="0"/>
                      <a:ext cx="5572760" cy="1532255"/>
                    </a:xfrm>
                    <a:prstGeom prst="rect">
                      <a:avLst/>
                    </a:prstGeom>
                    <a:noFill/>
                    <a:ln>
                      <a:noFill/>
                    </a:ln>
                  </pic:spPr>
                </pic:pic>
              </a:graphicData>
            </a:graphic>
          </wp:inline>
        </w:drawing>
      </w:r>
      <w:r>
        <w:drawing>
          <wp:inline distT="0" distB="0" distL="114300" distR="114300">
            <wp:extent cx="5572125" cy="2448560"/>
            <wp:effectExtent l="0" t="0" r="5715" b="508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9"/>
                    <a:stretch>
                      <a:fillRect/>
                    </a:stretch>
                  </pic:blipFill>
                  <pic:spPr>
                    <a:xfrm>
                      <a:off x="0" y="0"/>
                      <a:ext cx="5572125" cy="2448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数据库实现与管理</w:t>
      </w:r>
      <w:bookmarkEnd w:id="2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数据库的实现与管理是心理咨询预约系统开发中至关重要的一部分。下面介绍一些常见的步骤和建议：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rPr>
          <w:rFonts w:hint="eastAsia"/>
          <w:lang w:val="en-US" w:eastAsia="zh-CN"/>
        </w:rPr>
      </w:pPr>
      <w:bookmarkStart w:id="21" w:name="_Toc28964"/>
      <w:r>
        <w:rPr>
          <w:rFonts w:hint="eastAsia"/>
          <w:lang w:val="en-US" w:eastAsia="zh-CN"/>
        </w:rPr>
        <w:t>系统测试与评估</w:t>
      </w:r>
      <w:bookmarkEnd w:id="2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2" w:name="_Toc23102"/>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功能测试</w:t>
      </w:r>
      <w:bookmarkEnd w:id="22"/>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以下是系统的相关测试用例</w:t>
      </w: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表1 用户名登录功能测试用例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eastAsia" w:ascii="宋体" w:hAnsi="宋体" w:eastAsia="宋体"/>
          <w:lang w:val="en-US" w:eastAsia="zh-CN"/>
        </w:rPr>
      </w:pPr>
      <w:r>
        <w:rPr>
          <w:rFonts w:hint="eastAsia" w:ascii="宋体" w:hAnsi="宋体" w:eastAsia="宋体"/>
          <w:lang w:val="en-US" w:eastAsia="zh-CN"/>
        </w:rPr>
        <w:t>表2 用户名验证码功能测试用例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eastAsia" w:ascii="宋体" w:hAnsi="宋体" w:eastAsia="宋体"/>
          <w:lang w:val="en-US" w:eastAsia="zh-CN"/>
        </w:rPr>
      </w:pPr>
      <w:r>
        <w:rPr>
          <w:rFonts w:hint="eastAsia" w:ascii="宋体" w:hAnsi="宋体" w:eastAsia="宋体"/>
          <w:lang w:val="en-US" w:eastAsia="zh-CN"/>
        </w:rPr>
        <w:t>表3 用户名注册功能测试用例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表4 文章功能的增删改查测试用例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选择删除的文章</w:t>
            </w:r>
          </w:p>
        </w:tc>
        <w:tc>
          <w:tcPr>
            <w:tcW w:w="337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bookmarkStart w:id="35" w:name="_GoBack"/>
            <w:bookmarkEnd w:id="35"/>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表5 预约测试用例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tcPr>
          <w:p>
            <w:pPr>
              <w:pStyle w:val="8"/>
              <w:spacing w:before="15" w:after="25" w:line="360" w:lineRule="auto"/>
              <w:ind w:left="0" w:leftChars="0" w:firstLine="480" w:firstLineChars="20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3" w:name="_Toc23389"/>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性能测试</w:t>
      </w:r>
      <w:bookmarkEnd w:id="2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测试是评估系统在各种负载条件下的性能和稳定性的过程。对于心理咨询预约系统，进行性能测试可以帮助确定其在高负载情况下的性能表现，并找出潜在的性能瓶颈。以下是进行性能测试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确定性能测试目标：明确要测试的性能指标和目标，例如响应时间、并发用户数、吞吐量等。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制定性能测试方案：根据系统特点和需求，制定性能测试方案，包括场景设计、负载模型和测试环境等。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场景设计：根据真实使用情况和用户行为，设计合适的测试场景，模拟用户的操作流程。考虑不同类型的用户请求和使用情况，包括预约申请、查询、取消预约等。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负载模型：设计不同负载模型，包括逐渐增加负载、持续高负载和峰值负载等</w:t>
      </w:r>
      <w:r>
        <w:rPr>
          <w:rFonts w:hint="eastAsia" w:ascii="宋体" w:hAnsi="宋体" w:eastAsia="宋体"/>
          <w:lang w:eastAsia="zh-CN"/>
        </w:rPr>
        <w:t>。</w:t>
      </w:r>
      <w:r>
        <w:rPr>
          <w:rFonts w:hint="eastAsia" w:ascii="宋体" w:hAnsi="宋体" w:eastAsia="宋体"/>
        </w:rPr>
        <w:t>根据负载模型确定并发用户数、请求频率和数据量等。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测试环境准备：搭建与实际生产环境相似的测试环境，包括服务器、网络和数据库等。配置性能监控工具，用于收集测试期间的性能数据。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进行性能测试：在预定的负载条件下，执行性能测试场景，模拟用户操作和负载请求。记录响应时间、吞吐量、错误率等性能指标，并收集系统的性能数据。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分析和评估：对性能测试结果进行分析和评估，找出潜在的性能瓶颈和优化空间</w:t>
      </w:r>
      <w:r>
        <w:rPr>
          <w:rFonts w:hint="eastAsia" w:ascii="宋体" w:hAnsi="宋体" w:eastAsia="宋体"/>
          <w:lang w:eastAsia="zh-CN"/>
        </w:rPr>
        <w:t>。</w:t>
      </w:r>
      <w:r>
        <w:rPr>
          <w:rFonts w:hint="eastAsia" w:ascii="宋体" w:hAnsi="宋体" w:eastAsia="宋体"/>
        </w:rPr>
        <w:t>根据目标性能指标，评估系统在不同负载条件下的表现，并确定是否达到要求。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性能优化：根据性能测试结果和分析，针对性能瓶颈进行优化，例如优化数据库查询、调整服务器配置等。迭代进行性能测试和优化，直至满足性能要求或达到预期性能水平。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定期回归测试：随着系统的更新和演进，进行定期的性能回归测试，确保新功能没有破坏原有性能表现。</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4" w:name="_Toc31912"/>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用户体验评估</w:t>
      </w:r>
      <w:bookmarkEnd w:id="2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确定评估目标：明确要评估的用户体验方面，例如界面易用性、导航流畅性、信息呈现等。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定义评估指标：根据评估目标，制定相应的评估指标或标准，用于度量和比较用户体验。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选择评估方法：用户调查</w:t>
      </w:r>
      <w:r>
        <w:rPr>
          <w:rFonts w:hint="eastAsia" w:ascii="宋体" w:hAnsi="宋体" w:eastAsia="宋体"/>
          <w:lang w:eastAsia="zh-CN"/>
        </w:rPr>
        <w:t>，</w:t>
      </w:r>
      <w:r>
        <w:rPr>
          <w:rFonts w:hint="eastAsia" w:ascii="宋体" w:hAnsi="宋体" w:eastAsia="宋体"/>
        </w:rPr>
        <w:t>通过问卷调查或访谈收集用户反馈和意见。用户观察</w:t>
      </w:r>
      <w:r>
        <w:rPr>
          <w:rFonts w:hint="eastAsia" w:ascii="宋体" w:hAnsi="宋体" w:eastAsia="宋体"/>
          <w:lang w:eastAsia="zh-CN"/>
        </w:rPr>
        <w:t>，</w:t>
      </w:r>
      <w:r>
        <w:rPr>
          <w:rFonts w:hint="eastAsia" w:ascii="宋体" w:hAnsi="宋体" w:eastAsia="宋体"/>
        </w:rPr>
        <w:t>观察用户在真实环境中使用系统，记录行为和反应。用户测试</w:t>
      </w:r>
      <w:r>
        <w:rPr>
          <w:rFonts w:hint="eastAsia" w:ascii="宋体" w:hAnsi="宋体" w:eastAsia="宋体"/>
          <w:lang w:eastAsia="zh-CN"/>
        </w:rPr>
        <w:t>，</w:t>
      </w:r>
      <w:r>
        <w:rPr>
          <w:rFonts w:hint="eastAsia" w:ascii="宋体" w:hAnsi="宋体" w:eastAsia="宋体"/>
        </w:rPr>
        <w:t>让用户尝试完成一系列任务，以评估系统的易用性和操作流程。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设计评估任务和场景：根据系统功能，设计代表性的评估任务和用户场景。确保评估任务覆盖了不同功能模块和用户需求。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进行用户评估：邀请用户参与评估活动，并向其解释评估目的和流程。让用户按照任务和场景，使用系统并提供反馈意见。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收集用户反馈：根据选择的评估方法，收集用户对系统的意见、感受和建议。针对每个评估指标，记录用户的反馈内容和综合评价。</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分析和总结：对用户的反馈进行整理和分析，找出用户体验的优点和不足之处。总结评估结果，给出改进建议和优化方案。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实施改进措施：根据评估结果和建议，进行相应的界面优化、交互设计调整等改进措施。迭代进行用户体验评估和改进，逐步提升用户满意度。</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5" w:name="_Toc23810"/>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安全性与隐私保护评估</w:t>
      </w:r>
      <w:bookmarkEnd w:id="2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确定评估目标：明确要评估的安全性和隐私保护方面，例如系统的数据加密、身份认证、访问控制等。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系统漏洞扫描：执行系统漏洞扫描工具，发现可能存在的系统漏洞和安全风险</w:t>
      </w:r>
      <w:r>
        <w:rPr>
          <w:rFonts w:hint="eastAsia" w:ascii="宋体" w:hAnsi="宋体" w:eastAsia="宋体"/>
          <w:lang w:eastAsia="zh-CN"/>
        </w:rPr>
        <w:t>。</w:t>
      </w:r>
      <w:r>
        <w:rPr>
          <w:rFonts w:hint="eastAsia" w:ascii="宋体" w:hAnsi="宋体" w:eastAsia="宋体"/>
        </w:rPr>
        <w:t>对扫描结果进行评估和修复，确保系统没有已知的漏洞。</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数据流分析：评估系统的数据流程和数据处理过程，确定潜在的安全漏洞点。检查数据在收集、存储、传输和处理过程中的安全措施和防护措施。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访问控制评估：检查系统的访问控制机制，包括用户认证、权限管理和会话管理等。确保只有经过授权的用户能够访问系统，并且只能访问其所需的功能和数据。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数据隐私保护：评估系统对用户个人信息的处理和保护措施，包括数据加密、去标识化、脱敏等。确保用户的个人信息在存储、传输和处理过程中得到合理的保护。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安全审计和监控：设计安全审计日志和事件记录机制，用于监控系统的安全状态和异常行为</w:t>
      </w:r>
      <w:r>
        <w:rPr>
          <w:rFonts w:hint="eastAsia" w:ascii="宋体" w:hAnsi="宋体" w:eastAsia="宋体"/>
          <w:lang w:eastAsia="zh-CN"/>
        </w:rPr>
        <w:t>。</w:t>
      </w:r>
      <w:r>
        <w:rPr>
          <w:rFonts w:hint="eastAsia" w:ascii="宋体" w:hAnsi="宋体" w:eastAsia="宋体"/>
        </w:rPr>
        <w:t>分析和监测系统的安全日志，及时发现和应对安全事件和攻击。</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第三方风险评估：评估与系统相关的第三方服务提供商的安全性和隐私保护水平。对第三方服务商的合规性、数据处理流程和安全措施进行评估。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实施安全策略和改进措施：根据评估结果，制定和实施相应的安全策略和控制措施。包括加强访问控制、加密敏感数据、建立灾备备份等安全措施。</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rPr>
          <w:rFonts w:hint="eastAsia"/>
          <w:lang w:val="en-US" w:eastAsia="zh-CN"/>
        </w:rPr>
      </w:pPr>
      <w:bookmarkStart w:id="26" w:name="_Toc6322"/>
      <w:r>
        <w:rPr>
          <w:rFonts w:hint="eastAsia"/>
          <w:lang w:val="en-US" w:eastAsia="zh-CN"/>
        </w:rPr>
        <w:t>系统应用与效果分析</w:t>
      </w:r>
      <w:bookmarkEnd w:id="2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7" w:name="_Toc4891"/>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系统的实际应用</w:t>
      </w:r>
      <w:bookmarkEnd w:id="2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心理咨询预约系统可以在以下场景中进行实际应用：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心理咨询机构：心理咨询机构可以利用该系统提供在线预约和管理服务，方便用户进行心理咨询的预约、取消和修改，并且能够管理咨询师的日程安排，提高预约管理效率。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网上平台：在线教育平台、健康管理平台等网上平台可以整合心理咨询预约系统，为用户提供在线心理咨询服务。用户可以根据自己的需求和喜好选择心理咨询师，并预约咨询时间。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学校与大学：学校和大学可以使用心理咨询预约系统来支持校园心理咨询服务。学生可以方便地预约与心理咨询师的面对面咨询或在线咨询，并且系统可以提供学生个人信息的隐私保护。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企事业单位：企事业单位可以为员工提供心理咨询服务，通过心理咨询预约系统，员工可以方便地预约咨询，解决工作和生活压力问题，提高员工的工作满意度和生产力。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社区服务：社区心理咨询服务可以利用心理咨询预约系统来提供在线预约和管理服务。居民可以预约社区心理咨询师的服务，解决心理健康问题，促进社区居民的幸福感和融入感。</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8" w:name="_Toc4197"/>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使用者反馈与评价</w:t>
      </w:r>
      <w:bookmarkEnd w:id="2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使用者的反馈和评价对于心理咨询预约系统的改进和优化非常重要。以下是一些可能的使用者反馈和评价内容：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使用便捷性：用户可以提供关于系统界面设计、操作流程和功能设置方面的反馈。他们可以指出哪些方面需要改进以提高用户体验和便捷性。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预约过程：用户可以评价预约过程的顺利程度，包括预约的灵活性、预约时间的选择、预约确认和通知等方面。他们的反馈可以帮助系统提供更好的预约体验。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与咨询师的沟通：用户可以评价与咨询师的沟通体验，包括在线咨询接口的稳定性、音视频质量、聊天工具的便利性等。他们的反馈可以帮助改善在线咨询的质量和用户体验。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数据隐私保护：用户对于个人信息的隐私保护非常关注，他们可以评价系统在个人信息收集、存储和处理方面的安全性和隐私保护措施。用户的反馈有助于提升数据隐私保护措施的有效性。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咨询效果评估：用户可以对咨询过程和结果进行评价。他们可以分享咨询的效果和改善心理健康的体验，这有助于提供更好的咨询服务和衡量系统对用户的帮助程度。</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lang w:eastAsia="zh-CN"/>
        </w:rPr>
        <w:t>。</w:t>
      </w:r>
      <w:r>
        <w:rPr>
          <w:rFonts w:hint="eastAsia" w:ascii="宋体" w:hAnsi="宋体" w:eastAsia="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9" w:name="_Toc13347"/>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与传统方式比较分析</w:t>
      </w:r>
      <w:bookmarkEnd w:id="2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与传统方式相比，心理咨询预约系统具有以下优势：</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尽管心理咨询预约系统具有许多优势，但也需要注意以下方面：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技术依赖性：心理咨询预约系统需要稳定的网络连接和可靠的技术支持，否则可能影响用户的预约和咨询体验。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人性化体验：尽管系统能够提供便捷和快速的预约，但部分用户可能仍然倾向于传统方式下的面对面咨询，因为他们更注重与咨询师面对面的沟通和互动。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部分用户适应性：对于一些对科技不熟悉或不喜欢使用在线平台的用户来说，心理咨询预约系统的使用可能存在一定的学习曲线和适应性问题。</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0" w:name="_Toc4740"/>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系统的优点与不足</w:t>
      </w:r>
      <w:bookmarkEnd w:id="3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心理咨询预约系统的优点：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数据隐私保护：心理咨询预约系统通常会采取严格的数据隐私保护措施，确保用户个人信息的安全和隐私。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心理咨询预约系统的不足：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部分用户适应性：一些对科技不熟悉或不喜欢使用在线平台的用户可能对心理咨询预约系统的使用存在一定的学习曲线和适应性问题。</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综上所述，心理咨询预约系统在提高预约便捷性、节省时间和保护隐私等方面具有优势，但需要考虑技术依赖性和用户的个人偏好，以提供更好的用户体验。</w:t>
      </w:r>
    </w:p>
    <w:p>
      <w:pPr>
        <w:pStyle w:val="2"/>
        <w:numPr>
          <w:ilvl w:val="0"/>
          <w:numId w:val="1"/>
        </w:numPr>
        <w:rPr>
          <w:rFonts w:hint="eastAsia"/>
          <w:lang w:val="en-US" w:eastAsia="zh-CN"/>
        </w:rPr>
      </w:pPr>
      <w:bookmarkStart w:id="31" w:name="_Toc1344"/>
      <w:r>
        <w:rPr>
          <w:rFonts w:hint="eastAsia"/>
          <w:lang w:val="en-US" w:eastAsia="zh-CN"/>
        </w:rPr>
        <w:t>总结与展望</w:t>
      </w:r>
      <w:bookmarkEnd w:id="3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2" w:name="_Toc863"/>
      <w:r>
        <w:rPr>
          <w:rStyle w:val="14"/>
          <w:rFonts w:hint="eastAsia" w:ascii="黑体" w:hAnsi="黑体" w:eastAsia="黑体"/>
          <w:sz w:val="24"/>
          <w:lang w:val="en-US" w:eastAsia="zh-CN"/>
        </w:rPr>
        <w:t>7</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主要工作总结</w:t>
      </w:r>
      <w:bookmarkEnd w:id="3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总结工作内容：</w:t>
      </w:r>
      <w:r>
        <w:rPr>
          <w:rFonts w:hint="eastAsia" w:ascii="宋体" w:hAnsi="宋体" w:eastAsia="宋体"/>
          <w:lang w:val="en-US" w:eastAsia="zh-CN"/>
        </w:rPr>
        <w:t>该系统主要工作是完成一套心理在线预约系统的设计与开发</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达成目标：</w:t>
      </w:r>
      <w:r>
        <w:rPr>
          <w:rFonts w:hint="eastAsia" w:ascii="宋体" w:hAnsi="宋体" w:eastAsia="宋体"/>
          <w:lang w:val="en-US" w:eastAsia="zh-CN"/>
        </w:rPr>
        <w:t>完成框架设计，功能实现</w:t>
      </w:r>
      <w:r>
        <w:rPr>
          <w:rFonts w:hint="eastAsia" w:ascii="宋体" w:hAnsi="宋体" w:eastAsia="宋体"/>
        </w:rPr>
        <w:t>。</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rPr>
        <w:t>技能与经验提升：</w:t>
      </w:r>
      <w:r>
        <w:rPr>
          <w:rFonts w:hint="eastAsia" w:ascii="宋体" w:hAnsi="宋体" w:eastAsia="宋体"/>
          <w:lang w:val="en-US" w:eastAsia="zh-CN"/>
        </w:rPr>
        <w:t>通过该系统的设计与开发，我首先了解的心理相关的更多知识</w:t>
      </w:r>
      <w:r>
        <w:rPr>
          <w:rFonts w:hint="eastAsia" w:ascii="宋体" w:hAnsi="宋体" w:eastAsia="宋体"/>
        </w:rPr>
        <w:t>。</w:t>
      </w:r>
      <w:r>
        <w:rPr>
          <w:rFonts w:hint="eastAsia" w:ascii="宋体" w:hAnsi="宋体" w:eastAsia="宋体"/>
          <w:lang w:val="en-US" w:eastAsia="zh-CN"/>
        </w:rPr>
        <w:t>其实整个开发过程以个人为主，锻炼了自己的独立思考能力。在整个开发功能中遇到了很多问题，通过解决问题提升了技术开发能力。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遇到的挑战与解决方案：</w:t>
      </w:r>
      <w:r>
        <w:rPr>
          <w:rFonts w:hint="eastAsia" w:ascii="宋体" w:hAnsi="宋体" w:eastAsia="宋体"/>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w:t>
      </w:r>
      <w:r>
        <w:rPr>
          <w:rFonts w:hint="eastAsia" w:ascii="宋体" w:hAnsi="宋体" w:eastAsia="宋体"/>
          <w:lang w:val="en-US" w:eastAsia="zh-CN"/>
        </w:rPr>
        <w:t>整个过程而言也并不是一帆风顺的，尤其是对整个项目没有详细的规划，导致项目时间分散，以后在项目规划上提高</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3" w:name="_Toc17767"/>
      <w:r>
        <w:rPr>
          <w:rStyle w:val="14"/>
          <w:rFonts w:hint="eastAsia" w:ascii="黑体" w:hAnsi="黑体" w:eastAsia="黑体"/>
          <w:sz w:val="24"/>
          <w:lang w:val="en-US" w:eastAsia="zh-CN"/>
        </w:rPr>
        <w:t>7</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存在问题与改进方向展望</w:t>
      </w:r>
      <w:bookmarkEnd w:id="3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系统局限性：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用户规模有限：目前系统用户规模较小，仅限于特定的用户群体。这限制了系统的推广和应用范围。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功能限制：目前系统功能还不够完善，缺乏某些与用户需求相关的特定功能。例如，缺少在线支付功能和用户评价反馈机制。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未来改进方向：</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扩大用户群体：将系统推广至更广泛的用户群体，包括不同年龄段、职业背景和地理位置的用户。通过市场营销和宣传活动增加用户数量。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增强功能与个性化：完善系统功能，根据用户反馈和需求进行持续改进。增加在线支付功能，提供用户评价反馈机制，增加个性化推荐等定制化功能。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提升系统性能：优化系统的性能，提高响应速度和稳定性，确保用户能够顺畅地使用系统。</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引入人工智能技术：结合人工智能技术，如机器学习和自然语言处理，提高系统对用户需求的理解和解决能力，增强咨询师与用户之间的交互体验。</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5"/>
        <w:spacing w:before="15" w:after="25" w:line="360" w:lineRule="auto"/>
        <w:outlineLvl w:val="0"/>
        <w:rPr>
          <w:rFonts w:ascii="宋体" w:hAnsi="宋体" w:eastAsia="宋体"/>
        </w:rPr>
      </w:pPr>
      <w:bookmarkStart w:id="34" w:name="_Toc12873"/>
      <w:r>
        <w:rPr>
          <w:rFonts w:hint="eastAsia" w:ascii="宋体" w:hAnsi="宋体" w:eastAsia="宋体"/>
        </w:rPr>
        <w:t>[1]张海潘.软件工程导论（第六版），北京：清华大学出版社，2013.8</w:t>
      </w:r>
      <w:bookmarkEnd w:id="34"/>
    </w:p>
    <w:p>
      <w:pPr>
        <w:pStyle w:val="5"/>
        <w:spacing w:before="15" w:after="25" w:line="360" w:lineRule="auto"/>
        <w:rPr>
          <w:rFonts w:ascii="宋体" w:hAnsi="宋体" w:eastAsia="宋体"/>
        </w:rPr>
      </w:pPr>
      <w:r>
        <w:rPr>
          <w:rFonts w:hint="eastAsia" w:ascii="宋体" w:hAnsi="宋体" w:eastAsia="宋体"/>
        </w:rPr>
        <w:t>[2]沈择刚.Java web编程技术（第三版），北京：清华大学出版社，2019.4</w:t>
      </w:r>
    </w:p>
    <w:p>
      <w:pPr>
        <w:pStyle w:val="5"/>
        <w:spacing w:before="15" w:after="25" w:line="360" w:lineRule="auto"/>
        <w:rPr>
          <w:rFonts w:hint="eastAsia" w:ascii="宋体" w:hAnsi="宋体" w:eastAsia="宋体"/>
        </w:rPr>
      </w:pPr>
      <w:r>
        <w:rPr>
          <w:rFonts w:hint="eastAsia" w:ascii="宋体" w:hAnsi="宋体" w:eastAsia="宋体"/>
        </w:rPr>
        <w:t>[3]史济民.软件工程--原理、方法及应用（第三版），北京：高等教育出版社，2009</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]何玉洁.数据库基础与实践技术，北京：机械工业出版社，2020.4</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5</w:t>
      </w:r>
      <w:r>
        <w:rPr>
          <w:rFonts w:hint="eastAsia" w:ascii="宋体" w:hAnsi="宋体" w:eastAsia="宋体"/>
        </w:rPr>
        <w:t>]赵韶平.PowerDesign系统分析与建模（第2版），北京：清华大学出版社，2010.1</w:t>
      </w:r>
    </w:p>
    <w:p>
      <w:pPr>
        <w:keepNext w:val="0"/>
        <w:keepLines w:val="0"/>
        <w:pageBreakBefore w:val="0"/>
        <w:widowControl w:val="0"/>
        <w:kinsoku/>
        <w:wordWrap/>
        <w:overflowPunct/>
        <w:topLinePunct w:val="0"/>
        <w:autoSpaceDE/>
        <w:autoSpaceDN/>
        <w:bidi w:val="0"/>
        <w:adjustRightInd/>
        <w:snapToGrid/>
        <w:spacing w:before="235" w:beforeLines="75" w:after="391" w:afterLines="125" w:line="360" w:lineRule="auto"/>
        <w:textAlignment w:val="auto"/>
        <w:rPr>
          <w:rFonts w:hint="eastAsia" w:asciiTheme="minorEastAsia" w:hAnsiTheme="minorEastAsia" w:eastAsiaTheme="minorEastAsia" w:cstheme="minorEastAsia"/>
          <w:sz w:val="24"/>
          <w:szCs w:val="24"/>
        </w:rPr>
      </w:pPr>
    </w:p>
    <w:p>
      <w:pPr>
        <w:rPr>
          <w:rFonts w:hint="eastAsia"/>
          <w:lang w:val="en-US" w:eastAsia="zh-CN"/>
        </w:rPr>
      </w:pPr>
    </w:p>
    <w:p>
      <w:pPr>
        <w:pStyle w:val="4"/>
        <w:spacing w:line="360" w:lineRule="auto"/>
        <w:outlineLvl w:val="9"/>
        <w:rPr>
          <w:rFonts w:hint="eastAsia" w:ascii="宋体" w:hAnsi="宋体"/>
          <w:b w:val="0"/>
          <w:bCs w:val="0"/>
          <w:color w:val="FF0000"/>
          <w:sz w:val="24"/>
        </w:rPr>
      </w:pPr>
    </w:p>
    <w:p>
      <w:pPr>
        <w:pStyle w:val="8"/>
        <w:spacing w:before="15" w:after="25" w:line="360" w:lineRule="auto"/>
        <w:ind w:left="0" w:leftChars="0" w:firstLine="0" w:firstLineChars="0"/>
        <w:rPr>
          <w:rStyle w:val="14"/>
          <w:rFonts w:hint="eastAsia" w:ascii="黑体" w:hAnsi="黑体"/>
          <w:sz w:val="24"/>
        </w:rPr>
      </w:pPr>
    </w:p>
    <w:p>
      <w:pPr>
        <w:pStyle w:val="4"/>
        <w:spacing w:line="360" w:lineRule="auto"/>
        <w:outlineLvl w:val="9"/>
        <w:rPr>
          <w:rFonts w:hint="eastAsia" w:ascii="宋体" w:hAnsi="宋体"/>
          <w:b w:val="0"/>
          <w:bCs w:val="0"/>
          <w:color w:val="FF0000"/>
          <w:sz w:val="24"/>
        </w:rPr>
      </w:pPr>
      <w:r>
        <w:rPr>
          <w:rFonts w:hint="eastAsia" w:ascii="宋体" w:hAnsi="宋体"/>
          <w:b w:val="0"/>
          <w:bCs w:val="0"/>
          <w:color w:val="FF0000"/>
          <w:sz w:val="24"/>
        </w:rPr>
        <w:t xml:space="preserve"> </w:t>
      </w:r>
    </w:p>
    <w:p/>
    <w:p/>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C70A3F"/>
    <w:multiLevelType w:val="singleLevel"/>
    <w:tmpl w:val="A1C70A3F"/>
    <w:lvl w:ilvl="0" w:tentative="0">
      <w:start w:val="1"/>
      <w:numFmt w:val="decimal"/>
      <w:lvlText w:val="%1."/>
      <w:lvlJc w:val="left"/>
      <w:pPr>
        <w:tabs>
          <w:tab w:val="left" w:pos="312"/>
        </w:tabs>
      </w:pPr>
    </w:lvl>
  </w:abstractNum>
  <w:abstractNum w:abstractNumId="1">
    <w:nsid w:val="C0A99D43"/>
    <w:multiLevelType w:val="singleLevel"/>
    <w:tmpl w:val="C0A99D43"/>
    <w:lvl w:ilvl="0" w:tentative="0">
      <w:start w:val="1"/>
      <w:numFmt w:val="decimal"/>
      <w:lvlText w:val="%1."/>
      <w:lvlJc w:val="left"/>
      <w:pPr>
        <w:tabs>
          <w:tab w:val="left" w:pos="312"/>
        </w:tabs>
      </w:pPr>
    </w:lvl>
  </w:abstractNum>
  <w:abstractNum w:abstractNumId="2">
    <w:nsid w:val="7EC940E7"/>
    <w:multiLevelType w:val="singleLevel"/>
    <w:tmpl w:val="7EC940E7"/>
    <w:lvl w:ilvl="0" w:tentative="0">
      <w:start w:val="3"/>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hZmUzMmQ4YWIyM2UyNGYwOWNiYWE3MTY4ZWZlMGIifQ=="/>
  </w:docVars>
  <w:rsids>
    <w:rsidRoot w:val="00000000"/>
    <w:rsid w:val="00B47648"/>
    <w:rsid w:val="00CA7EEA"/>
    <w:rsid w:val="010768A9"/>
    <w:rsid w:val="01433C35"/>
    <w:rsid w:val="019404F8"/>
    <w:rsid w:val="01973B1A"/>
    <w:rsid w:val="01DE1D53"/>
    <w:rsid w:val="02041E86"/>
    <w:rsid w:val="02BA5D3C"/>
    <w:rsid w:val="02BD21BA"/>
    <w:rsid w:val="035B751F"/>
    <w:rsid w:val="0394182C"/>
    <w:rsid w:val="03B222B1"/>
    <w:rsid w:val="03B91F2B"/>
    <w:rsid w:val="03C54999"/>
    <w:rsid w:val="03DA68D5"/>
    <w:rsid w:val="04EB6681"/>
    <w:rsid w:val="059E0016"/>
    <w:rsid w:val="05A014F5"/>
    <w:rsid w:val="05CA053A"/>
    <w:rsid w:val="05D9382C"/>
    <w:rsid w:val="06E053D3"/>
    <w:rsid w:val="075F1676"/>
    <w:rsid w:val="07900E2C"/>
    <w:rsid w:val="0817626C"/>
    <w:rsid w:val="08DA60EF"/>
    <w:rsid w:val="09526CCE"/>
    <w:rsid w:val="09BD2026"/>
    <w:rsid w:val="09BF1E8A"/>
    <w:rsid w:val="0A9254F1"/>
    <w:rsid w:val="0A99092D"/>
    <w:rsid w:val="0AEE6ECB"/>
    <w:rsid w:val="0B1F6E4A"/>
    <w:rsid w:val="0B310B66"/>
    <w:rsid w:val="0B333098"/>
    <w:rsid w:val="0C2B3807"/>
    <w:rsid w:val="0D0453CD"/>
    <w:rsid w:val="0D373A0B"/>
    <w:rsid w:val="0DD248FB"/>
    <w:rsid w:val="0DF2769D"/>
    <w:rsid w:val="0F39623B"/>
    <w:rsid w:val="0F6A3BFB"/>
    <w:rsid w:val="0F84747F"/>
    <w:rsid w:val="0F9B6042"/>
    <w:rsid w:val="0FC14848"/>
    <w:rsid w:val="0FE14D60"/>
    <w:rsid w:val="104E53C9"/>
    <w:rsid w:val="1072330B"/>
    <w:rsid w:val="10940030"/>
    <w:rsid w:val="10A44047"/>
    <w:rsid w:val="11131439"/>
    <w:rsid w:val="11302D3E"/>
    <w:rsid w:val="11AE4CBE"/>
    <w:rsid w:val="1244662F"/>
    <w:rsid w:val="1356385F"/>
    <w:rsid w:val="13925706"/>
    <w:rsid w:val="13943366"/>
    <w:rsid w:val="13F44F21"/>
    <w:rsid w:val="14354185"/>
    <w:rsid w:val="15023C9F"/>
    <w:rsid w:val="1537004E"/>
    <w:rsid w:val="15411CF6"/>
    <w:rsid w:val="15A84347"/>
    <w:rsid w:val="17FA27F7"/>
    <w:rsid w:val="18194843"/>
    <w:rsid w:val="18495740"/>
    <w:rsid w:val="18856328"/>
    <w:rsid w:val="18B21538"/>
    <w:rsid w:val="18C474BD"/>
    <w:rsid w:val="19023E8D"/>
    <w:rsid w:val="193D3395"/>
    <w:rsid w:val="194F4FD8"/>
    <w:rsid w:val="1A236B41"/>
    <w:rsid w:val="1B1D74DF"/>
    <w:rsid w:val="1B36284A"/>
    <w:rsid w:val="1B764EE3"/>
    <w:rsid w:val="1C8651B5"/>
    <w:rsid w:val="1D1F7BC4"/>
    <w:rsid w:val="1D9A4FDF"/>
    <w:rsid w:val="1F62533A"/>
    <w:rsid w:val="1FC57EB8"/>
    <w:rsid w:val="1FE544A1"/>
    <w:rsid w:val="20172933"/>
    <w:rsid w:val="20E93F65"/>
    <w:rsid w:val="20EC607E"/>
    <w:rsid w:val="21C81DCC"/>
    <w:rsid w:val="221C2390"/>
    <w:rsid w:val="234C2589"/>
    <w:rsid w:val="23C0564B"/>
    <w:rsid w:val="23E10F23"/>
    <w:rsid w:val="241C01AD"/>
    <w:rsid w:val="2432352D"/>
    <w:rsid w:val="24877D1C"/>
    <w:rsid w:val="24FF6188"/>
    <w:rsid w:val="25A16BBC"/>
    <w:rsid w:val="25CE1C12"/>
    <w:rsid w:val="25E371D4"/>
    <w:rsid w:val="26284BE7"/>
    <w:rsid w:val="262D66A1"/>
    <w:rsid w:val="265C2AE3"/>
    <w:rsid w:val="27066751"/>
    <w:rsid w:val="279938C3"/>
    <w:rsid w:val="28327ECE"/>
    <w:rsid w:val="2840778B"/>
    <w:rsid w:val="28976054"/>
    <w:rsid w:val="28DC0900"/>
    <w:rsid w:val="29115F0D"/>
    <w:rsid w:val="29796AAA"/>
    <w:rsid w:val="29B82D89"/>
    <w:rsid w:val="29E21551"/>
    <w:rsid w:val="29FD638B"/>
    <w:rsid w:val="2A0C60D3"/>
    <w:rsid w:val="2A8271CC"/>
    <w:rsid w:val="2A834AE2"/>
    <w:rsid w:val="2ABB0720"/>
    <w:rsid w:val="2ADC7A89"/>
    <w:rsid w:val="2B4D6E9E"/>
    <w:rsid w:val="2C215ECB"/>
    <w:rsid w:val="2C576226"/>
    <w:rsid w:val="2D0068BE"/>
    <w:rsid w:val="2D4F15F3"/>
    <w:rsid w:val="2D8C0151"/>
    <w:rsid w:val="2DE811FD"/>
    <w:rsid w:val="2E655EA0"/>
    <w:rsid w:val="2E864BA1"/>
    <w:rsid w:val="2E9E7C4B"/>
    <w:rsid w:val="2F4B7DB5"/>
    <w:rsid w:val="2F7E6D85"/>
    <w:rsid w:val="2FCC0CD9"/>
    <w:rsid w:val="2FE861ED"/>
    <w:rsid w:val="2FFC1F7E"/>
    <w:rsid w:val="30A65037"/>
    <w:rsid w:val="30B8125D"/>
    <w:rsid w:val="310A15BB"/>
    <w:rsid w:val="317C04DD"/>
    <w:rsid w:val="31ED3189"/>
    <w:rsid w:val="32016A77"/>
    <w:rsid w:val="32057FCB"/>
    <w:rsid w:val="32474E34"/>
    <w:rsid w:val="326C31F7"/>
    <w:rsid w:val="32D83E39"/>
    <w:rsid w:val="3337290D"/>
    <w:rsid w:val="335C6818"/>
    <w:rsid w:val="34067547"/>
    <w:rsid w:val="342C608A"/>
    <w:rsid w:val="343E1A7A"/>
    <w:rsid w:val="348363C8"/>
    <w:rsid w:val="35AB313F"/>
    <w:rsid w:val="368F2BB5"/>
    <w:rsid w:val="36FD79CA"/>
    <w:rsid w:val="370517C3"/>
    <w:rsid w:val="373F3FD8"/>
    <w:rsid w:val="37AE7BF3"/>
    <w:rsid w:val="38537267"/>
    <w:rsid w:val="38880528"/>
    <w:rsid w:val="395F496C"/>
    <w:rsid w:val="3A993EAE"/>
    <w:rsid w:val="3AB502B9"/>
    <w:rsid w:val="3B31058A"/>
    <w:rsid w:val="3B660234"/>
    <w:rsid w:val="3B673FAC"/>
    <w:rsid w:val="3BA24FE4"/>
    <w:rsid w:val="3C4C1740"/>
    <w:rsid w:val="3D2E44A4"/>
    <w:rsid w:val="3D3D4FC4"/>
    <w:rsid w:val="3D946081"/>
    <w:rsid w:val="3DAD0494"/>
    <w:rsid w:val="3E8B5288"/>
    <w:rsid w:val="3ED57DD6"/>
    <w:rsid w:val="415E7BFF"/>
    <w:rsid w:val="41B86271"/>
    <w:rsid w:val="42750D5C"/>
    <w:rsid w:val="429F227D"/>
    <w:rsid w:val="432D1637"/>
    <w:rsid w:val="43C575FF"/>
    <w:rsid w:val="43D97C3A"/>
    <w:rsid w:val="44B01EE6"/>
    <w:rsid w:val="44BD4C3D"/>
    <w:rsid w:val="44E86C61"/>
    <w:rsid w:val="450B59A8"/>
    <w:rsid w:val="46FA0D2E"/>
    <w:rsid w:val="47AB5220"/>
    <w:rsid w:val="49437E06"/>
    <w:rsid w:val="496B2EB9"/>
    <w:rsid w:val="49725FF6"/>
    <w:rsid w:val="498B0444"/>
    <w:rsid w:val="49F37AF6"/>
    <w:rsid w:val="49FA5FEB"/>
    <w:rsid w:val="4AD66A58"/>
    <w:rsid w:val="4B09298A"/>
    <w:rsid w:val="4BAF3531"/>
    <w:rsid w:val="4D844549"/>
    <w:rsid w:val="4D9F1383"/>
    <w:rsid w:val="4E772300"/>
    <w:rsid w:val="4F813436"/>
    <w:rsid w:val="4F927776"/>
    <w:rsid w:val="500063E2"/>
    <w:rsid w:val="504B134F"/>
    <w:rsid w:val="51256A7A"/>
    <w:rsid w:val="52C83B9E"/>
    <w:rsid w:val="53123DCC"/>
    <w:rsid w:val="546E136A"/>
    <w:rsid w:val="54BE6593"/>
    <w:rsid w:val="554910BB"/>
    <w:rsid w:val="556449EC"/>
    <w:rsid w:val="55C51BA3"/>
    <w:rsid w:val="56E36785"/>
    <w:rsid w:val="572B1EDA"/>
    <w:rsid w:val="574E5982"/>
    <w:rsid w:val="57956B74"/>
    <w:rsid w:val="57A852D8"/>
    <w:rsid w:val="57E15D0C"/>
    <w:rsid w:val="59592D2E"/>
    <w:rsid w:val="59670506"/>
    <w:rsid w:val="59DE00CD"/>
    <w:rsid w:val="5A625C12"/>
    <w:rsid w:val="5B414E09"/>
    <w:rsid w:val="5B5639C9"/>
    <w:rsid w:val="5B6149FC"/>
    <w:rsid w:val="5B683D26"/>
    <w:rsid w:val="5C3D06E5"/>
    <w:rsid w:val="5C3E2A63"/>
    <w:rsid w:val="5C482749"/>
    <w:rsid w:val="5C4F54D6"/>
    <w:rsid w:val="5C7D0B18"/>
    <w:rsid w:val="5CC93B2E"/>
    <w:rsid w:val="5D1237BA"/>
    <w:rsid w:val="5D5A52C7"/>
    <w:rsid w:val="5D744F3E"/>
    <w:rsid w:val="5D8D11F8"/>
    <w:rsid w:val="5E801731"/>
    <w:rsid w:val="5EC67EF0"/>
    <w:rsid w:val="5F9E76ED"/>
    <w:rsid w:val="605068C4"/>
    <w:rsid w:val="614B786A"/>
    <w:rsid w:val="622F6D22"/>
    <w:rsid w:val="62723A9C"/>
    <w:rsid w:val="63957A31"/>
    <w:rsid w:val="64202DC6"/>
    <w:rsid w:val="64504D2E"/>
    <w:rsid w:val="6489511A"/>
    <w:rsid w:val="64A231CE"/>
    <w:rsid w:val="65827169"/>
    <w:rsid w:val="667C3927"/>
    <w:rsid w:val="66C31163"/>
    <w:rsid w:val="66C73D09"/>
    <w:rsid w:val="670267B3"/>
    <w:rsid w:val="67EE6C79"/>
    <w:rsid w:val="684213D1"/>
    <w:rsid w:val="695321F2"/>
    <w:rsid w:val="69A929A5"/>
    <w:rsid w:val="6A21000D"/>
    <w:rsid w:val="6A70374A"/>
    <w:rsid w:val="6ACE4CD6"/>
    <w:rsid w:val="6C315445"/>
    <w:rsid w:val="6D005E90"/>
    <w:rsid w:val="6D2F7BD6"/>
    <w:rsid w:val="6D8819DC"/>
    <w:rsid w:val="6DB56DF4"/>
    <w:rsid w:val="6E8E3022"/>
    <w:rsid w:val="6E993234"/>
    <w:rsid w:val="6F060E0B"/>
    <w:rsid w:val="6F7E4E45"/>
    <w:rsid w:val="70967F6C"/>
    <w:rsid w:val="70E707C8"/>
    <w:rsid w:val="711A6DEF"/>
    <w:rsid w:val="72734A09"/>
    <w:rsid w:val="732D3690"/>
    <w:rsid w:val="739906A7"/>
    <w:rsid w:val="73F676A0"/>
    <w:rsid w:val="749B3DA3"/>
    <w:rsid w:val="74B75CE7"/>
    <w:rsid w:val="75055A94"/>
    <w:rsid w:val="754C4166"/>
    <w:rsid w:val="75A112E3"/>
    <w:rsid w:val="75C537CD"/>
    <w:rsid w:val="75D21A46"/>
    <w:rsid w:val="76BA0E58"/>
    <w:rsid w:val="76D90BB3"/>
    <w:rsid w:val="776C297E"/>
    <w:rsid w:val="77D87A5C"/>
    <w:rsid w:val="792A24E1"/>
    <w:rsid w:val="792A3948"/>
    <w:rsid w:val="79C51C90"/>
    <w:rsid w:val="79C71615"/>
    <w:rsid w:val="7A8F7F06"/>
    <w:rsid w:val="7AA31C03"/>
    <w:rsid w:val="7AD4000F"/>
    <w:rsid w:val="7B3A4316"/>
    <w:rsid w:val="7B8A49C1"/>
    <w:rsid w:val="7BD83B2F"/>
    <w:rsid w:val="7C060AA1"/>
    <w:rsid w:val="7CC320E9"/>
    <w:rsid w:val="7D40373A"/>
    <w:rsid w:val="7F2350C1"/>
    <w:rsid w:val="7F954211"/>
    <w:rsid w:val="7FDD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kern w:val="44"/>
      <w:sz w:val="28"/>
      <w:szCs w:val="28"/>
    </w:rPr>
  </w:style>
  <w:style w:type="paragraph" w:styleId="3">
    <w:name w:val="heading 2"/>
    <w:basedOn w:val="1"/>
    <w:next w:val="1"/>
    <w:link w:val="1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rPr>
      <w:rFonts w:ascii="仿宋_GB2312" w:eastAsia="仿宋_GB2312"/>
      <w:color w:val="000000"/>
      <w:sz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Body Text Indent 3"/>
    <w:basedOn w:val="1"/>
    <w:qFormat/>
    <w:uiPriority w:val="0"/>
    <w:pPr>
      <w:ind w:firstLine="480" w:firstLineChars="200"/>
    </w:pPr>
    <w:rPr>
      <w:rFonts w:eastAsia="仿宋_GB2312"/>
      <w:sz w:val="24"/>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100" w:beforeAutospacing="1" w:after="100" w:afterAutospacing="1"/>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2 Char"/>
    <w:link w:val="3"/>
    <w:qFormat/>
    <w:uiPriority w:val="0"/>
    <w:rPr>
      <w:rFonts w:ascii="Arial" w:hAnsi="Arial" w:eastAsia="黑体"/>
      <w:b/>
      <w:bCs/>
      <w:sz w:val="32"/>
      <w:szCs w:val="32"/>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2023-10-08T00:22:37Z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043DCE275324479C8F77F3599BBBD072_12</vt:lpwstr>
  </property>
</Properties>
</file>