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2D" w:rsidRDefault="00CA102D" w:rsidP="009910AA">
      <w:pPr>
        <w:spacing w:line="240" w:lineRule="auto"/>
        <w:jc w:val="center"/>
        <w:rPr>
          <w:b/>
          <w:bCs/>
        </w:rPr>
      </w:pPr>
      <w:r>
        <w:rPr>
          <w:rFonts w:hint="eastAsia"/>
          <w:b/>
          <w:bCs/>
        </w:rPr>
        <w:t>干热风地面实时</w:t>
      </w:r>
      <w:r w:rsidRPr="009910AA">
        <w:rPr>
          <w:rFonts w:hint="eastAsia"/>
          <w:b/>
          <w:bCs/>
        </w:rPr>
        <w:t>监测</w:t>
      </w:r>
      <w:r>
        <w:rPr>
          <w:rFonts w:hint="eastAsia"/>
          <w:b/>
          <w:bCs/>
        </w:rPr>
        <w:t>气象</w:t>
      </w:r>
      <w:r w:rsidRPr="009910AA">
        <w:rPr>
          <w:rFonts w:hint="eastAsia"/>
          <w:b/>
          <w:bCs/>
        </w:rPr>
        <w:t>指标</w:t>
      </w:r>
    </w:p>
    <w:tbl>
      <w:tblPr>
        <w:tblW w:w="8649" w:type="dxa"/>
        <w:tblCellMar>
          <w:left w:w="0" w:type="dxa"/>
          <w:right w:w="0" w:type="dxa"/>
        </w:tblCellMar>
        <w:tblLook w:val="00A0"/>
      </w:tblPr>
      <w:tblGrid>
        <w:gridCol w:w="853"/>
        <w:gridCol w:w="6379"/>
        <w:gridCol w:w="1417"/>
      </w:tblGrid>
      <w:tr w:rsidR="00CA102D" w:rsidRPr="00C36973" w:rsidTr="009910AA">
        <w:trPr>
          <w:trHeight w:val="541"/>
        </w:trPr>
        <w:tc>
          <w:tcPr>
            <w:tcW w:w="853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  <w:ind w:firstLine="0"/>
            </w:pPr>
            <w:r w:rsidRPr="00C36973">
              <w:rPr>
                <w:rFonts w:hint="eastAsia"/>
              </w:rPr>
              <w:t>时段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当日气象因子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等级</w:t>
            </w:r>
            <w:r w:rsidRPr="00C36973">
              <w:rPr>
                <w:b/>
                <w:bCs/>
              </w:rPr>
              <w:t xml:space="preserve"> </w:t>
            </w:r>
          </w:p>
        </w:tc>
      </w:tr>
      <w:tr w:rsidR="00CA102D" w:rsidRPr="00C36973" w:rsidTr="009910AA">
        <w:trPr>
          <w:trHeight w:val="542"/>
        </w:trPr>
        <w:tc>
          <w:tcPr>
            <w:tcW w:w="853" w:type="dxa"/>
            <w:vMerge w:val="restart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  <w:ind w:firstLine="0"/>
              <w:jc w:val="left"/>
            </w:pPr>
            <w:r w:rsidRPr="00C36973">
              <w:rPr>
                <w:rFonts w:hint="eastAsia"/>
              </w:rPr>
              <w:t>灌浆前期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t>14</w:t>
            </w:r>
            <w:r w:rsidRPr="00C36973">
              <w:rPr>
                <w:rFonts w:hint="eastAsia"/>
              </w:rPr>
              <w:t>时气温≥</w:t>
            </w:r>
            <w:r w:rsidRPr="00C36973">
              <w:t>31.5</w:t>
            </w:r>
            <w:r w:rsidRPr="00C36973">
              <w:rPr>
                <w:rFonts w:hint="eastAsia"/>
              </w:rPr>
              <w:t>，</w:t>
            </w:r>
            <w:r w:rsidRPr="00C36973">
              <w:t>14</w:t>
            </w:r>
            <w:r w:rsidRPr="00C36973">
              <w:rPr>
                <w:rFonts w:hint="eastAsia"/>
              </w:rPr>
              <w:t>时相对湿度</w:t>
            </w:r>
            <w:r w:rsidRPr="00C36973">
              <w:t>&lt;30%</w:t>
            </w:r>
            <w:r w:rsidRPr="00C36973">
              <w:rPr>
                <w:rFonts w:hint="eastAsia"/>
              </w:rPr>
              <w:t>，</w:t>
            </w:r>
            <w:r w:rsidRPr="00C36973">
              <w:t>14</w:t>
            </w:r>
            <w:r w:rsidRPr="00C36973">
              <w:rPr>
                <w:rFonts w:hint="eastAsia"/>
              </w:rPr>
              <w:t>时风速≥</w:t>
            </w:r>
            <w:r w:rsidRPr="00C36973">
              <w:t>2.5m/s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轻</w:t>
            </w:r>
            <w:r w:rsidRPr="00C369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</w:t>
            </w:r>
          </w:p>
        </w:tc>
      </w:tr>
      <w:tr w:rsidR="00CA102D" w:rsidRPr="00C36973" w:rsidTr="009910AA">
        <w:trPr>
          <w:trHeight w:val="542"/>
        </w:trPr>
        <w:tc>
          <w:tcPr>
            <w:tcW w:w="853" w:type="dxa"/>
            <w:vMerge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vAlign w:val="center"/>
          </w:tcPr>
          <w:p w:rsidR="00CA102D" w:rsidRPr="00C36973" w:rsidRDefault="00CA102D" w:rsidP="009910AA">
            <w:pPr>
              <w:spacing w:line="240" w:lineRule="auto"/>
            </w:pP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t>14</w:t>
            </w:r>
            <w:r w:rsidRPr="00C36973">
              <w:rPr>
                <w:rFonts w:hint="eastAsia"/>
              </w:rPr>
              <w:t>时气温≥</w:t>
            </w:r>
            <w:r w:rsidRPr="00C36973">
              <w:t>33.1</w:t>
            </w:r>
            <w:r w:rsidRPr="00C36973">
              <w:rPr>
                <w:rFonts w:hint="eastAsia"/>
              </w:rPr>
              <w:t>，</w:t>
            </w:r>
            <w:r w:rsidRPr="00C36973">
              <w:t>14</w:t>
            </w:r>
            <w:r w:rsidRPr="00C36973">
              <w:rPr>
                <w:rFonts w:hint="eastAsia"/>
              </w:rPr>
              <w:t>时相对湿度</w:t>
            </w:r>
            <w:r w:rsidRPr="00C36973">
              <w:t>&lt;30%</w:t>
            </w:r>
            <w:r w:rsidRPr="00C36973">
              <w:rPr>
                <w:rFonts w:hint="eastAsia"/>
              </w:rPr>
              <w:t>，风速≥</w:t>
            </w:r>
            <w:r w:rsidRPr="00C36973">
              <w:t>2.5m/s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中</w:t>
            </w:r>
            <w:r w:rsidRPr="00C369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60</w:t>
            </w:r>
          </w:p>
        </w:tc>
      </w:tr>
      <w:tr w:rsidR="00CA102D" w:rsidRPr="00C36973" w:rsidTr="009910AA">
        <w:trPr>
          <w:trHeight w:val="542"/>
        </w:trPr>
        <w:tc>
          <w:tcPr>
            <w:tcW w:w="853" w:type="dxa"/>
            <w:vMerge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vAlign w:val="center"/>
          </w:tcPr>
          <w:p w:rsidR="00CA102D" w:rsidRPr="00C36973" w:rsidRDefault="00CA102D" w:rsidP="009910AA">
            <w:pPr>
              <w:spacing w:line="240" w:lineRule="auto"/>
            </w:pP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t>14</w:t>
            </w:r>
            <w:r w:rsidRPr="00C36973">
              <w:rPr>
                <w:rFonts w:hint="eastAsia"/>
              </w:rPr>
              <w:t>时气温≥</w:t>
            </w:r>
            <w:r w:rsidRPr="00C36973">
              <w:t>34</w:t>
            </w:r>
            <w:r w:rsidRPr="00C36973">
              <w:rPr>
                <w:rFonts w:hint="eastAsia"/>
              </w:rPr>
              <w:t>℃，</w:t>
            </w:r>
            <w:r w:rsidRPr="00C36973">
              <w:t>14</w:t>
            </w:r>
            <w:r w:rsidRPr="00C36973">
              <w:rPr>
                <w:rFonts w:hint="eastAsia"/>
              </w:rPr>
              <w:t>时相对湿度</w:t>
            </w:r>
            <w:r w:rsidRPr="00C36973">
              <w:t>&lt;30%</w:t>
            </w:r>
            <w:r w:rsidRPr="00C36973">
              <w:rPr>
                <w:rFonts w:hint="eastAsia"/>
              </w:rPr>
              <w:t>，风速≥</w:t>
            </w:r>
            <w:r w:rsidRPr="00C36973">
              <w:t>3.0m/s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重</w:t>
            </w:r>
            <w:r w:rsidRPr="00C3697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80</w:t>
            </w:r>
          </w:p>
        </w:tc>
      </w:tr>
      <w:tr w:rsidR="00CA102D" w:rsidRPr="00C36973" w:rsidTr="009910AA">
        <w:trPr>
          <w:trHeight w:val="765"/>
        </w:trPr>
        <w:tc>
          <w:tcPr>
            <w:tcW w:w="853" w:type="dxa"/>
            <w:vMerge w:val="restart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  <w:ind w:firstLine="0"/>
              <w:jc w:val="left"/>
            </w:pPr>
            <w:r w:rsidRPr="00C36973">
              <w:rPr>
                <w:rFonts w:hint="eastAsia"/>
              </w:rPr>
              <w:t>灌浆中期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t>14</w:t>
            </w:r>
            <w:r w:rsidRPr="00C36973">
              <w:rPr>
                <w:rFonts w:hint="eastAsia"/>
              </w:rPr>
              <w:t>时气温≥</w:t>
            </w:r>
            <w:r w:rsidRPr="00C36973">
              <w:t>32.0</w:t>
            </w:r>
            <w:r w:rsidRPr="00C36973">
              <w:rPr>
                <w:rFonts w:hint="eastAsia"/>
              </w:rPr>
              <w:t>℃，</w:t>
            </w:r>
            <w:r w:rsidRPr="00C36973">
              <w:t>14</w:t>
            </w:r>
            <w:r w:rsidRPr="00C36973">
              <w:rPr>
                <w:rFonts w:hint="eastAsia"/>
              </w:rPr>
              <w:t>时相对湿度</w:t>
            </w:r>
            <w:r w:rsidRPr="00C36973">
              <w:t>&lt;30%</w:t>
            </w:r>
            <w:r w:rsidRPr="00C36973">
              <w:rPr>
                <w:rFonts w:hint="eastAsia"/>
              </w:rPr>
              <w:t>，风速≥</w:t>
            </w:r>
            <w:r w:rsidRPr="00C36973">
              <w:t>2.5m/s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轻</w:t>
            </w:r>
            <w:r w:rsidRPr="00C36973">
              <w:rPr>
                <w:b/>
                <w:bCs/>
              </w:rPr>
              <w:t xml:space="preserve"> </w:t>
            </w:r>
          </w:p>
        </w:tc>
      </w:tr>
      <w:tr w:rsidR="00CA102D" w:rsidRPr="00C36973" w:rsidTr="009910AA">
        <w:trPr>
          <w:trHeight w:val="765"/>
        </w:trPr>
        <w:tc>
          <w:tcPr>
            <w:tcW w:w="853" w:type="dxa"/>
            <w:vMerge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vAlign w:val="center"/>
          </w:tcPr>
          <w:p w:rsidR="00CA102D" w:rsidRPr="00C36973" w:rsidRDefault="00CA102D" w:rsidP="009910AA">
            <w:pPr>
              <w:spacing w:line="240" w:lineRule="auto"/>
            </w:pP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t>14</w:t>
            </w:r>
            <w:r w:rsidRPr="00C36973">
              <w:rPr>
                <w:rFonts w:hint="eastAsia"/>
              </w:rPr>
              <w:t>时气温≥</w:t>
            </w:r>
            <w:r w:rsidRPr="00C36973">
              <w:t>32.0</w:t>
            </w:r>
            <w:r w:rsidRPr="00C36973">
              <w:rPr>
                <w:rFonts w:hint="eastAsia"/>
              </w:rPr>
              <w:t>℃，</w:t>
            </w:r>
            <w:r w:rsidRPr="00C36973">
              <w:t>14</w:t>
            </w:r>
            <w:r w:rsidRPr="00C36973">
              <w:rPr>
                <w:rFonts w:hint="eastAsia"/>
              </w:rPr>
              <w:t>时相对湿度</w:t>
            </w:r>
            <w:r w:rsidRPr="00C36973">
              <w:t>&lt;26%</w:t>
            </w:r>
            <w:r w:rsidRPr="00C36973">
              <w:rPr>
                <w:rFonts w:hint="eastAsia"/>
              </w:rPr>
              <w:t>，风速≥</w:t>
            </w:r>
            <w:r w:rsidRPr="00C36973">
              <w:t>3.0m/s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中</w:t>
            </w:r>
            <w:r w:rsidRPr="00C36973">
              <w:rPr>
                <w:b/>
                <w:bCs/>
              </w:rPr>
              <w:t xml:space="preserve"> </w:t>
            </w:r>
          </w:p>
        </w:tc>
      </w:tr>
      <w:tr w:rsidR="00CA102D" w:rsidRPr="00C36973" w:rsidTr="009910AA">
        <w:trPr>
          <w:trHeight w:val="765"/>
        </w:trPr>
        <w:tc>
          <w:tcPr>
            <w:tcW w:w="853" w:type="dxa"/>
            <w:vMerge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vAlign w:val="center"/>
          </w:tcPr>
          <w:p w:rsidR="00CA102D" w:rsidRPr="00C36973" w:rsidRDefault="00CA102D" w:rsidP="009910AA">
            <w:pPr>
              <w:spacing w:line="240" w:lineRule="auto"/>
            </w:pP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t>14</w:t>
            </w:r>
            <w:r w:rsidRPr="00C36973">
              <w:rPr>
                <w:rFonts w:hint="eastAsia"/>
              </w:rPr>
              <w:t>时气温≥</w:t>
            </w:r>
            <w:r w:rsidRPr="00C36973">
              <w:t>35.0</w:t>
            </w:r>
            <w:r w:rsidRPr="00C36973">
              <w:rPr>
                <w:rFonts w:hint="eastAsia"/>
              </w:rPr>
              <w:t>℃，最小湿度＜</w:t>
            </w:r>
            <w:r w:rsidRPr="00C36973">
              <w:t>23%</w:t>
            </w:r>
            <w:r w:rsidRPr="00C36973">
              <w:rPr>
                <w:rFonts w:hint="eastAsia"/>
              </w:rPr>
              <w:t>，风速≥</w:t>
            </w:r>
            <w:r w:rsidRPr="00C36973">
              <w:t>3.5m/s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重</w:t>
            </w:r>
            <w:r w:rsidRPr="00C36973">
              <w:rPr>
                <w:b/>
                <w:bCs/>
              </w:rPr>
              <w:t xml:space="preserve"> </w:t>
            </w:r>
          </w:p>
        </w:tc>
      </w:tr>
      <w:tr w:rsidR="00CA102D" w:rsidRPr="00C36973" w:rsidTr="009910AA">
        <w:trPr>
          <w:trHeight w:val="765"/>
        </w:trPr>
        <w:tc>
          <w:tcPr>
            <w:tcW w:w="853" w:type="dxa"/>
            <w:vMerge w:val="restart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  <w:ind w:firstLine="0"/>
            </w:pPr>
            <w:r w:rsidRPr="00C36973">
              <w:rPr>
                <w:rFonts w:hint="eastAsia"/>
              </w:rPr>
              <w:t>灌浆后期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9910AA" w:rsidRDefault="00CA102D" w:rsidP="009910AA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>
              <w:t>14</w:t>
            </w:r>
            <w:r>
              <w:rPr>
                <w:rFonts w:hint="eastAsia"/>
              </w:rPr>
              <w:t>时</w:t>
            </w:r>
            <w:r w:rsidRPr="009910AA">
              <w:rPr>
                <w:rFonts w:hint="eastAsia"/>
              </w:rPr>
              <w:t>气温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32.4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～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33.9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℃，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相对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湿度＜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31%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，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14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时风速≥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2.5m/s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轻</w:t>
            </w:r>
            <w:r w:rsidRPr="00C36973">
              <w:rPr>
                <w:b/>
                <w:bCs/>
              </w:rPr>
              <w:t xml:space="preserve"> </w:t>
            </w:r>
          </w:p>
        </w:tc>
      </w:tr>
      <w:tr w:rsidR="00CA102D" w:rsidRPr="00C36973" w:rsidTr="009910AA">
        <w:trPr>
          <w:trHeight w:val="765"/>
        </w:trPr>
        <w:tc>
          <w:tcPr>
            <w:tcW w:w="853" w:type="dxa"/>
            <w:vMerge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vAlign w:val="center"/>
          </w:tcPr>
          <w:p w:rsidR="00CA102D" w:rsidRPr="00C36973" w:rsidRDefault="00CA102D" w:rsidP="009910AA">
            <w:pPr>
              <w:spacing w:line="240" w:lineRule="auto"/>
            </w:pP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9910AA" w:rsidRDefault="00CA102D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>
              <w:t>14</w:t>
            </w:r>
            <w:r>
              <w:rPr>
                <w:rFonts w:hint="eastAsia"/>
              </w:rPr>
              <w:t>时</w:t>
            </w:r>
            <w:r w:rsidRPr="009910AA">
              <w:rPr>
                <w:rFonts w:hint="eastAsia"/>
              </w:rPr>
              <w:t>气温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34.0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～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36.9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℃，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相对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湿度＜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28%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，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14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时风速≥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3.0m/s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中</w:t>
            </w:r>
            <w:r w:rsidRPr="00C36973">
              <w:rPr>
                <w:b/>
                <w:bCs/>
              </w:rPr>
              <w:t xml:space="preserve"> </w:t>
            </w:r>
          </w:p>
        </w:tc>
      </w:tr>
      <w:tr w:rsidR="00CA102D" w:rsidRPr="00C36973" w:rsidTr="009910AA">
        <w:trPr>
          <w:trHeight w:val="765"/>
        </w:trPr>
        <w:tc>
          <w:tcPr>
            <w:tcW w:w="853" w:type="dxa"/>
            <w:vMerge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vAlign w:val="center"/>
          </w:tcPr>
          <w:p w:rsidR="00CA102D" w:rsidRPr="00C36973" w:rsidRDefault="00CA102D" w:rsidP="009910AA">
            <w:pPr>
              <w:spacing w:line="240" w:lineRule="auto"/>
            </w:pPr>
          </w:p>
        </w:tc>
        <w:tc>
          <w:tcPr>
            <w:tcW w:w="6379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9910AA" w:rsidRDefault="00CA102D">
            <w:pPr>
              <w:pStyle w:val="NormalWeb"/>
              <w:spacing w:before="0" w:beforeAutospacing="0" w:after="0" w:afterAutospacing="0"/>
              <w:ind w:left="547" w:hanging="547"/>
              <w:jc w:val="center"/>
              <w:textAlignment w:val="baseline"/>
              <w:rPr>
                <w:rFonts w:ascii="Times New Roman" w:hAnsi="Times New Roman" w:cs="Times New Roman"/>
                <w:kern w:val="2"/>
                <w:sz w:val="21"/>
                <w:szCs w:val="22"/>
              </w:rPr>
            </w:pPr>
            <w:r>
              <w:t>14</w:t>
            </w:r>
            <w:r>
              <w:rPr>
                <w:rFonts w:hint="eastAsia"/>
              </w:rPr>
              <w:t>时</w:t>
            </w:r>
            <w:r w:rsidRPr="009910AA">
              <w:rPr>
                <w:rFonts w:hint="eastAsia"/>
              </w:rPr>
              <w:t>气温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≥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37.0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℃，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相对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湿度＜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24%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，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>14</w:t>
            </w:r>
            <w:r w:rsidRPr="009910AA">
              <w:rPr>
                <w:rFonts w:ascii="Times New Roman" w:hAnsi="Times New Roman" w:cs="Times New Roman" w:hint="eastAsia"/>
                <w:kern w:val="2"/>
                <w:sz w:val="21"/>
                <w:szCs w:val="22"/>
              </w:rPr>
              <w:t>时风速≥</w:t>
            </w:r>
            <w:r w:rsidRPr="009910AA">
              <w:rPr>
                <w:rFonts w:ascii="Times New Roman" w:hAnsi="Times New Roman" w:cs="Times New Roman"/>
                <w:kern w:val="2"/>
                <w:sz w:val="21"/>
                <w:szCs w:val="22"/>
              </w:rPr>
              <w:t xml:space="preserve">4.0m/s </w:t>
            </w:r>
          </w:p>
        </w:tc>
        <w:tc>
          <w:tcPr>
            <w:tcW w:w="1417" w:type="dxa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A102D" w:rsidRPr="00C36973" w:rsidRDefault="00CA102D" w:rsidP="009910AA">
            <w:pPr>
              <w:spacing w:line="240" w:lineRule="auto"/>
            </w:pPr>
            <w:r w:rsidRPr="00C36973">
              <w:rPr>
                <w:rFonts w:hint="eastAsia"/>
              </w:rPr>
              <w:t>重</w:t>
            </w:r>
            <w:r w:rsidRPr="00C36973">
              <w:rPr>
                <w:b/>
                <w:bCs/>
              </w:rPr>
              <w:t xml:space="preserve"> </w:t>
            </w:r>
          </w:p>
        </w:tc>
      </w:tr>
    </w:tbl>
    <w:p w:rsidR="00CA102D" w:rsidRDefault="00CA102D" w:rsidP="009910AA">
      <w:pPr>
        <w:spacing w:line="240" w:lineRule="auto"/>
        <w:jc w:val="center"/>
      </w:pPr>
    </w:p>
    <w:p w:rsidR="00CA102D" w:rsidRDefault="00CA102D" w:rsidP="009910AA">
      <w:pPr>
        <w:spacing w:line="240" w:lineRule="auto"/>
        <w:jc w:val="center"/>
      </w:pPr>
    </w:p>
    <w:p w:rsidR="00CA102D" w:rsidRPr="004E67B8" w:rsidRDefault="00CA102D" w:rsidP="004E67B8">
      <w:pPr>
        <w:spacing w:line="240" w:lineRule="auto"/>
        <w:jc w:val="center"/>
      </w:pPr>
      <w:r w:rsidRPr="004E67B8">
        <w:rPr>
          <w:rFonts w:hint="eastAsia"/>
          <w:b/>
          <w:bCs/>
        </w:rPr>
        <w:t>干热风天气过程等级指标</w:t>
      </w:r>
      <w:r w:rsidRPr="004E67B8">
        <w:rPr>
          <w:b/>
          <w:bCs/>
        </w:rPr>
        <w:t xml:space="preserve"> </w:t>
      </w:r>
    </w:p>
    <w:tbl>
      <w:tblPr>
        <w:tblW w:w="68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70"/>
        <w:gridCol w:w="1483"/>
      </w:tblGrid>
      <w:tr w:rsidR="00CA102D" w:rsidRPr="00C36973" w:rsidTr="00C36973">
        <w:trPr>
          <w:trHeight w:val="527"/>
          <w:jc w:val="center"/>
        </w:trPr>
        <w:tc>
          <w:tcPr>
            <w:tcW w:w="5370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  <w:b/>
                <w:bCs/>
              </w:rPr>
              <w:t>过</w:t>
            </w:r>
            <w:r w:rsidRPr="00C36973">
              <w:rPr>
                <w:b/>
                <w:bCs/>
              </w:rPr>
              <w:t xml:space="preserve"> </w:t>
            </w:r>
            <w:r w:rsidRPr="00C36973">
              <w:rPr>
                <w:rFonts w:hint="eastAsia"/>
                <w:b/>
                <w:bCs/>
              </w:rPr>
              <w:t>程</w:t>
            </w:r>
            <w:r w:rsidRPr="00C36973">
              <w:rPr>
                <w:b/>
                <w:bCs/>
              </w:rPr>
              <w:t xml:space="preserve"> </w:t>
            </w:r>
          </w:p>
        </w:tc>
        <w:tc>
          <w:tcPr>
            <w:tcW w:w="1483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  <w:b/>
                <w:bCs/>
              </w:rPr>
              <w:t>等</w:t>
            </w:r>
            <w:r w:rsidRPr="00C36973">
              <w:rPr>
                <w:b/>
                <w:bCs/>
              </w:rPr>
              <w:t xml:space="preserve"> </w:t>
            </w:r>
            <w:r w:rsidRPr="00C36973">
              <w:rPr>
                <w:rFonts w:hint="eastAsia"/>
                <w:b/>
                <w:bCs/>
              </w:rPr>
              <w:t>级</w:t>
            </w:r>
            <w:r w:rsidRPr="00C36973">
              <w:rPr>
                <w:b/>
                <w:bCs/>
              </w:rPr>
              <w:t xml:space="preserve"> </w:t>
            </w:r>
          </w:p>
        </w:tc>
      </w:tr>
      <w:tr w:rsidR="00CA102D" w:rsidRPr="00C36973" w:rsidTr="00C36973">
        <w:trPr>
          <w:trHeight w:val="616"/>
          <w:jc w:val="center"/>
        </w:trPr>
        <w:tc>
          <w:tcPr>
            <w:tcW w:w="5370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连续</w:t>
            </w:r>
            <w:r w:rsidRPr="00C36973">
              <w:t>2</w:t>
            </w:r>
            <w:r w:rsidRPr="00C36973">
              <w:rPr>
                <w:rFonts w:hint="eastAsia"/>
              </w:rPr>
              <w:t>天轻日；</w:t>
            </w:r>
          </w:p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或</w:t>
            </w:r>
            <w:r w:rsidRPr="00C36973">
              <w:t>1</w:t>
            </w:r>
            <w:r w:rsidRPr="00C36973">
              <w:rPr>
                <w:rFonts w:hint="eastAsia"/>
              </w:rPr>
              <w:t>天轻</w:t>
            </w:r>
            <w:r w:rsidRPr="00C36973">
              <w:t>1</w:t>
            </w:r>
            <w:r w:rsidRPr="00C36973">
              <w:rPr>
                <w:rFonts w:hint="eastAsia"/>
              </w:rPr>
              <w:t>天中日；</w:t>
            </w:r>
          </w:p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或</w:t>
            </w:r>
            <w:r w:rsidRPr="00C36973">
              <w:t>1</w:t>
            </w:r>
            <w:r w:rsidRPr="00C36973">
              <w:rPr>
                <w:rFonts w:hint="eastAsia"/>
              </w:rPr>
              <w:t>天重日</w:t>
            </w:r>
            <w:r w:rsidRPr="00C36973">
              <w:t xml:space="preserve"> </w:t>
            </w:r>
          </w:p>
        </w:tc>
        <w:tc>
          <w:tcPr>
            <w:tcW w:w="1483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轻</w:t>
            </w:r>
            <w:r w:rsidRPr="00C36973">
              <w:t xml:space="preserve"> </w:t>
            </w:r>
          </w:p>
        </w:tc>
      </w:tr>
      <w:tr w:rsidR="00CA102D" w:rsidRPr="00C36973" w:rsidTr="00C36973">
        <w:trPr>
          <w:trHeight w:val="554"/>
          <w:jc w:val="center"/>
        </w:trPr>
        <w:tc>
          <w:tcPr>
            <w:tcW w:w="5370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连续</w:t>
            </w:r>
            <w:r w:rsidRPr="00C36973">
              <w:t>3</w:t>
            </w:r>
            <w:r w:rsidRPr="00C36973">
              <w:rPr>
                <w:rFonts w:hint="eastAsia"/>
              </w:rPr>
              <w:t>天轻日，或连续</w:t>
            </w:r>
            <w:r w:rsidRPr="00C36973">
              <w:t>2</w:t>
            </w:r>
            <w:r w:rsidRPr="00C36973">
              <w:rPr>
                <w:rFonts w:hint="eastAsia"/>
              </w:rPr>
              <w:t>天中日</w:t>
            </w:r>
          </w:p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或</w:t>
            </w:r>
            <w:r w:rsidRPr="00C36973">
              <w:t>1</w:t>
            </w:r>
            <w:r w:rsidRPr="00C36973">
              <w:rPr>
                <w:rFonts w:hint="eastAsia"/>
              </w:rPr>
              <w:t>天中</w:t>
            </w:r>
            <w:r w:rsidRPr="00C36973">
              <w:t>1</w:t>
            </w:r>
            <w:r w:rsidRPr="00C36973">
              <w:rPr>
                <w:rFonts w:hint="eastAsia"/>
              </w:rPr>
              <w:t>天重日</w:t>
            </w:r>
            <w:r w:rsidRPr="00C36973">
              <w:t xml:space="preserve"> </w:t>
            </w:r>
          </w:p>
        </w:tc>
        <w:tc>
          <w:tcPr>
            <w:tcW w:w="1483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中</w:t>
            </w:r>
            <w:r w:rsidRPr="00C36973">
              <w:t xml:space="preserve"> </w:t>
            </w:r>
          </w:p>
        </w:tc>
      </w:tr>
      <w:tr w:rsidR="00CA102D" w:rsidRPr="00C36973" w:rsidTr="00C36973">
        <w:trPr>
          <w:trHeight w:val="728"/>
          <w:jc w:val="center"/>
        </w:trPr>
        <w:tc>
          <w:tcPr>
            <w:tcW w:w="5370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≥连续两天</w:t>
            </w:r>
            <w:r w:rsidRPr="00C36973">
              <w:t>1</w:t>
            </w:r>
            <w:r w:rsidRPr="00C36973">
              <w:rPr>
                <w:rFonts w:hint="eastAsia"/>
              </w:rPr>
              <w:t>天中</w:t>
            </w:r>
            <w:r w:rsidRPr="00C36973">
              <w:t>1</w:t>
            </w:r>
            <w:r w:rsidRPr="00C36973">
              <w:rPr>
                <w:rFonts w:hint="eastAsia"/>
              </w:rPr>
              <w:t>天重</w:t>
            </w:r>
            <w:r w:rsidRPr="00C36973">
              <w:t xml:space="preserve"> </w:t>
            </w:r>
          </w:p>
        </w:tc>
        <w:tc>
          <w:tcPr>
            <w:tcW w:w="1483" w:type="dxa"/>
          </w:tcPr>
          <w:p w:rsidR="00CA102D" w:rsidRPr="00C36973" w:rsidRDefault="00CA102D" w:rsidP="00C36973">
            <w:pPr>
              <w:spacing w:line="240" w:lineRule="auto"/>
              <w:jc w:val="center"/>
            </w:pPr>
            <w:r w:rsidRPr="00C36973">
              <w:rPr>
                <w:rFonts w:hint="eastAsia"/>
              </w:rPr>
              <w:t>重</w:t>
            </w:r>
            <w:r w:rsidRPr="00C36973">
              <w:t xml:space="preserve"> </w:t>
            </w:r>
          </w:p>
        </w:tc>
      </w:tr>
    </w:tbl>
    <w:p w:rsidR="00CA102D" w:rsidRPr="004E67B8" w:rsidRDefault="00CA102D" w:rsidP="009910AA">
      <w:pPr>
        <w:spacing w:line="240" w:lineRule="auto"/>
        <w:jc w:val="center"/>
      </w:pPr>
    </w:p>
    <w:p w:rsidR="00CA102D" w:rsidRPr="009910AA" w:rsidRDefault="00CA102D" w:rsidP="009910AA">
      <w:pPr>
        <w:spacing w:line="240" w:lineRule="auto"/>
        <w:jc w:val="center"/>
      </w:pPr>
    </w:p>
    <w:sectPr w:rsidR="00CA102D" w:rsidRPr="009910AA" w:rsidSect="0099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0AA"/>
    <w:rsid w:val="00083B3D"/>
    <w:rsid w:val="001C54F0"/>
    <w:rsid w:val="001E6F92"/>
    <w:rsid w:val="002D4AA7"/>
    <w:rsid w:val="003D04ED"/>
    <w:rsid w:val="004543DB"/>
    <w:rsid w:val="004C1485"/>
    <w:rsid w:val="004E67B8"/>
    <w:rsid w:val="004F572B"/>
    <w:rsid w:val="005D32F9"/>
    <w:rsid w:val="0060575C"/>
    <w:rsid w:val="006D4359"/>
    <w:rsid w:val="007604DA"/>
    <w:rsid w:val="00880443"/>
    <w:rsid w:val="008C076A"/>
    <w:rsid w:val="0094610E"/>
    <w:rsid w:val="00960276"/>
    <w:rsid w:val="009910AA"/>
    <w:rsid w:val="00A15166"/>
    <w:rsid w:val="00A2504D"/>
    <w:rsid w:val="00B6203F"/>
    <w:rsid w:val="00C07754"/>
    <w:rsid w:val="00C36973"/>
    <w:rsid w:val="00CA102D"/>
    <w:rsid w:val="00CB2B6B"/>
    <w:rsid w:val="00E562CF"/>
    <w:rsid w:val="00F020A6"/>
    <w:rsid w:val="00F57595"/>
    <w:rsid w:val="00FE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03F"/>
    <w:pPr>
      <w:widowControl w:val="0"/>
      <w:spacing w:line="200" w:lineRule="exact"/>
      <w:ind w:firstLine="437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910AA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99"/>
    <w:rsid w:val="004E67B8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15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1</Pages>
  <Words>77</Words>
  <Characters>442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shenyc</cp:lastModifiedBy>
  <cp:revision>3</cp:revision>
  <dcterms:created xsi:type="dcterms:W3CDTF">2014-04-02T01:44:00Z</dcterms:created>
  <dcterms:modified xsi:type="dcterms:W3CDTF">2014-04-22T04:03:00Z</dcterms:modified>
</cp:coreProperties>
</file>