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F445" w14:textId="77777777" w:rsidR="00C30869" w:rsidRDefault="00C3086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购销合同</w:t>
      </w:r>
      <w:r>
        <w:rPr>
          <w:rFonts w:ascii="宋体" w:hint="eastAsia"/>
          <w:kern w:val="0"/>
          <w:sz w:val="32"/>
          <w:szCs w:val="20"/>
          <w:lang w:val="zh-CN"/>
        </w:rPr>
        <w:t>（标准文本７）</w:t>
      </w:r>
    </w:p>
    <w:p w14:paraId="4433CBEA" w14:textId="77777777" w:rsidR="00C30869" w:rsidRDefault="00C3086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222A97A" w14:textId="77777777" w:rsidR="00C30869" w:rsidRDefault="00C3086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6CC5C26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买卖合同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8F80BCC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E983D3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731317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购货单位：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B0203D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供货单位：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D1978E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B002CB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其产品名称、规格、质量（技术指标）、单价、总价等，如表所列：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7"/>
        <w:gridCol w:w="1330"/>
        <w:gridCol w:w="1447"/>
        <w:gridCol w:w="1294"/>
        <w:gridCol w:w="1519"/>
        <w:gridCol w:w="1519"/>
      </w:tblGrid>
      <w:tr w:rsidR="00000000" w14:paraId="463B9E8D" w14:textId="77777777">
        <w:tblPrEx>
          <w:tblCellMar>
            <w:top w:w="0" w:type="dxa"/>
            <w:bottom w:w="0" w:type="dxa"/>
          </w:tblCellMar>
        </w:tblPrEx>
        <w:trPr>
          <w:trHeight w:val="884"/>
        </w:trPr>
        <w:tc>
          <w:tcPr>
            <w:tcW w:w="1972" w:type="dxa"/>
            <w:vAlign w:val="center"/>
          </w:tcPr>
          <w:p w14:paraId="75680846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材料名称及花色</w:t>
            </w:r>
          </w:p>
        </w:tc>
        <w:tc>
          <w:tcPr>
            <w:tcW w:w="1440" w:type="dxa"/>
            <w:vAlign w:val="center"/>
          </w:tcPr>
          <w:p w14:paraId="3312602A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规格（毫米）及型号</w:t>
            </w:r>
          </w:p>
        </w:tc>
        <w:tc>
          <w:tcPr>
            <w:tcW w:w="1620" w:type="dxa"/>
            <w:vAlign w:val="center"/>
          </w:tcPr>
          <w:p w14:paraId="62FFF31D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质量标准或技术指标</w:t>
            </w:r>
          </w:p>
        </w:tc>
        <w:tc>
          <w:tcPr>
            <w:tcW w:w="1440" w:type="dxa"/>
            <w:vAlign w:val="center"/>
          </w:tcPr>
          <w:p w14:paraId="101E80CC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计量单位</w:t>
            </w:r>
          </w:p>
        </w:tc>
        <w:tc>
          <w:tcPr>
            <w:tcW w:w="1620" w:type="dxa"/>
            <w:vAlign w:val="center"/>
          </w:tcPr>
          <w:p w14:paraId="7D3FBCBD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单价（元）</w:t>
            </w:r>
          </w:p>
        </w:tc>
        <w:tc>
          <w:tcPr>
            <w:tcW w:w="1620" w:type="dxa"/>
            <w:vAlign w:val="center"/>
          </w:tcPr>
          <w:p w14:paraId="1138AC6D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合计（元）</w:t>
            </w:r>
          </w:p>
        </w:tc>
      </w:tr>
      <w:tr w:rsidR="00000000" w14:paraId="46D57657" w14:textId="77777777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972" w:type="dxa"/>
            <w:vAlign w:val="center"/>
          </w:tcPr>
          <w:p w14:paraId="783E4F9A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0980B29F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295131FD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2AF7818A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743161AC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257CFBD2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D016EEE" w14:textId="77777777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972" w:type="dxa"/>
            <w:vAlign w:val="center"/>
          </w:tcPr>
          <w:p w14:paraId="0629B349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08CFBC88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24806C0C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6DBDDC80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27C11A08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36105E61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E01B9C0" w14:textId="77777777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972" w:type="dxa"/>
            <w:vAlign w:val="center"/>
          </w:tcPr>
          <w:p w14:paraId="2B096313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222A95BD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56BF3239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7FF6A83E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34A1562C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2C73B55F" w14:textId="77777777" w:rsidR="00C30869" w:rsidRDefault="00C30869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533FFC73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C4B1CD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产品包装规格及费用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</w:p>
    <w:p w14:paraId="0CE5E024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D4704F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验收方法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5E57F7D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588A65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第四条　货款及费用等付款及结算办法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7FC21011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EF520A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交货规定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2B18D5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647CFF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１．交货方式：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C1BFF67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２．交货地点：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6921F82B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３．交货日期：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573A7D16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４．运输费：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79DD8B4E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363921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经济责任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3A8254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A69419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１．乙方应负的经济责任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8C7D24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A9A3CC" w14:textId="77777777" w:rsidR="00C30869" w:rsidRDefault="00C30869">
      <w:pPr>
        <w:pStyle w:val="a4"/>
      </w:pPr>
      <w:r>
        <w:t xml:space="preserve">　　（１）产品花色、品种、规格、质量不符合本合同规定时，甲方同意利用者，按质论价。不能利用的，乙方应负责保修、保退、保换。由于上述原因致延误交货时间，每逾期一日，乙方应按逾期交货部分货款总值的万分之</w:t>
      </w:r>
      <w:r>
        <w:rPr>
          <w:u w:val="single"/>
        </w:rPr>
        <w:t xml:space="preserve">       </w:t>
      </w:r>
      <w:r>
        <w:t>计算向甲方偿付逾期交货的违约金。</w:t>
      </w:r>
    </w:p>
    <w:p w14:paraId="74FD9B27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0362366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乙方未按本合同规定的产品数量交货时，少交的部分，甲方如果需要，应照数补交。甲方如不需要，可以退货。由于退货所造成的损失，由乙方承担。如甲方需要而乙方不能交货，则乙方应付给甲方不能交货部分货款总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F8E02F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BD6D01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（３）产品包装不符合本合同规定时，乙方应负责返修或重新包装，并承担返修或重新包装的费用。如甲方要求不返修或不重新包装，乙方应按不符合同规定包装价值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％的罚金付给甲方。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0B71A3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1375DA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（４）产品交货时间不符合同规定时，每延期一天，乙方应偿付甲方以延期交货部分货款总值万分之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的罚金。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9CD494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942E4C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（５）乙方未按照约定向甲方交付提取标的物单证以外的有关单证和资料，应当承担相关的赔偿责任。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C0FA92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59682A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２．甲方应负的经济责任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EFDE4C8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3E981C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（１）甲方如中途变更产品花色、品种、规格、质量或包装的规格，应偿付变更部分货款（或包装价值）总值Ｘ％的罚金。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5E40A3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E29E95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（２）甲方如中途退货，应事先与乙方协商，乙方同意退货的，应由甲方偿付乙方退货部分货款总值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％的罚金。乙方不同意退货的，甲方仍须按合同规定收货。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EA8D26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35CE89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（３）甲方未按规定时间和要求向乙方交付技术资料、原材料或包装物时，除乙方得将交货日期顺延外，每顺延一日，甲方应付给乙方顺延交货产品总值万分之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的罚金。如甲方始终不能提出应提交的上述资料等，应视中途退货处理。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412E8A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A35CFE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（４）属甲方自提的材料，如甲方未按规定日期提货，每延期一天，应偿付乙方以延期提货部分货款总额万分之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的罚金。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0335597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67491D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（５）甲方如未按规定日期向乙方付款，每延期一天，应按延期付款总额万分之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计算付给乙方，作为延期罚金。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6CAD68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4560C0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（６）乙方送货或代运的产品，如甲方拒绝接货，甲方应承担因而造成的损失和运输费用及罚金。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9D63CA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0A2583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产品价格如须调整，必须经双方协商。如乙方因价格问题而影响交货，则每延期交货一天，乙方应按延期交货部分总值的万分之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作为罚金付给甲方。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4DC013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CE5631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甲、乙任何一方如要求全部或部分注销合同，必须提出充分理由，经双方协商提出注销合同一方须向对方偿付注销合同部分总额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％的补偿金。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CD85F8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9951B5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如因生产资料、生产设备、生产工艺或市场发生重大变化，乙方须变更产品品种、花色、规格、质量、包装时，应提前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天与甲方协商。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E08C0F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69E64E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本合同所订一切条款，甲、乙任何一方不得擅自变更或修改。如一方单独变更、修改本合同，对方有权拒绝生产或收货，并要求单独变更、修改合同一方赔偿一切损失。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B5036C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510BD8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甲、乙任何一方如确因不可抗力的原因，不能履行本合同时，应及时向对方通知不能履行或须延期履行，部分履行合同的理由。在取得有关机构证明后，本合同可以不履行或延期履行或部分履行，并全部或者部分免予承担违约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402D7E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1E144F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本合同在执行中如发生争议或纠纷，甲、乙双方应协商解决，解决不了时，双方可向仲裁机构申请仲裁或向人民法院提起诉讼。（两者选一）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FE1D39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B3FDBC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本合同自双方签章之日起生效，到乙方将全部订货送齐经甲方验收无误，并按本合同规定将货款结算以后作废。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19C9AB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5AA40E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本合同在执行期间，如有未尽事宜，得由甲乙双方协商，另订附则附于本合同之内，所有附则在法律上均与本合同有同等效力。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546C1B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C3F212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份，由甲、乙双方各执正本一份、副本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2A6119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DBE925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8BDF33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　　　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FE6830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（盖章）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EFF046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（盖章）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E195F5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429A65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29C59F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开户银行、帐号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开户银行、帐号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5A8F2FB0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225655A" w14:textId="77777777" w:rsidR="00C30869" w:rsidRDefault="00C30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AE158C" w14:textId="77777777" w:rsidR="00C30869" w:rsidRDefault="00C30869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C3086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D6167" w14:textId="77777777" w:rsidR="00C30869" w:rsidRDefault="00C30869" w:rsidP="00405618">
      <w:r>
        <w:separator/>
      </w:r>
    </w:p>
  </w:endnote>
  <w:endnote w:type="continuationSeparator" w:id="0">
    <w:p w14:paraId="6CC49ECA" w14:textId="77777777" w:rsidR="00C30869" w:rsidRDefault="00C30869" w:rsidP="00405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37319" w14:textId="77777777" w:rsidR="00C30869" w:rsidRDefault="00C30869" w:rsidP="00405618">
      <w:r>
        <w:separator/>
      </w:r>
    </w:p>
  </w:footnote>
  <w:footnote w:type="continuationSeparator" w:id="0">
    <w:p w14:paraId="6BB01A17" w14:textId="77777777" w:rsidR="00C30869" w:rsidRDefault="00C30869" w:rsidP="004056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241"/>
    <w:rsid w:val="00405618"/>
    <w:rsid w:val="00414241"/>
    <w:rsid w:val="00C3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BB7F76C"/>
  <w15:chartTrackingRefBased/>
  <w15:docId w15:val="{65D72AAE-E842-4873-9C97-501F9EE3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056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0561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056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0561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2147</Characters>
  <Application>Microsoft Office Word</Application>
  <DocSecurity>4</DocSecurity>
  <Lines>17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