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4D5E" w14:textId="77777777" w:rsidR="00EF7E2C" w:rsidRDefault="00EF7E2C">
      <w:pPr>
        <w:autoSpaceDE w:val="0"/>
        <w:autoSpaceDN w:val="0"/>
        <w:adjustRightInd w:val="0"/>
        <w:spacing w:line="480" w:lineRule="auto"/>
        <w:jc w:val="center"/>
        <w:rPr>
          <w:rFonts w:ascii="宋体"/>
          <w:kern w:val="0"/>
          <w:sz w:val="32"/>
          <w:szCs w:val="20"/>
          <w:lang w:val="zh-CN"/>
        </w:rPr>
      </w:pPr>
      <w:r>
        <w:rPr>
          <w:rFonts w:ascii="黑体" w:eastAsia="黑体" w:hint="eastAsia"/>
          <w:b/>
          <w:bCs/>
          <w:kern w:val="0"/>
          <w:sz w:val="44"/>
          <w:szCs w:val="20"/>
          <w:lang w:val="zh-CN"/>
        </w:rPr>
        <w:t>购销合同</w:t>
      </w:r>
      <w:r>
        <w:rPr>
          <w:rFonts w:ascii="宋体" w:hint="eastAsia"/>
          <w:kern w:val="0"/>
          <w:sz w:val="32"/>
          <w:szCs w:val="20"/>
          <w:lang w:val="zh-CN"/>
        </w:rPr>
        <w:t>（百货）</w:t>
      </w:r>
    </w:p>
    <w:p w14:paraId="485CC818" w14:textId="77777777" w:rsidR="00EF7E2C" w:rsidRDefault="00EF7E2C">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p>
    <w:p w14:paraId="2A751C5C"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百货、纺织品商品购销总合同</w:t>
      </w:r>
      <w:r>
        <w:rPr>
          <w:rFonts w:ascii="宋体"/>
          <w:kern w:val="0"/>
          <w:sz w:val="24"/>
          <w:szCs w:val="20"/>
          <w:lang w:val="zh-CN"/>
        </w:rPr>
        <w:t xml:space="preserve"> </w:t>
      </w:r>
    </w:p>
    <w:p w14:paraId="69CDAE84"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总合同号</w:t>
      </w:r>
      <w:r>
        <w:rPr>
          <w:rFonts w:ascii="宋体"/>
          <w:kern w:val="0"/>
          <w:sz w:val="24"/>
          <w:szCs w:val="20"/>
          <w:lang w:val="zh-CN"/>
        </w:rPr>
        <w:t>:</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字第　</w:t>
      </w:r>
      <w:r>
        <w:rPr>
          <w:rFonts w:ascii="宋体" w:hint="eastAsia"/>
          <w:kern w:val="0"/>
          <w:sz w:val="24"/>
          <w:szCs w:val="20"/>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12ACE788" w14:textId="77777777" w:rsidR="00EF7E2C" w:rsidRDefault="00EF7E2C">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供方：</w:t>
      </w:r>
      <w:r>
        <w:rPr>
          <w:rFonts w:ascii="宋体"/>
          <w:kern w:val="0"/>
          <w:sz w:val="24"/>
          <w:szCs w:val="20"/>
          <w:lang w:val="zh-CN"/>
        </w:rPr>
        <w:t xml:space="preserve"> </w:t>
      </w:r>
      <w:r>
        <w:rPr>
          <w:rFonts w:ascii="宋体" w:hint="eastAsia"/>
          <w:kern w:val="0"/>
          <w:sz w:val="24"/>
          <w:szCs w:val="20"/>
          <w:u w:val="single"/>
          <w:lang w:val="zh-CN"/>
        </w:rPr>
        <w:t xml:space="preserve">                           </w:t>
      </w:r>
    </w:p>
    <w:p w14:paraId="0E3AFD43"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0812B74E"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w:t>
      </w:r>
      <w:r>
        <w:rPr>
          <w:rFonts w:ascii="宋体"/>
          <w:kern w:val="0"/>
          <w:sz w:val="24"/>
          <w:szCs w:val="20"/>
          <w:lang w:val="zh-CN"/>
        </w:rPr>
        <w:t xml:space="preserve"> </w:t>
      </w:r>
      <w:r>
        <w:rPr>
          <w:rFonts w:ascii="宋体" w:hint="eastAsia"/>
          <w:kern w:val="0"/>
          <w:sz w:val="24"/>
          <w:szCs w:val="20"/>
          <w:u w:val="single"/>
          <w:lang w:val="zh-CN"/>
        </w:rPr>
        <w:t xml:space="preserve">                           </w:t>
      </w:r>
    </w:p>
    <w:p w14:paraId="510ED525" w14:textId="77777777" w:rsidR="00EF7E2C" w:rsidRDefault="00EF7E2C">
      <w:pPr>
        <w:autoSpaceDE w:val="0"/>
        <w:autoSpaceDN w:val="0"/>
        <w:adjustRightInd w:val="0"/>
        <w:spacing w:line="480" w:lineRule="auto"/>
        <w:jc w:val="left"/>
        <w:rPr>
          <w:rFonts w:ascii="宋体"/>
          <w:kern w:val="0"/>
          <w:sz w:val="24"/>
          <w:szCs w:val="20"/>
          <w:lang w:val="zh-CN"/>
        </w:rPr>
      </w:pPr>
    </w:p>
    <w:p w14:paraId="4113D3EB"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为切实贯彻执行经济合同法规，保证购销合同的严肃执行，签订本总合同。本总合同适用于日用百货、文化用品、钟表眼镜、鞋帽、纺织品、针棉织品、服装、劳防用品、丝绸等九类商品商商购销业务。具体品类（种）的成交，需签订具体商品购销分合同。供需双方可根据自身特点制订表格式购销合同。本总合同是签订具体购销合同的总原则。本总合同未尽事宜可以经双方协商一致后签订补充协议。本总合同、具体商品购销分合同、补充协议均具有法律效力。补充协议和具体商品购销分合同不可以变更总合同的约定条款，补充协议与具体商品购销分合同不一致时，以补充协议为准。</w:t>
      </w:r>
      <w:r>
        <w:rPr>
          <w:rFonts w:ascii="宋体"/>
          <w:kern w:val="0"/>
          <w:sz w:val="24"/>
          <w:szCs w:val="20"/>
          <w:lang w:val="zh-CN"/>
        </w:rPr>
        <w:t xml:space="preserve"> </w:t>
      </w:r>
    </w:p>
    <w:p w14:paraId="30B5B24B" w14:textId="77777777" w:rsidR="00EF7E2C" w:rsidRDefault="00EF7E2C">
      <w:pPr>
        <w:autoSpaceDE w:val="0"/>
        <w:autoSpaceDN w:val="0"/>
        <w:adjustRightInd w:val="0"/>
        <w:spacing w:line="480" w:lineRule="auto"/>
        <w:jc w:val="left"/>
        <w:rPr>
          <w:rFonts w:ascii="宋体"/>
          <w:kern w:val="0"/>
          <w:sz w:val="24"/>
          <w:szCs w:val="20"/>
          <w:lang w:val="zh-CN"/>
        </w:rPr>
      </w:pPr>
    </w:p>
    <w:p w14:paraId="4585AB81"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签订后，双方须严肃履行。如一方确因发生《经济合同法》第二十七条所规定的情况，需要变更或解除合同的，须于合同到期前十五天以书面形式向对方提出（含合同变更手续）。对方应在接到通知后十五天内书面（或电报）答</w:t>
      </w:r>
      <w:r>
        <w:rPr>
          <w:rFonts w:ascii="宋体" w:hint="eastAsia"/>
          <w:kern w:val="0"/>
          <w:sz w:val="24"/>
          <w:szCs w:val="20"/>
          <w:lang w:val="zh-CN"/>
        </w:rPr>
        <w:lastRenderedPageBreak/>
        <w:t>复，逾期不答复的，视为默认。因变更或解除合同使一方遭受损失的，由责任方赔偿。在新协议未达成前，原具体合同仍然有效。</w:t>
      </w:r>
      <w:r>
        <w:rPr>
          <w:rFonts w:ascii="宋体"/>
          <w:kern w:val="0"/>
          <w:sz w:val="24"/>
          <w:szCs w:val="20"/>
          <w:lang w:val="zh-CN"/>
        </w:rPr>
        <w:t xml:space="preserve"> </w:t>
      </w:r>
    </w:p>
    <w:p w14:paraId="34115FE9" w14:textId="77777777" w:rsidR="00EF7E2C" w:rsidRDefault="00EF7E2C">
      <w:pPr>
        <w:autoSpaceDE w:val="0"/>
        <w:autoSpaceDN w:val="0"/>
        <w:adjustRightInd w:val="0"/>
        <w:spacing w:line="480" w:lineRule="auto"/>
        <w:jc w:val="left"/>
        <w:rPr>
          <w:rFonts w:ascii="宋体"/>
          <w:kern w:val="0"/>
          <w:sz w:val="24"/>
          <w:szCs w:val="20"/>
          <w:lang w:val="zh-CN"/>
        </w:rPr>
      </w:pPr>
    </w:p>
    <w:p w14:paraId="199944A4"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需方指定花色、品种、规格生产的商品，在安排生产后，双方都需要严格执行合同，一般不予变更。如需变更，由此而产生的损失，由需方负担；如供方不能按期、按质、按量、按指定要求履行合同，其损失由供方负担。</w:t>
      </w:r>
      <w:r>
        <w:rPr>
          <w:rFonts w:ascii="宋体"/>
          <w:kern w:val="0"/>
          <w:sz w:val="24"/>
          <w:szCs w:val="20"/>
          <w:lang w:val="zh-CN"/>
        </w:rPr>
        <w:t xml:space="preserve"> </w:t>
      </w:r>
    </w:p>
    <w:p w14:paraId="27EAF6A3" w14:textId="77777777" w:rsidR="00EF7E2C" w:rsidRDefault="00EF7E2C">
      <w:pPr>
        <w:autoSpaceDE w:val="0"/>
        <w:autoSpaceDN w:val="0"/>
        <w:adjustRightInd w:val="0"/>
        <w:spacing w:line="480" w:lineRule="auto"/>
        <w:jc w:val="left"/>
        <w:rPr>
          <w:rFonts w:ascii="宋体"/>
          <w:kern w:val="0"/>
          <w:sz w:val="24"/>
          <w:szCs w:val="20"/>
          <w:lang w:val="zh-CN"/>
        </w:rPr>
      </w:pPr>
    </w:p>
    <w:p w14:paraId="7C048162"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购销合同的商品价格，必须遵守国家有关物价管理的规定。有些商品双方亦可协商优惠办法或协商订价。</w:t>
      </w:r>
      <w:r>
        <w:rPr>
          <w:rFonts w:ascii="宋体"/>
          <w:kern w:val="0"/>
          <w:sz w:val="24"/>
          <w:szCs w:val="20"/>
          <w:lang w:val="zh-CN"/>
        </w:rPr>
        <w:t xml:space="preserve"> </w:t>
      </w:r>
    </w:p>
    <w:p w14:paraId="53E49951" w14:textId="77777777" w:rsidR="00EF7E2C" w:rsidRDefault="00EF7E2C">
      <w:pPr>
        <w:autoSpaceDE w:val="0"/>
        <w:autoSpaceDN w:val="0"/>
        <w:adjustRightInd w:val="0"/>
        <w:spacing w:line="480" w:lineRule="auto"/>
        <w:jc w:val="left"/>
        <w:rPr>
          <w:rFonts w:ascii="宋体"/>
          <w:kern w:val="0"/>
          <w:sz w:val="24"/>
          <w:szCs w:val="20"/>
          <w:lang w:val="zh-CN"/>
        </w:rPr>
      </w:pPr>
    </w:p>
    <w:p w14:paraId="03DA9710"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成交商品的作价标准，均为正品价。对于副品、等级品，其差幅按照扣率惯例作价执行合同；对于暂定价（参考价）商品，允许上下差幅在１０％－１５％以内执行（差率在具体合同中规定），合同中有规格差价的按照中档（等）作单价成交，实际发货时按规格分别作价。</w:t>
      </w:r>
      <w:r>
        <w:rPr>
          <w:rFonts w:ascii="宋体"/>
          <w:kern w:val="0"/>
          <w:sz w:val="24"/>
          <w:szCs w:val="20"/>
          <w:lang w:val="zh-CN"/>
        </w:rPr>
        <w:t xml:space="preserve"> </w:t>
      </w:r>
    </w:p>
    <w:p w14:paraId="73E20418" w14:textId="77777777" w:rsidR="00EF7E2C" w:rsidRDefault="00EF7E2C">
      <w:pPr>
        <w:autoSpaceDE w:val="0"/>
        <w:autoSpaceDN w:val="0"/>
        <w:adjustRightInd w:val="0"/>
        <w:spacing w:line="480" w:lineRule="auto"/>
        <w:jc w:val="left"/>
        <w:rPr>
          <w:rFonts w:ascii="宋体"/>
          <w:kern w:val="0"/>
          <w:sz w:val="24"/>
          <w:szCs w:val="20"/>
          <w:lang w:val="zh-CN"/>
        </w:rPr>
      </w:pPr>
    </w:p>
    <w:p w14:paraId="40C41144"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在合同规定的交（提）货期限内，如遇国家或地方行政部门调整价格，要以书面通知需方，以便作为交货时（指运出）作价依据。</w:t>
      </w:r>
      <w:r>
        <w:rPr>
          <w:rFonts w:ascii="宋体"/>
          <w:kern w:val="0"/>
          <w:sz w:val="24"/>
          <w:szCs w:val="20"/>
          <w:lang w:val="zh-CN"/>
        </w:rPr>
        <w:t xml:space="preserve"> </w:t>
      </w:r>
    </w:p>
    <w:p w14:paraId="3CD743FB" w14:textId="77777777" w:rsidR="00EF7E2C" w:rsidRDefault="00EF7E2C">
      <w:pPr>
        <w:autoSpaceDE w:val="0"/>
        <w:autoSpaceDN w:val="0"/>
        <w:adjustRightInd w:val="0"/>
        <w:spacing w:line="480" w:lineRule="auto"/>
        <w:jc w:val="left"/>
        <w:rPr>
          <w:rFonts w:ascii="宋体"/>
          <w:kern w:val="0"/>
          <w:sz w:val="24"/>
          <w:szCs w:val="20"/>
          <w:lang w:val="zh-CN"/>
        </w:rPr>
      </w:pPr>
    </w:p>
    <w:p w14:paraId="2957CBB4"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逾期交货的，如遇价格上调时，按原价执行；遇价格下调时，按新价执行。逾期提货的，遇价格上调时，按新价执行，遇价格下调时，按原价执行。由于调整价格而发生的差价，购销双方另行结算。</w:t>
      </w:r>
      <w:r>
        <w:rPr>
          <w:rFonts w:ascii="宋体"/>
          <w:kern w:val="0"/>
          <w:sz w:val="24"/>
          <w:szCs w:val="20"/>
          <w:lang w:val="zh-CN"/>
        </w:rPr>
        <w:t xml:space="preserve"> </w:t>
      </w:r>
    </w:p>
    <w:p w14:paraId="282E71DD" w14:textId="77777777" w:rsidR="00EF7E2C" w:rsidRDefault="00EF7E2C">
      <w:pPr>
        <w:autoSpaceDE w:val="0"/>
        <w:autoSpaceDN w:val="0"/>
        <w:adjustRightInd w:val="0"/>
        <w:spacing w:line="480" w:lineRule="auto"/>
        <w:jc w:val="left"/>
        <w:rPr>
          <w:rFonts w:ascii="宋体"/>
          <w:kern w:val="0"/>
          <w:sz w:val="24"/>
          <w:szCs w:val="20"/>
          <w:lang w:val="zh-CN"/>
        </w:rPr>
      </w:pPr>
    </w:p>
    <w:p w14:paraId="18D2EAFA"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对异地的商品供应价格，均为车、船交货价，装车、装船以前的费用，由供方负担。如装车、装船费与运费列在一张单据不能分割的，由需方负担；对同城要货单位（包括外省驻本地单位）就厂就库直拨商品由工厂送货或需方自提。承运单位按有关收费规定收取的合理运输费用，运输保险费由需方承担。对运费负担，也可按照双方协商的办法办理。</w:t>
      </w:r>
      <w:r>
        <w:rPr>
          <w:rFonts w:ascii="宋体"/>
          <w:kern w:val="0"/>
          <w:sz w:val="24"/>
          <w:szCs w:val="20"/>
          <w:lang w:val="zh-CN"/>
        </w:rPr>
        <w:t xml:space="preserve"> </w:t>
      </w:r>
    </w:p>
    <w:p w14:paraId="6E8D3B6E" w14:textId="77777777" w:rsidR="00EF7E2C" w:rsidRDefault="00EF7E2C">
      <w:pPr>
        <w:autoSpaceDE w:val="0"/>
        <w:autoSpaceDN w:val="0"/>
        <w:adjustRightInd w:val="0"/>
        <w:spacing w:line="480" w:lineRule="auto"/>
        <w:jc w:val="left"/>
        <w:rPr>
          <w:rFonts w:ascii="宋体"/>
          <w:kern w:val="0"/>
          <w:sz w:val="24"/>
          <w:szCs w:val="20"/>
          <w:lang w:val="zh-CN"/>
        </w:rPr>
      </w:pPr>
    </w:p>
    <w:p w14:paraId="3B2DD728"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商品质量，有国家标准或专业标准的，按国家标准或专业标准执行；无上述标准的，按生产厂的企业标准执行；无生产厂企业标准的，由双方协商确定。供方应认真检验，严格把关，以保证商品质量。</w:t>
      </w:r>
      <w:r>
        <w:rPr>
          <w:rFonts w:ascii="宋体"/>
          <w:kern w:val="0"/>
          <w:sz w:val="24"/>
          <w:szCs w:val="20"/>
          <w:lang w:val="zh-CN"/>
        </w:rPr>
        <w:t xml:space="preserve"> </w:t>
      </w:r>
    </w:p>
    <w:p w14:paraId="68A3FE75" w14:textId="77777777" w:rsidR="00EF7E2C" w:rsidRDefault="00EF7E2C">
      <w:pPr>
        <w:autoSpaceDE w:val="0"/>
        <w:autoSpaceDN w:val="0"/>
        <w:adjustRightInd w:val="0"/>
        <w:spacing w:line="480" w:lineRule="auto"/>
        <w:jc w:val="left"/>
        <w:rPr>
          <w:rFonts w:ascii="宋体"/>
          <w:kern w:val="0"/>
          <w:sz w:val="24"/>
          <w:szCs w:val="20"/>
          <w:lang w:val="zh-CN"/>
        </w:rPr>
      </w:pPr>
    </w:p>
    <w:p w14:paraId="7665C20A"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如果商品质量不符合标准，一般情况应允许退货。如属特殊情况，供需双方可协调解决。</w:t>
      </w:r>
      <w:r>
        <w:rPr>
          <w:rFonts w:ascii="宋体"/>
          <w:kern w:val="0"/>
          <w:sz w:val="24"/>
          <w:szCs w:val="20"/>
          <w:lang w:val="zh-CN"/>
        </w:rPr>
        <w:t xml:space="preserve"> </w:t>
      </w:r>
    </w:p>
    <w:p w14:paraId="38D1FD48" w14:textId="77777777" w:rsidR="00EF7E2C" w:rsidRDefault="00EF7E2C">
      <w:pPr>
        <w:autoSpaceDE w:val="0"/>
        <w:autoSpaceDN w:val="0"/>
        <w:adjustRightInd w:val="0"/>
        <w:spacing w:line="480" w:lineRule="auto"/>
        <w:jc w:val="left"/>
        <w:rPr>
          <w:rFonts w:ascii="宋体"/>
          <w:kern w:val="0"/>
          <w:sz w:val="24"/>
          <w:szCs w:val="20"/>
          <w:lang w:val="zh-CN"/>
        </w:rPr>
      </w:pPr>
    </w:p>
    <w:p w14:paraId="6AEE928A"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商品包装必须牢固，供方应保障商品在运输途中的安全。需方对商品包装有特殊要求，双方应在具体合同中注明，增加的包装费用由需方负担。</w:t>
      </w:r>
    </w:p>
    <w:p w14:paraId="5D789ABD"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6D51FFF"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执行合同的交货日期，以供方开单日为准。由工厂直接送车站、码头的商品，以工厂交货日为准。在合同规定的交货日期前十天内和交货日期终了后十五天内开单供应的，不作为提前或逾期交货。需方要求分批交货的，供方认可后，予以分批均衡交货。</w:t>
      </w:r>
      <w:r>
        <w:rPr>
          <w:rFonts w:ascii="宋体"/>
          <w:kern w:val="0"/>
          <w:sz w:val="24"/>
          <w:szCs w:val="20"/>
          <w:lang w:val="zh-CN"/>
        </w:rPr>
        <w:t xml:space="preserve"> </w:t>
      </w:r>
    </w:p>
    <w:p w14:paraId="69396395" w14:textId="77777777" w:rsidR="00EF7E2C" w:rsidRDefault="00EF7E2C">
      <w:pPr>
        <w:autoSpaceDE w:val="0"/>
        <w:autoSpaceDN w:val="0"/>
        <w:adjustRightInd w:val="0"/>
        <w:spacing w:line="480" w:lineRule="auto"/>
        <w:jc w:val="left"/>
        <w:rPr>
          <w:rFonts w:ascii="宋体"/>
          <w:kern w:val="0"/>
          <w:sz w:val="24"/>
          <w:szCs w:val="20"/>
          <w:lang w:val="zh-CN"/>
        </w:rPr>
      </w:pPr>
    </w:p>
    <w:p w14:paraId="59AE4556"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供应商品，除双方另有约定者外，异地的，由供方代办托运。如需方要自提，应持加盖财务印章的自提证明，提货费用由需方自理；同城的，除工厂直送部分外，均由需方在货款结算后七天内自提（遇节假日顺延），超期未提部分，由需方负责仓储费用。</w:t>
      </w:r>
      <w:r>
        <w:rPr>
          <w:rFonts w:ascii="宋体"/>
          <w:kern w:val="0"/>
          <w:sz w:val="24"/>
          <w:szCs w:val="20"/>
          <w:lang w:val="zh-CN"/>
        </w:rPr>
        <w:t xml:space="preserve"> </w:t>
      </w:r>
    </w:p>
    <w:p w14:paraId="0DA6D7E6" w14:textId="77777777" w:rsidR="00EF7E2C" w:rsidRDefault="00EF7E2C">
      <w:pPr>
        <w:autoSpaceDE w:val="0"/>
        <w:autoSpaceDN w:val="0"/>
        <w:adjustRightInd w:val="0"/>
        <w:spacing w:line="480" w:lineRule="auto"/>
        <w:jc w:val="left"/>
        <w:rPr>
          <w:rFonts w:ascii="宋体"/>
          <w:kern w:val="0"/>
          <w:sz w:val="24"/>
          <w:szCs w:val="20"/>
          <w:lang w:val="zh-CN"/>
        </w:rPr>
      </w:pPr>
    </w:p>
    <w:p w14:paraId="54B55C5C"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受交通运输影响造成延期或需方要求暂缓发货不超过三十天的，不作迟延履行合同处理。</w:t>
      </w:r>
      <w:r>
        <w:rPr>
          <w:rFonts w:ascii="宋体"/>
          <w:kern w:val="0"/>
          <w:sz w:val="24"/>
          <w:szCs w:val="20"/>
          <w:lang w:val="zh-CN"/>
        </w:rPr>
        <w:t xml:space="preserve"> </w:t>
      </w:r>
    </w:p>
    <w:p w14:paraId="4CA50C0A" w14:textId="77777777" w:rsidR="00EF7E2C" w:rsidRDefault="00EF7E2C">
      <w:pPr>
        <w:autoSpaceDE w:val="0"/>
        <w:autoSpaceDN w:val="0"/>
        <w:adjustRightInd w:val="0"/>
        <w:spacing w:line="480" w:lineRule="auto"/>
        <w:jc w:val="left"/>
        <w:rPr>
          <w:rFonts w:ascii="宋体"/>
          <w:kern w:val="0"/>
          <w:sz w:val="24"/>
          <w:szCs w:val="20"/>
          <w:lang w:val="zh-CN"/>
        </w:rPr>
      </w:pPr>
    </w:p>
    <w:p w14:paraId="72CBB492"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对有有效期限的商品，其有效期尚存三分之二以上的，供方可以发货，有效期尚存三分之二以下的，供方应征得需方同意后才能发货。</w:t>
      </w:r>
      <w:r>
        <w:rPr>
          <w:rFonts w:ascii="宋体"/>
          <w:kern w:val="0"/>
          <w:sz w:val="24"/>
          <w:szCs w:val="20"/>
          <w:lang w:val="zh-CN"/>
        </w:rPr>
        <w:t xml:space="preserve"> </w:t>
      </w:r>
    </w:p>
    <w:p w14:paraId="0BDB362F" w14:textId="77777777" w:rsidR="00EF7E2C" w:rsidRDefault="00EF7E2C">
      <w:pPr>
        <w:autoSpaceDE w:val="0"/>
        <w:autoSpaceDN w:val="0"/>
        <w:adjustRightInd w:val="0"/>
        <w:spacing w:line="480" w:lineRule="auto"/>
        <w:jc w:val="left"/>
        <w:rPr>
          <w:rFonts w:ascii="宋体"/>
          <w:kern w:val="0"/>
          <w:sz w:val="24"/>
          <w:szCs w:val="20"/>
          <w:lang w:val="zh-CN"/>
        </w:rPr>
      </w:pPr>
    </w:p>
    <w:p w14:paraId="73BA6756"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供方应按双方商定的合理运输路线、工具、到达站（港），委托承运单位发运货物，力求装足容量或吨位，从节约费用。</w:t>
      </w:r>
      <w:r>
        <w:rPr>
          <w:rFonts w:ascii="宋体"/>
          <w:kern w:val="0"/>
          <w:sz w:val="24"/>
          <w:szCs w:val="20"/>
          <w:lang w:val="zh-CN"/>
        </w:rPr>
        <w:t xml:space="preserve"> </w:t>
      </w:r>
    </w:p>
    <w:p w14:paraId="511B4C45" w14:textId="77777777" w:rsidR="00EF7E2C" w:rsidRDefault="00EF7E2C">
      <w:pPr>
        <w:autoSpaceDE w:val="0"/>
        <w:autoSpaceDN w:val="0"/>
        <w:adjustRightInd w:val="0"/>
        <w:spacing w:line="480" w:lineRule="auto"/>
        <w:jc w:val="left"/>
        <w:rPr>
          <w:rFonts w:ascii="宋体"/>
          <w:kern w:val="0"/>
          <w:sz w:val="24"/>
          <w:szCs w:val="20"/>
          <w:lang w:val="zh-CN"/>
        </w:rPr>
      </w:pPr>
    </w:p>
    <w:p w14:paraId="1F49E0FD"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如一方需要变更运输路线、工具、到达站（港）时，应及时通知对方，并进行协商，取得一致意见后，再办理发运。协商达成一致意见前，仍然按原合同执行。</w:t>
      </w:r>
      <w:r>
        <w:rPr>
          <w:rFonts w:ascii="宋体"/>
          <w:kern w:val="0"/>
          <w:sz w:val="24"/>
          <w:szCs w:val="20"/>
          <w:lang w:val="zh-CN"/>
        </w:rPr>
        <w:t xml:space="preserve"> </w:t>
      </w:r>
    </w:p>
    <w:p w14:paraId="70490F4B" w14:textId="77777777" w:rsidR="00EF7E2C" w:rsidRDefault="00EF7E2C">
      <w:pPr>
        <w:autoSpaceDE w:val="0"/>
        <w:autoSpaceDN w:val="0"/>
        <w:adjustRightInd w:val="0"/>
        <w:spacing w:line="480" w:lineRule="auto"/>
        <w:jc w:val="left"/>
        <w:rPr>
          <w:rFonts w:ascii="宋体"/>
          <w:kern w:val="0"/>
          <w:sz w:val="24"/>
          <w:szCs w:val="20"/>
          <w:lang w:val="zh-CN"/>
        </w:rPr>
      </w:pPr>
    </w:p>
    <w:p w14:paraId="3DDC91BA"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需方提出改变运输路线、工具、到达站（港），因此增加的费用由需方负担，如确有特殊情况由双方协商解决。供方改变运输路线、工具、到达站（港），未经需方同意的，因此增加的费用应由供方负担。</w:t>
      </w:r>
      <w:r>
        <w:rPr>
          <w:rFonts w:ascii="宋体"/>
          <w:kern w:val="0"/>
          <w:sz w:val="24"/>
          <w:szCs w:val="20"/>
          <w:lang w:val="zh-CN"/>
        </w:rPr>
        <w:t xml:space="preserve"> </w:t>
      </w:r>
    </w:p>
    <w:p w14:paraId="51CF728C" w14:textId="77777777" w:rsidR="00EF7E2C" w:rsidRDefault="00EF7E2C">
      <w:pPr>
        <w:autoSpaceDE w:val="0"/>
        <w:autoSpaceDN w:val="0"/>
        <w:adjustRightInd w:val="0"/>
        <w:spacing w:line="480" w:lineRule="auto"/>
        <w:jc w:val="left"/>
        <w:rPr>
          <w:rFonts w:ascii="宋体"/>
          <w:kern w:val="0"/>
          <w:sz w:val="24"/>
          <w:szCs w:val="20"/>
          <w:lang w:val="zh-CN"/>
        </w:rPr>
      </w:pPr>
    </w:p>
    <w:p w14:paraId="1E6A46DE"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商品从取得发运证明时起，所有权即转移至需方。在运输途中发生的丢失、短少、残损等事故，由需方负责向承运部门或保险公司索赔，非因供方过错，不可向供方提出索赔。但供方应积极提供有关资料，并协助需方索赔。需方在接收商品时，必须派人到现场监卸，清点大件，检查包装。如发现问题，应及时向当地承运部门索取规定的记录和证明，立即详细检查，并在收到货物后十天内向有关责任方提出索赔。责任属于供方的，需方应在收到该批货物后十五天内，向供方提出索赔，逾期不提，视为验收无误。供方应在接到索赔通知后十五天内查明情况，给予答复。逾期不答复，视作认赔。</w:t>
      </w:r>
      <w:r>
        <w:rPr>
          <w:rFonts w:ascii="宋体"/>
          <w:kern w:val="0"/>
          <w:sz w:val="24"/>
          <w:szCs w:val="20"/>
          <w:lang w:val="zh-CN"/>
        </w:rPr>
        <w:t xml:space="preserve"> </w:t>
      </w:r>
    </w:p>
    <w:p w14:paraId="6E2D7C9A" w14:textId="77777777" w:rsidR="00EF7E2C" w:rsidRDefault="00EF7E2C">
      <w:pPr>
        <w:autoSpaceDE w:val="0"/>
        <w:autoSpaceDN w:val="0"/>
        <w:adjustRightInd w:val="0"/>
        <w:spacing w:line="480" w:lineRule="auto"/>
        <w:jc w:val="left"/>
        <w:rPr>
          <w:rFonts w:ascii="宋体"/>
          <w:kern w:val="0"/>
          <w:sz w:val="24"/>
          <w:szCs w:val="20"/>
          <w:lang w:val="zh-CN"/>
        </w:rPr>
      </w:pPr>
    </w:p>
    <w:p w14:paraId="6212047F"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因有关单据未能随货同行，货到后，需方应先向承运部门具结接收，同是立即通知供方，供方在接到通知后十五日内答复；属于多发、错（串）运商品，需方不得自行动用，并做好详细记录，妥为保管，收货后十日内通知供方，因此发生的一切费用由供方负担。</w:t>
      </w:r>
      <w:r>
        <w:rPr>
          <w:rFonts w:ascii="宋体"/>
          <w:kern w:val="0"/>
          <w:sz w:val="24"/>
          <w:szCs w:val="20"/>
          <w:lang w:val="zh-CN"/>
        </w:rPr>
        <w:t xml:space="preserve"> </w:t>
      </w:r>
    </w:p>
    <w:p w14:paraId="68437358" w14:textId="77777777" w:rsidR="00EF7E2C" w:rsidRDefault="00EF7E2C">
      <w:pPr>
        <w:autoSpaceDE w:val="0"/>
        <w:autoSpaceDN w:val="0"/>
        <w:adjustRightInd w:val="0"/>
        <w:spacing w:line="480" w:lineRule="auto"/>
        <w:jc w:val="left"/>
        <w:rPr>
          <w:rFonts w:ascii="宋体"/>
          <w:kern w:val="0"/>
          <w:sz w:val="24"/>
          <w:szCs w:val="20"/>
          <w:lang w:val="zh-CN"/>
        </w:rPr>
      </w:pPr>
    </w:p>
    <w:p w14:paraId="7EACF6CB"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供方委托承运单位发运的商品，均应向人民保险公司投保综合运输险。商品在运输途中遭受损失时，由需方向当地保险公司按照《国内水路、铁路货物运输保险条款（试行）》所规定的手续程序及期限申请办理索赔。</w:t>
      </w:r>
      <w:r>
        <w:rPr>
          <w:rFonts w:ascii="宋体"/>
          <w:kern w:val="0"/>
          <w:sz w:val="24"/>
          <w:szCs w:val="20"/>
          <w:lang w:val="zh-CN"/>
        </w:rPr>
        <w:t xml:space="preserve"> </w:t>
      </w:r>
    </w:p>
    <w:p w14:paraId="4C84C54D" w14:textId="77777777" w:rsidR="00EF7E2C" w:rsidRDefault="00EF7E2C">
      <w:pPr>
        <w:autoSpaceDE w:val="0"/>
        <w:autoSpaceDN w:val="0"/>
        <w:adjustRightInd w:val="0"/>
        <w:spacing w:line="480" w:lineRule="auto"/>
        <w:jc w:val="left"/>
        <w:rPr>
          <w:rFonts w:ascii="宋体"/>
          <w:kern w:val="0"/>
          <w:sz w:val="24"/>
          <w:szCs w:val="20"/>
          <w:lang w:val="zh-CN"/>
        </w:rPr>
      </w:pPr>
    </w:p>
    <w:p w14:paraId="1C92090B"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商品外包装完整，拆包发现溢缺、残损、串错和商品质量等问题，需方应在货到九十天内（单个商品价值在２千元以上的在十五天内），向供方提出查询；发现商品霉烂变质，应在收到货物后三十天内通知供方。逾期均视为验收无误。</w:t>
      </w:r>
      <w:r>
        <w:rPr>
          <w:rFonts w:ascii="宋体"/>
          <w:kern w:val="0"/>
          <w:sz w:val="24"/>
          <w:szCs w:val="20"/>
          <w:lang w:val="zh-CN"/>
        </w:rPr>
        <w:t xml:space="preserve"> </w:t>
      </w:r>
    </w:p>
    <w:p w14:paraId="2971BE51" w14:textId="77777777" w:rsidR="00EF7E2C" w:rsidRDefault="00EF7E2C">
      <w:pPr>
        <w:autoSpaceDE w:val="0"/>
        <w:autoSpaceDN w:val="0"/>
        <w:adjustRightInd w:val="0"/>
        <w:spacing w:line="480" w:lineRule="auto"/>
        <w:jc w:val="left"/>
        <w:rPr>
          <w:rFonts w:ascii="宋体"/>
          <w:kern w:val="0"/>
          <w:sz w:val="24"/>
          <w:szCs w:val="20"/>
          <w:lang w:val="zh-CN"/>
        </w:rPr>
      </w:pPr>
    </w:p>
    <w:p w14:paraId="0B9F02AB"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接收进口商品和外贸库存转内销的商品，因关系到外贸查询，查询期为需方收货后的六十天，逾期供方可不受理。</w:t>
      </w:r>
      <w:r>
        <w:rPr>
          <w:rFonts w:ascii="宋体"/>
          <w:kern w:val="0"/>
          <w:sz w:val="24"/>
          <w:szCs w:val="20"/>
          <w:lang w:val="zh-CN"/>
        </w:rPr>
        <w:t xml:space="preserve"> </w:t>
      </w:r>
    </w:p>
    <w:p w14:paraId="6E361A68" w14:textId="77777777" w:rsidR="00EF7E2C" w:rsidRDefault="00EF7E2C">
      <w:pPr>
        <w:autoSpaceDE w:val="0"/>
        <w:autoSpaceDN w:val="0"/>
        <w:adjustRightInd w:val="0"/>
        <w:spacing w:line="480" w:lineRule="auto"/>
        <w:jc w:val="left"/>
        <w:rPr>
          <w:rFonts w:ascii="宋体"/>
          <w:kern w:val="0"/>
          <w:sz w:val="24"/>
          <w:szCs w:val="20"/>
          <w:lang w:val="zh-CN"/>
        </w:rPr>
      </w:pPr>
    </w:p>
    <w:p w14:paraId="2CA00224"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需方向供方提出查询时，应填写</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，一货一单，不要混列。</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的内容应包括唛头、品名、规格、单价、装箱单、开单日期、到货日期、溢缺数量、残损程度、合同号码、生产厂名、供应发货单号码（即调拨单，下同）等资料，并保存好实物。供方应在接到</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后十五日内作出答复。凡上项内容填写不完整或多种商品混列，以及不是从供方供货的，供方可要求需方重新填写</w:t>
      </w:r>
      <w:r>
        <w:rPr>
          <w:rFonts w:ascii="宋体"/>
          <w:kern w:val="0"/>
          <w:sz w:val="24"/>
          <w:szCs w:val="20"/>
          <w:lang w:val="zh-CN"/>
        </w:rPr>
        <w:t>“</w:t>
      </w:r>
      <w:r>
        <w:rPr>
          <w:rFonts w:ascii="宋体" w:hint="eastAsia"/>
          <w:kern w:val="0"/>
          <w:sz w:val="24"/>
          <w:szCs w:val="20"/>
          <w:lang w:val="zh-CN"/>
        </w:rPr>
        <w:t>查询单</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117EEA62" w14:textId="77777777" w:rsidR="00EF7E2C" w:rsidRDefault="00EF7E2C">
      <w:pPr>
        <w:autoSpaceDE w:val="0"/>
        <w:autoSpaceDN w:val="0"/>
        <w:adjustRightInd w:val="0"/>
        <w:spacing w:line="480" w:lineRule="auto"/>
        <w:jc w:val="left"/>
        <w:rPr>
          <w:rFonts w:ascii="宋体"/>
          <w:kern w:val="0"/>
          <w:sz w:val="24"/>
          <w:szCs w:val="20"/>
          <w:lang w:val="zh-CN"/>
        </w:rPr>
      </w:pPr>
    </w:p>
    <w:p w14:paraId="4CF27A22"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为了减少部分查询业务，凡一张</w:t>
      </w:r>
      <w:r>
        <w:rPr>
          <w:rFonts w:ascii="宋体"/>
          <w:kern w:val="0"/>
          <w:sz w:val="24"/>
          <w:szCs w:val="20"/>
          <w:lang w:val="zh-CN"/>
        </w:rPr>
        <w:t>“</w:t>
      </w:r>
      <w:r>
        <w:rPr>
          <w:rFonts w:ascii="宋体" w:hint="eastAsia"/>
          <w:kern w:val="0"/>
          <w:sz w:val="24"/>
          <w:szCs w:val="20"/>
          <w:lang w:val="zh-CN"/>
        </w:rPr>
        <w:t>供应发货单</w:t>
      </w:r>
      <w:r>
        <w:rPr>
          <w:rFonts w:ascii="宋体"/>
          <w:kern w:val="0"/>
          <w:sz w:val="24"/>
          <w:szCs w:val="20"/>
          <w:lang w:val="zh-CN"/>
        </w:rPr>
        <w:t>”</w:t>
      </w:r>
      <w:r>
        <w:rPr>
          <w:rFonts w:ascii="宋体" w:hint="eastAsia"/>
          <w:kern w:val="0"/>
          <w:sz w:val="24"/>
          <w:szCs w:val="20"/>
          <w:lang w:val="zh-CN"/>
        </w:rPr>
        <w:t>所列一个品种损失在五元以下，残损在十元以下的均不作查询处理（零配件除外），对笨重商品（如缝纫机头、部件等残品）的查询，需方将残品直接寄运工厂，查询单寄交供方，并在单上注明寄运日期。</w:t>
      </w:r>
      <w:r>
        <w:rPr>
          <w:rFonts w:ascii="宋体"/>
          <w:kern w:val="0"/>
          <w:sz w:val="24"/>
          <w:szCs w:val="20"/>
          <w:lang w:val="zh-CN"/>
        </w:rPr>
        <w:t xml:space="preserve"> </w:t>
      </w:r>
    </w:p>
    <w:p w14:paraId="0D443D9A" w14:textId="77777777" w:rsidR="00EF7E2C" w:rsidRDefault="00EF7E2C">
      <w:pPr>
        <w:autoSpaceDE w:val="0"/>
        <w:autoSpaceDN w:val="0"/>
        <w:adjustRightInd w:val="0"/>
        <w:spacing w:line="480" w:lineRule="auto"/>
        <w:jc w:val="left"/>
        <w:rPr>
          <w:rFonts w:ascii="宋体"/>
          <w:kern w:val="0"/>
          <w:sz w:val="24"/>
          <w:szCs w:val="20"/>
          <w:lang w:val="zh-CN"/>
        </w:rPr>
      </w:pPr>
    </w:p>
    <w:p w14:paraId="0DFBE8DB"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在收货时发现差错（如错发、多发部分）、无合同、严重质量问题等情况，属于供方责任，需要退货时，应在收货后三十天内通知供方，逾期则供方可不受理；同时需方也不得擅自退货或将商品运回供方。供方在收到通知后十五天内应予答复并提出处理意见。逾期不答复，需方可视为同意退货。凡逾期退货以及不属于供方责任的退货，其损失均由需方负担。</w:t>
      </w:r>
      <w:r>
        <w:rPr>
          <w:rFonts w:ascii="宋体"/>
          <w:kern w:val="0"/>
          <w:sz w:val="24"/>
          <w:szCs w:val="20"/>
          <w:lang w:val="zh-CN"/>
        </w:rPr>
        <w:t xml:space="preserve"> </w:t>
      </w:r>
    </w:p>
    <w:p w14:paraId="1420DDF9" w14:textId="77777777" w:rsidR="00EF7E2C" w:rsidRDefault="00EF7E2C">
      <w:pPr>
        <w:autoSpaceDE w:val="0"/>
        <w:autoSpaceDN w:val="0"/>
        <w:adjustRightInd w:val="0"/>
        <w:spacing w:line="480" w:lineRule="auto"/>
        <w:jc w:val="left"/>
        <w:rPr>
          <w:rFonts w:ascii="宋体"/>
          <w:kern w:val="0"/>
          <w:sz w:val="24"/>
          <w:szCs w:val="20"/>
          <w:lang w:val="zh-CN"/>
        </w:rPr>
      </w:pPr>
    </w:p>
    <w:p w14:paraId="4BF046B7"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商品货款、运杂费、保险费等款项的结算，按中国人民银行有关结算办法的规定办理。货款结算实行验单付款。需方无理拒付、逾期付款、拖欠货款的，应按有关银行部门规定交纳滞纳金，并由开户行连同货款划给供方。</w:t>
      </w:r>
      <w:r>
        <w:rPr>
          <w:rFonts w:ascii="宋体"/>
          <w:kern w:val="0"/>
          <w:sz w:val="24"/>
          <w:szCs w:val="20"/>
          <w:lang w:val="zh-CN"/>
        </w:rPr>
        <w:t xml:space="preserve"> </w:t>
      </w:r>
    </w:p>
    <w:p w14:paraId="5BD5A93B" w14:textId="77777777" w:rsidR="00EF7E2C" w:rsidRDefault="00EF7E2C">
      <w:pPr>
        <w:autoSpaceDE w:val="0"/>
        <w:autoSpaceDN w:val="0"/>
        <w:adjustRightInd w:val="0"/>
        <w:spacing w:line="480" w:lineRule="auto"/>
        <w:jc w:val="left"/>
        <w:rPr>
          <w:rFonts w:ascii="宋体"/>
          <w:kern w:val="0"/>
          <w:sz w:val="24"/>
          <w:szCs w:val="20"/>
          <w:lang w:val="zh-CN"/>
        </w:rPr>
      </w:pPr>
    </w:p>
    <w:p w14:paraId="2ECA129A"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需方变更开户银行、帐户名称和帐号，应于合同规定的交货期限前三十天以书面（或电报）通知供方。未按期通知或通知有错误而影响结算的，需方应负逾期付款的责任。</w:t>
      </w:r>
      <w:r>
        <w:rPr>
          <w:rFonts w:ascii="宋体"/>
          <w:kern w:val="0"/>
          <w:sz w:val="24"/>
          <w:szCs w:val="20"/>
          <w:lang w:val="zh-CN"/>
        </w:rPr>
        <w:t xml:space="preserve"> </w:t>
      </w:r>
    </w:p>
    <w:p w14:paraId="19387371" w14:textId="77777777" w:rsidR="00EF7E2C" w:rsidRDefault="00EF7E2C">
      <w:pPr>
        <w:autoSpaceDE w:val="0"/>
        <w:autoSpaceDN w:val="0"/>
        <w:adjustRightInd w:val="0"/>
        <w:spacing w:line="480" w:lineRule="auto"/>
        <w:jc w:val="left"/>
        <w:rPr>
          <w:rFonts w:ascii="宋体"/>
          <w:kern w:val="0"/>
          <w:sz w:val="24"/>
          <w:szCs w:val="20"/>
          <w:lang w:val="zh-CN"/>
        </w:rPr>
      </w:pPr>
    </w:p>
    <w:p w14:paraId="25B17332"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经供、需双方商定，货款结算除另有书面特殊规定外，采用以下第　　种方式（１．托收承付＜可另行订货款结算协议书＞；２．款到发货；３．银行汇票；４．商业汇票。）</w:t>
      </w:r>
      <w:r>
        <w:rPr>
          <w:rFonts w:ascii="宋体"/>
          <w:kern w:val="0"/>
          <w:sz w:val="24"/>
          <w:szCs w:val="20"/>
          <w:lang w:val="zh-CN"/>
        </w:rPr>
        <w:t xml:space="preserve"> </w:t>
      </w:r>
    </w:p>
    <w:p w14:paraId="239D0109" w14:textId="77777777" w:rsidR="00EF7E2C" w:rsidRDefault="00EF7E2C">
      <w:pPr>
        <w:autoSpaceDE w:val="0"/>
        <w:autoSpaceDN w:val="0"/>
        <w:adjustRightInd w:val="0"/>
        <w:spacing w:line="480" w:lineRule="auto"/>
        <w:jc w:val="left"/>
        <w:rPr>
          <w:rFonts w:ascii="宋体"/>
          <w:kern w:val="0"/>
          <w:sz w:val="24"/>
          <w:szCs w:val="20"/>
          <w:lang w:val="zh-CN"/>
        </w:rPr>
      </w:pPr>
    </w:p>
    <w:p w14:paraId="593D6EC4"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一方违反合同应负违约责任，向对方支付违约金。由于违约给对方造成的损失超过违约金的，还应进行赔偿，补偿违约金不足部分。对方要求继续履行合同的，应继续履行。</w:t>
      </w:r>
      <w:r>
        <w:rPr>
          <w:rFonts w:ascii="宋体"/>
          <w:kern w:val="0"/>
          <w:sz w:val="24"/>
          <w:szCs w:val="20"/>
          <w:lang w:val="zh-CN"/>
        </w:rPr>
        <w:t xml:space="preserve"> </w:t>
      </w:r>
    </w:p>
    <w:p w14:paraId="24CF2D65" w14:textId="77777777" w:rsidR="00EF7E2C" w:rsidRDefault="00EF7E2C">
      <w:pPr>
        <w:autoSpaceDE w:val="0"/>
        <w:autoSpaceDN w:val="0"/>
        <w:adjustRightInd w:val="0"/>
        <w:spacing w:line="480" w:lineRule="auto"/>
        <w:jc w:val="left"/>
        <w:rPr>
          <w:rFonts w:ascii="宋体"/>
          <w:kern w:val="0"/>
          <w:sz w:val="24"/>
          <w:szCs w:val="20"/>
          <w:lang w:val="zh-CN"/>
        </w:rPr>
      </w:pPr>
    </w:p>
    <w:p w14:paraId="3B0D4D84"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１．供方不能履行合同的，应向需方偿付违约金。一般商品的违约金为不能交货部分货款总值的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％（在１％－５％之间确定），但需方有特定要求的商品的违约金为货款总值的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％（１０％－３０％之间确定）。</w:t>
      </w:r>
      <w:r>
        <w:rPr>
          <w:rFonts w:ascii="宋体"/>
          <w:kern w:val="0"/>
          <w:sz w:val="24"/>
          <w:szCs w:val="20"/>
          <w:lang w:val="zh-CN"/>
        </w:rPr>
        <w:t xml:space="preserve"> </w:t>
      </w:r>
    </w:p>
    <w:p w14:paraId="086381EB" w14:textId="77777777" w:rsidR="00EF7E2C" w:rsidRDefault="00EF7E2C">
      <w:pPr>
        <w:pStyle w:val="a3"/>
        <w:widowControl w:val="0"/>
        <w:autoSpaceDE w:val="0"/>
        <w:autoSpaceDN w:val="0"/>
        <w:adjustRightInd w:val="0"/>
        <w:spacing w:before="0" w:beforeAutospacing="0" w:after="0" w:afterAutospacing="0" w:line="480" w:lineRule="auto"/>
        <w:rPr>
          <w:rFonts w:hAnsi="Times New Roman"/>
          <w:szCs w:val="20"/>
          <w:lang w:val="zh-CN"/>
        </w:rPr>
      </w:pPr>
    </w:p>
    <w:p w14:paraId="6C7BDA5A"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２．供方逾期交货，按照中国人民银行有关延期付款的规定、按逾期交货部分货款总值计算，向需方偿付逾期交货的违约金。</w:t>
      </w:r>
      <w:r>
        <w:rPr>
          <w:rFonts w:ascii="宋体"/>
          <w:kern w:val="0"/>
          <w:sz w:val="24"/>
          <w:szCs w:val="20"/>
          <w:lang w:val="zh-CN"/>
        </w:rPr>
        <w:t xml:space="preserve"> </w:t>
      </w:r>
    </w:p>
    <w:p w14:paraId="6674A18F" w14:textId="77777777" w:rsidR="00EF7E2C" w:rsidRDefault="00EF7E2C">
      <w:pPr>
        <w:autoSpaceDE w:val="0"/>
        <w:autoSpaceDN w:val="0"/>
        <w:adjustRightInd w:val="0"/>
        <w:spacing w:line="480" w:lineRule="auto"/>
        <w:jc w:val="left"/>
        <w:rPr>
          <w:rFonts w:ascii="宋体"/>
          <w:kern w:val="0"/>
          <w:sz w:val="24"/>
          <w:szCs w:val="20"/>
          <w:lang w:val="zh-CN"/>
        </w:rPr>
      </w:pPr>
    </w:p>
    <w:p w14:paraId="2366D653"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３．供方提前交货或多交、错发货而造成的需方在代保管期内实际支付的费用，应由供方负担。</w:t>
      </w:r>
      <w:r>
        <w:rPr>
          <w:rFonts w:ascii="宋体"/>
          <w:kern w:val="0"/>
          <w:sz w:val="24"/>
          <w:szCs w:val="20"/>
          <w:lang w:val="zh-CN"/>
        </w:rPr>
        <w:t xml:space="preserve"> </w:t>
      </w:r>
    </w:p>
    <w:p w14:paraId="3B38ECCB" w14:textId="77777777" w:rsidR="00EF7E2C" w:rsidRDefault="00EF7E2C">
      <w:pPr>
        <w:autoSpaceDE w:val="0"/>
        <w:autoSpaceDN w:val="0"/>
        <w:adjustRightInd w:val="0"/>
        <w:spacing w:line="480" w:lineRule="auto"/>
        <w:jc w:val="left"/>
        <w:rPr>
          <w:rFonts w:ascii="宋体"/>
          <w:kern w:val="0"/>
          <w:sz w:val="24"/>
          <w:szCs w:val="20"/>
          <w:lang w:val="zh-CN"/>
        </w:rPr>
      </w:pPr>
    </w:p>
    <w:p w14:paraId="11E0FBE5"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４．需方未经供方同意擅自退货的，应向供方偿付违约金。一般商品的违约金为退货部分货款总值的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％（在１％－５％之间确定）；有特定要求的商品的违约金，为退货部分货款总值的</w:t>
      </w:r>
      <w:r>
        <w:rPr>
          <w:rFonts w:ascii="宋体" w:hint="eastAsia"/>
          <w:kern w:val="0"/>
          <w:sz w:val="24"/>
          <w:szCs w:val="20"/>
          <w:u w:val="single"/>
          <w:lang w:val="zh-CN"/>
        </w:rPr>
        <w:t xml:space="preserve">　　</w:t>
      </w:r>
      <w:r>
        <w:rPr>
          <w:rFonts w:ascii="宋体" w:hint="eastAsia"/>
          <w:kern w:val="0"/>
          <w:sz w:val="24"/>
          <w:szCs w:val="20"/>
          <w:lang w:val="zh-CN"/>
        </w:rPr>
        <w:t>％（在１０％－３０％之间确定）。退货途中的运输等费用，由需方负担。</w:t>
      </w:r>
      <w:r>
        <w:rPr>
          <w:rFonts w:ascii="宋体"/>
          <w:kern w:val="0"/>
          <w:sz w:val="24"/>
          <w:szCs w:val="20"/>
          <w:lang w:val="zh-CN"/>
        </w:rPr>
        <w:t xml:space="preserve"> </w:t>
      </w:r>
    </w:p>
    <w:p w14:paraId="7F2C32FD" w14:textId="77777777" w:rsidR="00EF7E2C" w:rsidRDefault="00EF7E2C">
      <w:pPr>
        <w:autoSpaceDE w:val="0"/>
        <w:autoSpaceDN w:val="0"/>
        <w:adjustRightInd w:val="0"/>
        <w:spacing w:line="480" w:lineRule="auto"/>
        <w:jc w:val="left"/>
        <w:rPr>
          <w:rFonts w:ascii="宋体"/>
          <w:kern w:val="0"/>
          <w:sz w:val="24"/>
          <w:szCs w:val="20"/>
          <w:lang w:val="zh-CN"/>
        </w:rPr>
      </w:pPr>
    </w:p>
    <w:p w14:paraId="5DAD19F5"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５．需方逾期提货、逾期付款的，按照中国人民银行有关延期付款的规定，按逾期提货、逾期付款部分货款总值计算，向供方偿付逾期提货、逾期付款的违约金。</w:t>
      </w:r>
      <w:r>
        <w:rPr>
          <w:rFonts w:ascii="宋体"/>
          <w:kern w:val="0"/>
          <w:sz w:val="24"/>
          <w:szCs w:val="20"/>
          <w:lang w:val="zh-CN"/>
        </w:rPr>
        <w:t xml:space="preserve"> </w:t>
      </w:r>
    </w:p>
    <w:p w14:paraId="54C9A432" w14:textId="77777777" w:rsidR="00EF7E2C" w:rsidRDefault="00EF7E2C">
      <w:pPr>
        <w:autoSpaceDE w:val="0"/>
        <w:autoSpaceDN w:val="0"/>
        <w:adjustRightInd w:val="0"/>
        <w:spacing w:line="480" w:lineRule="auto"/>
        <w:jc w:val="left"/>
        <w:rPr>
          <w:rFonts w:ascii="宋体"/>
          <w:kern w:val="0"/>
          <w:sz w:val="24"/>
          <w:szCs w:val="20"/>
          <w:lang w:val="zh-CN"/>
        </w:rPr>
      </w:pPr>
    </w:p>
    <w:p w14:paraId="56ACE3FC"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６．需方承担因提供给供方的到货地点或接货人等有误而造成的一切损失；承担供方或运输部门因处理需方提出的错误异议而支付的一切费用；承担代供方保管的商品保管不善所造成的损失。</w:t>
      </w:r>
      <w:r>
        <w:rPr>
          <w:rFonts w:ascii="宋体"/>
          <w:kern w:val="0"/>
          <w:sz w:val="24"/>
          <w:szCs w:val="20"/>
          <w:lang w:val="zh-CN"/>
        </w:rPr>
        <w:t xml:space="preserve"> </w:t>
      </w:r>
    </w:p>
    <w:p w14:paraId="41B321E0" w14:textId="77777777" w:rsidR="00EF7E2C" w:rsidRDefault="00EF7E2C">
      <w:pPr>
        <w:autoSpaceDE w:val="0"/>
        <w:autoSpaceDN w:val="0"/>
        <w:adjustRightInd w:val="0"/>
        <w:spacing w:line="480" w:lineRule="auto"/>
        <w:jc w:val="left"/>
        <w:rPr>
          <w:rFonts w:ascii="宋体"/>
          <w:kern w:val="0"/>
          <w:sz w:val="24"/>
          <w:szCs w:val="20"/>
          <w:lang w:val="zh-CN"/>
        </w:rPr>
      </w:pPr>
    </w:p>
    <w:p w14:paraId="1027545C"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违约金、赔偿金、保管费用应在明确责任后十天内偿付，否则按逾期付款处理。任何一方不得自行用扣发货物或拒付货款来充抵。</w:t>
      </w:r>
      <w:r>
        <w:rPr>
          <w:rFonts w:ascii="宋体"/>
          <w:kern w:val="0"/>
          <w:sz w:val="24"/>
          <w:szCs w:val="20"/>
          <w:lang w:val="zh-CN"/>
        </w:rPr>
        <w:t xml:space="preserve"> </w:t>
      </w:r>
    </w:p>
    <w:p w14:paraId="4FDC19EC" w14:textId="77777777" w:rsidR="00EF7E2C" w:rsidRDefault="00EF7E2C">
      <w:pPr>
        <w:autoSpaceDE w:val="0"/>
        <w:autoSpaceDN w:val="0"/>
        <w:adjustRightInd w:val="0"/>
        <w:spacing w:line="480" w:lineRule="auto"/>
        <w:jc w:val="left"/>
        <w:rPr>
          <w:rFonts w:ascii="宋体"/>
          <w:kern w:val="0"/>
          <w:sz w:val="24"/>
          <w:szCs w:val="20"/>
          <w:lang w:val="zh-CN"/>
        </w:rPr>
      </w:pPr>
    </w:p>
    <w:p w14:paraId="49DB5E08"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供、需双方履行合同，发生纠纷时，应本着顾全大局、相互谅解的精神，及时协商解决。协商不成时，任何一方均可按《商业部门经济纠纷调解暂行规定》向有关商业经济纠纷调解机构申请调解，也可向经济合同仲裁机关申请仲裁，或向人民法院起诉。</w:t>
      </w:r>
      <w:r>
        <w:rPr>
          <w:rFonts w:ascii="宋体"/>
          <w:kern w:val="0"/>
          <w:sz w:val="24"/>
          <w:szCs w:val="20"/>
          <w:lang w:val="zh-CN"/>
        </w:rPr>
        <w:t xml:space="preserve"> </w:t>
      </w:r>
    </w:p>
    <w:p w14:paraId="7FB336F0" w14:textId="77777777" w:rsidR="00EF7E2C" w:rsidRDefault="00EF7E2C">
      <w:pPr>
        <w:autoSpaceDE w:val="0"/>
        <w:autoSpaceDN w:val="0"/>
        <w:adjustRightInd w:val="0"/>
        <w:spacing w:line="480" w:lineRule="auto"/>
        <w:jc w:val="left"/>
        <w:rPr>
          <w:rFonts w:ascii="宋体"/>
          <w:kern w:val="0"/>
          <w:sz w:val="24"/>
          <w:szCs w:val="20"/>
          <w:lang w:val="zh-CN"/>
        </w:rPr>
      </w:pPr>
    </w:p>
    <w:p w14:paraId="194F93D2"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本总合同一式两份，双方各执一份。</w:t>
      </w:r>
      <w:r>
        <w:rPr>
          <w:rFonts w:ascii="宋体"/>
          <w:kern w:val="0"/>
          <w:sz w:val="24"/>
          <w:szCs w:val="20"/>
          <w:lang w:val="zh-CN"/>
        </w:rPr>
        <w:t xml:space="preserve"> </w:t>
      </w:r>
    </w:p>
    <w:p w14:paraId="1CE691DE" w14:textId="77777777" w:rsidR="00EF7E2C" w:rsidRDefault="00EF7E2C">
      <w:pPr>
        <w:autoSpaceDE w:val="0"/>
        <w:autoSpaceDN w:val="0"/>
        <w:adjustRightInd w:val="0"/>
        <w:spacing w:line="480" w:lineRule="auto"/>
        <w:jc w:val="left"/>
        <w:rPr>
          <w:rFonts w:ascii="宋体"/>
          <w:kern w:val="0"/>
          <w:sz w:val="24"/>
          <w:szCs w:val="20"/>
          <w:lang w:val="zh-CN"/>
        </w:rPr>
      </w:pPr>
    </w:p>
    <w:p w14:paraId="5476BC6D"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本总合同经双方法定代表人或其委托代理人签字并加盖公章或合同章后生效。有效期限为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日。期满双方如无异议，总合同自动延长一年。任何一方需变更或解除本总合同，须在期满前一个月以书面通知对方。但本总合同有效期内所签订的具体购销分合同仍求本总合同办理。</w:t>
      </w:r>
      <w:r>
        <w:rPr>
          <w:rFonts w:ascii="宋体"/>
          <w:kern w:val="0"/>
          <w:sz w:val="24"/>
          <w:szCs w:val="20"/>
          <w:lang w:val="zh-CN"/>
        </w:rPr>
        <w:t xml:space="preserve"> </w:t>
      </w:r>
    </w:p>
    <w:p w14:paraId="6A278613" w14:textId="77777777" w:rsidR="00EF7E2C" w:rsidRDefault="00EF7E2C">
      <w:pPr>
        <w:autoSpaceDE w:val="0"/>
        <w:autoSpaceDN w:val="0"/>
        <w:adjustRightInd w:val="0"/>
        <w:spacing w:line="480" w:lineRule="auto"/>
        <w:jc w:val="left"/>
        <w:rPr>
          <w:rFonts w:ascii="宋体"/>
          <w:kern w:val="0"/>
          <w:sz w:val="24"/>
          <w:szCs w:val="20"/>
          <w:lang w:val="zh-CN"/>
        </w:rPr>
      </w:pPr>
    </w:p>
    <w:p w14:paraId="094F7700"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本总合同及其附件凡涉及日期的，按收件人签收日期和邮局戳记日期为准。时间期限的计算均包括本数在内。</w:t>
      </w:r>
      <w:r>
        <w:rPr>
          <w:rFonts w:ascii="宋体"/>
          <w:kern w:val="0"/>
          <w:sz w:val="24"/>
          <w:szCs w:val="20"/>
          <w:lang w:val="zh-CN"/>
        </w:rPr>
        <w:t xml:space="preserve"> </w:t>
      </w:r>
    </w:p>
    <w:p w14:paraId="4894E449" w14:textId="77777777" w:rsidR="00EF7E2C" w:rsidRDefault="00EF7E2C">
      <w:pPr>
        <w:autoSpaceDE w:val="0"/>
        <w:autoSpaceDN w:val="0"/>
        <w:adjustRightInd w:val="0"/>
        <w:spacing w:line="480" w:lineRule="auto"/>
        <w:jc w:val="left"/>
        <w:rPr>
          <w:rFonts w:ascii="宋体"/>
          <w:kern w:val="0"/>
          <w:sz w:val="24"/>
          <w:szCs w:val="20"/>
          <w:lang w:val="zh-CN"/>
        </w:rPr>
      </w:pPr>
    </w:p>
    <w:p w14:paraId="1306A195"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具体商品购销分合同，一般以一货一单格式（见附件１、２），有特殊要求的可用自制格式。</w:t>
      </w:r>
      <w:r>
        <w:rPr>
          <w:rFonts w:ascii="宋体"/>
          <w:kern w:val="0"/>
          <w:sz w:val="24"/>
          <w:szCs w:val="20"/>
          <w:lang w:val="zh-CN"/>
        </w:rPr>
        <w:t xml:space="preserve"> </w:t>
      </w:r>
    </w:p>
    <w:p w14:paraId="00719B89" w14:textId="77777777" w:rsidR="00EF7E2C" w:rsidRDefault="00EF7E2C">
      <w:pPr>
        <w:autoSpaceDE w:val="0"/>
        <w:autoSpaceDN w:val="0"/>
        <w:adjustRightInd w:val="0"/>
        <w:spacing w:line="480" w:lineRule="auto"/>
        <w:jc w:val="left"/>
        <w:rPr>
          <w:rFonts w:ascii="宋体"/>
          <w:kern w:val="0"/>
          <w:sz w:val="24"/>
          <w:szCs w:val="20"/>
          <w:lang w:val="zh-CN"/>
        </w:rPr>
      </w:pPr>
    </w:p>
    <w:p w14:paraId="21689869" w14:textId="77777777" w:rsidR="00EF7E2C" w:rsidRDefault="00EF7E2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44ABAC1E"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供方盖章　　　　　　　　　　　　　　</w:t>
      </w:r>
      <w:r>
        <w:rPr>
          <w:rFonts w:ascii="宋体" w:hint="eastAsia"/>
          <w:kern w:val="0"/>
          <w:sz w:val="24"/>
          <w:szCs w:val="20"/>
          <w:lang w:val="zh-CN"/>
        </w:rPr>
        <w:t xml:space="preserve">     </w:t>
      </w:r>
      <w:r>
        <w:rPr>
          <w:rFonts w:ascii="宋体" w:hint="eastAsia"/>
          <w:kern w:val="0"/>
          <w:sz w:val="24"/>
          <w:szCs w:val="20"/>
          <w:lang w:val="zh-CN"/>
        </w:rPr>
        <w:t>需方盖章</w:t>
      </w:r>
      <w:r>
        <w:rPr>
          <w:rFonts w:ascii="宋体"/>
          <w:kern w:val="0"/>
          <w:sz w:val="24"/>
          <w:szCs w:val="20"/>
          <w:lang w:val="zh-CN"/>
        </w:rPr>
        <w:t xml:space="preserve"> </w:t>
      </w:r>
    </w:p>
    <w:p w14:paraId="08F6D42E"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00369945"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法定代表人或委托代理人签字</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法定代表人或委托代理人签字</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9A29427"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7D1A7CD3"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C339F03"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636839BD" w14:textId="77777777" w:rsidR="00EF7E2C" w:rsidRDefault="00EF7E2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07BE70C" w14:textId="77777777" w:rsidR="00EF7E2C" w:rsidRDefault="00EF7E2C">
      <w:pPr>
        <w:autoSpaceDE w:val="0"/>
        <w:autoSpaceDN w:val="0"/>
        <w:adjustRightInd w:val="0"/>
        <w:spacing w:line="480" w:lineRule="auto"/>
        <w:ind w:firstLine="480"/>
        <w:jc w:val="left"/>
        <w:rPr>
          <w:rFonts w:ascii="宋体" w:hint="eastAsia"/>
          <w:kern w:val="0"/>
          <w:sz w:val="24"/>
          <w:szCs w:val="20"/>
          <w:lang w:val="zh-CN"/>
        </w:rPr>
      </w:pPr>
    </w:p>
    <w:p w14:paraId="1C5B739B"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B6EB648"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6153D21A"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kern w:val="0"/>
          <w:sz w:val="24"/>
          <w:szCs w:val="20"/>
          <w:lang w:val="zh-CN"/>
        </w:rPr>
        <w:t xml:space="preserve"> </w:t>
      </w:r>
      <w:r>
        <w:rPr>
          <w:rFonts w:ascii="宋体" w:hint="eastAsia"/>
          <w:kern w:val="0"/>
          <w:sz w:val="24"/>
          <w:szCs w:val="20"/>
          <w:u w:val="single"/>
          <w:lang w:val="zh-CN"/>
        </w:rPr>
        <w:t xml:space="preserve">　　　　　　　　　　　　</w:t>
      </w:r>
    </w:p>
    <w:p w14:paraId="67B029A7"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6C3ACF52" w14:textId="77777777" w:rsidR="00EF7E2C" w:rsidRDefault="00EF7E2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7306CF5"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07D0C9B3" w14:textId="77777777" w:rsidR="00EF7E2C" w:rsidRDefault="00EF7E2C">
      <w:pPr>
        <w:autoSpaceDE w:val="0"/>
        <w:autoSpaceDN w:val="0"/>
        <w:adjustRightInd w:val="0"/>
        <w:spacing w:line="480" w:lineRule="auto"/>
        <w:jc w:val="left"/>
        <w:rPr>
          <w:rFonts w:ascii="宋体" w:hint="eastAsia"/>
          <w:kern w:val="0"/>
          <w:sz w:val="24"/>
          <w:szCs w:val="20"/>
          <w:lang w:val="zh-CN"/>
        </w:rPr>
      </w:pPr>
    </w:p>
    <w:p w14:paraId="6FD69192" w14:textId="77777777" w:rsidR="00EF7E2C" w:rsidRDefault="00EF7E2C">
      <w:pPr>
        <w:autoSpaceDE w:val="0"/>
        <w:autoSpaceDN w:val="0"/>
        <w:adjustRightInd w:val="0"/>
        <w:spacing w:line="480" w:lineRule="auto"/>
        <w:jc w:val="right"/>
        <w:rPr>
          <w:rFonts w:hint="eastAsia"/>
          <w:sz w:val="24"/>
          <w:szCs w:val="20"/>
        </w:rPr>
      </w:pPr>
      <w:r>
        <w:rPr>
          <w:rFonts w:hint="eastAsia"/>
          <w:kern w:val="0"/>
          <w:sz w:val="24"/>
          <w:lang w:val="zh-CN"/>
        </w:rPr>
        <w:t>中华人民共和国商业部制定</w:t>
      </w:r>
    </w:p>
    <w:sectPr w:rsidR="00EF7E2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AC5FB" w14:textId="77777777" w:rsidR="00EF7E2C" w:rsidRDefault="00EF7E2C" w:rsidP="00E61A30">
      <w:r>
        <w:separator/>
      </w:r>
    </w:p>
  </w:endnote>
  <w:endnote w:type="continuationSeparator" w:id="0">
    <w:p w14:paraId="73F51E4C" w14:textId="77777777" w:rsidR="00EF7E2C" w:rsidRDefault="00EF7E2C" w:rsidP="00E61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66385" w14:textId="77777777" w:rsidR="00EF7E2C" w:rsidRDefault="00EF7E2C" w:rsidP="00E61A30">
      <w:r>
        <w:separator/>
      </w:r>
    </w:p>
  </w:footnote>
  <w:footnote w:type="continuationSeparator" w:id="0">
    <w:p w14:paraId="0FD529E5" w14:textId="77777777" w:rsidR="00EF7E2C" w:rsidRDefault="00EF7E2C" w:rsidP="00E61A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0B1E"/>
    <w:rsid w:val="00400B1E"/>
    <w:rsid w:val="00E61A30"/>
    <w:rsid w:val="00EF7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EC56715"/>
  <w15:chartTrackingRefBased/>
  <w15:docId w15:val="{36BDE2DC-D1D1-4B28-846E-BBFC89FF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E61A30"/>
    <w:pPr>
      <w:tabs>
        <w:tab w:val="center" w:pos="4153"/>
        <w:tab w:val="right" w:pos="8306"/>
      </w:tabs>
      <w:snapToGrid w:val="0"/>
      <w:jc w:val="center"/>
    </w:pPr>
    <w:rPr>
      <w:sz w:val="18"/>
      <w:szCs w:val="18"/>
    </w:rPr>
  </w:style>
  <w:style w:type="character" w:customStyle="1" w:styleId="a6">
    <w:name w:val="页眉 字符"/>
    <w:basedOn w:val="a0"/>
    <w:link w:val="a5"/>
    <w:uiPriority w:val="99"/>
    <w:rsid w:val="00E61A30"/>
    <w:rPr>
      <w:kern w:val="2"/>
      <w:sz w:val="18"/>
      <w:szCs w:val="18"/>
    </w:rPr>
  </w:style>
  <w:style w:type="paragraph" w:styleId="a7">
    <w:name w:val="footer"/>
    <w:basedOn w:val="a"/>
    <w:link w:val="a8"/>
    <w:uiPriority w:val="99"/>
    <w:unhideWhenUsed/>
    <w:rsid w:val="00E61A30"/>
    <w:pPr>
      <w:tabs>
        <w:tab w:val="center" w:pos="4153"/>
        <w:tab w:val="right" w:pos="8306"/>
      </w:tabs>
      <w:snapToGrid w:val="0"/>
      <w:jc w:val="left"/>
    </w:pPr>
    <w:rPr>
      <w:sz w:val="18"/>
      <w:szCs w:val="18"/>
    </w:rPr>
  </w:style>
  <w:style w:type="character" w:customStyle="1" w:styleId="a8">
    <w:name w:val="页脚 字符"/>
    <w:basedOn w:val="a0"/>
    <w:link w:val="a7"/>
    <w:uiPriority w:val="99"/>
    <w:rsid w:val="00E61A3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717</Words>
  <Characters>4091</Characters>
  <Application>Microsoft Office Word</Application>
  <DocSecurity>4</DocSecurity>
  <Lines>34</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