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4C4E" w:rsidRDefault="006E4C4E">
      <w:pPr>
        <w:autoSpaceDE w:val="0"/>
        <w:autoSpaceDN w:val="0"/>
        <w:adjustRightInd w:val="0"/>
        <w:spacing w:line="480" w:lineRule="auto"/>
        <w:jc w:val="center"/>
        <w:rPr>
          <w:rFonts w:ascii="黑体" w:eastAsia="黑体"/>
          <w:kern w:val="0"/>
          <w:sz w:val="48"/>
          <w:szCs w:val="20"/>
          <w:lang w:val="zh-CN"/>
        </w:rPr>
      </w:pPr>
      <w:r>
        <w:rPr>
          <w:rFonts w:ascii="黑体" w:eastAsia="黑体" w:hint="eastAsia"/>
          <w:kern w:val="0"/>
          <w:sz w:val="48"/>
          <w:szCs w:val="20"/>
          <w:lang w:val="zh-CN"/>
        </w:rPr>
        <w:t>进口合同</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hint="eastAsia"/>
          <w:kern w:val="0"/>
          <w:sz w:val="24"/>
          <w:szCs w:val="20"/>
          <w:lang w:val="zh-CN"/>
        </w:rPr>
      </w:pPr>
    </w:p>
    <w:p w:rsidR="006E4C4E" w:rsidRDefault="006E4C4E">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买</w:t>
      </w:r>
      <w:r>
        <w:rPr>
          <w:rFonts w:ascii="宋体" w:hint="eastAsia"/>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kern w:val="0"/>
          <w:sz w:val="24"/>
          <w:szCs w:val="20"/>
          <w:lang w:val="zh-CN"/>
        </w:rPr>
        <w:t xml:space="preserve"> </w:t>
      </w:r>
    </w:p>
    <w:p w:rsidR="006E4C4E" w:rsidRDefault="006E4C4E">
      <w:pPr>
        <w:autoSpaceDE w:val="0"/>
        <w:autoSpaceDN w:val="0"/>
        <w:adjustRightInd w:val="0"/>
        <w:spacing w:line="480" w:lineRule="auto"/>
        <w:jc w:val="left"/>
        <w:rPr>
          <w:rFonts w:ascii="宋体" w:hint="eastAsia"/>
          <w:kern w:val="0"/>
          <w:sz w:val="24"/>
          <w:szCs w:val="20"/>
          <w:lang w:val="zh-CN"/>
        </w:rPr>
      </w:pPr>
    </w:p>
    <w:p w:rsidR="006E4C4E" w:rsidRDefault="006E4C4E">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地</w:t>
      </w:r>
      <w:r>
        <w:rPr>
          <w:rFonts w:ascii="宋体" w:hint="eastAsia"/>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kern w:val="0"/>
          <w:sz w:val="24"/>
          <w:szCs w:val="20"/>
          <w:lang w:val="zh-CN"/>
        </w:rPr>
        <w:t>____________</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 xml:space="preserve">________________ </w:t>
      </w:r>
      <w:r>
        <w:rPr>
          <w:rFonts w:ascii="宋体" w:hint="eastAsia"/>
          <w:kern w:val="0"/>
          <w:sz w:val="24"/>
          <w:szCs w:val="20"/>
          <w:lang w:val="zh-CN"/>
        </w:rPr>
        <w:t>国籍：</w:t>
      </w:r>
      <w:r>
        <w:rPr>
          <w:rFonts w:ascii="宋体"/>
          <w:kern w:val="0"/>
          <w:sz w:val="24"/>
          <w:szCs w:val="20"/>
          <w:lang w:val="zh-CN"/>
        </w:rPr>
        <w:t>____________</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卖</w:t>
      </w:r>
      <w:r>
        <w:rPr>
          <w:rFonts w:ascii="宋体" w:hint="eastAsia"/>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kern w:val="0"/>
          <w:sz w:val="24"/>
          <w:szCs w:val="20"/>
          <w:lang w:val="zh-CN"/>
        </w:rPr>
        <w:t xml:space="preserve"> </w:t>
      </w:r>
    </w:p>
    <w:p w:rsidR="006E4C4E" w:rsidRDefault="006E4C4E">
      <w:pPr>
        <w:autoSpaceDE w:val="0"/>
        <w:autoSpaceDN w:val="0"/>
        <w:adjustRightInd w:val="0"/>
        <w:spacing w:line="480" w:lineRule="auto"/>
        <w:jc w:val="left"/>
        <w:rPr>
          <w:rFonts w:ascii="宋体" w:hint="eastAsia"/>
          <w:kern w:val="0"/>
          <w:sz w:val="24"/>
          <w:szCs w:val="20"/>
          <w:lang w:val="zh-CN"/>
        </w:rPr>
      </w:pPr>
    </w:p>
    <w:p w:rsidR="006E4C4E" w:rsidRDefault="006E4C4E">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地</w:t>
      </w:r>
      <w:r>
        <w:rPr>
          <w:rFonts w:ascii="宋体" w:hint="eastAsia"/>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电话：</w:t>
      </w:r>
      <w:r>
        <w:rPr>
          <w:rFonts w:ascii="宋体"/>
          <w:kern w:val="0"/>
          <w:sz w:val="24"/>
          <w:szCs w:val="20"/>
          <w:lang w:val="zh-CN"/>
        </w:rPr>
        <w:t>____________</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_____</w:t>
      </w:r>
      <w:r>
        <w:rPr>
          <w:rFonts w:ascii="宋体"/>
          <w:kern w:val="0"/>
          <w:sz w:val="24"/>
          <w:szCs w:val="20"/>
          <w:lang w:val="zh-CN"/>
        </w:rPr>
        <w:t xml:space="preserve">_______ </w:t>
      </w:r>
      <w:r>
        <w:rPr>
          <w:rFonts w:ascii="宋体" w:hint="eastAsia"/>
          <w:kern w:val="0"/>
          <w:sz w:val="24"/>
          <w:szCs w:val="20"/>
          <w:lang w:val="zh-CN"/>
        </w:rPr>
        <w:t>职务：</w:t>
      </w:r>
      <w:r>
        <w:rPr>
          <w:rFonts w:ascii="宋体"/>
          <w:kern w:val="0"/>
          <w:sz w:val="24"/>
          <w:szCs w:val="20"/>
          <w:lang w:val="zh-CN"/>
        </w:rPr>
        <w:t xml:space="preserve">________________ </w:t>
      </w:r>
      <w:r>
        <w:rPr>
          <w:rFonts w:ascii="宋体" w:hint="eastAsia"/>
          <w:kern w:val="0"/>
          <w:sz w:val="24"/>
          <w:szCs w:val="20"/>
          <w:lang w:val="zh-CN"/>
        </w:rPr>
        <w:t>国籍：</w:t>
      </w:r>
      <w:r>
        <w:rPr>
          <w:rFonts w:ascii="宋体"/>
          <w:kern w:val="0"/>
          <w:sz w:val="24"/>
          <w:szCs w:val="20"/>
          <w:lang w:val="zh-CN"/>
        </w:rPr>
        <w:t>____________</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买卖双方在平等、互利原则上，经充分协商一致，由买方购进，卖方出售下列货物，并按下列条款履行：</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货物名称、规格、生产国别、制造工厂、包装及唛头。</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每件货物上用不褪色的涂料标明货号、毛重、净重、编号、尺码、目的口岸，并标明下列唛头</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数量、单价、总值。</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装运期限：</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每月交货数量必须一次交清，不得分批装运。</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装运口岸：</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目的口岸：</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付款条件：买方在收到卖方关于预计装船日期及准备装船的数量的通知后，应于装运前</w:t>
      </w:r>
      <w:r>
        <w:rPr>
          <w:rFonts w:ascii="宋体"/>
          <w:kern w:val="0"/>
          <w:sz w:val="24"/>
          <w:szCs w:val="20"/>
          <w:lang w:val="zh-CN"/>
        </w:rPr>
        <w:t>20</w:t>
      </w:r>
      <w:r>
        <w:rPr>
          <w:rFonts w:ascii="宋体" w:hint="eastAsia"/>
          <w:kern w:val="0"/>
          <w:sz w:val="24"/>
          <w:szCs w:val="20"/>
          <w:lang w:val="zh-CN"/>
        </w:rPr>
        <w:t>天通过</w:t>
      </w:r>
      <w:r>
        <w:rPr>
          <w:rFonts w:ascii="宋体"/>
          <w:kern w:val="0"/>
          <w:sz w:val="24"/>
          <w:szCs w:val="20"/>
          <w:lang w:val="zh-CN"/>
        </w:rPr>
        <w:t>________________</w:t>
      </w:r>
      <w:r>
        <w:rPr>
          <w:rFonts w:ascii="宋体" w:hint="eastAsia"/>
          <w:kern w:val="0"/>
          <w:sz w:val="24"/>
          <w:szCs w:val="20"/>
          <w:lang w:val="zh-CN"/>
        </w:rPr>
        <w:t>银行开立以卖方为受益人的不可撤消的信用证。该信用证凭即期汇款票及本合同规定的单据在开证行付款。</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单据：各项单据均须使用与本合同相一致的文字，以便买方审核查对：</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填写通知目的口岸对外贸易运输公司的空白抬头、空白背书的全套已装船的清洁提单（如本合同为</w:t>
      </w:r>
      <w:r>
        <w:rPr>
          <w:rFonts w:ascii="宋体"/>
          <w:kern w:val="0"/>
          <w:sz w:val="24"/>
          <w:szCs w:val="20"/>
          <w:lang w:val="zh-CN"/>
        </w:rPr>
        <w:t>FOB</w:t>
      </w:r>
      <w:r>
        <w:rPr>
          <w:rFonts w:ascii="宋体" w:hint="eastAsia"/>
          <w:kern w:val="0"/>
          <w:sz w:val="24"/>
          <w:szCs w:val="20"/>
          <w:lang w:val="zh-CN"/>
        </w:rPr>
        <w:t>价格条件时，提单应注明</w:t>
      </w:r>
      <w:r>
        <w:rPr>
          <w:rFonts w:ascii="宋体"/>
          <w:kern w:val="0"/>
          <w:sz w:val="24"/>
          <w:szCs w:val="20"/>
          <w:lang w:val="zh-CN"/>
        </w:rPr>
        <w:t>“</w:t>
      </w:r>
      <w:r>
        <w:rPr>
          <w:rFonts w:ascii="宋体" w:hint="eastAsia"/>
          <w:kern w:val="0"/>
          <w:sz w:val="24"/>
          <w:szCs w:val="20"/>
          <w:lang w:val="zh-CN"/>
        </w:rPr>
        <w:t>运费到付</w:t>
      </w:r>
      <w:r>
        <w:rPr>
          <w:rFonts w:ascii="宋体"/>
          <w:kern w:val="0"/>
          <w:sz w:val="24"/>
          <w:szCs w:val="20"/>
          <w:lang w:val="zh-CN"/>
        </w:rPr>
        <w:t>”</w:t>
      </w:r>
      <w:r>
        <w:rPr>
          <w:rFonts w:ascii="宋体" w:hint="eastAsia"/>
          <w:kern w:val="0"/>
          <w:sz w:val="24"/>
          <w:szCs w:val="20"/>
          <w:lang w:val="zh-CN"/>
        </w:rPr>
        <w:t>或</w:t>
      </w:r>
      <w:r>
        <w:rPr>
          <w:rFonts w:ascii="宋体"/>
          <w:kern w:val="0"/>
          <w:sz w:val="24"/>
          <w:szCs w:val="20"/>
          <w:lang w:val="zh-CN"/>
        </w:rPr>
        <w:t>“</w:t>
      </w:r>
      <w:r>
        <w:rPr>
          <w:rFonts w:ascii="宋体" w:hint="eastAsia"/>
          <w:kern w:val="0"/>
          <w:sz w:val="24"/>
          <w:szCs w:val="20"/>
          <w:lang w:val="zh-CN"/>
        </w:rPr>
        <w:t>运费按租船合同</w:t>
      </w:r>
      <w:r>
        <w:rPr>
          <w:rFonts w:ascii="宋体" w:hint="eastAsia"/>
          <w:kern w:val="0"/>
          <w:sz w:val="24"/>
          <w:szCs w:val="20"/>
          <w:lang w:val="zh-CN"/>
        </w:rPr>
        <w:lastRenderedPageBreak/>
        <w:t>办理</w:t>
      </w:r>
      <w:r>
        <w:rPr>
          <w:rFonts w:ascii="宋体"/>
          <w:kern w:val="0"/>
          <w:sz w:val="24"/>
          <w:szCs w:val="20"/>
          <w:lang w:val="zh-CN"/>
        </w:rPr>
        <w:t>”</w:t>
      </w:r>
      <w:r>
        <w:rPr>
          <w:rFonts w:ascii="宋体" w:hint="eastAsia"/>
          <w:kern w:val="0"/>
          <w:sz w:val="24"/>
          <w:szCs w:val="20"/>
          <w:lang w:val="zh-CN"/>
        </w:rPr>
        <w:t>字样；如本合同为</w:t>
      </w:r>
      <w:r>
        <w:rPr>
          <w:rFonts w:ascii="宋体"/>
          <w:kern w:val="0"/>
          <w:sz w:val="24"/>
          <w:szCs w:val="20"/>
          <w:lang w:val="zh-CN"/>
        </w:rPr>
        <w:t>CFR</w:t>
      </w:r>
      <w:r>
        <w:rPr>
          <w:rFonts w:ascii="宋体" w:hint="eastAsia"/>
          <w:kern w:val="0"/>
          <w:sz w:val="24"/>
          <w:szCs w:val="20"/>
          <w:lang w:val="zh-CN"/>
        </w:rPr>
        <w:t>价格条件时，提单应注明</w:t>
      </w:r>
      <w:r>
        <w:rPr>
          <w:rFonts w:ascii="宋体"/>
          <w:kern w:val="0"/>
          <w:sz w:val="24"/>
          <w:szCs w:val="20"/>
          <w:lang w:val="zh-CN"/>
        </w:rPr>
        <w:t>“</w:t>
      </w:r>
      <w:r>
        <w:rPr>
          <w:rFonts w:ascii="宋体" w:hint="eastAsia"/>
          <w:kern w:val="0"/>
          <w:sz w:val="24"/>
          <w:szCs w:val="20"/>
          <w:lang w:val="zh-CN"/>
        </w:rPr>
        <w:t>运费已付</w:t>
      </w:r>
      <w:r>
        <w:rPr>
          <w:rFonts w:ascii="宋体"/>
          <w:kern w:val="0"/>
          <w:sz w:val="24"/>
          <w:szCs w:val="20"/>
          <w:lang w:val="zh-CN"/>
        </w:rPr>
        <w:t>”</w:t>
      </w:r>
      <w:r>
        <w:rPr>
          <w:rFonts w:ascii="宋体" w:hint="eastAsia"/>
          <w:kern w:val="0"/>
          <w:sz w:val="24"/>
          <w:szCs w:val="20"/>
          <w:lang w:val="zh-CN"/>
        </w:rPr>
        <w:t>字样）。</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发票：注明合同号、唛头、载货船名及信用证号；如果分批装运，须注明分批号。</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装箱单及</w:t>
      </w:r>
      <w:r>
        <w:rPr>
          <w:rFonts w:ascii="宋体" w:hint="eastAsia"/>
          <w:kern w:val="0"/>
          <w:sz w:val="24"/>
          <w:szCs w:val="20"/>
          <w:lang w:val="zh-CN"/>
        </w:rPr>
        <w:t>/</w:t>
      </w:r>
      <w:r>
        <w:rPr>
          <w:rFonts w:ascii="宋体" w:hint="eastAsia"/>
          <w:kern w:val="0"/>
          <w:sz w:val="24"/>
          <w:szCs w:val="20"/>
          <w:lang w:val="zh-CN"/>
        </w:rPr>
        <w:t>或重量单：注明合同号及唛头，并逐件列明毛重、净重和货号。</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制造工厂的品质及数量</w:t>
      </w:r>
      <w:r>
        <w:rPr>
          <w:rFonts w:ascii="宋体" w:hint="eastAsia"/>
          <w:kern w:val="0"/>
          <w:sz w:val="24"/>
          <w:szCs w:val="20"/>
          <w:lang w:val="zh-CN"/>
        </w:rPr>
        <w:t>/</w:t>
      </w:r>
      <w:r>
        <w:rPr>
          <w:rFonts w:ascii="宋体" w:hint="eastAsia"/>
          <w:kern w:val="0"/>
          <w:sz w:val="24"/>
          <w:szCs w:val="20"/>
          <w:lang w:val="zh-CN"/>
        </w:rPr>
        <w:t>重量证明书。</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品质证明书内应列入根据合同规定的标准按货号进行化学成分、机械性能及其他各种试验的实际试验结果。数量</w:t>
      </w:r>
      <w:r>
        <w:rPr>
          <w:rFonts w:ascii="宋体" w:hint="eastAsia"/>
          <w:kern w:val="0"/>
          <w:sz w:val="24"/>
          <w:szCs w:val="20"/>
          <w:lang w:val="zh-CN"/>
        </w:rPr>
        <w:t>/</w:t>
      </w:r>
      <w:r>
        <w:rPr>
          <w:rFonts w:ascii="宋体" w:hint="eastAsia"/>
          <w:kern w:val="0"/>
          <w:sz w:val="24"/>
          <w:szCs w:val="20"/>
          <w:lang w:val="zh-CN"/>
        </w:rPr>
        <w:t>重量证明书应按货号列明重量。</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单证</w:t>
      </w: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份数</w:t>
      </w: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hint="eastAsia"/>
          <w:kern w:val="0"/>
          <w:sz w:val="24"/>
          <w:szCs w:val="20"/>
        </w:rPr>
      </w:pPr>
      <w:r>
        <w:rPr>
          <w:rFonts w:ascii="宋体" w:hint="eastAsia"/>
          <w:kern w:val="0"/>
          <w:sz w:val="24"/>
          <w:szCs w:val="20"/>
          <w:lang w:val="zh-CN"/>
        </w:rPr>
        <w:t xml:space="preserve">　　寄送</w:t>
      </w:r>
      <w:r>
        <w:rPr>
          <w:rFonts w:ascii="宋体" w:hint="eastAsia"/>
          <w:kern w:val="0"/>
          <w:sz w:val="24"/>
          <w:szCs w:val="20"/>
        </w:rPr>
        <w:t xml:space="preserve"> </w:t>
      </w:r>
      <w:r>
        <w:rPr>
          <w:rFonts w:ascii="宋体" w:hint="eastAsia"/>
          <w:kern w:val="0"/>
          <w:sz w:val="24"/>
          <w:szCs w:val="20"/>
          <w:u w:val="single"/>
          <w:lang w:val="zh-CN"/>
        </w:rPr>
        <w:t xml:space="preserve">                              </w:t>
      </w:r>
    </w:p>
    <w:p w:rsidR="006E4C4E" w:rsidRDefault="006E4C4E">
      <w:pPr>
        <w:autoSpaceDE w:val="0"/>
        <w:autoSpaceDN w:val="0"/>
        <w:adjustRightInd w:val="0"/>
        <w:spacing w:line="480" w:lineRule="auto"/>
        <w:jc w:val="left"/>
        <w:rPr>
          <w:rFonts w:ascii="宋体"/>
          <w:kern w:val="0"/>
          <w:sz w:val="24"/>
          <w:szCs w:val="20"/>
        </w:rPr>
      </w:pPr>
    </w:p>
    <w:p w:rsidR="006E4C4E" w:rsidRDefault="006E4C4E">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送交方议付银行</w:t>
      </w: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送交议付银行（副本）</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空邮目的岸外运公司（副本）</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按本合同规定的装运通知电报抄本。</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按本合同规定的航行证明书（如本合同为</w:t>
      </w:r>
      <w:r>
        <w:rPr>
          <w:rFonts w:ascii="宋体"/>
          <w:kern w:val="0"/>
          <w:sz w:val="24"/>
          <w:szCs w:val="20"/>
          <w:lang w:val="zh-CN"/>
        </w:rPr>
        <w:t>CFR</w:t>
      </w:r>
      <w:r>
        <w:rPr>
          <w:rFonts w:ascii="宋体" w:hint="eastAsia"/>
          <w:kern w:val="0"/>
          <w:sz w:val="24"/>
          <w:szCs w:val="20"/>
          <w:lang w:val="zh-CN"/>
        </w:rPr>
        <w:t>价格条件时，需要此项证明书；如本合同为</w:t>
      </w:r>
      <w:r>
        <w:rPr>
          <w:rFonts w:ascii="宋体"/>
          <w:kern w:val="0"/>
          <w:sz w:val="24"/>
          <w:szCs w:val="20"/>
          <w:lang w:val="zh-CN"/>
        </w:rPr>
        <w:t>FOB</w:t>
      </w:r>
      <w:r>
        <w:rPr>
          <w:rFonts w:ascii="宋体" w:hint="eastAsia"/>
          <w:kern w:val="0"/>
          <w:sz w:val="24"/>
          <w:szCs w:val="20"/>
          <w:lang w:val="zh-CN"/>
        </w:rPr>
        <w:t>价格条件时，则不需此项证明书）。</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装运条件：</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离岸价条款：</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）装运本合同货物的船只，由买方或卖方运输代理人</w:t>
      </w:r>
      <w:r>
        <w:rPr>
          <w:rFonts w:ascii="宋体"/>
          <w:kern w:val="0"/>
          <w:sz w:val="24"/>
          <w:szCs w:val="20"/>
          <w:lang w:val="zh-CN"/>
        </w:rPr>
        <w:t>________</w:t>
      </w:r>
      <w:r>
        <w:rPr>
          <w:rFonts w:ascii="宋体" w:hint="eastAsia"/>
          <w:kern w:val="0"/>
          <w:sz w:val="24"/>
          <w:szCs w:val="20"/>
          <w:lang w:val="zh-CN"/>
        </w:rPr>
        <w:t>租船公司租订舱位。卖方负担货物的一切费用风险到货装到船面为止。</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）卖方必须在合同规定的交货期限</w:t>
      </w:r>
      <w:r>
        <w:rPr>
          <w:rFonts w:ascii="宋体"/>
          <w:kern w:val="0"/>
          <w:sz w:val="24"/>
          <w:szCs w:val="20"/>
          <w:lang w:val="zh-CN"/>
        </w:rPr>
        <w:t>30</w:t>
      </w:r>
      <w:r>
        <w:rPr>
          <w:rFonts w:ascii="宋体" w:hint="eastAsia"/>
          <w:kern w:val="0"/>
          <w:sz w:val="24"/>
          <w:szCs w:val="20"/>
          <w:lang w:val="zh-CN"/>
        </w:rPr>
        <w:t>天前，将合同号码、货物名称、数量、装运口岸及预计货物运达装运口岸日期，以电报通知买方以便买方安排舱位。并同时通知买方在装货港的船舶代理，若在规定期限内买方未接到前述通知，即作为卖方同意在合同规定期内任何日期交货，并由买方主动租订舱位。</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）买方应在船只受载期</w:t>
      </w:r>
      <w:r>
        <w:rPr>
          <w:rFonts w:ascii="宋体"/>
          <w:kern w:val="0"/>
          <w:sz w:val="24"/>
          <w:szCs w:val="20"/>
          <w:lang w:val="zh-CN"/>
        </w:rPr>
        <w:t>12</w:t>
      </w:r>
      <w:r>
        <w:rPr>
          <w:rFonts w:ascii="宋体" w:hint="eastAsia"/>
          <w:kern w:val="0"/>
          <w:sz w:val="24"/>
          <w:szCs w:val="20"/>
          <w:lang w:val="zh-CN"/>
        </w:rPr>
        <w:t>天前将船名、预计受载日期、装载数量、合同号码、船舶代理人，以电报通知卖方，卖方应联系船舶代理人配合，按期备货装船。如买方因故需要变更船只或更改船期时，买方或船舶代理人应及时通知卖方。</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买方所租船只按期到达装运口岸后，如卖方不能按时备货装船，买方因而遭受的一切损失包括空舱费、延期费及／或罚款等由卖方负担。如船只不能于船舶代理人所确定的受载期内到达，在港口免费堆存期满后第</w:t>
      </w:r>
      <w:r>
        <w:rPr>
          <w:rFonts w:ascii="宋体"/>
          <w:kern w:val="0"/>
          <w:sz w:val="24"/>
          <w:szCs w:val="20"/>
          <w:lang w:val="zh-CN"/>
        </w:rPr>
        <w:t>16</w:t>
      </w:r>
      <w:r>
        <w:rPr>
          <w:rFonts w:ascii="宋体" w:hint="eastAsia"/>
          <w:kern w:val="0"/>
          <w:sz w:val="24"/>
          <w:szCs w:val="20"/>
          <w:lang w:val="zh-CN"/>
        </w:rPr>
        <w:t>天起发生的仓库租费、保险费由买方负担，但卖方仍负有载货船只到达装运口岸后立即将货物装船之义务并负担费用及风险，前述各种损失均凭原始单据核实支付。</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成本加运费价条款：</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卖方负责将合同所列货物由装运口岸装班轮到达目的口岸，中途不得转船。货物不得用悬挂买方不能接受的国家的旗帜的船只装运。载货船只在驶抵本合同规定的口岸前不得停靠</w:t>
      </w:r>
      <w:r>
        <w:rPr>
          <w:rFonts w:ascii="宋体" w:hint="eastAsia"/>
          <w:kern w:val="0"/>
          <w:sz w:val="24"/>
          <w:szCs w:val="20"/>
          <w:u w:val="single"/>
          <w:lang w:val="zh-CN"/>
        </w:rPr>
        <w:t xml:space="preserve">              </w:t>
      </w:r>
      <w:r>
        <w:rPr>
          <w:rFonts w:ascii="宋体" w:hint="eastAsia"/>
          <w:kern w:val="0"/>
          <w:sz w:val="24"/>
          <w:szCs w:val="20"/>
          <w:lang w:val="zh-CN"/>
        </w:rPr>
        <w:t>或</w:t>
      </w:r>
      <w:r>
        <w:rPr>
          <w:rFonts w:ascii="宋体" w:hint="eastAsia"/>
          <w:kern w:val="0"/>
          <w:sz w:val="24"/>
          <w:szCs w:val="20"/>
          <w:u w:val="single"/>
          <w:lang w:val="zh-CN"/>
        </w:rPr>
        <w:t xml:space="preserve">                </w:t>
      </w:r>
      <w:r>
        <w:rPr>
          <w:rFonts w:ascii="宋体" w:hint="eastAsia"/>
          <w:kern w:val="0"/>
          <w:sz w:val="24"/>
          <w:szCs w:val="20"/>
          <w:lang w:val="zh-CN"/>
        </w:rPr>
        <w:t>附近地区。</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装运通知：卖方在货物装船后，立即将合同号、品名、件数、毛重、发票金额、载货船名及装船日期以电报通知买方。</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保险：自装船起由买方自理，但卖方应按本合同规定通知买方。如卖方未能按此办理，买方因而遭受的一切损失全由卖方负担。</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检验和索赔：货卸目的口岸，买方有权申请</w:t>
      </w:r>
      <w:r>
        <w:rPr>
          <w:rFonts w:ascii="宋体" w:hint="eastAsia"/>
          <w:kern w:val="0"/>
          <w:sz w:val="24"/>
          <w:szCs w:val="20"/>
          <w:u w:val="single"/>
          <w:lang w:val="zh-CN"/>
        </w:rPr>
        <w:t xml:space="preserve">       </w:t>
      </w:r>
      <w:r>
        <w:rPr>
          <w:rFonts w:ascii="宋体" w:hint="eastAsia"/>
          <w:kern w:val="0"/>
          <w:sz w:val="24"/>
          <w:szCs w:val="20"/>
          <w:lang w:val="zh-CN"/>
        </w:rPr>
        <w:t>国商品检验局进行检验。如发现货物的品质及</w:t>
      </w:r>
      <w:r>
        <w:rPr>
          <w:rFonts w:ascii="宋体" w:hint="eastAsia"/>
          <w:kern w:val="0"/>
          <w:sz w:val="24"/>
          <w:szCs w:val="20"/>
          <w:lang w:val="zh-CN"/>
        </w:rPr>
        <w:t>/</w:t>
      </w:r>
      <w:r>
        <w:rPr>
          <w:rFonts w:ascii="宋体" w:hint="eastAsia"/>
          <w:kern w:val="0"/>
          <w:sz w:val="24"/>
          <w:szCs w:val="20"/>
          <w:lang w:val="zh-CN"/>
        </w:rPr>
        <w:t>或数量</w:t>
      </w:r>
      <w:r>
        <w:rPr>
          <w:rFonts w:ascii="宋体" w:hint="eastAsia"/>
          <w:kern w:val="0"/>
          <w:sz w:val="24"/>
          <w:szCs w:val="20"/>
          <w:lang w:val="zh-CN"/>
        </w:rPr>
        <w:t>/</w:t>
      </w:r>
      <w:r>
        <w:rPr>
          <w:rFonts w:ascii="宋体" w:hint="eastAsia"/>
          <w:kern w:val="0"/>
          <w:sz w:val="24"/>
          <w:szCs w:val="20"/>
          <w:lang w:val="zh-CN"/>
        </w:rPr>
        <w:t>重量与合同或发票不符，除属于保险公司及</w:t>
      </w:r>
      <w:r>
        <w:rPr>
          <w:rFonts w:ascii="宋体" w:hint="eastAsia"/>
          <w:kern w:val="0"/>
          <w:sz w:val="24"/>
          <w:szCs w:val="20"/>
          <w:lang w:val="zh-CN"/>
        </w:rPr>
        <w:t>/</w:t>
      </w:r>
      <w:r>
        <w:rPr>
          <w:rFonts w:ascii="宋体" w:hint="eastAsia"/>
          <w:kern w:val="0"/>
          <w:sz w:val="24"/>
          <w:szCs w:val="20"/>
          <w:lang w:val="zh-CN"/>
        </w:rPr>
        <w:t>或船公司的责任外，买方有权在货卸目的口岸后</w:t>
      </w:r>
      <w:r>
        <w:rPr>
          <w:rFonts w:ascii="宋体"/>
          <w:kern w:val="0"/>
          <w:sz w:val="24"/>
          <w:szCs w:val="20"/>
          <w:lang w:val="zh-CN"/>
        </w:rPr>
        <w:t>90</w:t>
      </w:r>
      <w:r>
        <w:rPr>
          <w:rFonts w:ascii="宋体" w:hint="eastAsia"/>
          <w:kern w:val="0"/>
          <w:sz w:val="24"/>
          <w:szCs w:val="20"/>
          <w:lang w:val="zh-CN"/>
        </w:rPr>
        <w:t>天内，根据</w:t>
      </w:r>
      <w:r>
        <w:rPr>
          <w:rFonts w:ascii="宋体" w:hint="eastAsia"/>
          <w:kern w:val="0"/>
          <w:sz w:val="24"/>
          <w:szCs w:val="20"/>
          <w:u w:val="single"/>
          <w:lang w:val="zh-CN"/>
        </w:rPr>
        <w:t xml:space="preserve">                </w:t>
      </w:r>
      <w:r>
        <w:rPr>
          <w:rFonts w:ascii="宋体" w:hint="eastAsia"/>
          <w:kern w:val="0"/>
          <w:sz w:val="24"/>
          <w:szCs w:val="20"/>
          <w:lang w:val="zh-CN"/>
        </w:rPr>
        <w:t>商品检验局出具的证明书向卖方提出索赔，因索赔所发生的一切费用（包括检验费用）均由卖方负担。</w:t>
      </w:r>
      <w:r>
        <w:rPr>
          <w:rFonts w:ascii="宋体"/>
          <w:kern w:val="0"/>
          <w:sz w:val="24"/>
          <w:szCs w:val="20"/>
          <w:lang w:val="zh-CN"/>
        </w:rPr>
        <w:t>FOB</w:t>
      </w:r>
      <w:r>
        <w:rPr>
          <w:rFonts w:ascii="宋体" w:hint="eastAsia"/>
          <w:kern w:val="0"/>
          <w:sz w:val="24"/>
          <w:szCs w:val="20"/>
          <w:lang w:val="zh-CN"/>
        </w:rPr>
        <w:t>价格条件时，买方有权同时索赔短重部分的运费。</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不可抗力：由于人力不可抗拒事故，使卖方不能在合同规定期限内交货或者不能交货，卖方不负责任。但卖方必须立即以电报通知买方，并以挂号函向买方提出有关政府机关或者商会所出具的证明，以证明事故的存在。由于人力不可抗拒事故致使交货延期一个月以上时，买方有权撤消合同，卖方不能取得出口许可证，不得作为不可抗力。</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延期交货及罚款：除不可抗拒原因外，如卖方不能如期交货，买方有权撤销该部分的合同，或经买方同意在卖方缴纳罚款的条件下延期交货。买方可同意给予卖方</w:t>
      </w:r>
      <w:r>
        <w:rPr>
          <w:rFonts w:ascii="宋体"/>
          <w:kern w:val="0"/>
          <w:sz w:val="24"/>
          <w:szCs w:val="20"/>
          <w:lang w:val="zh-CN"/>
        </w:rPr>
        <w:t>15</w:t>
      </w:r>
      <w:r>
        <w:rPr>
          <w:rFonts w:ascii="宋体" w:hint="eastAsia"/>
          <w:kern w:val="0"/>
          <w:sz w:val="24"/>
          <w:szCs w:val="20"/>
          <w:lang w:val="zh-CN"/>
        </w:rPr>
        <w:t>天的优惠期。罚款率为每</w:t>
      </w:r>
      <w:r>
        <w:rPr>
          <w:rFonts w:ascii="宋体"/>
          <w:kern w:val="0"/>
          <w:sz w:val="24"/>
          <w:szCs w:val="20"/>
          <w:lang w:val="zh-CN"/>
        </w:rPr>
        <w:t>10</w:t>
      </w:r>
      <w:r>
        <w:rPr>
          <w:rFonts w:ascii="宋体" w:hint="eastAsia"/>
          <w:kern w:val="0"/>
          <w:sz w:val="24"/>
          <w:szCs w:val="20"/>
          <w:lang w:val="zh-CN"/>
        </w:rPr>
        <w:t>天按货款总额的</w:t>
      </w: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lang w:val="zh-CN"/>
        </w:rPr>
        <w:t>。不足</w:t>
      </w:r>
      <w:r>
        <w:rPr>
          <w:rFonts w:ascii="宋体"/>
          <w:kern w:val="0"/>
          <w:sz w:val="24"/>
          <w:szCs w:val="20"/>
          <w:lang w:val="zh-CN"/>
        </w:rPr>
        <w:t>10</w:t>
      </w:r>
      <w:r>
        <w:rPr>
          <w:rFonts w:ascii="宋体" w:hint="eastAsia"/>
          <w:kern w:val="0"/>
          <w:sz w:val="24"/>
          <w:szCs w:val="20"/>
          <w:lang w:val="zh-CN"/>
        </w:rPr>
        <w:t>天者按</w:t>
      </w:r>
      <w:r>
        <w:rPr>
          <w:rFonts w:ascii="宋体"/>
          <w:kern w:val="0"/>
          <w:sz w:val="24"/>
          <w:szCs w:val="20"/>
          <w:lang w:val="zh-CN"/>
        </w:rPr>
        <w:t>10</w:t>
      </w:r>
      <w:r>
        <w:rPr>
          <w:rFonts w:ascii="宋体" w:hint="eastAsia"/>
          <w:kern w:val="0"/>
          <w:sz w:val="24"/>
          <w:szCs w:val="20"/>
          <w:lang w:val="zh-CN"/>
        </w:rPr>
        <w:t>天计算。罚款自第</w:t>
      </w:r>
      <w:r>
        <w:rPr>
          <w:rFonts w:ascii="宋体"/>
          <w:kern w:val="0"/>
          <w:sz w:val="24"/>
          <w:szCs w:val="20"/>
          <w:lang w:val="zh-CN"/>
        </w:rPr>
        <w:t>16</w:t>
      </w:r>
      <w:r>
        <w:rPr>
          <w:rFonts w:ascii="宋体" w:hint="eastAsia"/>
          <w:kern w:val="0"/>
          <w:sz w:val="24"/>
          <w:szCs w:val="20"/>
          <w:lang w:val="zh-CN"/>
        </w:rPr>
        <w:t>天起计算，最多不超过延期货款总额的</w:t>
      </w:r>
      <w:r>
        <w:rPr>
          <w:rFonts w:ascii="宋体"/>
          <w:kern w:val="0"/>
          <w:sz w:val="24"/>
          <w:szCs w:val="20"/>
          <w:lang w:val="zh-CN"/>
        </w:rPr>
        <w:t>5</w:t>
      </w:r>
      <w:r>
        <w:rPr>
          <w:rFonts w:ascii="宋体" w:hint="eastAsia"/>
          <w:kern w:val="0"/>
          <w:sz w:val="24"/>
          <w:szCs w:val="20"/>
          <w:lang w:val="zh-CN"/>
        </w:rPr>
        <w:t>%</w:t>
      </w:r>
      <w:r>
        <w:rPr>
          <w:rFonts w:ascii="宋体" w:hint="eastAsia"/>
          <w:kern w:val="0"/>
          <w:sz w:val="24"/>
          <w:szCs w:val="20"/>
          <w:lang w:val="zh-CN"/>
        </w:rPr>
        <w:t>。</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仲裁：一切因执行本合同或与本合同有关的争执，应由双方通过友好方式协商解决。如经协商不能得到解决时，应提交中国国际经济贸易仲裁委员会，按照该仲裁委员会仲裁程序进行仲裁。仲裁委员会的裁决为终局裁决。对双方均有约束力，仲裁费用除仲裁委员会另有决定外，由败诉一方负担。</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日于</w:t>
      </w:r>
      <w:r>
        <w:rPr>
          <w:rFonts w:ascii="宋体"/>
          <w:kern w:val="0"/>
          <w:sz w:val="24"/>
          <w:szCs w:val="20"/>
          <w:lang w:val="zh-CN"/>
        </w:rPr>
        <w:t>____</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市用</w:t>
      </w:r>
      <w:r>
        <w:rPr>
          <w:rFonts w:ascii="宋体"/>
          <w:kern w:val="0"/>
          <w:sz w:val="24"/>
          <w:szCs w:val="20"/>
          <w:lang w:val="zh-CN"/>
        </w:rPr>
        <w:t>___</w:t>
      </w:r>
      <w:r>
        <w:rPr>
          <w:rFonts w:ascii="宋体"/>
          <w:kern w:val="0"/>
          <w:sz w:val="24"/>
          <w:szCs w:val="20"/>
          <w:lang w:val="zh-CN"/>
        </w:rPr>
        <w:t>_</w:t>
      </w:r>
      <w:r>
        <w:rPr>
          <w:rFonts w:ascii="宋体" w:hint="eastAsia"/>
          <w:kern w:val="0"/>
          <w:sz w:val="24"/>
          <w:szCs w:val="20"/>
          <w:lang w:val="zh-CN"/>
        </w:rPr>
        <w:t>文签署，正本一式两份，买卖双方各持一份。</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（盖章）</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代表人：</w:t>
      </w:r>
      <w:r>
        <w:rPr>
          <w:rFonts w:ascii="宋体" w:hint="eastAsia"/>
          <w:kern w:val="0"/>
          <w:sz w:val="24"/>
          <w:szCs w:val="20"/>
          <w:u w:val="single"/>
          <w:lang w:val="zh-CN"/>
        </w:rPr>
        <w:t xml:space="preserve">         </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（盖章）</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代表人：</w:t>
      </w:r>
      <w:r>
        <w:rPr>
          <w:rFonts w:ascii="宋体" w:hint="eastAsia"/>
          <w:kern w:val="0"/>
          <w:sz w:val="24"/>
          <w:szCs w:val="20"/>
          <w:u w:val="single"/>
          <w:lang w:val="zh-CN"/>
        </w:rPr>
        <w:t xml:space="preserve">         </w:t>
      </w:r>
    </w:p>
    <w:p w:rsidR="006E4C4E" w:rsidRDefault="006E4C4E">
      <w:pPr>
        <w:autoSpaceDE w:val="0"/>
        <w:autoSpaceDN w:val="0"/>
        <w:adjustRightInd w:val="0"/>
        <w:spacing w:line="480" w:lineRule="auto"/>
        <w:jc w:val="left"/>
        <w:rPr>
          <w:rFonts w:ascii="宋体"/>
          <w:kern w:val="0"/>
          <w:sz w:val="24"/>
          <w:szCs w:val="20"/>
          <w:lang w:val="zh-CN"/>
        </w:rPr>
      </w:pPr>
    </w:p>
    <w:p w:rsidR="006E4C4E" w:rsidRDefault="006E4C4E">
      <w:pPr>
        <w:autoSpaceDE w:val="0"/>
        <w:autoSpaceDN w:val="0"/>
        <w:adjustRightInd w:val="0"/>
        <w:spacing w:line="480" w:lineRule="auto"/>
        <w:jc w:val="right"/>
        <w:rPr>
          <w:rFonts w:hint="eastAsia"/>
          <w:sz w:val="24"/>
        </w:rPr>
      </w:pPr>
      <w:r>
        <w:rPr>
          <w:rFonts w:ascii="宋体" w:hint="eastAsia"/>
          <w:kern w:val="0"/>
          <w:sz w:val="24"/>
          <w:szCs w:val="20"/>
          <w:lang w:val="zh-CN"/>
        </w:rPr>
        <w:t>签署日期：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6E4C4E">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4C4E" w:rsidRDefault="006E4C4E" w:rsidP="00CA0D75">
      <w:r>
        <w:separator/>
      </w:r>
    </w:p>
  </w:endnote>
  <w:endnote w:type="continuationSeparator" w:id="0">
    <w:p w:rsidR="006E4C4E" w:rsidRDefault="006E4C4E" w:rsidP="00CA0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4C4E" w:rsidRDefault="006E4C4E" w:rsidP="00CA0D75">
      <w:r>
        <w:separator/>
      </w:r>
    </w:p>
  </w:footnote>
  <w:footnote w:type="continuationSeparator" w:id="0">
    <w:p w:rsidR="006E4C4E" w:rsidRDefault="006E4C4E" w:rsidP="00CA0D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594096756">
    <w:abstractNumId w:val="8"/>
  </w:num>
  <w:num w:numId="2" w16cid:durableId="1237007815">
    <w:abstractNumId w:val="3"/>
  </w:num>
  <w:num w:numId="3" w16cid:durableId="1125729966">
    <w:abstractNumId w:val="2"/>
  </w:num>
  <w:num w:numId="4" w16cid:durableId="1465195955">
    <w:abstractNumId w:val="1"/>
  </w:num>
  <w:num w:numId="5" w16cid:durableId="212272675">
    <w:abstractNumId w:val="0"/>
  </w:num>
  <w:num w:numId="6" w16cid:durableId="572357115">
    <w:abstractNumId w:val="9"/>
  </w:num>
  <w:num w:numId="7" w16cid:durableId="1821969061">
    <w:abstractNumId w:val="7"/>
  </w:num>
  <w:num w:numId="8" w16cid:durableId="311256890">
    <w:abstractNumId w:val="6"/>
  </w:num>
  <w:num w:numId="9" w16cid:durableId="1718359594">
    <w:abstractNumId w:val="5"/>
  </w:num>
  <w:num w:numId="10" w16cid:durableId="2005625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47FD"/>
    <w:rsid w:val="006E4C4E"/>
    <w:rsid w:val="00CA0D75"/>
    <w:rsid w:val="00DD4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A0588807-FFC6-4774-AFA4-50D8D8B9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header"/>
    <w:basedOn w:val="a"/>
    <w:link w:val="a5"/>
    <w:uiPriority w:val="99"/>
    <w:unhideWhenUsed/>
    <w:rsid w:val="00CA0D75"/>
    <w:pPr>
      <w:tabs>
        <w:tab w:val="center" w:pos="4153"/>
        <w:tab w:val="right" w:pos="8306"/>
      </w:tabs>
      <w:snapToGrid w:val="0"/>
      <w:jc w:val="center"/>
    </w:pPr>
    <w:rPr>
      <w:sz w:val="18"/>
      <w:szCs w:val="18"/>
    </w:rPr>
  </w:style>
  <w:style w:type="character" w:customStyle="1" w:styleId="a5">
    <w:name w:val="页眉 字符"/>
    <w:basedOn w:val="a0"/>
    <w:link w:val="a4"/>
    <w:uiPriority w:val="99"/>
    <w:rsid w:val="00CA0D75"/>
    <w:rPr>
      <w:kern w:val="2"/>
      <w:sz w:val="18"/>
      <w:szCs w:val="18"/>
    </w:rPr>
  </w:style>
  <w:style w:type="paragraph" w:styleId="a6">
    <w:name w:val="footer"/>
    <w:basedOn w:val="a"/>
    <w:link w:val="a7"/>
    <w:uiPriority w:val="99"/>
    <w:unhideWhenUsed/>
    <w:rsid w:val="00CA0D75"/>
    <w:pPr>
      <w:tabs>
        <w:tab w:val="center" w:pos="4153"/>
        <w:tab w:val="right" w:pos="8306"/>
      </w:tabs>
      <w:snapToGrid w:val="0"/>
      <w:jc w:val="left"/>
    </w:pPr>
    <w:rPr>
      <w:sz w:val="18"/>
      <w:szCs w:val="18"/>
    </w:rPr>
  </w:style>
  <w:style w:type="character" w:customStyle="1" w:styleId="a7">
    <w:name w:val="页脚 字符"/>
    <w:basedOn w:val="a0"/>
    <w:link w:val="a6"/>
    <w:uiPriority w:val="99"/>
    <w:rsid w:val="00CA0D7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445</Words>
  <Characters>2538</Characters>
  <Application>Microsoft Office Word</Application>
  <DocSecurity>4</DocSecurity>
  <Lines>21</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