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8B82" w14:textId="77777777" w:rsidR="008922BA" w:rsidRDefault="008922BA">
      <w:pPr>
        <w:autoSpaceDE w:val="0"/>
        <w:autoSpaceDN w:val="0"/>
        <w:adjustRightInd w:val="0"/>
        <w:jc w:val="center"/>
        <w:rPr>
          <w:rFonts w:ascii="黑体" w:eastAsia="黑体" w:hint="eastAsia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销售确认书</w:t>
      </w:r>
    </w:p>
    <w:p w14:paraId="2711A8FC" w14:textId="77777777" w:rsidR="008922BA" w:rsidRDefault="008922BA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32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（凭卖方样品买卖）</w:t>
      </w:r>
    </w:p>
    <w:p w14:paraId="6B8C8C35" w14:textId="77777777" w:rsidR="008922BA" w:rsidRDefault="008922B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</w:p>
    <w:p w14:paraId="09EBC418" w14:textId="77777777" w:rsidR="008922BA" w:rsidRDefault="008922BA">
      <w:pPr>
        <w:autoSpaceDE w:val="0"/>
        <w:autoSpaceDN w:val="0"/>
        <w:adjustRightInd w:val="0"/>
        <w:spacing w:line="480" w:lineRule="auto"/>
        <w:ind w:firstLineChars="2500" w:firstLine="600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公司为一方（以下简称卖方）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公司为另一方（以下简称买方）双方授权代表友好协商，取得一致意见，签订销售确认书，其条款如下：</w:t>
      </w:r>
    </w:p>
    <w:p w14:paraId="34CE837E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974A25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根据买方要求，卖方同意提供×××零备件，凭卖方样品买卖；</w:t>
      </w:r>
    </w:p>
    <w:p w14:paraId="54045152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本销售确认书货款总金额为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>U.S.D.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美元）为</w:t>
      </w:r>
      <w:r>
        <w:rPr>
          <w:rFonts w:ascii="宋体"/>
          <w:kern w:val="0"/>
          <w:sz w:val="24"/>
          <w:szCs w:val="20"/>
          <w:lang w:val="zh-CN"/>
        </w:rPr>
        <w:t>F.O.B.</w:t>
      </w:r>
      <w:r>
        <w:rPr>
          <w:rFonts w:ascii="宋体" w:hint="eastAsia"/>
          <w:kern w:val="0"/>
          <w:sz w:val="24"/>
          <w:szCs w:val="20"/>
          <w:lang w:val="zh-CN"/>
        </w:rPr>
        <w:t>价，即包括下列各项费用：</w:t>
      </w:r>
    </w:p>
    <w:p w14:paraId="44B09593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66F9A0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价格；</w:t>
      </w:r>
    </w:p>
    <w:p w14:paraId="1A834512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FD8421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）货物从生产厂到达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交货港的运输费；</w:t>
      </w:r>
    </w:p>
    <w:p w14:paraId="70C2AF7E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D355E1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）适合空运条件的包装费；</w:t>
      </w:r>
    </w:p>
    <w:p w14:paraId="0192822B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984E9C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）买方委托卖方办理销售确认书所列货物由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港空运至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港。运输费、保险费、手续费等一切费用均由买方支付。</w:t>
      </w:r>
    </w:p>
    <w:p w14:paraId="2A0CB035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D0B819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公司于付款日期向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银行开出现金支票。卖方收到现金支票后即开出如下单据：</w:t>
      </w:r>
    </w:p>
    <w:p w14:paraId="39335E90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BF9F18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）空运提单；</w:t>
      </w:r>
    </w:p>
    <w:p w14:paraId="0C471AF6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E20E89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）商业发货票（运费、保险费及手续费等收据）；</w:t>
      </w:r>
    </w:p>
    <w:p w14:paraId="61546CF5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E4E3BB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）装箱单一式两份（其中一份装入箱内）。</w:t>
      </w:r>
    </w:p>
    <w:p w14:paraId="2E0174AC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E5A827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本销售确认书的货物为空运包装，每个装箱两侧均用英文刷写下列标记：</w:t>
      </w:r>
    </w:p>
    <w:p w14:paraId="6D70A673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AE7228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公司净重（公斤）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605E1D0E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8D8897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标记：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14:paraId="71BDCEE9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B7BA7B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长×宽×高：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毫米×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毫米×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毫米</w:t>
      </w:r>
    </w:p>
    <w:p w14:paraId="3879C1A6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06C34A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卸货港：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14:paraId="487EBA62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C12CE6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收货人：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</w:p>
    <w:p w14:paraId="4DE45197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1AE61F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发货人：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61FB0C0D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0A31ED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销售确认书号：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D2A3DD1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926A58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买卖双方各持英文销售确认书一份，至代表签字之日起立即生效。</w:t>
      </w:r>
    </w:p>
    <w:p w14:paraId="64068FA1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C0EF46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06A83DD4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58A8FB" w14:textId="77777777" w:rsidR="008922BA" w:rsidRDefault="008922BA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sectPr w:rsidR="008922B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40578" w14:textId="77777777" w:rsidR="008922BA" w:rsidRDefault="008922BA" w:rsidP="008A79EB">
      <w:r>
        <w:separator/>
      </w:r>
    </w:p>
  </w:endnote>
  <w:endnote w:type="continuationSeparator" w:id="0">
    <w:p w14:paraId="651FA4E9" w14:textId="77777777" w:rsidR="008922BA" w:rsidRDefault="008922BA" w:rsidP="008A7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C211" w14:textId="77777777" w:rsidR="008922BA" w:rsidRDefault="008922BA" w:rsidP="008A79EB">
      <w:r>
        <w:separator/>
      </w:r>
    </w:p>
  </w:footnote>
  <w:footnote w:type="continuationSeparator" w:id="0">
    <w:p w14:paraId="59500644" w14:textId="77777777" w:rsidR="008922BA" w:rsidRDefault="008922BA" w:rsidP="008A7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90857282">
    <w:abstractNumId w:val="8"/>
  </w:num>
  <w:num w:numId="2" w16cid:durableId="695234373">
    <w:abstractNumId w:val="3"/>
  </w:num>
  <w:num w:numId="3" w16cid:durableId="183566617">
    <w:abstractNumId w:val="2"/>
  </w:num>
  <w:num w:numId="4" w16cid:durableId="982587549">
    <w:abstractNumId w:val="1"/>
  </w:num>
  <w:num w:numId="5" w16cid:durableId="1761369222">
    <w:abstractNumId w:val="0"/>
  </w:num>
  <w:num w:numId="6" w16cid:durableId="1102648393">
    <w:abstractNumId w:val="9"/>
  </w:num>
  <w:num w:numId="7" w16cid:durableId="1660882130">
    <w:abstractNumId w:val="7"/>
  </w:num>
  <w:num w:numId="8" w16cid:durableId="362367787">
    <w:abstractNumId w:val="6"/>
  </w:num>
  <w:num w:numId="9" w16cid:durableId="1723825207">
    <w:abstractNumId w:val="5"/>
  </w:num>
  <w:num w:numId="10" w16cid:durableId="293876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032"/>
    <w:rsid w:val="001D2032"/>
    <w:rsid w:val="008922BA"/>
    <w:rsid w:val="008A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6FBB4F1"/>
  <w15:chartTrackingRefBased/>
  <w15:docId w15:val="{5C8B4710-10E8-4434-A772-862F1D25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79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79EB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79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79E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