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5829" w:rsidRDefault="006F5829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信托资金借款合同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担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人：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/>
          <w:kern w:val="0"/>
          <w:sz w:val="24"/>
          <w:szCs w:val="20"/>
          <w:lang w:val="zh-CN"/>
        </w:rPr>
        <w:t>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根据《中华人民共和国合同法》的规定，经贷款方、借款方、担保方协商一致，签订本合同，共同信守。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贷款种类：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借款金额（大写）：</w:t>
      </w:r>
      <w:r>
        <w:rPr>
          <w:rFonts w:ascii="宋体"/>
          <w:kern w:val="0"/>
          <w:sz w:val="24"/>
          <w:szCs w:val="20"/>
          <w:lang w:val="zh-CN"/>
        </w:rPr>
        <w:t>____________________________</w:t>
      </w:r>
      <w:r>
        <w:rPr>
          <w:rFonts w:ascii="宋体"/>
          <w:kern w:val="0"/>
          <w:sz w:val="24"/>
          <w:szCs w:val="20"/>
          <w:lang w:val="zh-CN"/>
        </w:rPr>
        <w:t>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借款用途：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借款利率：借款利率为月息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‰，按季收息，利随本清。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如遇国家调整利率，按调整后的规定计算。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借款期限：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借款期限自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日起，至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日止。借款实际发放和期限以借据分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次（或一次）发放和收回。借据应作为合同附件，同本合同具有同等法律效力。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还款资金来源及还款方式：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还款资金来源：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还款方式：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保证条款：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借款方请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作为借款保证方，经贷款方审查，证实保证方具有担保资格和足够代偿借款的能力，保证方有权检查和督促借款方履行合同。当借款方不履行合同时，由保证方连带承担偿还借款本息的责任。必要时，贷款方可以从保证方的存款帐户内扣收贷款本息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第八条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违约责任：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签订本合同后，贷款方应在借款方提出借据</w:t>
      </w:r>
      <w:r>
        <w:rPr>
          <w:rFonts w:ascii="宋体"/>
          <w:kern w:val="0"/>
          <w:sz w:val="24"/>
          <w:szCs w:val="20"/>
          <w:lang w:val="zh-CN"/>
        </w:rPr>
        <w:t xml:space="preserve">____ </w:t>
      </w:r>
      <w:r>
        <w:rPr>
          <w:rFonts w:ascii="宋体" w:hint="eastAsia"/>
          <w:kern w:val="0"/>
          <w:sz w:val="24"/>
          <w:szCs w:val="20"/>
          <w:lang w:val="zh-CN"/>
        </w:rPr>
        <w:t>日内（假日顺延）将贷款放出，转入借款方帐户。如贷款方未按期发放贷款，应按违约数额和延期天数的贷款利息的</w:t>
      </w:r>
      <w:r>
        <w:rPr>
          <w:rFonts w:ascii="宋体"/>
          <w:kern w:val="0"/>
          <w:sz w:val="24"/>
          <w:szCs w:val="20"/>
          <w:lang w:val="zh-CN"/>
        </w:rPr>
        <w:t>20%</w:t>
      </w:r>
      <w:r>
        <w:rPr>
          <w:rFonts w:ascii="宋体" w:hint="eastAsia"/>
          <w:kern w:val="0"/>
          <w:sz w:val="24"/>
          <w:szCs w:val="20"/>
          <w:lang w:val="zh-CN"/>
        </w:rPr>
        <w:t>向借款方偿付违约金。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借款方如不按合同规定的用途使用借款，贷款方有权收回部分或全部贷款，对违约使用部分，按银行规定加收罚息。借款方如在使用借款中造成物资积压或损失浪费或进行非法经营，贷款方不负任何责任，并有权按银行规定加收罚息或从借款方帐户中收贷款本息。如借款方有意转移并违约使用资金，贷款方有权商请其他开户行代为扣款清偿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借款方应按合同规定的时间还款。如借方需要将借款展延，应在借款到期前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日向贷款方提出申请，有保证方的，还应由保证方签署同意延长担保期限，经贷款方审查同意后办理延期手续。如借款方不按期偿还借款，贷款方有权限期追回贷款，并按银行规定收逾期利息和罚息。如企业经营不善发生亏损或虚盈实亏，危及贷款安全时，贷款方有权提前收回贷款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第九条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合同变更或解除：除《合同法》规定允许变更或解除合同的情况外，任何一方当事人不得擅自变更或解除合同。当事人一方依据《合同法》要求变更或解除合同时，应及时采用书面形式通知其他当事人，并达成书面协议，本合同变更或解除后，借款方占用的借款和应付的利息，仍应按本合同的规定偿付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解决合同纠纷的方式，执行本合同发生争议。由当事人双方协商解决。协商不成，双方同意按（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）项处理。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）由仲裁委员会仲裁。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）向人民法院起诉。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第十一条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本合同经各方签字后生效。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代表人签字：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代表人签字：</w:t>
      </w:r>
      <w:r>
        <w:rPr>
          <w:rFonts w:ascii="宋体"/>
          <w:kern w:val="0"/>
          <w:sz w:val="24"/>
          <w:szCs w:val="20"/>
          <w:lang w:val="zh-CN"/>
        </w:rPr>
        <w:t>_</w:t>
      </w:r>
      <w:r>
        <w:rPr>
          <w:rFonts w:ascii="宋体"/>
          <w:kern w:val="0"/>
          <w:sz w:val="24"/>
          <w:szCs w:val="20"/>
          <w:lang w:val="zh-CN"/>
        </w:rPr>
        <w:t>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保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方：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代表人签字：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6F5829" w:rsidRDefault="006F5829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6F582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5829" w:rsidRDefault="006F5829" w:rsidP="00DD7C6C">
      <w:r>
        <w:separator/>
      </w:r>
    </w:p>
  </w:endnote>
  <w:endnote w:type="continuationSeparator" w:id="0">
    <w:p w:rsidR="006F5829" w:rsidRDefault="006F5829" w:rsidP="00DD7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5829" w:rsidRDefault="006F5829" w:rsidP="00DD7C6C">
      <w:r>
        <w:separator/>
      </w:r>
    </w:p>
  </w:footnote>
  <w:footnote w:type="continuationSeparator" w:id="0">
    <w:p w:rsidR="006F5829" w:rsidRDefault="006F5829" w:rsidP="00DD7C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5FBD"/>
    <w:rsid w:val="003A5FBD"/>
    <w:rsid w:val="006F5829"/>
    <w:rsid w:val="00DD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E02044E4-F848-4B4B-B75B-8C036A1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DD7C6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D7C6C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D7C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D7C6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1599</Characters>
  <Application>Microsoft Office Word</Application>
  <DocSecurity>4</DocSecurity>
  <Lines>13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