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C151" w14:textId="77777777" w:rsidR="00DB56A8" w:rsidRDefault="00DB56A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技术转让合同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02484248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236F51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F7241E1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合同类型：专利实施许可合同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564235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36D38E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5EC26E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55D99F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8A4C34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技术受让方：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9A3D83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技术转让方：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3688A1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24719D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D2767E1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C90664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071A7E" w14:textId="77777777" w:rsidR="00DB56A8" w:rsidRDefault="00DB56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履行期限：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7D9050C0" w14:textId="77777777" w:rsidR="00DB56A8" w:rsidRDefault="00DB56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9"/>
        <w:gridCol w:w="3187"/>
        <w:gridCol w:w="1774"/>
        <w:gridCol w:w="2476"/>
      </w:tblGrid>
      <w:tr w:rsidR="00000000" w14:paraId="7274B0F8" w14:textId="77777777">
        <w:tblPrEx>
          <w:tblCellMar>
            <w:top w:w="0" w:type="dxa"/>
            <w:bottom w:w="0" w:type="dxa"/>
          </w:tblCellMar>
        </w:tblPrEx>
        <w:trPr>
          <w:cantSplit/>
          <w:trHeight w:val="1095"/>
        </w:trPr>
        <w:tc>
          <w:tcPr>
            <w:tcW w:w="1432" w:type="dxa"/>
            <w:vAlign w:val="center"/>
          </w:tcPr>
          <w:p w14:paraId="2476D50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研制单位</w:t>
            </w:r>
          </w:p>
          <w:p w14:paraId="7DD844F0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（个人）</w:t>
            </w:r>
          </w:p>
        </w:tc>
        <w:tc>
          <w:tcPr>
            <w:tcW w:w="7560" w:type="dxa"/>
            <w:gridSpan w:val="3"/>
            <w:vAlign w:val="center"/>
          </w:tcPr>
          <w:p w14:paraId="6CD996A2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55A93ED" w14:textId="77777777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1432" w:type="dxa"/>
            <w:vAlign w:val="center"/>
          </w:tcPr>
          <w:p w14:paraId="01B61E7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研制完成</w:t>
            </w:r>
          </w:p>
          <w:p w14:paraId="42BCA01D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时间</w:t>
            </w:r>
          </w:p>
        </w:tc>
        <w:tc>
          <w:tcPr>
            <w:tcW w:w="3240" w:type="dxa"/>
            <w:vAlign w:val="center"/>
          </w:tcPr>
          <w:p w14:paraId="5957584B" w14:textId="77777777" w:rsidR="00DB56A8" w:rsidRDefault="00DB56A8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　月　　日</w:t>
            </w:r>
          </w:p>
        </w:tc>
        <w:tc>
          <w:tcPr>
            <w:tcW w:w="1800" w:type="dxa"/>
            <w:vAlign w:val="center"/>
          </w:tcPr>
          <w:p w14:paraId="06E32B56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主要研制人员</w:t>
            </w:r>
          </w:p>
        </w:tc>
        <w:tc>
          <w:tcPr>
            <w:tcW w:w="2520" w:type="dxa"/>
            <w:vAlign w:val="center"/>
          </w:tcPr>
          <w:p w14:paraId="54023FE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A9A2C80" w14:textId="77777777">
        <w:tblPrEx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1432" w:type="dxa"/>
            <w:vAlign w:val="center"/>
          </w:tcPr>
          <w:p w14:paraId="2EE9D379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专利申请号</w:t>
            </w:r>
          </w:p>
        </w:tc>
        <w:tc>
          <w:tcPr>
            <w:tcW w:w="3240" w:type="dxa"/>
            <w:vAlign w:val="center"/>
          </w:tcPr>
          <w:p w14:paraId="5B62A3D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00" w:type="dxa"/>
            <w:vAlign w:val="center"/>
          </w:tcPr>
          <w:p w14:paraId="72347BF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专利批准号</w:t>
            </w:r>
          </w:p>
        </w:tc>
        <w:tc>
          <w:tcPr>
            <w:tcW w:w="2520" w:type="dxa"/>
            <w:vAlign w:val="center"/>
          </w:tcPr>
          <w:p w14:paraId="6284C583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F258089" w14:textId="77777777">
        <w:tblPrEx>
          <w:tblCellMar>
            <w:top w:w="0" w:type="dxa"/>
            <w:bottom w:w="0" w:type="dxa"/>
          </w:tblCellMar>
        </w:tblPrEx>
        <w:trPr>
          <w:cantSplit/>
          <w:trHeight w:val="1095"/>
        </w:trPr>
        <w:tc>
          <w:tcPr>
            <w:tcW w:w="1432" w:type="dxa"/>
            <w:vAlign w:val="center"/>
          </w:tcPr>
          <w:p w14:paraId="27A9F24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专利权的有效期限</w:t>
            </w:r>
          </w:p>
        </w:tc>
        <w:tc>
          <w:tcPr>
            <w:tcW w:w="7560" w:type="dxa"/>
            <w:gridSpan w:val="3"/>
            <w:vAlign w:val="center"/>
          </w:tcPr>
          <w:p w14:paraId="3DC08E72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年　　月　　日至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年　　月　　日</w:t>
            </w:r>
          </w:p>
        </w:tc>
      </w:tr>
    </w:tbl>
    <w:p w14:paraId="7CC0C86E" w14:textId="77777777" w:rsidR="00DB56A8" w:rsidRDefault="00DB56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AD61ACD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CEE13F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一、发明创造名称和内容：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5A3FF42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846ADB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二、实施许可的范围、期限和方式：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6043244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094B53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三、技术情报和资料及其保密事项：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19B62ED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2F0BA4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四、技术服务的内容：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34DE81FF" w14:textId="77777777" w:rsidR="00DB56A8" w:rsidRDefault="00DB56A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72DF15F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五、履行合同的计划、进度、期限、地点和方式：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1891AC45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8A95FB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六、验收的标准和方法：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0AA87988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4B047C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七、成交金额与付款时间、付款方式：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4F7FE15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DB6158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一次总付：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33322E28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分次总付：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27218F6C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87E25F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按利润或销售额提成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　　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10442EE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889E4B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其它方式：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532D8A92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29EF63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八、中介方的义务和责任及收取中介服务费比例和支付方式：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04D17578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944186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九、后续改进的提供与分享：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3CA2B614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2FF59B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FEE1B11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913A42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十一、争议的解决办法：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A74E312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38155D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十二、名词和术语的解释：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F9852DE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 w14:paraId="1B90A5C0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11B016CC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14:paraId="2B67453C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14:paraId="33D7E052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</w:t>
            </w:r>
          </w:p>
          <w:p w14:paraId="7BC5753D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14:paraId="612FA1FD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7B66586C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205B2E8F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515D939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23B3F2B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5F317D6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9E61D98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6C0A3A8A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5F74B6A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A85629B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733723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2BB296E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D5408B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1BDF246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48E5CC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A24BB8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E3C425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8C9612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10A066A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D8C368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489DE7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082745A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5A8F9A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1E7D7207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A96A1A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1714DDE5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14:paraId="16914F8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14:paraId="5FA5478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转</w:t>
            </w:r>
          </w:p>
          <w:p w14:paraId="62B71E6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14:paraId="26162D0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3BC98C87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3E20F8FA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1FC51CF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DB3483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F7A55EA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33EC10F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3981282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2AED3F00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5B7CD0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FC3E4B9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092A6660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AA62A32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13AD984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2D608AE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7740B12C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07D9D0F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A32171A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7EAD20F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1676246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7817E58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47CD88F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30B6D2D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5868393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FC76E57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6631DDDC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14:paraId="2219373C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C68CB5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B4EB56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593267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14:paraId="69374D1D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09963FFC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4214FFB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D063B2E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3193C3D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A28B2A0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26595C0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4D2C18FD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4E9BD80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0E0BD9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18D56C3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EA4920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1A83FF6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105107D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617C25A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887AAE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7B4EA5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428FC85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3DEE43A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5A565A4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3DD36CC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301E816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2B31783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F76BCF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38E648A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14:paraId="757E28B9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3ED3D4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3F5511E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D9DAD5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650F4F7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69AF2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4C703F5B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093B7302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8B7CB40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DFD2094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2D7AECD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759AA91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35F14A1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4B3C41A" w14:textId="77777777" w:rsidR="00DB56A8" w:rsidRDefault="00DB56A8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 w14:paraId="0E3320F1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093C06F5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14:paraId="5EE39388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B9FC0E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1AB7C7A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73A09F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49E5C1C3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E47330E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5C7E5210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751F0F91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3A53320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3A7196F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C8783C1" w14:textId="77777777" w:rsidR="00DB56A8" w:rsidRDefault="00DB56A8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5D64114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678B7E6B" w14:textId="77777777" w:rsidR="00DB56A8" w:rsidRDefault="00DB56A8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D7DCD1F" w14:textId="77777777" w:rsidR="00DB56A8" w:rsidRDefault="00DB56A8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14:paraId="5A8368A2" w14:textId="77777777" w:rsidR="00DB56A8" w:rsidRDefault="00DB56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sectPr w:rsidR="00DB56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31C85" w14:textId="77777777" w:rsidR="00DB56A8" w:rsidRDefault="00DB56A8" w:rsidP="008C5C7D">
      <w:r>
        <w:separator/>
      </w:r>
    </w:p>
  </w:endnote>
  <w:endnote w:type="continuationSeparator" w:id="0">
    <w:p w14:paraId="0A045F84" w14:textId="77777777" w:rsidR="00DB56A8" w:rsidRDefault="00DB56A8" w:rsidP="008C5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9368" w14:textId="77777777" w:rsidR="00DB56A8" w:rsidRDefault="00DB56A8" w:rsidP="008C5C7D">
      <w:r>
        <w:separator/>
      </w:r>
    </w:p>
  </w:footnote>
  <w:footnote w:type="continuationSeparator" w:id="0">
    <w:p w14:paraId="201F117A" w14:textId="77777777" w:rsidR="00DB56A8" w:rsidRDefault="00DB56A8" w:rsidP="008C5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54619936">
    <w:abstractNumId w:val="5"/>
  </w:num>
  <w:num w:numId="2" w16cid:durableId="226767897">
    <w:abstractNumId w:val="3"/>
  </w:num>
  <w:num w:numId="3" w16cid:durableId="1922568315">
    <w:abstractNumId w:val="7"/>
  </w:num>
  <w:num w:numId="4" w16cid:durableId="1860584764">
    <w:abstractNumId w:val="1"/>
  </w:num>
  <w:num w:numId="5" w16cid:durableId="1469468049">
    <w:abstractNumId w:val="2"/>
  </w:num>
  <w:num w:numId="6" w16cid:durableId="2046563008">
    <w:abstractNumId w:val="4"/>
  </w:num>
  <w:num w:numId="7" w16cid:durableId="2016614785">
    <w:abstractNumId w:val="0"/>
  </w:num>
  <w:num w:numId="8" w16cid:durableId="393164385">
    <w:abstractNumId w:val="8"/>
  </w:num>
  <w:num w:numId="9" w16cid:durableId="1639259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820"/>
    <w:rsid w:val="008C5C7D"/>
    <w:rsid w:val="00902820"/>
    <w:rsid w:val="00DB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E0AC63E"/>
  <w15:chartTrackingRefBased/>
  <w15:docId w15:val="{7439D630-1B86-4CF1-B0E9-E42C0BC0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C5C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C5C7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C5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C5C7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1307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