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3B78" w14:textId="77777777" w:rsidR="008854B1" w:rsidRDefault="008854B1">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房屋按揭、购房贷款保险合同</w:t>
      </w:r>
    </w:p>
    <w:p w14:paraId="48D317B3" w14:textId="77777777" w:rsidR="008854B1" w:rsidRDefault="008854B1">
      <w:pPr>
        <w:autoSpaceDE w:val="0"/>
        <w:autoSpaceDN w:val="0"/>
        <w:adjustRightInd w:val="0"/>
        <w:spacing w:line="480" w:lineRule="auto"/>
        <w:jc w:val="left"/>
        <w:rPr>
          <w:rFonts w:ascii="宋体"/>
          <w:kern w:val="0"/>
          <w:sz w:val="24"/>
          <w:szCs w:val="20"/>
          <w:lang w:val="zh-CN"/>
        </w:rPr>
      </w:pPr>
    </w:p>
    <w:p w14:paraId="65411534" w14:textId="77777777" w:rsidR="008854B1" w:rsidRDefault="008854B1">
      <w:pPr>
        <w:autoSpaceDE w:val="0"/>
        <w:autoSpaceDN w:val="0"/>
        <w:adjustRightInd w:val="0"/>
        <w:spacing w:line="480" w:lineRule="auto"/>
        <w:jc w:val="left"/>
        <w:rPr>
          <w:rFonts w:ascii="宋体" w:hint="eastAsia"/>
          <w:kern w:val="0"/>
          <w:sz w:val="24"/>
          <w:szCs w:val="20"/>
          <w:lang w:val="zh-CN"/>
        </w:rPr>
      </w:pPr>
    </w:p>
    <w:p w14:paraId="0CD74A4E" w14:textId="77777777" w:rsidR="008854B1" w:rsidRDefault="008854B1">
      <w:pPr>
        <w:autoSpaceDE w:val="0"/>
        <w:autoSpaceDN w:val="0"/>
        <w:adjustRightInd w:val="0"/>
        <w:spacing w:line="480" w:lineRule="auto"/>
        <w:jc w:val="left"/>
        <w:rPr>
          <w:rFonts w:ascii="宋体" w:hint="eastAsia"/>
          <w:kern w:val="0"/>
          <w:sz w:val="24"/>
          <w:szCs w:val="20"/>
          <w:lang w:val="zh-CN"/>
        </w:rPr>
      </w:pPr>
    </w:p>
    <w:p w14:paraId="3A4A40B8"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一、保险财产</w:t>
      </w:r>
    </w:p>
    <w:p w14:paraId="4DA19707" w14:textId="77777777" w:rsidR="008854B1" w:rsidRDefault="008854B1">
      <w:pPr>
        <w:autoSpaceDE w:val="0"/>
        <w:autoSpaceDN w:val="0"/>
        <w:adjustRightInd w:val="0"/>
        <w:spacing w:line="480" w:lineRule="auto"/>
        <w:jc w:val="left"/>
        <w:rPr>
          <w:rFonts w:ascii="宋体"/>
          <w:kern w:val="0"/>
          <w:sz w:val="24"/>
          <w:szCs w:val="20"/>
          <w:lang w:val="zh-CN"/>
        </w:rPr>
      </w:pPr>
    </w:p>
    <w:p w14:paraId="4B2BCC9F"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购房人通过银行按揭所购买的房屋。</w:t>
      </w:r>
    </w:p>
    <w:p w14:paraId="6A55CADF" w14:textId="77777777" w:rsidR="008854B1" w:rsidRDefault="008854B1">
      <w:pPr>
        <w:autoSpaceDE w:val="0"/>
        <w:autoSpaceDN w:val="0"/>
        <w:adjustRightInd w:val="0"/>
        <w:spacing w:line="480" w:lineRule="auto"/>
        <w:jc w:val="left"/>
        <w:rPr>
          <w:rFonts w:ascii="宋体"/>
          <w:kern w:val="0"/>
          <w:sz w:val="24"/>
          <w:szCs w:val="20"/>
          <w:lang w:val="zh-CN"/>
        </w:rPr>
      </w:pPr>
    </w:p>
    <w:p w14:paraId="7854C86A"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二、责任范围</w:t>
      </w:r>
    </w:p>
    <w:p w14:paraId="679990ED" w14:textId="77777777" w:rsidR="008854B1" w:rsidRDefault="008854B1">
      <w:pPr>
        <w:autoSpaceDE w:val="0"/>
        <w:autoSpaceDN w:val="0"/>
        <w:adjustRightInd w:val="0"/>
        <w:spacing w:line="480" w:lineRule="auto"/>
        <w:jc w:val="left"/>
        <w:rPr>
          <w:rFonts w:ascii="宋体"/>
          <w:kern w:val="0"/>
          <w:sz w:val="24"/>
          <w:szCs w:val="20"/>
          <w:lang w:val="zh-CN"/>
        </w:rPr>
      </w:pPr>
    </w:p>
    <w:p w14:paraId="0959CF3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由下面列明的原因引起的房屋物质损失和费用，保险公司负责赔偿：</w:t>
      </w:r>
    </w:p>
    <w:p w14:paraId="556EE870" w14:textId="77777777" w:rsidR="008854B1" w:rsidRDefault="008854B1">
      <w:pPr>
        <w:autoSpaceDE w:val="0"/>
        <w:autoSpaceDN w:val="0"/>
        <w:adjustRightInd w:val="0"/>
        <w:spacing w:line="480" w:lineRule="auto"/>
        <w:jc w:val="left"/>
        <w:rPr>
          <w:rFonts w:ascii="宋体"/>
          <w:kern w:val="0"/>
          <w:sz w:val="24"/>
          <w:szCs w:val="20"/>
          <w:lang w:val="zh-CN"/>
        </w:rPr>
      </w:pPr>
    </w:p>
    <w:p w14:paraId="1AD7F5C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火灾；</w:t>
      </w:r>
      <w:r>
        <w:rPr>
          <w:rFonts w:ascii="宋体"/>
          <w:kern w:val="0"/>
          <w:sz w:val="24"/>
          <w:szCs w:val="20"/>
          <w:lang w:val="zh-CN"/>
        </w:rPr>
        <w:t>2.</w:t>
      </w:r>
      <w:r>
        <w:rPr>
          <w:rFonts w:ascii="宋体" w:hint="eastAsia"/>
          <w:kern w:val="0"/>
          <w:sz w:val="24"/>
          <w:szCs w:val="20"/>
          <w:lang w:val="zh-CN"/>
        </w:rPr>
        <w:t>爆炸；</w:t>
      </w:r>
      <w:r>
        <w:rPr>
          <w:rFonts w:ascii="宋体"/>
          <w:kern w:val="0"/>
          <w:sz w:val="24"/>
          <w:szCs w:val="20"/>
          <w:lang w:val="zh-CN"/>
        </w:rPr>
        <w:t>3.</w:t>
      </w:r>
      <w:r>
        <w:rPr>
          <w:rFonts w:ascii="宋体" w:hint="eastAsia"/>
          <w:kern w:val="0"/>
          <w:sz w:val="24"/>
          <w:szCs w:val="20"/>
          <w:lang w:val="zh-CN"/>
        </w:rPr>
        <w:t>雷电；</w:t>
      </w:r>
      <w:r>
        <w:rPr>
          <w:rFonts w:ascii="宋体"/>
          <w:kern w:val="0"/>
          <w:sz w:val="24"/>
          <w:szCs w:val="20"/>
          <w:lang w:val="zh-CN"/>
        </w:rPr>
        <w:t>4.</w:t>
      </w:r>
      <w:r>
        <w:rPr>
          <w:rFonts w:ascii="宋体" w:hint="eastAsia"/>
          <w:kern w:val="0"/>
          <w:sz w:val="24"/>
          <w:szCs w:val="20"/>
          <w:lang w:val="zh-CN"/>
        </w:rPr>
        <w:t>飓风、台风、龙卷风；</w:t>
      </w:r>
      <w:r>
        <w:rPr>
          <w:rFonts w:ascii="宋体"/>
          <w:kern w:val="0"/>
          <w:sz w:val="24"/>
          <w:szCs w:val="20"/>
          <w:lang w:val="zh-CN"/>
        </w:rPr>
        <w:t>5.</w:t>
      </w:r>
      <w:r>
        <w:rPr>
          <w:rFonts w:ascii="宋体" w:hint="eastAsia"/>
          <w:kern w:val="0"/>
          <w:sz w:val="24"/>
          <w:szCs w:val="20"/>
          <w:lang w:val="zh-CN"/>
        </w:rPr>
        <w:t>风暴、暴雨、洪水；但不包括正常水位变化、海水倒灌及水库、运河、堤坝在正常水位线以下的排水和渗漏；</w:t>
      </w:r>
      <w:r>
        <w:rPr>
          <w:rFonts w:ascii="宋体"/>
          <w:kern w:val="0"/>
          <w:sz w:val="24"/>
          <w:szCs w:val="20"/>
          <w:lang w:val="zh-CN"/>
        </w:rPr>
        <w:t>6.</w:t>
      </w:r>
      <w:r>
        <w:rPr>
          <w:rFonts w:ascii="宋体" w:hint="eastAsia"/>
          <w:kern w:val="0"/>
          <w:sz w:val="24"/>
          <w:szCs w:val="20"/>
          <w:lang w:val="zh-CN"/>
        </w:rPr>
        <w:t>冰雹；</w:t>
      </w:r>
      <w:r>
        <w:rPr>
          <w:rFonts w:ascii="宋体"/>
          <w:kern w:val="0"/>
          <w:sz w:val="24"/>
          <w:szCs w:val="20"/>
          <w:lang w:val="zh-CN"/>
        </w:rPr>
        <w:t>7.</w:t>
      </w:r>
      <w:r>
        <w:rPr>
          <w:rFonts w:ascii="宋体" w:hint="eastAsia"/>
          <w:kern w:val="0"/>
          <w:sz w:val="24"/>
          <w:szCs w:val="20"/>
          <w:lang w:val="zh-CN"/>
        </w:rPr>
        <w:t>地崩、山崩；</w:t>
      </w:r>
      <w:r>
        <w:rPr>
          <w:rFonts w:ascii="宋体"/>
          <w:kern w:val="0"/>
          <w:sz w:val="24"/>
          <w:szCs w:val="20"/>
          <w:lang w:val="zh-CN"/>
        </w:rPr>
        <w:t>8.</w:t>
      </w:r>
      <w:r>
        <w:rPr>
          <w:rFonts w:ascii="宋体" w:hint="eastAsia"/>
          <w:kern w:val="0"/>
          <w:sz w:val="24"/>
          <w:szCs w:val="20"/>
          <w:lang w:val="zh-CN"/>
        </w:rPr>
        <w:t>火山爆发；</w:t>
      </w:r>
      <w:r>
        <w:rPr>
          <w:rFonts w:ascii="宋体"/>
          <w:kern w:val="0"/>
          <w:sz w:val="24"/>
          <w:szCs w:val="20"/>
          <w:lang w:val="zh-CN"/>
        </w:rPr>
        <w:t>9.</w:t>
      </w:r>
      <w:r>
        <w:rPr>
          <w:rFonts w:ascii="宋体" w:hint="eastAsia"/>
          <w:kern w:val="0"/>
          <w:sz w:val="24"/>
          <w:szCs w:val="20"/>
          <w:lang w:val="zh-CN"/>
        </w:rPr>
        <w:t>地面下沉，但不包括由于打桩、地下作业及挖掘作业引起的地面下陷下沉；</w:t>
      </w:r>
      <w:r>
        <w:rPr>
          <w:rFonts w:ascii="宋体"/>
          <w:kern w:val="0"/>
          <w:sz w:val="24"/>
          <w:szCs w:val="20"/>
          <w:lang w:val="zh-CN"/>
        </w:rPr>
        <w:t>10.</w:t>
      </w:r>
      <w:r>
        <w:rPr>
          <w:rFonts w:ascii="宋体" w:hint="eastAsia"/>
          <w:kern w:val="0"/>
          <w:sz w:val="24"/>
          <w:szCs w:val="20"/>
          <w:lang w:val="zh-CN"/>
        </w:rPr>
        <w:t>空中运行物坠落以及外来的建筑物和其他固定物体倒塌；</w:t>
      </w:r>
      <w:r>
        <w:rPr>
          <w:rFonts w:ascii="宋体"/>
          <w:kern w:val="0"/>
          <w:sz w:val="24"/>
          <w:szCs w:val="20"/>
          <w:lang w:val="zh-CN"/>
        </w:rPr>
        <w:t xml:space="preserve"> 11</w:t>
      </w:r>
      <w:r>
        <w:rPr>
          <w:rFonts w:ascii="宋体"/>
          <w:kern w:val="0"/>
          <w:sz w:val="24"/>
          <w:szCs w:val="20"/>
          <w:lang w:val="zh-CN"/>
        </w:rPr>
        <w:t>.</w:t>
      </w:r>
      <w:r>
        <w:rPr>
          <w:rFonts w:ascii="宋体" w:hint="eastAsia"/>
          <w:kern w:val="0"/>
          <w:sz w:val="24"/>
          <w:szCs w:val="20"/>
          <w:lang w:val="zh-CN"/>
        </w:rPr>
        <w:t>水箱、水管爆裂，但不包括由于锈蚀引起水箱、水管爆裂。三、除外责任</w:t>
      </w:r>
    </w:p>
    <w:p w14:paraId="69FC3B50" w14:textId="77777777" w:rsidR="008854B1" w:rsidRDefault="008854B1">
      <w:pPr>
        <w:autoSpaceDE w:val="0"/>
        <w:autoSpaceDN w:val="0"/>
        <w:adjustRightInd w:val="0"/>
        <w:spacing w:line="480" w:lineRule="auto"/>
        <w:jc w:val="left"/>
        <w:rPr>
          <w:rFonts w:ascii="宋体"/>
          <w:kern w:val="0"/>
          <w:sz w:val="24"/>
          <w:szCs w:val="20"/>
          <w:lang w:val="zh-CN"/>
        </w:rPr>
      </w:pPr>
    </w:p>
    <w:p w14:paraId="0C7C6779"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本公司对下列名项不负责赔偿：</w:t>
      </w:r>
    </w:p>
    <w:p w14:paraId="1B9A46A8" w14:textId="77777777" w:rsidR="008854B1" w:rsidRDefault="008854B1">
      <w:pPr>
        <w:autoSpaceDE w:val="0"/>
        <w:autoSpaceDN w:val="0"/>
        <w:adjustRightInd w:val="0"/>
        <w:spacing w:line="480" w:lineRule="auto"/>
        <w:jc w:val="left"/>
        <w:rPr>
          <w:rFonts w:ascii="宋体"/>
          <w:kern w:val="0"/>
          <w:sz w:val="24"/>
          <w:szCs w:val="20"/>
          <w:lang w:val="zh-CN"/>
        </w:rPr>
      </w:pPr>
    </w:p>
    <w:p w14:paraId="08954944"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投保人、被保险人及其代表的故意行为或重大过失引起房屋的任何损失和费用；</w:t>
      </w:r>
      <w:r>
        <w:rPr>
          <w:rFonts w:ascii="宋体"/>
          <w:kern w:val="0"/>
          <w:sz w:val="24"/>
          <w:szCs w:val="20"/>
          <w:lang w:val="zh-CN"/>
        </w:rPr>
        <w:t>2.</w:t>
      </w:r>
      <w:r>
        <w:rPr>
          <w:rFonts w:ascii="宋体" w:hint="eastAsia"/>
          <w:kern w:val="0"/>
          <w:sz w:val="24"/>
          <w:szCs w:val="20"/>
          <w:lang w:val="zh-CN"/>
        </w:rPr>
        <w:t>地震、海啸引起的损失和费用；</w:t>
      </w:r>
      <w:r>
        <w:rPr>
          <w:rFonts w:ascii="宋体"/>
          <w:kern w:val="0"/>
          <w:sz w:val="24"/>
          <w:szCs w:val="20"/>
          <w:lang w:val="zh-CN"/>
        </w:rPr>
        <w:t>3.</w:t>
      </w:r>
      <w:r>
        <w:rPr>
          <w:rFonts w:ascii="宋体" w:hint="eastAsia"/>
          <w:kern w:val="0"/>
          <w:sz w:val="24"/>
          <w:szCs w:val="20"/>
          <w:lang w:val="zh-CN"/>
        </w:rPr>
        <w:t>贬值、丧失市场或使用价值等其他后果损失；</w:t>
      </w:r>
      <w:r>
        <w:rPr>
          <w:rFonts w:ascii="宋体"/>
          <w:kern w:val="0"/>
          <w:sz w:val="24"/>
          <w:szCs w:val="20"/>
          <w:lang w:val="zh-CN"/>
        </w:rPr>
        <w:t>4.</w:t>
      </w:r>
      <w:r>
        <w:rPr>
          <w:rFonts w:ascii="宋体" w:hint="eastAsia"/>
          <w:kern w:val="0"/>
          <w:sz w:val="24"/>
          <w:szCs w:val="20"/>
          <w:lang w:val="zh-CN"/>
        </w:rPr>
        <w:t>战争、类似战争行为、敌对行为、武装活动、谋反、政变、罢工、暴动、民众骚乱引起的损失和费用；</w:t>
      </w:r>
      <w:r>
        <w:rPr>
          <w:rFonts w:ascii="宋体"/>
          <w:kern w:val="0"/>
          <w:sz w:val="24"/>
          <w:szCs w:val="20"/>
          <w:lang w:val="zh-CN"/>
        </w:rPr>
        <w:t>5.</w:t>
      </w:r>
      <w:r>
        <w:rPr>
          <w:rFonts w:ascii="宋体" w:hint="eastAsia"/>
          <w:kern w:val="0"/>
          <w:sz w:val="24"/>
          <w:szCs w:val="20"/>
          <w:lang w:val="zh-CN"/>
        </w:rPr>
        <w:t>政府命令或任何公共当局的没收、征用、销毁和毁坏；</w:t>
      </w:r>
      <w:r>
        <w:rPr>
          <w:rFonts w:ascii="宋体"/>
          <w:kern w:val="0"/>
          <w:sz w:val="24"/>
          <w:szCs w:val="20"/>
          <w:lang w:val="zh-CN"/>
        </w:rPr>
        <w:t>6.</w:t>
      </w:r>
      <w:r>
        <w:rPr>
          <w:rFonts w:ascii="宋体" w:hint="eastAsia"/>
          <w:kern w:val="0"/>
          <w:sz w:val="24"/>
          <w:szCs w:val="20"/>
          <w:lang w:val="zh-CN"/>
        </w:rPr>
        <w:t>核裂变、核武器、核材料、核辐射以及放射性污染引起的任何损失和费用；</w:t>
      </w:r>
      <w:r>
        <w:rPr>
          <w:rFonts w:ascii="宋体"/>
          <w:kern w:val="0"/>
          <w:sz w:val="24"/>
          <w:szCs w:val="20"/>
          <w:lang w:val="zh-CN"/>
        </w:rPr>
        <w:t>7.</w:t>
      </w:r>
      <w:r>
        <w:rPr>
          <w:rFonts w:ascii="宋体" w:hint="eastAsia"/>
          <w:kern w:val="0"/>
          <w:sz w:val="24"/>
          <w:szCs w:val="20"/>
          <w:lang w:val="zh-CN"/>
        </w:rPr>
        <w:t>大气、土地、水污染及其他各种污染引起的任何损失和费用，但不包括由于保险单第二条责任范围列明的风险；</w:t>
      </w:r>
      <w:r>
        <w:rPr>
          <w:rFonts w:ascii="宋体"/>
          <w:kern w:val="0"/>
          <w:sz w:val="24"/>
          <w:szCs w:val="20"/>
          <w:lang w:val="zh-CN"/>
        </w:rPr>
        <w:t>8.</w:t>
      </w:r>
      <w:r>
        <w:rPr>
          <w:rFonts w:ascii="宋体" w:hint="eastAsia"/>
          <w:kern w:val="0"/>
          <w:sz w:val="24"/>
          <w:szCs w:val="20"/>
          <w:lang w:val="zh-CN"/>
        </w:rPr>
        <w:t>本保险单明细表有关条款中规定的应由被保险人自行负担的免赔额；</w:t>
      </w:r>
      <w:r>
        <w:rPr>
          <w:rFonts w:ascii="宋体"/>
          <w:kern w:val="0"/>
          <w:sz w:val="24"/>
          <w:szCs w:val="20"/>
          <w:lang w:val="zh-CN"/>
        </w:rPr>
        <w:t>9.</w:t>
      </w:r>
      <w:r>
        <w:rPr>
          <w:rFonts w:ascii="宋体" w:hint="eastAsia"/>
          <w:kern w:val="0"/>
          <w:sz w:val="24"/>
          <w:szCs w:val="20"/>
          <w:lang w:val="zh-CN"/>
        </w:rPr>
        <w:t>其他不属于本保险单第二条责任范围列明的风险引起的损失。</w:t>
      </w:r>
    </w:p>
    <w:p w14:paraId="62286BF3" w14:textId="77777777" w:rsidR="008854B1" w:rsidRDefault="008854B1">
      <w:pPr>
        <w:autoSpaceDE w:val="0"/>
        <w:autoSpaceDN w:val="0"/>
        <w:adjustRightInd w:val="0"/>
        <w:spacing w:line="480" w:lineRule="auto"/>
        <w:jc w:val="left"/>
        <w:rPr>
          <w:rFonts w:ascii="宋体"/>
          <w:kern w:val="0"/>
          <w:sz w:val="24"/>
          <w:szCs w:val="20"/>
          <w:lang w:val="zh-CN"/>
        </w:rPr>
      </w:pPr>
    </w:p>
    <w:p w14:paraId="43C23699"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四、保险期限</w:t>
      </w:r>
    </w:p>
    <w:p w14:paraId="0CB565F3" w14:textId="77777777" w:rsidR="008854B1" w:rsidRDefault="008854B1">
      <w:pPr>
        <w:autoSpaceDE w:val="0"/>
        <w:autoSpaceDN w:val="0"/>
        <w:adjustRightInd w:val="0"/>
        <w:spacing w:line="480" w:lineRule="auto"/>
        <w:jc w:val="left"/>
        <w:rPr>
          <w:rFonts w:ascii="宋体"/>
          <w:kern w:val="0"/>
          <w:sz w:val="24"/>
          <w:szCs w:val="20"/>
          <w:lang w:val="zh-CN"/>
        </w:rPr>
      </w:pPr>
    </w:p>
    <w:p w14:paraId="2614D101"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与购房贷款期限相同。</w:t>
      </w:r>
    </w:p>
    <w:p w14:paraId="07A2CFE9" w14:textId="77777777" w:rsidR="008854B1" w:rsidRDefault="008854B1">
      <w:pPr>
        <w:autoSpaceDE w:val="0"/>
        <w:autoSpaceDN w:val="0"/>
        <w:adjustRightInd w:val="0"/>
        <w:spacing w:line="480" w:lineRule="auto"/>
        <w:jc w:val="left"/>
        <w:rPr>
          <w:rFonts w:ascii="宋体"/>
          <w:kern w:val="0"/>
          <w:sz w:val="24"/>
          <w:szCs w:val="20"/>
          <w:lang w:val="zh-CN"/>
        </w:rPr>
      </w:pPr>
    </w:p>
    <w:p w14:paraId="0C0EC822"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五、保险金额</w:t>
      </w:r>
    </w:p>
    <w:p w14:paraId="2E207374" w14:textId="77777777" w:rsidR="008854B1" w:rsidRDefault="008854B1">
      <w:pPr>
        <w:autoSpaceDE w:val="0"/>
        <w:autoSpaceDN w:val="0"/>
        <w:adjustRightInd w:val="0"/>
        <w:spacing w:line="480" w:lineRule="auto"/>
        <w:jc w:val="left"/>
        <w:rPr>
          <w:rFonts w:ascii="宋体"/>
          <w:kern w:val="0"/>
          <w:sz w:val="24"/>
          <w:szCs w:val="20"/>
          <w:lang w:val="zh-CN"/>
        </w:rPr>
      </w:pPr>
    </w:p>
    <w:p w14:paraId="2DF9FE56"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为所购房屋全部的实际价值。</w:t>
      </w:r>
    </w:p>
    <w:p w14:paraId="6A9EF0DF" w14:textId="77777777" w:rsidR="008854B1" w:rsidRDefault="008854B1">
      <w:pPr>
        <w:autoSpaceDE w:val="0"/>
        <w:autoSpaceDN w:val="0"/>
        <w:adjustRightInd w:val="0"/>
        <w:spacing w:line="480" w:lineRule="auto"/>
        <w:jc w:val="left"/>
        <w:rPr>
          <w:rFonts w:ascii="宋体"/>
          <w:kern w:val="0"/>
          <w:sz w:val="24"/>
          <w:szCs w:val="20"/>
          <w:lang w:val="zh-CN"/>
        </w:rPr>
      </w:pPr>
    </w:p>
    <w:p w14:paraId="6E8B8DB9"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六、赔偿处理</w:t>
      </w:r>
    </w:p>
    <w:p w14:paraId="7AC8F5ED" w14:textId="77777777" w:rsidR="008854B1" w:rsidRDefault="008854B1">
      <w:pPr>
        <w:autoSpaceDE w:val="0"/>
        <w:autoSpaceDN w:val="0"/>
        <w:adjustRightInd w:val="0"/>
        <w:spacing w:line="480" w:lineRule="auto"/>
        <w:jc w:val="left"/>
        <w:rPr>
          <w:rFonts w:ascii="宋体"/>
          <w:kern w:val="0"/>
          <w:sz w:val="24"/>
          <w:szCs w:val="20"/>
          <w:lang w:val="zh-CN"/>
        </w:rPr>
      </w:pPr>
    </w:p>
    <w:p w14:paraId="0A8F91E4"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如果发生本保险责任范围内的损失，本公司可选择下列方式赔偿：（</w:t>
      </w:r>
      <w:r>
        <w:rPr>
          <w:rFonts w:ascii="宋体"/>
          <w:kern w:val="0"/>
          <w:sz w:val="24"/>
          <w:szCs w:val="20"/>
          <w:lang w:val="zh-CN"/>
        </w:rPr>
        <w:t>1</w:t>
      </w:r>
      <w:r>
        <w:rPr>
          <w:rFonts w:ascii="宋体" w:hint="eastAsia"/>
          <w:kern w:val="0"/>
          <w:sz w:val="24"/>
          <w:szCs w:val="20"/>
          <w:lang w:val="zh-CN"/>
        </w:rPr>
        <w:t>）按受</w:t>
      </w:r>
      <w:r>
        <w:rPr>
          <w:rFonts w:ascii="宋体" w:hint="eastAsia"/>
          <w:kern w:val="0"/>
          <w:sz w:val="24"/>
          <w:szCs w:val="20"/>
          <w:lang w:val="zh-CN"/>
        </w:rPr>
        <w:lastRenderedPageBreak/>
        <w:t>损财产的价值赔偿；（</w:t>
      </w:r>
      <w:r>
        <w:rPr>
          <w:rFonts w:ascii="宋体"/>
          <w:kern w:val="0"/>
          <w:sz w:val="24"/>
          <w:szCs w:val="20"/>
          <w:lang w:val="zh-CN"/>
        </w:rPr>
        <w:t>2</w:t>
      </w:r>
      <w:r>
        <w:rPr>
          <w:rFonts w:ascii="宋体" w:hint="eastAsia"/>
          <w:kern w:val="0"/>
          <w:sz w:val="24"/>
          <w:szCs w:val="20"/>
          <w:lang w:val="zh-CN"/>
        </w:rPr>
        <w:t>）赔付受损财产基本恢复原状的修理、修复费用；（</w:t>
      </w:r>
      <w:r>
        <w:rPr>
          <w:rFonts w:ascii="宋体"/>
          <w:kern w:val="0"/>
          <w:sz w:val="24"/>
          <w:szCs w:val="20"/>
          <w:lang w:val="zh-CN"/>
        </w:rPr>
        <w:t>3</w:t>
      </w:r>
      <w:r>
        <w:rPr>
          <w:rFonts w:ascii="宋体" w:hint="eastAsia"/>
          <w:kern w:val="0"/>
          <w:sz w:val="24"/>
          <w:szCs w:val="20"/>
          <w:lang w:val="zh-CN"/>
        </w:rPr>
        <w:t>）修理、恢复受损财产，使之达到与同类财产基本一致的状况。</w:t>
      </w:r>
      <w:r>
        <w:rPr>
          <w:rFonts w:ascii="宋体"/>
          <w:kern w:val="0"/>
          <w:sz w:val="24"/>
          <w:szCs w:val="20"/>
          <w:lang w:val="zh-CN"/>
        </w:rPr>
        <w:t xml:space="preserve"> 2.</w:t>
      </w:r>
      <w:r>
        <w:rPr>
          <w:rFonts w:ascii="宋体" w:hint="eastAsia"/>
          <w:kern w:val="0"/>
          <w:sz w:val="24"/>
          <w:szCs w:val="20"/>
          <w:lang w:val="zh-CN"/>
        </w:rPr>
        <w:t>受损财产的赔偿损失按当时的市价计算。市价低于保险金额时，赔偿按市价计算；市价高于保险金额时，赔偿按保险金额与市价的比例计算。如本保险所载项目不止一项时，赔款按本规定逐项计算。</w:t>
      </w:r>
      <w:r>
        <w:rPr>
          <w:rFonts w:ascii="宋体"/>
          <w:kern w:val="0"/>
          <w:sz w:val="24"/>
          <w:szCs w:val="20"/>
          <w:lang w:val="zh-CN"/>
        </w:rPr>
        <w:t>3.</w:t>
      </w:r>
      <w:r>
        <w:rPr>
          <w:rFonts w:ascii="宋体" w:hint="eastAsia"/>
          <w:kern w:val="0"/>
          <w:sz w:val="24"/>
          <w:szCs w:val="20"/>
          <w:lang w:val="zh-CN"/>
        </w:rPr>
        <w:t>保险项目发生损失后，如本公司按全部损失赔付，其残值应在赔款中扣除，本公司有权不接受被保险人对受损财产的委付。</w:t>
      </w:r>
      <w:r>
        <w:rPr>
          <w:rFonts w:ascii="宋体"/>
          <w:kern w:val="0"/>
          <w:sz w:val="24"/>
          <w:szCs w:val="20"/>
          <w:lang w:val="zh-CN"/>
        </w:rPr>
        <w:t>4.</w:t>
      </w:r>
      <w:r>
        <w:rPr>
          <w:rFonts w:ascii="宋体" w:hint="eastAsia"/>
          <w:kern w:val="0"/>
          <w:sz w:val="24"/>
          <w:szCs w:val="20"/>
          <w:lang w:val="zh-CN"/>
        </w:rPr>
        <w:t>任何属于成对或成套的项目，若发生损失，本公司的赔偿责任不超过该受损项目在所属整对或整套基础上的保险金额中所占的比例。</w:t>
      </w:r>
      <w:r>
        <w:rPr>
          <w:rFonts w:ascii="宋体"/>
          <w:kern w:val="0"/>
          <w:sz w:val="24"/>
          <w:szCs w:val="20"/>
          <w:lang w:val="zh-CN"/>
        </w:rPr>
        <w:t>5.</w:t>
      </w:r>
      <w:r>
        <w:rPr>
          <w:rFonts w:ascii="宋体" w:hint="eastAsia"/>
          <w:kern w:val="0"/>
          <w:sz w:val="24"/>
          <w:szCs w:val="20"/>
          <w:lang w:val="zh-CN"/>
        </w:rPr>
        <w:t>发生损失后，被保险人为减少损失而采取必要的措施后产生的合理费用，本公司予以赔偿，但本项费用以保险财产的保险金额为限。</w:t>
      </w:r>
      <w:r>
        <w:rPr>
          <w:rFonts w:ascii="宋体"/>
          <w:kern w:val="0"/>
          <w:sz w:val="24"/>
          <w:szCs w:val="20"/>
          <w:lang w:val="zh-CN"/>
        </w:rPr>
        <w:t xml:space="preserve"> 6.</w:t>
      </w:r>
      <w:r>
        <w:rPr>
          <w:rFonts w:ascii="宋体" w:hint="eastAsia"/>
          <w:kern w:val="0"/>
          <w:sz w:val="24"/>
          <w:szCs w:val="20"/>
          <w:lang w:val="zh-CN"/>
        </w:rPr>
        <w:t>本公司赔偿损失后，由本公司出具批单将保险金额从损失发生之日起相应减少，并且不退还保险金额减少部分的保险费。如被保险人要求恢复至原保险金额，应按约定的保险费率加缴恢复部分从损失发生之日起至保险期限终止之日起按日比例计算的保险费。</w:t>
      </w:r>
      <w:r>
        <w:rPr>
          <w:rFonts w:ascii="宋体"/>
          <w:kern w:val="0"/>
          <w:sz w:val="24"/>
          <w:szCs w:val="20"/>
          <w:lang w:val="zh-CN"/>
        </w:rPr>
        <w:t>7.</w:t>
      </w:r>
      <w:r>
        <w:rPr>
          <w:rFonts w:ascii="宋体" w:hint="eastAsia"/>
          <w:kern w:val="0"/>
          <w:sz w:val="24"/>
          <w:szCs w:val="20"/>
          <w:lang w:val="zh-CN"/>
        </w:rPr>
        <w:t>被保险人的索赔期限，从损失发生之日起，不得超过</w:t>
      </w:r>
      <w:r>
        <w:rPr>
          <w:rFonts w:ascii="宋体"/>
          <w:kern w:val="0"/>
          <w:sz w:val="24"/>
          <w:szCs w:val="20"/>
          <w:lang w:val="zh-CN"/>
        </w:rPr>
        <w:t>2</w:t>
      </w:r>
      <w:r>
        <w:rPr>
          <w:rFonts w:ascii="宋体" w:hint="eastAsia"/>
          <w:kern w:val="0"/>
          <w:sz w:val="24"/>
          <w:szCs w:val="20"/>
          <w:lang w:val="zh-CN"/>
        </w:rPr>
        <w:t>年。七、被</w:t>
      </w:r>
      <w:r>
        <w:rPr>
          <w:rFonts w:ascii="宋体" w:hint="eastAsia"/>
          <w:kern w:val="0"/>
          <w:sz w:val="24"/>
          <w:szCs w:val="20"/>
          <w:lang w:val="zh-CN"/>
        </w:rPr>
        <w:t>保险人义务</w:t>
      </w:r>
    </w:p>
    <w:p w14:paraId="40DC96FE" w14:textId="77777777" w:rsidR="008854B1" w:rsidRDefault="008854B1">
      <w:pPr>
        <w:autoSpaceDE w:val="0"/>
        <w:autoSpaceDN w:val="0"/>
        <w:adjustRightInd w:val="0"/>
        <w:spacing w:line="480" w:lineRule="auto"/>
        <w:jc w:val="left"/>
        <w:rPr>
          <w:rFonts w:ascii="宋体"/>
          <w:kern w:val="0"/>
          <w:sz w:val="24"/>
          <w:szCs w:val="20"/>
          <w:lang w:val="zh-CN"/>
        </w:rPr>
      </w:pPr>
    </w:p>
    <w:p w14:paraId="69996CD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被保险人及其代表应严格履行下列义务：</w:t>
      </w:r>
    </w:p>
    <w:p w14:paraId="3DF10A0F" w14:textId="77777777" w:rsidR="008854B1" w:rsidRDefault="008854B1">
      <w:pPr>
        <w:autoSpaceDE w:val="0"/>
        <w:autoSpaceDN w:val="0"/>
        <w:adjustRightInd w:val="0"/>
        <w:spacing w:line="480" w:lineRule="auto"/>
        <w:jc w:val="left"/>
        <w:rPr>
          <w:rFonts w:ascii="宋体"/>
          <w:kern w:val="0"/>
          <w:sz w:val="24"/>
          <w:szCs w:val="20"/>
          <w:lang w:val="zh-CN"/>
        </w:rPr>
      </w:pPr>
    </w:p>
    <w:p w14:paraId="631BC3C1"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在投保时，被保险人及其代表应对投保申请书中列明的事项以及本公司提出的其他事项作出真实、详尽的说明或描述；</w:t>
      </w:r>
      <w:r>
        <w:rPr>
          <w:rFonts w:ascii="宋体"/>
          <w:kern w:val="0"/>
          <w:sz w:val="24"/>
          <w:szCs w:val="20"/>
          <w:lang w:val="zh-CN"/>
        </w:rPr>
        <w:t>2.</w:t>
      </w:r>
      <w:r>
        <w:rPr>
          <w:rFonts w:ascii="宋体" w:hint="eastAsia"/>
          <w:kern w:val="0"/>
          <w:sz w:val="24"/>
          <w:szCs w:val="20"/>
          <w:lang w:val="zh-CN"/>
        </w:rPr>
        <w:t>被保险人投保时一次交清保险费；</w:t>
      </w:r>
      <w:r>
        <w:rPr>
          <w:rFonts w:ascii="宋体"/>
          <w:kern w:val="0"/>
          <w:sz w:val="24"/>
          <w:szCs w:val="20"/>
          <w:lang w:val="zh-CN"/>
        </w:rPr>
        <w:t>3.</w:t>
      </w:r>
      <w:r>
        <w:rPr>
          <w:rFonts w:ascii="宋体" w:hint="eastAsia"/>
          <w:kern w:val="0"/>
          <w:sz w:val="24"/>
          <w:szCs w:val="20"/>
          <w:lang w:val="zh-CN"/>
        </w:rPr>
        <w:t>保险期限内，被保险人应采取一切合理的预防措施，包括认真考虑并付诸实施本公司代表提出的合理的防损建议，由此产生的一切费用，均由被保险人承担；</w:t>
      </w:r>
      <w:r>
        <w:rPr>
          <w:rFonts w:ascii="宋体"/>
          <w:kern w:val="0"/>
          <w:sz w:val="24"/>
          <w:szCs w:val="20"/>
          <w:lang w:val="zh-CN"/>
        </w:rPr>
        <w:t>4.</w:t>
      </w:r>
      <w:r>
        <w:rPr>
          <w:rFonts w:ascii="宋体" w:hint="eastAsia"/>
          <w:kern w:val="0"/>
          <w:sz w:val="24"/>
          <w:szCs w:val="20"/>
          <w:lang w:val="zh-CN"/>
        </w:rPr>
        <w:t>在发生引起或可能引起本保险单项下索赔的损失时，被保险人及其代表应：（</w:t>
      </w:r>
      <w:r>
        <w:rPr>
          <w:rFonts w:ascii="宋体"/>
          <w:kern w:val="0"/>
          <w:sz w:val="24"/>
          <w:szCs w:val="20"/>
          <w:lang w:val="zh-CN"/>
        </w:rPr>
        <w:t>1</w:t>
      </w:r>
      <w:r>
        <w:rPr>
          <w:rFonts w:ascii="宋体" w:hint="eastAsia"/>
          <w:kern w:val="0"/>
          <w:sz w:val="24"/>
          <w:szCs w:val="20"/>
          <w:lang w:val="zh-CN"/>
        </w:rPr>
        <w:t>）立即通知本公司，并在</w:t>
      </w:r>
      <w:r>
        <w:rPr>
          <w:rFonts w:ascii="宋体"/>
          <w:kern w:val="0"/>
          <w:sz w:val="24"/>
          <w:szCs w:val="20"/>
          <w:lang w:val="zh-CN"/>
        </w:rPr>
        <w:t>7</w:t>
      </w:r>
      <w:r>
        <w:rPr>
          <w:rFonts w:ascii="宋体" w:hint="eastAsia"/>
          <w:kern w:val="0"/>
          <w:sz w:val="24"/>
          <w:szCs w:val="20"/>
          <w:lang w:val="zh-CN"/>
        </w:rPr>
        <w:t>天或经本公司书面同意延长的期限内以书面报告提供事故发生的经过、原因和损失程度；（</w:t>
      </w:r>
      <w:r>
        <w:rPr>
          <w:rFonts w:ascii="宋体"/>
          <w:kern w:val="0"/>
          <w:sz w:val="24"/>
          <w:szCs w:val="20"/>
          <w:lang w:val="zh-CN"/>
        </w:rPr>
        <w:t>2</w:t>
      </w:r>
      <w:r>
        <w:rPr>
          <w:rFonts w:ascii="宋体" w:hint="eastAsia"/>
          <w:kern w:val="0"/>
          <w:sz w:val="24"/>
          <w:szCs w:val="20"/>
          <w:lang w:val="zh-CN"/>
        </w:rPr>
        <w:t>）采取一切必要措施防止损失的进一步扩大并将损失减少到最低程度；（</w:t>
      </w:r>
      <w:r>
        <w:rPr>
          <w:rFonts w:ascii="宋体"/>
          <w:kern w:val="0"/>
          <w:sz w:val="24"/>
          <w:szCs w:val="20"/>
          <w:lang w:val="zh-CN"/>
        </w:rPr>
        <w:t>3</w:t>
      </w:r>
      <w:r>
        <w:rPr>
          <w:rFonts w:ascii="宋体" w:hint="eastAsia"/>
          <w:kern w:val="0"/>
          <w:sz w:val="24"/>
          <w:szCs w:val="20"/>
          <w:lang w:val="zh-CN"/>
        </w:rPr>
        <w:t>）在本公司的代表或检验师进行勘查之前，保留事故现场及有关实物证据；（</w:t>
      </w:r>
      <w:r>
        <w:rPr>
          <w:rFonts w:ascii="宋体"/>
          <w:kern w:val="0"/>
          <w:sz w:val="24"/>
          <w:szCs w:val="20"/>
          <w:lang w:val="zh-CN"/>
        </w:rPr>
        <w:t>4</w:t>
      </w:r>
      <w:r>
        <w:rPr>
          <w:rFonts w:ascii="宋体" w:hint="eastAsia"/>
          <w:kern w:val="0"/>
          <w:sz w:val="24"/>
          <w:szCs w:val="20"/>
          <w:lang w:val="zh-CN"/>
        </w:rPr>
        <w:t>）根据本公司的要求提供作为索赔依据的所有证明文件、资料和单据。</w:t>
      </w:r>
      <w:r>
        <w:rPr>
          <w:rFonts w:ascii="宋体"/>
          <w:kern w:val="0"/>
          <w:sz w:val="24"/>
          <w:szCs w:val="20"/>
          <w:lang w:val="zh-CN"/>
        </w:rPr>
        <w:t xml:space="preserve"> </w:t>
      </w:r>
      <w:r>
        <w:rPr>
          <w:rFonts w:ascii="宋体" w:hint="eastAsia"/>
          <w:kern w:val="0"/>
          <w:sz w:val="24"/>
          <w:szCs w:val="20"/>
          <w:lang w:val="zh-CN"/>
        </w:rPr>
        <w:t>八、特别约定在保险期限内，购房人还贷完毕，由贷款人出具证明，贷款人的保险权益丧失，保险人出具批单，保险人继续负责本保单项下的保险责任。</w:t>
      </w:r>
    </w:p>
    <w:p w14:paraId="3B31A8F1" w14:textId="77777777" w:rsidR="008854B1" w:rsidRDefault="008854B1">
      <w:pPr>
        <w:autoSpaceDE w:val="0"/>
        <w:autoSpaceDN w:val="0"/>
        <w:adjustRightInd w:val="0"/>
        <w:spacing w:line="480" w:lineRule="auto"/>
        <w:jc w:val="left"/>
        <w:rPr>
          <w:rFonts w:ascii="宋体"/>
          <w:kern w:val="0"/>
          <w:sz w:val="24"/>
          <w:szCs w:val="20"/>
          <w:lang w:val="zh-CN"/>
        </w:rPr>
      </w:pPr>
    </w:p>
    <w:p w14:paraId="7B2AF99E"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九、争议处理</w:t>
      </w:r>
    </w:p>
    <w:p w14:paraId="3AB71AF5" w14:textId="77777777" w:rsidR="008854B1" w:rsidRDefault="008854B1">
      <w:pPr>
        <w:autoSpaceDE w:val="0"/>
        <w:autoSpaceDN w:val="0"/>
        <w:adjustRightInd w:val="0"/>
        <w:spacing w:line="480" w:lineRule="auto"/>
        <w:jc w:val="left"/>
        <w:rPr>
          <w:rFonts w:ascii="宋体"/>
          <w:kern w:val="0"/>
          <w:sz w:val="24"/>
          <w:szCs w:val="20"/>
          <w:lang w:val="zh-CN"/>
        </w:rPr>
      </w:pPr>
    </w:p>
    <w:p w14:paraId="1D920CE3"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被保险人与本公司之间的一切有关本保险的争议应通过友好协商解决。如果协商不成，按（</w:t>
      </w:r>
      <w:r>
        <w:rPr>
          <w:rFonts w:ascii="宋体"/>
          <w:kern w:val="0"/>
          <w:sz w:val="24"/>
          <w:szCs w:val="20"/>
          <w:lang w:val="zh-CN"/>
        </w:rPr>
        <w:t xml:space="preserve"> </w:t>
      </w:r>
      <w:r>
        <w:rPr>
          <w:rFonts w:ascii="宋体" w:hint="eastAsia"/>
          <w:kern w:val="0"/>
          <w:sz w:val="24"/>
          <w:szCs w:val="20"/>
          <w:lang w:val="zh-CN"/>
        </w:rPr>
        <w:t>）项办法解决：（</w:t>
      </w:r>
      <w:r>
        <w:rPr>
          <w:rFonts w:ascii="宋体"/>
          <w:kern w:val="0"/>
          <w:sz w:val="24"/>
          <w:szCs w:val="20"/>
          <w:lang w:val="zh-CN"/>
        </w:rPr>
        <w:t>1</w:t>
      </w:r>
      <w:r>
        <w:rPr>
          <w:rFonts w:ascii="宋体" w:hint="eastAsia"/>
          <w:kern w:val="0"/>
          <w:sz w:val="24"/>
          <w:szCs w:val="20"/>
          <w:lang w:val="zh-CN"/>
        </w:rPr>
        <w:t>）向仲裁机关申请仲裁；（</w:t>
      </w:r>
      <w:r>
        <w:rPr>
          <w:rFonts w:ascii="宋体"/>
          <w:kern w:val="0"/>
          <w:sz w:val="24"/>
          <w:szCs w:val="20"/>
          <w:lang w:val="zh-CN"/>
        </w:rPr>
        <w:t>2</w:t>
      </w:r>
      <w:r>
        <w:rPr>
          <w:rFonts w:ascii="宋体" w:hint="eastAsia"/>
          <w:kern w:val="0"/>
          <w:sz w:val="24"/>
          <w:szCs w:val="20"/>
          <w:lang w:val="zh-CN"/>
        </w:rPr>
        <w:t>）向法院提出诉讼。</w:t>
      </w:r>
      <w:r>
        <w:rPr>
          <w:rFonts w:ascii="宋体"/>
          <w:kern w:val="0"/>
          <w:sz w:val="24"/>
          <w:szCs w:val="20"/>
          <w:lang w:val="zh-CN"/>
        </w:rPr>
        <w:t xml:space="preserve"> </w:t>
      </w:r>
      <w:r>
        <w:rPr>
          <w:rFonts w:ascii="宋体" w:hint="eastAsia"/>
          <w:kern w:val="0"/>
          <w:sz w:val="24"/>
          <w:szCs w:val="20"/>
          <w:lang w:val="zh-CN"/>
        </w:rPr>
        <w:t>中国太平洋保险公司购房贷款借贷者人身保险条款</w:t>
      </w:r>
    </w:p>
    <w:p w14:paraId="070518D1" w14:textId="77777777" w:rsidR="008854B1" w:rsidRDefault="008854B1">
      <w:pPr>
        <w:autoSpaceDE w:val="0"/>
        <w:autoSpaceDN w:val="0"/>
        <w:adjustRightInd w:val="0"/>
        <w:spacing w:line="480" w:lineRule="auto"/>
        <w:jc w:val="left"/>
        <w:rPr>
          <w:rFonts w:ascii="宋体"/>
          <w:kern w:val="0"/>
          <w:sz w:val="24"/>
          <w:szCs w:val="20"/>
          <w:lang w:val="zh-CN"/>
        </w:rPr>
      </w:pPr>
    </w:p>
    <w:p w14:paraId="6995ADD0"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合同构成</w:t>
      </w:r>
    </w:p>
    <w:p w14:paraId="2E3A04FE" w14:textId="77777777" w:rsidR="008854B1" w:rsidRDefault="008854B1">
      <w:pPr>
        <w:autoSpaceDE w:val="0"/>
        <w:autoSpaceDN w:val="0"/>
        <w:adjustRightInd w:val="0"/>
        <w:spacing w:line="480" w:lineRule="auto"/>
        <w:jc w:val="left"/>
        <w:rPr>
          <w:rFonts w:ascii="宋体"/>
          <w:kern w:val="0"/>
          <w:sz w:val="24"/>
          <w:szCs w:val="20"/>
          <w:lang w:val="zh-CN"/>
        </w:rPr>
      </w:pPr>
    </w:p>
    <w:p w14:paraId="02DE447E"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）由保险单或其他保险凭证及所附条款、投保单、与本合同有关的投保文件、合法有效的声明、批注、附贴批单、其他书面协议构成。</w:t>
      </w: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投保范围一、投保人：凡年满</w:t>
      </w:r>
      <w:r>
        <w:rPr>
          <w:rFonts w:ascii="宋体"/>
          <w:kern w:val="0"/>
          <w:sz w:val="24"/>
          <w:szCs w:val="20"/>
          <w:lang w:val="zh-CN"/>
        </w:rPr>
        <w:t>18</w:t>
      </w:r>
      <w:r>
        <w:rPr>
          <w:rFonts w:ascii="宋体" w:hint="eastAsia"/>
          <w:kern w:val="0"/>
          <w:sz w:val="24"/>
          <w:szCs w:val="20"/>
          <w:lang w:val="zh-CN"/>
        </w:rPr>
        <w:t>周岁，具有完全民事行为能力的人，可为符合投保条件本人或其配偶、直系亲属向中国太平洋保险公司（以下简称</w:t>
      </w:r>
      <w:r>
        <w:rPr>
          <w:rFonts w:ascii="宋体"/>
          <w:kern w:val="0"/>
          <w:sz w:val="24"/>
          <w:szCs w:val="20"/>
          <w:lang w:val="zh-CN"/>
        </w:rPr>
        <w:t>“</w:t>
      </w:r>
      <w:r>
        <w:rPr>
          <w:rFonts w:ascii="宋体" w:hint="eastAsia"/>
          <w:kern w:val="0"/>
          <w:sz w:val="24"/>
          <w:szCs w:val="20"/>
          <w:lang w:val="zh-CN"/>
        </w:rPr>
        <w:t>保险人</w:t>
      </w:r>
      <w:r>
        <w:rPr>
          <w:rFonts w:ascii="宋体"/>
          <w:kern w:val="0"/>
          <w:sz w:val="24"/>
          <w:szCs w:val="20"/>
          <w:lang w:val="zh-CN"/>
        </w:rPr>
        <w:t>”</w:t>
      </w:r>
      <w:r>
        <w:rPr>
          <w:rFonts w:ascii="宋体" w:hint="eastAsia"/>
          <w:kern w:val="0"/>
          <w:sz w:val="24"/>
          <w:szCs w:val="20"/>
          <w:lang w:val="zh-CN"/>
        </w:rPr>
        <w:t>）投保本保险；凡开办购房贷款业务的金融机构也可作为投保人，为其购房贷款者投保本保险。非本人投保时必须经被保险人书面同意。二、被保险人：凡年满在</w:t>
      </w:r>
      <w:r>
        <w:rPr>
          <w:rFonts w:ascii="宋体"/>
          <w:kern w:val="0"/>
          <w:sz w:val="24"/>
          <w:szCs w:val="20"/>
          <w:lang w:val="zh-CN"/>
        </w:rPr>
        <w:t>18</w:t>
      </w:r>
      <w:r>
        <w:rPr>
          <w:rFonts w:ascii="宋体" w:hint="eastAsia"/>
          <w:kern w:val="0"/>
          <w:sz w:val="24"/>
          <w:szCs w:val="20"/>
          <w:lang w:val="zh-CN"/>
        </w:rPr>
        <w:t>周岁至</w:t>
      </w:r>
      <w:r>
        <w:rPr>
          <w:rFonts w:ascii="宋体"/>
          <w:kern w:val="0"/>
          <w:sz w:val="24"/>
          <w:szCs w:val="20"/>
          <w:lang w:val="zh-CN"/>
        </w:rPr>
        <w:t>55</w:t>
      </w:r>
      <w:r>
        <w:rPr>
          <w:rFonts w:ascii="宋体" w:hint="eastAsia"/>
          <w:kern w:val="0"/>
          <w:sz w:val="24"/>
          <w:szCs w:val="20"/>
          <w:lang w:val="zh-CN"/>
        </w:rPr>
        <w:t>周岁，身体健康，能正常工作和劳动，具备购房贷款条件并向金融机构申请并获得购房贷款的个人，均可作为本保险的被保险人。第三条</w:t>
      </w:r>
      <w:r>
        <w:rPr>
          <w:rFonts w:ascii="宋体"/>
          <w:kern w:val="0"/>
          <w:sz w:val="24"/>
          <w:szCs w:val="20"/>
          <w:lang w:val="zh-CN"/>
        </w:rPr>
        <w:t xml:space="preserve"> </w:t>
      </w:r>
      <w:r>
        <w:rPr>
          <w:rFonts w:ascii="宋体" w:hint="eastAsia"/>
          <w:kern w:val="0"/>
          <w:sz w:val="24"/>
          <w:szCs w:val="20"/>
          <w:lang w:val="zh-CN"/>
        </w:rPr>
        <w:t>保险责任</w:t>
      </w:r>
    </w:p>
    <w:p w14:paraId="23F63C70" w14:textId="77777777" w:rsidR="008854B1" w:rsidRDefault="008854B1">
      <w:pPr>
        <w:autoSpaceDE w:val="0"/>
        <w:autoSpaceDN w:val="0"/>
        <w:adjustRightInd w:val="0"/>
        <w:spacing w:line="480" w:lineRule="auto"/>
        <w:jc w:val="left"/>
        <w:rPr>
          <w:rFonts w:ascii="宋体"/>
          <w:kern w:val="0"/>
          <w:sz w:val="24"/>
          <w:szCs w:val="20"/>
          <w:lang w:val="zh-CN"/>
        </w:rPr>
      </w:pPr>
    </w:p>
    <w:p w14:paraId="3879640A"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在保险有效期内，因疾病、遭受意外伤害事故所致身故或高度残疾，无法继续偿还购房贷款，保险人于事故发生后的第一个贷款归还日，按照贷款合同约定，将被保险人在此时的贷款余额（含本息）一次付清（若经核保后实际确定的保险金额小于贷款金额，则按照实际保险金额与贷款金额的百分比偿还此时的贷款余款的本息），保险责任终止。对于被保险人按购房合同的规定，在事故发生前应缴的贷款部分，无论什么原因导致的迟缴或未缴的贷款部分，保险人对这部分贷款都不负偿还责任。第四条</w:t>
      </w:r>
      <w:r>
        <w:rPr>
          <w:rFonts w:ascii="宋体"/>
          <w:kern w:val="0"/>
          <w:sz w:val="24"/>
          <w:szCs w:val="20"/>
          <w:lang w:val="zh-CN"/>
        </w:rPr>
        <w:t xml:space="preserve"> </w:t>
      </w:r>
      <w:r>
        <w:rPr>
          <w:rFonts w:ascii="宋体" w:hint="eastAsia"/>
          <w:kern w:val="0"/>
          <w:sz w:val="24"/>
          <w:szCs w:val="20"/>
          <w:lang w:val="zh-CN"/>
        </w:rPr>
        <w:t>责任免除</w:t>
      </w:r>
    </w:p>
    <w:p w14:paraId="23FFABD3" w14:textId="77777777" w:rsidR="008854B1" w:rsidRDefault="008854B1">
      <w:pPr>
        <w:autoSpaceDE w:val="0"/>
        <w:autoSpaceDN w:val="0"/>
        <w:adjustRightInd w:val="0"/>
        <w:spacing w:line="480" w:lineRule="auto"/>
        <w:jc w:val="left"/>
        <w:rPr>
          <w:rFonts w:ascii="宋体"/>
          <w:kern w:val="0"/>
          <w:sz w:val="24"/>
          <w:szCs w:val="20"/>
          <w:lang w:val="zh-CN"/>
        </w:rPr>
      </w:pPr>
    </w:p>
    <w:p w14:paraId="226F8F7A"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因下列情形之一导致被保险人身故或高度残疾，以致无法继续偿还购房贷款，保险人不负保险金给付责任，同时终止保险合同。</w:t>
      </w:r>
    </w:p>
    <w:p w14:paraId="2CDFFC49" w14:textId="77777777" w:rsidR="008854B1" w:rsidRDefault="008854B1">
      <w:pPr>
        <w:autoSpaceDE w:val="0"/>
        <w:autoSpaceDN w:val="0"/>
        <w:adjustRightInd w:val="0"/>
        <w:spacing w:line="480" w:lineRule="auto"/>
        <w:jc w:val="left"/>
        <w:rPr>
          <w:rFonts w:ascii="宋体"/>
          <w:kern w:val="0"/>
          <w:sz w:val="24"/>
          <w:szCs w:val="20"/>
          <w:lang w:val="zh-CN"/>
        </w:rPr>
      </w:pPr>
    </w:p>
    <w:p w14:paraId="27DE4281"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14:paraId="14AA1B5E" w14:textId="77777777" w:rsidR="008854B1" w:rsidRDefault="008854B1">
      <w:pPr>
        <w:autoSpaceDE w:val="0"/>
        <w:autoSpaceDN w:val="0"/>
        <w:adjustRightInd w:val="0"/>
        <w:spacing w:line="480" w:lineRule="auto"/>
        <w:jc w:val="left"/>
        <w:rPr>
          <w:rFonts w:ascii="宋体"/>
          <w:kern w:val="0"/>
          <w:sz w:val="24"/>
          <w:szCs w:val="20"/>
          <w:lang w:val="zh-CN"/>
        </w:rPr>
      </w:pPr>
    </w:p>
    <w:p w14:paraId="5CE8AA1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14:paraId="64D1C5A9" w14:textId="77777777" w:rsidR="008854B1" w:rsidRDefault="008854B1">
      <w:pPr>
        <w:autoSpaceDE w:val="0"/>
        <w:autoSpaceDN w:val="0"/>
        <w:adjustRightInd w:val="0"/>
        <w:spacing w:line="480" w:lineRule="auto"/>
        <w:jc w:val="left"/>
        <w:rPr>
          <w:rFonts w:ascii="宋体"/>
          <w:kern w:val="0"/>
          <w:sz w:val="24"/>
          <w:szCs w:val="20"/>
          <w:lang w:val="zh-CN"/>
        </w:rPr>
      </w:pPr>
    </w:p>
    <w:p w14:paraId="5E98E306"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14:paraId="2A4A35F9" w14:textId="77777777" w:rsidR="008854B1" w:rsidRDefault="008854B1">
      <w:pPr>
        <w:autoSpaceDE w:val="0"/>
        <w:autoSpaceDN w:val="0"/>
        <w:adjustRightInd w:val="0"/>
        <w:spacing w:line="480" w:lineRule="auto"/>
        <w:jc w:val="left"/>
        <w:rPr>
          <w:rFonts w:ascii="宋体"/>
          <w:kern w:val="0"/>
          <w:sz w:val="24"/>
          <w:szCs w:val="20"/>
          <w:lang w:val="zh-CN"/>
        </w:rPr>
      </w:pPr>
    </w:p>
    <w:p w14:paraId="7C054E4C"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四、被保险人在本合同成立或复效之日起</w:t>
      </w:r>
      <w:r>
        <w:rPr>
          <w:rFonts w:ascii="宋体"/>
          <w:kern w:val="0"/>
          <w:sz w:val="24"/>
          <w:szCs w:val="20"/>
          <w:lang w:val="zh-CN"/>
        </w:rPr>
        <w:t>2</w:t>
      </w:r>
      <w:r>
        <w:rPr>
          <w:rFonts w:ascii="宋体" w:hint="eastAsia"/>
          <w:kern w:val="0"/>
          <w:sz w:val="24"/>
          <w:szCs w:val="20"/>
          <w:lang w:val="zh-CN"/>
        </w:rPr>
        <w:t>年内自杀；五、被保险人驾驶无照或法律禁止的机动交通工具及无有效驾照或酒后驾驶机动交通工具；</w:t>
      </w:r>
    </w:p>
    <w:p w14:paraId="7299A654" w14:textId="77777777" w:rsidR="008854B1" w:rsidRDefault="008854B1">
      <w:pPr>
        <w:autoSpaceDE w:val="0"/>
        <w:autoSpaceDN w:val="0"/>
        <w:adjustRightInd w:val="0"/>
        <w:spacing w:line="480" w:lineRule="auto"/>
        <w:jc w:val="left"/>
        <w:rPr>
          <w:rFonts w:ascii="宋体"/>
          <w:kern w:val="0"/>
          <w:sz w:val="24"/>
          <w:szCs w:val="20"/>
          <w:lang w:val="zh-CN"/>
        </w:rPr>
      </w:pPr>
    </w:p>
    <w:p w14:paraId="0B8ED3F0"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六、爱滋病或感染爱滋病毒期间所患疾病；</w:t>
      </w:r>
    </w:p>
    <w:p w14:paraId="01655590" w14:textId="77777777" w:rsidR="008854B1" w:rsidRDefault="008854B1">
      <w:pPr>
        <w:autoSpaceDE w:val="0"/>
        <w:autoSpaceDN w:val="0"/>
        <w:adjustRightInd w:val="0"/>
        <w:spacing w:line="480" w:lineRule="auto"/>
        <w:jc w:val="left"/>
        <w:rPr>
          <w:rFonts w:ascii="宋体"/>
          <w:kern w:val="0"/>
          <w:sz w:val="24"/>
          <w:szCs w:val="20"/>
          <w:lang w:val="zh-CN"/>
        </w:rPr>
      </w:pPr>
    </w:p>
    <w:p w14:paraId="279031B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七、战争、军事行动、暴乱或其他武装叛乱；</w:t>
      </w:r>
    </w:p>
    <w:p w14:paraId="61CFAFAA" w14:textId="77777777" w:rsidR="008854B1" w:rsidRDefault="008854B1">
      <w:pPr>
        <w:autoSpaceDE w:val="0"/>
        <w:autoSpaceDN w:val="0"/>
        <w:adjustRightInd w:val="0"/>
        <w:spacing w:line="480" w:lineRule="auto"/>
        <w:jc w:val="left"/>
        <w:rPr>
          <w:rFonts w:ascii="宋体"/>
          <w:kern w:val="0"/>
          <w:sz w:val="24"/>
          <w:szCs w:val="20"/>
          <w:lang w:val="zh-CN"/>
        </w:rPr>
      </w:pPr>
    </w:p>
    <w:p w14:paraId="7792F9F6"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八、核爆炸、核辐射或核污染及由此引起的疾病。</w:t>
      </w:r>
    </w:p>
    <w:p w14:paraId="5C8C5BC9" w14:textId="77777777" w:rsidR="008854B1" w:rsidRDefault="008854B1">
      <w:pPr>
        <w:autoSpaceDE w:val="0"/>
        <w:autoSpaceDN w:val="0"/>
        <w:adjustRightInd w:val="0"/>
        <w:spacing w:line="480" w:lineRule="auto"/>
        <w:jc w:val="left"/>
        <w:rPr>
          <w:rFonts w:ascii="宋体"/>
          <w:kern w:val="0"/>
          <w:sz w:val="24"/>
          <w:szCs w:val="20"/>
          <w:lang w:val="zh-CN"/>
        </w:rPr>
      </w:pPr>
    </w:p>
    <w:p w14:paraId="0FAA0CF5"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发生上述第四款情形时，保险人对投保人退还保险单的现金价值。</w:t>
      </w:r>
      <w:r>
        <w:rPr>
          <w:rFonts w:ascii="宋体"/>
          <w:kern w:val="0"/>
          <w:sz w:val="24"/>
          <w:szCs w:val="20"/>
          <w:lang w:val="zh-CN"/>
        </w:rPr>
        <w:t xml:space="preserve"> </w:t>
      </w:r>
      <w:r>
        <w:rPr>
          <w:rFonts w:ascii="宋体" w:hint="eastAsia"/>
          <w:kern w:val="0"/>
          <w:sz w:val="24"/>
          <w:szCs w:val="20"/>
          <w:lang w:val="zh-CN"/>
        </w:rPr>
        <w:t>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年以上保险费的，保险人将退还保险单的现金价值。第五条</w:t>
      </w:r>
      <w:r>
        <w:rPr>
          <w:rFonts w:ascii="宋体"/>
          <w:kern w:val="0"/>
          <w:sz w:val="24"/>
          <w:szCs w:val="20"/>
          <w:lang w:val="zh-CN"/>
        </w:rPr>
        <w:t xml:space="preserve"> </w:t>
      </w:r>
      <w:r>
        <w:rPr>
          <w:rFonts w:ascii="宋体" w:hint="eastAsia"/>
          <w:kern w:val="0"/>
          <w:sz w:val="24"/>
          <w:szCs w:val="20"/>
          <w:lang w:val="zh-CN"/>
        </w:rPr>
        <w:t>保险责任开始</w:t>
      </w:r>
    </w:p>
    <w:p w14:paraId="09BFCBCE" w14:textId="77777777" w:rsidR="008854B1" w:rsidRDefault="008854B1">
      <w:pPr>
        <w:autoSpaceDE w:val="0"/>
        <w:autoSpaceDN w:val="0"/>
        <w:adjustRightInd w:val="0"/>
        <w:spacing w:line="480" w:lineRule="auto"/>
        <w:jc w:val="left"/>
        <w:rPr>
          <w:rFonts w:ascii="宋体"/>
          <w:kern w:val="0"/>
          <w:sz w:val="24"/>
          <w:szCs w:val="20"/>
          <w:lang w:val="zh-CN"/>
        </w:rPr>
      </w:pPr>
    </w:p>
    <w:p w14:paraId="1DFA452D"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保险人承担的保险责任自保险人同意承保并收取首期保险费的次日零时开始，保险人应签发保险单作为保险凭证，至贷款期满的</w:t>
      </w:r>
      <w:r>
        <w:rPr>
          <w:rFonts w:ascii="宋体"/>
          <w:kern w:val="0"/>
          <w:sz w:val="24"/>
          <w:szCs w:val="20"/>
          <w:lang w:val="zh-CN"/>
        </w:rPr>
        <w:t>24</w:t>
      </w:r>
      <w:r>
        <w:rPr>
          <w:rFonts w:ascii="宋体" w:hint="eastAsia"/>
          <w:kern w:val="0"/>
          <w:sz w:val="24"/>
          <w:szCs w:val="20"/>
          <w:lang w:val="zh-CN"/>
        </w:rPr>
        <w:t>时或本合同约定的保险责任终止时止。第六条</w:t>
      </w:r>
      <w:r>
        <w:rPr>
          <w:rFonts w:ascii="宋体"/>
          <w:kern w:val="0"/>
          <w:sz w:val="24"/>
          <w:szCs w:val="20"/>
          <w:lang w:val="zh-CN"/>
        </w:rPr>
        <w:t xml:space="preserve"> </w:t>
      </w:r>
      <w:r>
        <w:rPr>
          <w:rFonts w:ascii="宋体" w:hint="eastAsia"/>
          <w:kern w:val="0"/>
          <w:sz w:val="24"/>
          <w:szCs w:val="20"/>
          <w:lang w:val="zh-CN"/>
        </w:rPr>
        <w:t>保险金额和保险费</w:t>
      </w:r>
    </w:p>
    <w:p w14:paraId="253C90B0" w14:textId="77777777" w:rsidR="008854B1" w:rsidRDefault="008854B1">
      <w:pPr>
        <w:autoSpaceDE w:val="0"/>
        <w:autoSpaceDN w:val="0"/>
        <w:adjustRightInd w:val="0"/>
        <w:spacing w:line="480" w:lineRule="auto"/>
        <w:jc w:val="left"/>
        <w:rPr>
          <w:rFonts w:ascii="宋体"/>
          <w:kern w:val="0"/>
          <w:sz w:val="24"/>
          <w:szCs w:val="20"/>
          <w:lang w:val="zh-CN"/>
        </w:rPr>
      </w:pPr>
    </w:p>
    <w:p w14:paraId="1F877267"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一、本保险在合同成立时的最高保险金额以购房贷款余额为限，实际初始保险金额以保险人的核保结果确定，保险金额根据贷款情况逐年递减。</w:t>
      </w:r>
    </w:p>
    <w:p w14:paraId="2A3C9151" w14:textId="77777777" w:rsidR="008854B1" w:rsidRDefault="008854B1">
      <w:pPr>
        <w:autoSpaceDE w:val="0"/>
        <w:autoSpaceDN w:val="0"/>
        <w:adjustRightInd w:val="0"/>
        <w:spacing w:line="480" w:lineRule="auto"/>
        <w:jc w:val="left"/>
        <w:rPr>
          <w:rFonts w:ascii="宋体"/>
          <w:kern w:val="0"/>
          <w:sz w:val="24"/>
          <w:szCs w:val="20"/>
          <w:lang w:val="zh-CN"/>
        </w:rPr>
      </w:pPr>
    </w:p>
    <w:p w14:paraId="709F973B"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二、本保险的保险费因投保时的年龄及贷款期限而异，缴费方式为趸缴，费率详见附表。</w:t>
      </w:r>
    </w:p>
    <w:p w14:paraId="3579A53A" w14:textId="77777777" w:rsidR="008854B1" w:rsidRDefault="008854B1">
      <w:pPr>
        <w:autoSpaceDE w:val="0"/>
        <w:autoSpaceDN w:val="0"/>
        <w:adjustRightInd w:val="0"/>
        <w:spacing w:line="480" w:lineRule="auto"/>
        <w:jc w:val="left"/>
        <w:rPr>
          <w:rFonts w:ascii="宋体"/>
          <w:kern w:val="0"/>
          <w:sz w:val="24"/>
          <w:szCs w:val="20"/>
          <w:lang w:val="zh-CN"/>
        </w:rPr>
      </w:pPr>
    </w:p>
    <w:p w14:paraId="16C4600A"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如实告知</w:t>
      </w:r>
    </w:p>
    <w:p w14:paraId="06A51B6E" w14:textId="77777777" w:rsidR="008854B1" w:rsidRDefault="008854B1">
      <w:pPr>
        <w:autoSpaceDE w:val="0"/>
        <w:autoSpaceDN w:val="0"/>
        <w:adjustRightInd w:val="0"/>
        <w:spacing w:line="480" w:lineRule="auto"/>
        <w:jc w:val="left"/>
        <w:rPr>
          <w:rFonts w:ascii="宋体"/>
          <w:kern w:val="0"/>
          <w:sz w:val="24"/>
          <w:szCs w:val="20"/>
          <w:lang w:val="zh-CN"/>
        </w:rPr>
      </w:pPr>
    </w:p>
    <w:p w14:paraId="0719FC7E"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本合同订立时，保险人可以就投保人、被保险人的有关情况提出书面询问，投保人、被保险人应当如实告知。</w:t>
      </w:r>
    </w:p>
    <w:p w14:paraId="0AF823BA" w14:textId="77777777" w:rsidR="008854B1" w:rsidRDefault="008854B1">
      <w:pPr>
        <w:autoSpaceDE w:val="0"/>
        <w:autoSpaceDN w:val="0"/>
        <w:adjustRightInd w:val="0"/>
        <w:spacing w:line="480" w:lineRule="auto"/>
        <w:jc w:val="left"/>
        <w:rPr>
          <w:rFonts w:ascii="宋体"/>
          <w:kern w:val="0"/>
          <w:sz w:val="24"/>
          <w:szCs w:val="20"/>
          <w:lang w:val="zh-CN"/>
        </w:rPr>
      </w:pPr>
    </w:p>
    <w:p w14:paraId="6C7F41A7"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保险人有权解除本合同，并对于本合同解除前发生的保险事故，不负给付保险金的义务；足以影响保险人决定是否同意承保或提高保险费率的，保险人有权解除本合同，对保险事故的发生有严重影响的，保险人对于本合同解除前发生的保险事故，不负给付保险金的责任，但在扣除手续费后，退还保险费。自合同成立之日起逾两年的，退还保险单的现金价值。</w:t>
      </w:r>
    </w:p>
    <w:p w14:paraId="69068E83" w14:textId="77777777" w:rsidR="008854B1" w:rsidRDefault="008854B1">
      <w:pPr>
        <w:autoSpaceDE w:val="0"/>
        <w:autoSpaceDN w:val="0"/>
        <w:adjustRightInd w:val="0"/>
        <w:spacing w:line="480" w:lineRule="auto"/>
        <w:jc w:val="left"/>
        <w:rPr>
          <w:rFonts w:ascii="宋体"/>
          <w:kern w:val="0"/>
          <w:sz w:val="24"/>
          <w:szCs w:val="20"/>
          <w:lang w:val="zh-CN"/>
        </w:rPr>
      </w:pPr>
    </w:p>
    <w:p w14:paraId="3B9638B1"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受益人</w:t>
      </w:r>
    </w:p>
    <w:p w14:paraId="0D09B6DF" w14:textId="77777777" w:rsidR="008854B1" w:rsidRDefault="008854B1">
      <w:pPr>
        <w:autoSpaceDE w:val="0"/>
        <w:autoSpaceDN w:val="0"/>
        <w:adjustRightInd w:val="0"/>
        <w:spacing w:line="480" w:lineRule="auto"/>
        <w:jc w:val="left"/>
        <w:rPr>
          <w:rFonts w:ascii="宋体"/>
          <w:kern w:val="0"/>
          <w:sz w:val="24"/>
          <w:szCs w:val="20"/>
          <w:lang w:val="zh-CN"/>
        </w:rPr>
      </w:pPr>
    </w:p>
    <w:p w14:paraId="48B930F3"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本保险的受益人为发放购房贷款的金融机构或购房贷款的担保方。</w:t>
      </w:r>
    </w:p>
    <w:p w14:paraId="0397AD01" w14:textId="77777777" w:rsidR="008854B1" w:rsidRDefault="008854B1">
      <w:pPr>
        <w:autoSpaceDE w:val="0"/>
        <w:autoSpaceDN w:val="0"/>
        <w:adjustRightInd w:val="0"/>
        <w:spacing w:line="480" w:lineRule="auto"/>
        <w:jc w:val="left"/>
        <w:rPr>
          <w:rFonts w:ascii="宋体"/>
          <w:kern w:val="0"/>
          <w:sz w:val="24"/>
          <w:szCs w:val="20"/>
          <w:lang w:val="zh-CN"/>
        </w:rPr>
      </w:pPr>
    </w:p>
    <w:p w14:paraId="6CD4A0DB" w14:textId="77777777" w:rsidR="008854B1" w:rsidRDefault="008854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保险事故的通知</w:t>
      </w:r>
    </w:p>
    <w:p w14:paraId="342BD2D1" w14:textId="77777777" w:rsidR="008854B1" w:rsidRDefault="008854B1">
      <w:pPr>
        <w:autoSpaceDE w:val="0"/>
        <w:autoSpaceDN w:val="0"/>
        <w:adjustRightInd w:val="0"/>
        <w:spacing w:line="480" w:lineRule="auto"/>
        <w:jc w:val="left"/>
        <w:rPr>
          <w:rFonts w:ascii="宋体"/>
          <w:kern w:val="0"/>
          <w:sz w:val="24"/>
          <w:szCs w:val="20"/>
          <w:lang w:val="zh-CN"/>
        </w:rPr>
      </w:pPr>
    </w:p>
    <w:p w14:paraId="10436D14" w14:textId="77777777" w:rsidR="008854B1" w:rsidRDefault="008854B1">
      <w:pPr>
        <w:autoSpaceDE w:val="0"/>
        <w:autoSpaceDN w:val="0"/>
        <w:adjustRightInd w:val="0"/>
        <w:spacing w:line="480" w:lineRule="auto"/>
        <w:jc w:val="left"/>
        <w:rPr>
          <w:sz w:val="24"/>
          <w:szCs w:val="20"/>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日内通知保险人，且及时提供有关材料，并于被保险人发生保险事故后</w:t>
      </w:r>
      <w:r>
        <w:rPr>
          <w:rFonts w:ascii="宋体"/>
          <w:kern w:val="0"/>
          <w:sz w:val="24"/>
          <w:szCs w:val="20"/>
          <w:lang w:val="zh-CN"/>
        </w:rPr>
        <w:t>30</w:t>
      </w:r>
      <w:r>
        <w:rPr>
          <w:rFonts w:ascii="宋体" w:hint="eastAsia"/>
          <w:kern w:val="0"/>
          <w:sz w:val="24"/>
          <w:szCs w:val="20"/>
          <w:lang w:val="zh-CN"/>
        </w:rPr>
        <w:t>日内，凭所需文件资料，向保险人申请保险金。由于延误时间，导致必要证据丧失或事故性质、原因无法认定的，应由受益人承担相应责任。同时，应从所给付的保险金中扣除因此而增加的额外费用（但因不可抗力导致的延误除外）。本合同受益人的保险金的请求权，自其知道保险事故发生之日起</w:t>
      </w:r>
      <w:r>
        <w:rPr>
          <w:rFonts w:ascii="宋体"/>
          <w:kern w:val="0"/>
          <w:sz w:val="24"/>
          <w:szCs w:val="20"/>
          <w:lang w:val="zh-CN"/>
        </w:rPr>
        <w:t>2</w:t>
      </w:r>
      <w:r>
        <w:rPr>
          <w:rFonts w:ascii="宋体" w:hint="eastAsia"/>
          <w:kern w:val="0"/>
          <w:sz w:val="24"/>
          <w:szCs w:val="20"/>
          <w:lang w:val="zh-CN"/>
        </w:rPr>
        <w:t>年内不行使而消灭，保险人不再负保险金给付责任。</w:t>
      </w:r>
    </w:p>
    <w:sectPr w:rsidR="008854B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AEE7" w14:textId="77777777" w:rsidR="008854B1" w:rsidRDefault="008854B1" w:rsidP="0030795B">
      <w:r>
        <w:separator/>
      </w:r>
    </w:p>
  </w:endnote>
  <w:endnote w:type="continuationSeparator" w:id="0">
    <w:p w14:paraId="66B55049" w14:textId="77777777" w:rsidR="008854B1" w:rsidRDefault="008854B1" w:rsidP="00307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9B52" w14:textId="77777777" w:rsidR="008854B1" w:rsidRDefault="008854B1" w:rsidP="0030795B">
      <w:r>
        <w:separator/>
      </w:r>
    </w:p>
  </w:footnote>
  <w:footnote w:type="continuationSeparator" w:id="0">
    <w:p w14:paraId="1997678B" w14:textId="77777777" w:rsidR="008854B1" w:rsidRDefault="008854B1" w:rsidP="00307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1484996">
    <w:abstractNumId w:val="5"/>
  </w:num>
  <w:num w:numId="2" w16cid:durableId="782303733">
    <w:abstractNumId w:val="3"/>
  </w:num>
  <w:num w:numId="3" w16cid:durableId="1011568831">
    <w:abstractNumId w:val="9"/>
  </w:num>
  <w:num w:numId="4" w16cid:durableId="2111046690">
    <w:abstractNumId w:val="1"/>
  </w:num>
  <w:num w:numId="5" w16cid:durableId="829054522">
    <w:abstractNumId w:val="2"/>
  </w:num>
  <w:num w:numId="6" w16cid:durableId="411901779">
    <w:abstractNumId w:val="4"/>
  </w:num>
  <w:num w:numId="7" w16cid:durableId="2009559578">
    <w:abstractNumId w:val="0"/>
  </w:num>
  <w:num w:numId="8" w16cid:durableId="299654076">
    <w:abstractNumId w:val="12"/>
  </w:num>
  <w:num w:numId="9" w16cid:durableId="272445486">
    <w:abstractNumId w:val="8"/>
  </w:num>
  <w:num w:numId="10" w16cid:durableId="373623837">
    <w:abstractNumId w:val="10"/>
  </w:num>
  <w:num w:numId="11" w16cid:durableId="1571034430">
    <w:abstractNumId w:val="11"/>
  </w:num>
  <w:num w:numId="12" w16cid:durableId="608591017">
    <w:abstractNumId w:val="6"/>
  </w:num>
  <w:num w:numId="13" w16cid:durableId="63533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487C"/>
    <w:rsid w:val="0030795B"/>
    <w:rsid w:val="008854B1"/>
    <w:rsid w:val="00A54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1CAE05B"/>
  <w15:chartTrackingRefBased/>
  <w15:docId w15:val="{E0DCF5CA-5079-47F8-9A59-3E5709AA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30795B"/>
    <w:pPr>
      <w:tabs>
        <w:tab w:val="center" w:pos="4153"/>
        <w:tab w:val="right" w:pos="8306"/>
      </w:tabs>
      <w:snapToGrid w:val="0"/>
      <w:jc w:val="center"/>
    </w:pPr>
    <w:rPr>
      <w:sz w:val="18"/>
      <w:szCs w:val="18"/>
    </w:rPr>
  </w:style>
  <w:style w:type="character" w:customStyle="1" w:styleId="a6">
    <w:name w:val="页眉 字符"/>
    <w:basedOn w:val="a0"/>
    <w:link w:val="a5"/>
    <w:uiPriority w:val="99"/>
    <w:rsid w:val="0030795B"/>
    <w:rPr>
      <w:kern w:val="2"/>
      <w:sz w:val="18"/>
      <w:szCs w:val="18"/>
    </w:rPr>
  </w:style>
  <w:style w:type="paragraph" w:styleId="a7">
    <w:name w:val="footer"/>
    <w:basedOn w:val="a"/>
    <w:link w:val="a8"/>
    <w:uiPriority w:val="99"/>
    <w:unhideWhenUsed/>
    <w:rsid w:val="0030795B"/>
    <w:pPr>
      <w:tabs>
        <w:tab w:val="center" w:pos="4153"/>
        <w:tab w:val="right" w:pos="8306"/>
      </w:tabs>
      <w:snapToGrid w:val="0"/>
      <w:jc w:val="left"/>
    </w:pPr>
    <w:rPr>
      <w:sz w:val="18"/>
      <w:szCs w:val="18"/>
    </w:rPr>
  </w:style>
  <w:style w:type="character" w:customStyle="1" w:styleId="a8">
    <w:name w:val="页脚 字符"/>
    <w:basedOn w:val="a0"/>
    <w:link w:val="a7"/>
    <w:uiPriority w:val="99"/>
    <w:rsid w:val="003079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2855</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