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6610" w:rsidRDefault="00E86610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kern w:val="0"/>
          <w:sz w:val="44"/>
          <w:szCs w:val="20"/>
          <w:lang w:val="zh-CN"/>
        </w:rPr>
        <w:t>参建住宅协议书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/>
          <w:kern w:val="0"/>
          <w:sz w:val="32"/>
          <w:szCs w:val="20"/>
          <w:lang w:val="zh-CN"/>
        </w:rPr>
        <w:t>1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:rsidR="00E86610" w:rsidRDefault="00E866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86610" w:rsidRDefault="00E866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E86610" w:rsidRDefault="00E86610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E86610" w:rsidRDefault="00E866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立协议单位：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86610" w:rsidRDefault="00E866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住宅建设办公室　　　　　　　　（简称甲方）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86610" w:rsidRDefault="00E866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公司　　　　　　　　　　　　　（简称乙方）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86610" w:rsidRDefault="00E866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86610" w:rsidRDefault="00E866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乙方为解决住房困难，要求参建甲方在建新疆路高层基地建筑面积为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平方米。甲方经过综合平衡，同意安排建筑面积为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平方米给乙方，并确定室号如下：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86610" w:rsidRDefault="00E866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86610" w:rsidRDefault="00E866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市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室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86610" w:rsidRDefault="00E866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86610" w:rsidRDefault="00E866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现将参建住宅有关事项立协如下：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86610" w:rsidRDefault="00E866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86610" w:rsidRDefault="00E866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１．参建得益：乙方参建甲方上述基地的面积扣除动迁、公建配套等用房后，净得益为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％，即参建建筑面积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平方米，实得建筑面积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平方米，乙方表示同意。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86610" w:rsidRDefault="00E866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86610" w:rsidRDefault="00E866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２．付款约定：甲方按上述建设成本（包括前期费用、工程建设费、代办材料、配套费、建筑税）每平方米建筑面积造价为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元。乙方参建建筑面积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方米、计工程费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元。乙方除付工程款外，还需付施工管理费（按工程款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％计算）计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元，共需付款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元（肆拾肆万玖仟壹佰壹拾捌元捌角玖分）。应在本协议签订后十天内一次付清。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86610" w:rsidRDefault="00E866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86610" w:rsidRDefault="00E866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３．房源交付：甲方收到乙方应付款后，即按确定的室号拨交房源。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86610" w:rsidRDefault="00E866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86610" w:rsidRDefault="00E866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４．房屋产权：乙方参建住宅只享有使用权，不享有产权。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86610" w:rsidRDefault="00E866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86610" w:rsidRDefault="00E866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５．本协议一式陆份，双方各执叁份，经双方签字盖章后即生效。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86610" w:rsidRDefault="00E866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86610" w:rsidRDefault="00E866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住宅建设办公室　　　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公司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86610" w:rsidRDefault="00E8661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:rsidR="00E86610" w:rsidRDefault="00E8661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E86610" w:rsidRDefault="00E8661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E86610" w:rsidRDefault="00E86610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E8661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86610" w:rsidRDefault="00E86610" w:rsidP="0088056A">
      <w:r>
        <w:separator/>
      </w:r>
    </w:p>
  </w:endnote>
  <w:endnote w:type="continuationSeparator" w:id="0">
    <w:p w:rsidR="00E86610" w:rsidRDefault="00E86610" w:rsidP="00880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86610" w:rsidRDefault="00E86610" w:rsidP="0088056A">
      <w:r>
        <w:separator/>
      </w:r>
    </w:p>
  </w:footnote>
  <w:footnote w:type="continuationSeparator" w:id="0">
    <w:p w:rsidR="00E86610" w:rsidRDefault="00E86610" w:rsidP="008805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2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3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787553564">
    <w:abstractNumId w:val="7"/>
  </w:num>
  <w:num w:numId="2" w16cid:durableId="1903101527">
    <w:abstractNumId w:val="4"/>
  </w:num>
  <w:num w:numId="3" w16cid:durableId="1793133127">
    <w:abstractNumId w:val="13"/>
  </w:num>
  <w:num w:numId="4" w16cid:durableId="2145612777">
    <w:abstractNumId w:val="2"/>
  </w:num>
  <w:num w:numId="5" w16cid:durableId="365642787">
    <w:abstractNumId w:val="3"/>
  </w:num>
  <w:num w:numId="6" w16cid:durableId="1059597886">
    <w:abstractNumId w:val="5"/>
  </w:num>
  <w:num w:numId="7" w16cid:durableId="796488220">
    <w:abstractNumId w:val="0"/>
  </w:num>
  <w:num w:numId="8" w16cid:durableId="1720201869">
    <w:abstractNumId w:val="16"/>
  </w:num>
  <w:num w:numId="9" w16cid:durableId="1976639424">
    <w:abstractNumId w:val="12"/>
  </w:num>
  <w:num w:numId="10" w16cid:durableId="769937370">
    <w:abstractNumId w:val="14"/>
  </w:num>
  <w:num w:numId="11" w16cid:durableId="796341003">
    <w:abstractNumId w:val="15"/>
  </w:num>
  <w:num w:numId="12" w16cid:durableId="1626351337">
    <w:abstractNumId w:val="8"/>
  </w:num>
  <w:num w:numId="13" w16cid:durableId="2016103431">
    <w:abstractNumId w:val="11"/>
  </w:num>
  <w:num w:numId="14" w16cid:durableId="1599869221">
    <w:abstractNumId w:val="9"/>
  </w:num>
  <w:num w:numId="15" w16cid:durableId="1634486329">
    <w:abstractNumId w:val="6"/>
  </w:num>
  <w:num w:numId="16" w16cid:durableId="149368722">
    <w:abstractNumId w:val="1"/>
  </w:num>
  <w:num w:numId="17" w16cid:durableId="10001587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698F"/>
    <w:rsid w:val="0042698F"/>
    <w:rsid w:val="0088056A"/>
    <w:rsid w:val="00E86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E1CD20A3-DF20-40E5-88E5-640C5AA1F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88056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8056A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805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8056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746</Characters>
  <Application>Microsoft Office Word</Application>
  <DocSecurity>4</DocSecurity>
  <Lines>6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