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1AA0" w:rsidRDefault="008C1AA0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参建住宅协议书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C1AA0" w:rsidRDefault="008C1AA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立协议单位：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（以下称甲方）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（以下称乙方）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甲乙双方同意参建住宅，现就有关事宜协议如下：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１．参建房屋地点、面积。甲方在乙方的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住宅建设基地参建住宅，计建筑面积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平方米，得益比例为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％，实得建筑面积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平方米。安排层次部位如下：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２．房价和付款方法：参建房屋造价，议定为每平方米建筑面积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元，参建面积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平方米，应交付造价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元，另外应交付管理费（代建费）每平方米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元，合计应交付造价连管理费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元，甲方应于合同生效后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天内付清全部价款（包括管理费）直接解入乙方开户银行。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３．建筑材料：甲方应承担的钢材、木材、水泥，按如下办法交付：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４．房屋竣工交付期限：乙方在住宅竣工验收后，应于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日以前将划定部位、面积，交付甲方接收使用。如施工承包单位延误竣工交付日期，甲方应予谅解。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５．房屋产权：甲方参建面积的房屋所有权，属甲方所有。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６．违约责任：本协议签订生效后，甲乙双方应共同信守，不得悔约，否则应负违约的法律责任。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７．本协议经双方法定代表人签章并加盖公章后生效。本协议正本两份，副本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份，甲乙双方各执正本一份，副本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补充条款：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法人代表：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账号：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账号：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:rsidR="008C1AA0" w:rsidRDefault="008C1AA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本协议书签订日期：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8C1AA0" w:rsidRDefault="008C1AA0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本协议书签订地点：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sectPr w:rsidR="008C1AA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1AA0" w:rsidRDefault="008C1AA0" w:rsidP="00884A6B">
      <w:r>
        <w:separator/>
      </w:r>
    </w:p>
  </w:endnote>
  <w:endnote w:type="continuationSeparator" w:id="0">
    <w:p w:rsidR="008C1AA0" w:rsidRDefault="008C1AA0" w:rsidP="00884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1AA0" w:rsidRDefault="008C1AA0" w:rsidP="00884A6B">
      <w:r>
        <w:separator/>
      </w:r>
    </w:p>
  </w:footnote>
  <w:footnote w:type="continuationSeparator" w:id="0">
    <w:p w:rsidR="008C1AA0" w:rsidRDefault="008C1AA0" w:rsidP="00884A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2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002611437">
    <w:abstractNumId w:val="7"/>
  </w:num>
  <w:num w:numId="2" w16cid:durableId="569654412">
    <w:abstractNumId w:val="4"/>
  </w:num>
  <w:num w:numId="3" w16cid:durableId="350226148">
    <w:abstractNumId w:val="13"/>
  </w:num>
  <w:num w:numId="4" w16cid:durableId="225380888">
    <w:abstractNumId w:val="2"/>
  </w:num>
  <w:num w:numId="5" w16cid:durableId="1528567707">
    <w:abstractNumId w:val="3"/>
  </w:num>
  <w:num w:numId="6" w16cid:durableId="1538851619">
    <w:abstractNumId w:val="5"/>
  </w:num>
  <w:num w:numId="7" w16cid:durableId="2071733115">
    <w:abstractNumId w:val="0"/>
  </w:num>
  <w:num w:numId="8" w16cid:durableId="1427187079">
    <w:abstractNumId w:val="16"/>
  </w:num>
  <w:num w:numId="9" w16cid:durableId="1829129637">
    <w:abstractNumId w:val="12"/>
  </w:num>
  <w:num w:numId="10" w16cid:durableId="2038961918">
    <w:abstractNumId w:val="14"/>
  </w:num>
  <w:num w:numId="11" w16cid:durableId="1324091060">
    <w:abstractNumId w:val="15"/>
  </w:num>
  <w:num w:numId="12" w16cid:durableId="1688754307">
    <w:abstractNumId w:val="8"/>
  </w:num>
  <w:num w:numId="13" w16cid:durableId="1623880798">
    <w:abstractNumId w:val="11"/>
  </w:num>
  <w:num w:numId="14" w16cid:durableId="2122602947">
    <w:abstractNumId w:val="9"/>
  </w:num>
  <w:num w:numId="15" w16cid:durableId="1533565779">
    <w:abstractNumId w:val="6"/>
  </w:num>
  <w:num w:numId="16" w16cid:durableId="1439981015">
    <w:abstractNumId w:val="1"/>
  </w:num>
  <w:num w:numId="17" w16cid:durableId="12611804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1C6B"/>
    <w:rsid w:val="00811C6B"/>
    <w:rsid w:val="00884A6B"/>
    <w:rsid w:val="008C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B39A91E5-0F16-4608-B90F-748FEDE2F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84A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84A6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84A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84A6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199</Words>
  <Characters>1135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