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DACC" w14:textId="77777777" w:rsidR="009D7869" w:rsidRDefault="009D7869">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土地使用权出让地块的房屋买卖契约</w:t>
      </w:r>
    </w:p>
    <w:p w14:paraId="50AD7EC7" w14:textId="77777777" w:rsidR="009D7869" w:rsidRDefault="009D7869">
      <w:pPr>
        <w:autoSpaceDE w:val="0"/>
        <w:autoSpaceDN w:val="0"/>
        <w:adjustRightInd w:val="0"/>
        <w:spacing w:line="480" w:lineRule="auto"/>
        <w:jc w:val="left"/>
        <w:rPr>
          <w:rFonts w:ascii="宋体"/>
          <w:kern w:val="0"/>
          <w:sz w:val="24"/>
          <w:szCs w:val="20"/>
          <w:lang w:val="zh-CN"/>
        </w:rPr>
      </w:pPr>
    </w:p>
    <w:p w14:paraId="2AE57AC0" w14:textId="77777777" w:rsidR="009D7869" w:rsidRDefault="009D7869">
      <w:pPr>
        <w:autoSpaceDE w:val="0"/>
        <w:autoSpaceDN w:val="0"/>
        <w:adjustRightInd w:val="0"/>
        <w:spacing w:line="480" w:lineRule="auto"/>
        <w:jc w:val="left"/>
        <w:rPr>
          <w:rFonts w:ascii="宋体" w:hint="eastAsia"/>
          <w:kern w:val="0"/>
          <w:sz w:val="24"/>
          <w:szCs w:val="20"/>
          <w:lang w:val="zh-CN"/>
        </w:rPr>
      </w:pPr>
    </w:p>
    <w:p w14:paraId="40A2E527" w14:textId="77777777" w:rsidR="009D7869" w:rsidRDefault="009D7869">
      <w:pPr>
        <w:autoSpaceDE w:val="0"/>
        <w:autoSpaceDN w:val="0"/>
        <w:adjustRightInd w:val="0"/>
        <w:spacing w:line="480" w:lineRule="auto"/>
        <w:jc w:val="left"/>
        <w:rPr>
          <w:rFonts w:ascii="宋体" w:hint="eastAsia"/>
          <w:kern w:val="0"/>
          <w:sz w:val="24"/>
          <w:szCs w:val="20"/>
          <w:lang w:val="zh-CN"/>
        </w:rPr>
      </w:pPr>
    </w:p>
    <w:p w14:paraId="443DD4FF"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房屋出卖方：上海</w:t>
      </w:r>
      <w:r>
        <w:rPr>
          <w:rFonts w:ascii="宋体" w:hint="eastAsia"/>
          <w:kern w:val="0"/>
          <w:sz w:val="24"/>
          <w:szCs w:val="20"/>
          <w:u w:val="single"/>
          <w:lang w:val="zh-CN"/>
        </w:rPr>
        <w:t xml:space="preserve">                 </w:t>
      </w:r>
      <w:r>
        <w:rPr>
          <w:rFonts w:ascii="宋体" w:hint="eastAsia"/>
          <w:kern w:val="0"/>
          <w:sz w:val="24"/>
          <w:szCs w:val="20"/>
          <w:lang w:val="zh-CN"/>
        </w:rPr>
        <w:t>投资有限公司　　（以下简称甲方）</w:t>
      </w:r>
    </w:p>
    <w:p w14:paraId="13210D96" w14:textId="77777777" w:rsidR="009D7869" w:rsidRDefault="009D7869">
      <w:pPr>
        <w:autoSpaceDE w:val="0"/>
        <w:autoSpaceDN w:val="0"/>
        <w:adjustRightInd w:val="0"/>
        <w:spacing w:line="480" w:lineRule="auto"/>
        <w:jc w:val="left"/>
        <w:rPr>
          <w:rFonts w:ascii="宋体"/>
          <w:kern w:val="0"/>
          <w:sz w:val="24"/>
          <w:szCs w:val="20"/>
          <w:lang w:val="zh-CN"/>
        </w:rPr>
      </w:pPr>
    </w:p>
    <w:p w14:paraId="7612E9E3"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房屋买入方：</w:t>
      </w:r>
      <w:r>
        <w:rPr>
          <w:rFonts w:ascii="宋体" w:hint="eastAsia"/>
          <w:kern w:val="0"/>
          <w:sz w:val="24"/>
          <w:szCs w:val="20"/>
          <w:u w:val="single"/>
          <w:lang w:val="zh-CN"/>
        </w:rPr>
        <w:t xml:space="preserve">                 </w:t>
      </w:r>
      <w:r>
        <w:rPr>
          <w:rFonts w:ascii="宋体" w:hint="eastAsia"/>
          <w:kern w:val="0"/>
          <w:sz w:val="24"/>
          <w:szCs w:val="20"/>
          <w:lang w:val="zh-CN"/>
        </w:rPr>
        <w:t xml:space="preserve">　　　　　　　　　　（以下简称乙方）</w:t>
      </w:r>
    </w:p>
    <w:p w14:paraId="4EA3A4B9" w14:textId="77777777" w:rsidR="009D7869" w:rsidRDefault="009D7869">
      <w:pPr>
        <w:autoSpaceDE w:val="0"/>
        <w:autoSpaceDN w:val="0"/>
        <w:adjustRightInd w:val="0"/>
        <w:spacing w:line="480" w:lineRule="auto"/>
        <w:jc w:val="left"/>
        <w:rPr>
          <w:rFonts w:ascii="宋体"/>
          <w:kern w:val="0"/>
          <w:sz w:val="24"/>
          <w:szCs w:val="20"/>
          <w:lang w:val="zh-CN"/>
        </w:rPr>
      </w:pPr>
    </w:p>
    <w:p w14:paraId="76F31F66"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房屋买卖标的：</w:t>
      </w:r>
      <w:r>
        <w:rPr>
          <w:rFonts w:ascii="宋体" w:hint="eastAsia"/>
          <w:kern w:val="0"/>
          <w:sz w:val="24"/>
          <w:szCs w:val="20"/>
          <w:u w:val="single"/>
          <w:lang w:val="zh-CN"/>
        </w:rPr>
        <w:t xml:space="preserve">                 </w:t>
      </w:r>
    </w:p>
    <w:p w14:paraId="68089638" w14:textId="77777777" w:rsidR="009D7869" w:rsidRDefault="009D7869">
      <w:pPr>
        <w:autoSpaceDE w:val="0"/>
        <w:autoSpaceDN w:val="0"/>
        <w:adjustRightInd w:val="0"/>
        <w:spacing w:line="480" w:lineRule="auto"/>
        <w:jc w:val="left"/>
        <w:rPr>
          <w:rFonts w:ascii="宋体"/>
          <w:kern w:val="0"/>
          <w:sz w:val="24"/>
          <w:szCs w:val="20"/>
          <w:lang w:val="zh-CN"/>
        </w:rPr>
      </w:pPr>
    </w:p>
    <w:p w14:paraId="2C77E073"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）甲方同意将</w:t>
      </w: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大厦内第</w:t>
      </w:r>
      <w:r>
        <w:rPr>
          <w:rFonts w:ascii="宋体" w:hint="eastAsia"/>
          <w:kern w:val="0"/>
          <w:sz w:val="24"/>
          <w:szCs w:val="20"/>
          <w:u w:val="single"/>
          <w:lang w:val="zh-CN"/>
        </w:rPr>
        <w:t xml:space="preserve">        </w:t>
      </w:r>
      <w:r>
        <w:rPr>
          <w:rFonts w:ascii="宋体" w:hint="eastAsia"/>
          <w:kern w:val="0"/>
          <w:sz w:val="24"/>
          <w:szCs w:val="20"/>
          <w:lang w:val="zh-CN"/>
        </w:rPr>
        <w:t>楼</w:t>
      </w:r>
      <w:r>
        <w:rPr>
          <w:rFonts w:ascii="宋体" w:hint="eastAsia"/>
          <w:kern w:val="0"/>
          <w:sz w:val="24"/>
          <w:szCs w:val="20"/>
          <w:u w:val="single"/>
          <w:lang w:val="zh-CN"/>
        </w:rPr>
        <w:t xml:space="preserve">        </w:t>
      </w:r>
      <w:r>
        <w:rPr>
          <w:rFonts w:ascii="宋体" w:hint="eastAsia"/>
          <w:kern w:val="0"/>
          <w:sz w:val="24"/>
          <w:szCs w:val="20"/>
          <w:lang w:val="zh-CN"/>
        </w:rPr>
        <w:t>室公寓房屋</w:t>
      </w:r>
      <w:r>
        <w:rPr>
          <w:rFonts w:ascii="宋体" w:hint="eastAsia"/>
          <w:kern w:val="0"/>
          <w:sz w:val="24"/>
          <w:szCs w:val="20"/>
          <w:u w:val="single"/>
          <w:lang w:val="zh-CN"/>
        </w:rPr>
        <w:t xml:space="preserve">        </w:t>
      </w:r>
      <w:r>
        <w:rPr>
          <w:rFonts w:ascii="宋体" w:hint="eastAsia"/>
          <w:kern w:val="0"/>
          <w:sz w:val="24"/>
          <w:szCs w:val="20"/>
          <w:lang w:val="zh-CN"/>
        </w:rPr>
        <w:t>套（包括室内装修、设备、家具等等）卖给乙方。本买卖契约所规定的房屋面积（指建筑设计图计算）共计</w:t>
      </w:r>
      <w:r>
        <w:rPr>
          <w:rFonts w:ascii="宋体" w:hint="eastAsia"/>
          <w:kern w:val="0"/>
          <w:sz w:val="24"/>
          <w:szCs w:val="20"/>
          <w:u w:val="single"/>
          <w:lang w:val="zh-CN"/>
        </w:rPr>
        <w:t xml:space="preserve">            </w:t>
      </w:r>
      <w:r>
        <w:rPr>
          <w:rFonts w:ascii="宋体" w:hint="eastAsia"/>
          <w:kern w:val="0"/>
          <w:sz w:val="24"/>
          <w:szCs w:val="20"/>
          <w:lang w:val="zh-CN"/>
        </w:rPr>
        <w:t>平方米（附房屋平面示意图，室内用品清单各一份）。</w:t>
      </w:r>
    </w:p>
    <w:p w14:paraId="0DEA6A28" w14:textId="77777777" w:rsidR="009D7869" w:rsidRDefault="009D7869">
      <w:pPr>
        <w:autoSpaceDE w:val="0"/>
        <w:autoSpaceDN w:val="0"/>
        <w:adjustRightInd w:val="0"/>
        <w:spacing w:line="480" w:lineRule="auto"/>
        <w:jc w:val="left"/>
        <w:rPr>
          <w:rFonts w:ascii="宋体"/>
          <w:kern w:val="0"/>
          <w:sz w:val="24"/>
          <w:szCs w:val="20"/>
          <w:lang w:val="zh-CN"/>
        </w:rPr>
      </w:pPr>
    </w:p>
    <w:p w14:paraId="74F733DB"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）本买卖契约所涉之</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大厦地址为</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号，该地块是经</w:t>
      </w:r>
      <w:r>
        <w:rPr>
          <w:rFonts w:ascii="宋体" w:hint="eastAsia"/>
          <w:kern w:val="0"/>
          <w:sz w:val="24"/>
          <w:szCs w:val="20"/>
          <w:u w:val="single"/>
          <w:lang w:val="zh-CN"/>
        </w:rPr>
        <w:t xml:space="preserve">          </w:t>
      </w:r>
      <w:r>
        <w:rPr>
          <w:rFonts w:ascii="宋体" w:hint="eastAsia"/>
          <w:kern w:val="0"/>
          <w:sz w:val="24"/>
          <w:szCs w:val="20"/>
          <w:lang w:val="zh-CN"/>
        </w:rPr>
        <w:t>市土地局批准，甲方以</w:t>
      </w:r>
      <w:r>
        <w:rPr>
          <w:rFonts w:ascii="宋体" w:hint="eastAsia"/>
          <w:kern w:val="0"/>
          <w:sz w:val="24"/>
          <w:szCs w:val="20"/>
          <w:u w:val="single"/>
          <w:lang w:val="zh-CN"/>
        </w:rPr>
        <w:t xml:space="preserve">             </w:t>
      </w:r>
      <w:r>
        <w:rPr>
          <w:rFonts w:ascii="宋体" w:hint="eastAsia"/>
          <w:kern w:val="0"/>
          <w:sz w:val="24"/>
          <w:szCs w:val="20"/>
          <w:lang w:val="zh-CN"/>
        </w:rPr>
        <w:t>万美元中标，获得五十年有偿使用权（截止公元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日），因此乙方购入的公寓房屋连同相应的</w:t>
      </w:r>
      <w:r>
        <w:rPr>
          <w:rFonts w:ascii="宋体" w:hint="eastAsia"/>
          <w:kern w:val="0"/>
          <w:sz w:val="24"/>
          <w:szCs w:val="20"/>
          <w:u w:val="single"/>
          <w:lang w:val="zh-CN"/>
        </w:rPr>
        <w:t xml:space="preserve">            </w:t>
      </w:r>
      <w:r>
        <w:rPr>
          <w:rFonts w:ascii="宋体" w:hint="eastAsia"/>
          <w:kern w:val="0"/>
          <w:sz w:val="24"/>
          <w:szCs w:val="20"/>
          <w:lang w:val="zh-CN"/>
        </w:rPr>
        <w:t>平方米的土地使用权一并购入。乙方拥有对本契约所规定的买卖范围的房产权和</w:t>
      </w:r>
      <w:r>
        <w:rPr>
          <w:rFonts w:ascii="宋体" w:hint="eastAsia"/>
          <w:kern w:val="0"/>
          <w:sz w:val="24"/>
          <w:szCs w:val="20"/>
          <w:u w:val="single"/>
          <w:lang w:val="zh-CN"/>
        </w:rPr>
        <w:t xml:space="preserve">            </w:t>
      </w:r>
      <w:r>
        <w:rPr>
          <w:rFonts w:ascii="宋体" w:hint="eastAsia"/>
          <w:kern w:val="0"/>
          <w:sz w:val="24"/>
          <w:szCs w:val="20"/>
          <w:lang w:val="zh-CN"/>
        </w:rPr>
        <w:t>平方米的土地使用权截止期</w:t>
      </w:r>
      <w:r>
        <w:rPr>
          <w:rFonts w:ascii="宋体" w:hint="eastAsia"/>
          <w:kern w:val="0"/>
          <w:sz w:val="24"/>
          <w:szCs w:val="20"/>
          <w:lang w:val="zh-CN"/>
        </w:rPr>
        <w:lastRenderedPageBreak/>
        <w:t>限为公元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A8D42A8" w14:textId="77777777" w:rsidR="009D7869" w:rsidRDefault="009D7869">
      <w:pPr>
        <w:autoSpaceDE w:val="0"/>
        <w:autoSpaceDN w:val="0"/>
        <w:adjustRightInd w:val="0"/>
        <w:spacing w:line="480" w:lineRule="auto"/>
        <w:jc w:val="left"/>
        <w:rPr>
          <w:rFonts w:ascii="宋体"/>
          <w:kern w:val="0"/>
          <w:sz w:val="24"/>
          <w:szCs w:val="20"/>
          <w:lang w:val="zh-CN"/>
        </w:rPr>
      </w:pPr>
    </w:p>
    <w:p w14:paraId="284308AA"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）如甲方的土地有偿使用权结束时，本合同即行终止。</w:t>
      </w:r>
    </w:p>
    <w:p w14:paraId="2EB02F3C" w14:textId="77777777" w:rsidR="009D7869" w:rsidRDefault="009D7869">
      <w:pPr>
        <w:autoSpaceDE w:val="0"/>
        <w:autoSpaceDN w:val="0"/>
        <w:adjustRightInd w:val="0"/>
        <w:spacing w:line="480" w:lineRule="auto"/>
        <w:jc w:val="left"/>
        <w:rPr>
          <w:rFonts w:ascii="宋体"/>
          <w:kern w:val="0"/>
          <w:sz w:val="24"/>
          <w:szCs w:val="20"/>
          <w:lang w:val="zh-CN"/>
        </w:rPr>
      </w:pPr>
    </w:p>
    <w:p w14:paraId="3810E398"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房屋买卖价格：</w:t>
      </w:r>
    </w:p>
    <w:p w14:paraId="7AF80D0A" w14:textId="77777777" w:rsidR="009D7869" w:rsidRDefault="009D7869">
      <w:pPr>
        <w:autoSpaceDE w:val="0"/>
        <w:autoSpaceDN w:val="0"/>
        <w:adjustRightInd w:val="0"/>
        <w:spacing w:line="480" w:lineRule="auto"/>
        <w:jc w:val="left"/>
        <w:rPr>
          <w:rFonts w:ascii="宋体"/>
          <w:kern w:val="0"/>
          <w:sz w:val="24"/>
          <w:szCs w:val="20"/>
          <w:lang w:val="zh-CN"/>
        </w:rPr>
      </w:pPr>
    </w:p>
    <w:p w14:paraId="19193C22"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本契约所规定的公寓房买卖价格为</w:t>
      </w:r>
      <w:r>
        <w:rPr>
          <w:rFonts w:ascii="宋体" w:hint="eastAsia"/>
          <w:kern w:val="0"/>
          <w:sz w:val="24"/>
          <w:szCs w:val="20"/>
          <w:u w:val="single"/>
          <w:lang w:val="zh-CN"/>
        </w:rPr>
        <w:t xml:space="preserve">            </w:t>
      </w:r>
      <w:r>
        <w:rPr>
          <w:rFonts w:ascii="宋体" w:hint="eastAsia"/>
          <w:kern w:val="0"/>
          <w:sz w:val="24"/>
          <w:szCs w:val="20"/>
          <w:lang w:val="zh-CN"/>
        </w:rPr>
        <w:t>元，甲方已收妥由乙方支付的全部房屋买卖款项。</w:t>
      </w:r>
    </w:p>
    <w:p w14:paraId="7824B5CC" w14:textId="77777777" w:rsidR="009D7869" w:rsidRDefault="009D7869">
      <w:pPr>
        <w:autoSpaceDE w:val="0"/>
        <w:autoSpaceDN w:val="0"/>
        <w:adjustRightInd w:val="0"/>
        <w:spacing w:line="480" w:lineRule="auto"/>
        <w:jc w:val="left"/>
        <w:rPr>
          <w:rFonts w:ascii="宋体"/>
          <w:kern w:val="0"/>
          <w:sz w:val="24"/>
          <w:szCs w:val="20"/>
          <w:lang w:val="zh-CN"/>
        </w:rPr>
      </w:pPr>
    </w:p>
    <w:p w14:paraId="335F3DF5"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房屋的移交：</w:t>
      </w:r>
    </w:p>
    <w:p w14:paraId="67D8BABD" w14:textId="77777777" w:rsidR="009D7869" w:rsidRDefault="009D7869">
      <w:pPr>
        <w:autoSpaceDE w:val="0"/>
        <w:autoSpaceDN w:val="0"/>
        <w:adjustRightInd w:val="0"/>
        <w:spacing w:line="480" w:lineRule="auto"/>
        <w:jc w:val="left"/>
        <w:rPr>
          <w:rFonts w:ascii="宋体"/>
          <w:kern w:val="0"/>
          <w:sz w:val="24"/>
          <w:szCs w:val="20"/>
          <w:lang w:val="zh-CN"/>
        </w:rPr>
      </w:pPr>
    </w:p>
    <w:p w14:paraId="0080E398"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本房屋买卖契约签订后，乙方必须在一个月内按照甲方销售说明书规定的有关建筑和设备标准及室内家具用品的清单，对甲方交付的房屋与设备进行验收。验收合格双方交接房屋钥匙，房屋钥匙交接完毕，即作为甲乙双方房屋移交手续办妥。</w:t>
      </w:r>
    </w:p>
    <w:p w14:paraId="6BA7E627" w14:textId="77777777" w:rsidR="009D7869" w:rsidRDefault="009D7869">
      <w:pPr>
        <w:autoSpaceDE w:val="0"/>
        <w:autoSpaceDN w:val="0"/>
        <w:adjustRightInd w:val="0"/>
        <w:spacing w:line="480" w:lineRule="auto"/>
        <w:jc w:val="left"/>
        <w:rPr>
          <w:rFonts w:ascii="宋体"/>
          <w:kern w:val="0"/>
          <w:sz w:val="24"/>
          <w:szCs w:val="20"/>
          <w:lang w:val="zh-CN"/>
        </w:rPr>
      </w:pPr>
    </w:p>
    <w:p w14:paraId="23355F41"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）自房屋移交之日起，房屋在土地有偿使用期限内的所有权即归乙方。不论乙方住进使用与否，均应从移交之日起由乙方承担该房屋的使用、管理和维修责任。</w:t>
      </w:r>
    </w:p>
    <w:p w14:paraId="51941402" w14:textId="77777777" w:rsidR="009D7869" w:rsidRDefault="009D7869">
      <w:pPr>
        <w:autoSpaceDE w:val="0"/>
        <w:autoSpaceDN w:val="0"/>
        <w:adjustRightInd w:val="0"/>
        <w:spacing w:line="480" w:lineRule="auto"/>
        <w:jc w:val="left"/>
        <w:rPr>
          <w:rFonts w:ascii="宋体"/>
          <w:kern w:val="0"/>
          <w:sz w:val="24"/>
          <w:szCs w:val="20"/>
          <w:lang w:val="zh-CN"/>
        </w:rPr>
      </w:pPr>
    </w:p>
    <w:p w14:paraId="38D070EF"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管理、维修和其他费用：</w:t>
      </w:r>
    </w:p>
    <w:p w14:paraId="2F89635B" w14:textId="77777777" w:rsidR="009D7869" w:rsidRDefault="009D7869">
      <w:pPr>
        <w:autoSpaceDE w:val="0"/>
        <w:autoSpaceDN w:val="0"/>
        <w:adjustRightInd w:val="0"/>
        <w:spacing w:line="480" w:lineRule="auto"/>
        <w:jc w:val="left"/>
        <w:rPr>
          <w:rFonts w:ascii="宋体"/>
          <w:kern w:val="0"/>
          <w:sz w:val="24"/>
          <w:szCs w:val="20"/>
          <w:lang w:val="zh-CN"/>
        </w:rPr>
      </w:pPr>
    </w:p>
    <w:p w14:paraId="44B56E6E"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大厦管理维修等项工作，均由甲方负责管辖，并向各用户进行分摊及收取相应费用。</w:t>
      </w:r>
    </w:p>
    <w:p w14:paraId="7F5A39AA" w14:textId="77777777" w:rsidR="009D7869" w:rsidRDefault="009D7869">
      <w:pPr>
        <w:autoSpaceDE w:val="0"/>
        <w:autoSpaceDN w:val="0"/>
        <w:adjustRightInd w:val="0"/>
        <w:spacing w:line="480" w:lineRule="auto"/>
        <w:jc w:val="left"/>
        <w:rPr>
          <w:rFonts w:ascii="宋体"/>
          <w:kern w:val="0"/>
          <w:sz w:val="24"/>
          <w:szCs w:val="20"/>
          <w:lang w:val="zh-CN"/>
        </w:rPr>
      </w:pPr>
    </w:p>
    <w:p w14:paraId="43632871"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）甲方暂定每月向乙方收取壹佰美元的大楼管理费。大楼管理费包括公用水费、公用部位环境卫生费、公用部位绿化保养费、安全保卫费、机械保养人员及大楼房管人员费用等。</w:t>
      </w:r>
    </w:p>
    <w:p w14:paraId="4E13504A" w14:textId="77777777" w:rsidR="009D7869" w:rsidRDefault="009D7869">
      <w:pPr>
        <w:autoSpaceDE w:val="0"/>
        <w:autoSpaceDN w:val="0"/>
        <w:adjustRightInd w:val="0"/>
        <w:spacing w:line="480" w:lineRule="auto"/>
        <w:jc w:val="left"/>
        <w:rPr>
          <w:rFonts w:ascii="宋体"/>
          <w:kern w:val="0"/>
          <w:sz w:val="24"/>
          <w:szCs w:val="20"/>
          <w:lang w:val="zh-CN"/>
        </w:rPr>
      </w:pPr>
    </w:p>
    <w:p w14:paraId="55FC0D89"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甲方每月向乙方收取大楼公共设施、设备大修、小修储存费，收费标准另议。大楼大修小修储存费的用途范围如下：属甲方管辖内的公用的室内外绿化园地、道路、给排水系统、供电供气系统、弱电系统、空调系统、照明系列和消防设备、给排水设备、供电供水设备、空调设备的公用场所的所有的非人为损坏的建筑和装饰的修复。</w:t>
      </w:r>
    </w:p>
    <w:p w14:paraId="41A014C4" w14:textId="77777777" w:rsidR="009D7869" w:rsidRDefault="009D7869">
      <w:pPr>
        <w:autoSpaceDE w:val="0"/>
        <w:autoSpaceDN w:val="0"/>
        <w:adjustRightInd w:val="0"/>
        <w:spacing w:line="480" w:lineRule="auto"/>
        <w:jc w:val="left"/>
        <w:rPr>
          <w:rFonts w:ascii="宋体"/>
          <w:kern w:val="0"/>
          <w:sz w:val="24"/>
          <w:szCs w:val="20"/>
          <w:lang w:val="zh-CN"/>
        </w:rPr>
      </w:pPr>
    </w:p>
    <w:p w14:paraId="35496E6F"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）乙方所应负担的电费、冷暖气空调费由甲方负责计算、分摊，甲方将总费按住户、用户面积平均分摊，另加</w:t>
      </w:r>
      <w:r>
        <w:rPr>
          <w:rFonts w:ascii="宋体" w:hint="eastAsia"/>
          <w:kern w:val="0"/>
          <w:sz w:val="24"/>
          <w:szCs w:val="20"/>
          <w:u w:val="single"/>
          <w:lang w:val="zh-CN"/>
        </w:rPr>
        <w:t xml:space="preserve">      </w:t>
      </w:r>
      <w:r>
        <w:rPr>
          <w:rFonts w:ascii="宋体" w:hint="eastAsia"/>
          <w:kern w:val="0"/>
          <w:sz w:val="24"/>
          <w:szCs w:val="20"/>
          <w:lang w:val="zh-CN"/>
        </w:rPr>
        <w:t>％代办手续费。</w:t>
      </w:r>
    </w:p>
    <w:p w14:paraId="5D1E59E3" w14:textId="77777777" w:rsidR="009D7869" w:rsidRDefault="009D7869">
      <w:pPr>
        <w:autoSpaceDE w:val="0"/>
        <w:autoSpaceDN w:val="0"/>
        <w:adjustRightInd w:val="0"/>
        <w:spacing w:line="480" w:lineRule="auto"/>
        <w:jc w:val="left"/>
        <w:rPr>
          <w:rFonts w:ascii="宋体"/>
          <w:kern w:val="0"/>
          <w:sz w:val="24"/>
          <w:szCs w:val="20"/>
          <w:lang w:val="zh-CN"/>
        </w:rPr>
      </w:pPr>
    </w:p>
    <w:p w14:paraId="706B30D4"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）本买卖契约价格中不含停汽车的位置，乙方若需租用地下停车场车位，请与甲方商议，另签订停车场地租用合同。</w:t>
      </w:r>
    </w:p>
    <w:p w14:paraId="5B3D2D46" w14:textId="77777777" w:rsidR="009D7869" w:rsidRDefault="009D7869">
      <w:pPr>
        <w:autoSpaceDE w:val="0"/>
        <w:autoSpaceDN w:val="0"/>
        <w:adjustRightInd w:val="0"/>
        <w:spacing w:line="480" w:lineRule="auto"/>
        <w:jc w:val="left"/>
        <w:rPr>
          <w:rFonts w:ascii="宋体"/>
          <w:kern w:val="0"/>
          <w:sz w:val="24"/>
          <w:szCs w:val="20"/>
          <w:lang w:val="zh-CN"/>
        </w:rPr>
      </w:pPr>
    </w:p>
    <w:p w14:paraId="54FEC4CC"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）本买卖契约价格中不含室内清洁费，若需清扫室内卫生，乙方请与甲方联系，由甲方统一安排人员清扫，费用另议。</w:t>
      </w:r>
    </w:p>
    <w:p w14:paraId="4CD0B54D" w14:textId="77777777" w:rsidR="009D7869" w:rsidRDefault="009D7869">
      <w:pPr>
        <w:autoSpaceDE w:val="0"/>
        <w:autoSpaceDN w:val="0"/>
        <w:adjustRightInd w:val="0"/>
        <w:spacing w:line="480" w:lineRule="auto"/>
        <w:jc w:val="left"/>
        <w:rPr>
          <w:rFonts w:ascii="宋体"/>
          <w:kern w:val="0"/>
          <w:sz w:val="24"/>
          <w:szCs w:val="20"/>
          <w:lang w:val="zh-CN"/>
        </w:rPr>
      </w:pPr>
    </w:p>
    <w:p w14:paraId="7DC83A16"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）上述各类费用由甲方按月开出收款单，乙方在接到付款通知单后</w:t>
      </w:r>
      <w:r>
        <w:rPr>
          <w:rFonts w:ascii="宋体" w:hint="eastAsia"/>
          <w:kern w:val="0"/>
          <w:sz w:val="24"/>
          <w:szCs w:val="20"/>
          <w:u w:val="single"/>
          <w:lang w:val="zh-CN"/>
        </w:rPr>
        <w:t xml:space="preserve">       </w:t>
      </w:r>
      <w:r>
        <w:rPr>
          <w:rFonts w:ascii="宋体" w:hint="eastAsia"/>
          <w:kern w:val="0"/>
          <w:sz w:val="24"/>
          <w:szCs w:val="20"/>
          <w:lang w:val="zh-CN"/>
        </w:rPr>
        <w:t>天内一次付清，逾期按日计收应缴款额的千分之</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‰）滞纳金。</w:t>
      </w:r>
    </w:p>
    <w:p w14:paraId="05696C82" w14:textId="77777777" w:rsidR="009D7869" w:rsidRDefault="009D7869">
      <w:pPr>
        <w:autoSpaceDE w:val="0"/>
        <w:autoSpaceDN w:val="0"/>
        <w:adjustRightInd w:val="0"/>
        <w:spacing w:line="480" w:lineRule="auto"/>
        <w:jc w:val="left"/>
        <w:rPr>
          <w:rFonts w:ascii="宋体"/>
          <w:kern w:val="0"/>
          <w:sz w:val="24"/>
          <w:szCs w:val="20"/>
          <w:lang w:val="zh-CN"/>
        </w:rPr>
      </w:pPr>
    </w:p>
    <w:p w14:paraId="38747D49"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房屋维修：</w:t>
      </w:r>
    </w:p>
    <w:p w14:paraId="67F72CFD" w14:textId="77777777" w:rsidR="009D7869" w:rsidRDefault="009D7869">
      <w:pPr>
        <w:autoSpaceDE w:val="0"/>
        <w:autoSpaceDN w:val="0"/>
        <w:adjustRightInd w:val="0"/>
        <w:spacing w:line="480" w:lineRule="auto"/>
        <w:jc w:val="left"/>
        <w:rPr>
          <w:rFonts w:ascii="宋体"/>
          <w:kern w:val="0"/>
          <w:sz w:val="24"/>
          <w:szCs w:val="20"/>
          <w:lang w:val="zh-CN"/>
        </w:rPr>
      </w:pPr>
    </w:p>
    <w:p w14:paraId="1085CD17"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契约签订经验收后，房屋的维修即由乙方负担。但验收后一年内，因施工质量造成的房屋维修，由甲方责成施工单位负责解决；因设备质量造成的维修由甲方责成设备供货单位解决。但如属人为损坏的房屋、设备，损坏人应承担其修理费用及赔偿损失。</w:t>
      </w:r>
    </w:p>
    <w:p w14:paraId="7819A366" w14:textId="77777777" w:rsidR="009D7869" w:rsidRDefault="009D7869">
      <w:pPr>
        <w:autoSpaceDE w:val="0"/>
        <w:autoSpaceDN w:val="0"/>
        <w:adjustRightInd w:val="0"/>
        <w:spacing w:line="480" w:lineRule="auto"/>
        <w:jc w:val="left"/>
        <w:rPr>
          <w:rFonts w:ascii="宋体"/>
          <w:kern w:val="0"/>
          <w:sz w:val="24"/>
          <w:szCs w:val="20"/>
          <w:lang w:val="zh-CN"/>
        </w:rPr>
      </w:pPr>
    </w:p>
    <w:p w14:paraId="0A9E7B2A"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房产权和土地使用权转让和再转让：</w:t>
      </w:r>
    </w:p>
    <w:p w14:paraId="7CE7BE84" w14:textId="77777777" w:rsidR="009D7869" w:rsidRDefault="009D7869">
      <w:pPr>
        <w:autoSpaceDE w:val="0"/>
        <w:autoSpaceDN w:val="0"/>
        <w:adjustRightInd w:val="0"/>
        <w:spacing w:line="480" w:lineRule="auto"/>
        <w:jc w:val="left"/>
        <w:rPr>
          <w:rFonts w:ascii="宋体"/>
          <w:kern w:val="0"/>
          <w:sz w:val="24"/>
          <w:szCs w:val="20"/>
          <w:lang w:val="zh-CN"/>
        </w:rPr>
      </w:pPr>
    </w:p>
    <w:p w14:paraId="6184B9FF"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）乙方在购入本契约所规定范围的房产权和相应的土地使用权是整个大厦的不可分割的组成部分，按上海市人民政府颁布的《上海市土地使用权有偿转让办法》规定：</w:t>
      </w:r>
      <w:r>
        <w:rPr>
          <w:rFonts w:ascii="宋体"/>
          <w:kern w:val="0"/>
          <w:sz w:val="24"/>
          <w:szCs w:val="20"/>
          <w:lang w:val="zh-CN"/>
        </w:rPr>
        <w:t>“</w:t>
      </w:r>
      <w:r>
        <w:rPr>
          <w:rFonts w:ascii="宋体" w:hint="eastAsia"/>
          <w:kern w:val="0"/>
          <w:sz w:val="24"/>
          <w:szCs w:val="20"/>
          <w:lang w:val="zh-CN"/>
        </w:rPr>
        <w:t>同一建筑物所占的土地使用权整体不可分割</w:t>
      </w:r>
      <w:r>
        <w:rPr>
          <w:rFonts w:ascii="宋体"/>
          <w:kern w:val="0"/>
          <w:sz w:val="24"/>
          <w:szCs w:val="20"/>
          <w:lang w:val="zh-CN"/>
        </w:rPr>
        <w:t>”</w:t>
      </w:r>
      <w:r>
        <w:rPr>
          <w:rFonts w:ascii="宋体" w:hint="eastAsia"/>
          <w:kern w:val="0"/>
          <w:sz w:val="24"/>
          <w:szCs w:val="20"/>
          <w:lang w:val="zh-CN"/>
        </w:rPr>
        <w:t>。</w:t>
      </w:r>
    </w:p>
    <w:p w14:paraId="3BE06924" w14:textId="77777777" w:rsidR="009D7869" w:rsidRDefault="009D7869">
      <w:pPr>
        <w:autoSpaceDE w:val="0"/>
        <w:autoSpaceDN w:val="0"/>
        <w:adjustRightInd w:val="0"/>
        <w:spacing w:line="480" w:lineRule="auto"/>
        <w:jc w:val="left"/>
        <w:rPr>
          <w:rFonts w:ascii="宋体"/>
          <w:kern w:val="0"/>
          <w:sz w:val="24"/>
          <w:szCs w:val="20"/>
          <w:lang w:val="zh-CN"/>
        </w:rPr>
      </w:pPr>
    </w:p>
    <w:p w14:paraId="2B2E6D6F"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）乙方购入的房产权和相应的土地使用权若需要再转让，须按《上海市土地使用权有偿转让办法》和政府有关房产买卖管理办法的规定办理，其发生的一切费用由乙方负担。</w:t>
      </w:r>
    </w:p>
    <w:p w14:paraId="2F290F9F" w14:textId="77777777" w:rsidR="009D7869" w:rsidRDefault="009D7869">
      <w:pPr>
        <w:autoSpaceDE w:val="0"/>
        <w:autoSpaceDN w:val="0"/>
        <w:adjustRightInd w:val="0"/>
        <w:spacing w:line="480" w:lineRule="auto"/>
        <w:jc w:val="left"/>
        <w:rPr>
          <w:rFonts w:ascii="宋体"/>
          <w:kern w:val="0"/>
          <w:sz w:val="24"/>
          <w:szCs w:val="20"/>
          <w:lang w:val="zh-CN"/>
        </w:rPr>
      </w:pPr>
    </w:p>
    <w:p w14:paraId="55490780"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）乙方再转让的合同签约，必须将本契约中乙方应承担的职责无条件地转移到其买入者，并必须将本契约作为再转让合同的附件之一。若在再转让中发生经济等纠纷，一切责任由乙方负担。</w:t>
      </w:r>
    </w:p>
    <w:p w14:paraId="6DB190F0" w14:textId="77777777" w:rsidR="009D7869" w:rsidRDefault="009D7869">
      <w:pPr>
        <w:autoSpaceDE w:val="0"/>
        <w:autoSpaceDN w:val="0"/>
        <w:adjustRightInd w:val="0"/>
        <w:spacing w:line="480" w:lineRule="auto"/>
        <w:jc w:val="left"/>
        <w:rPr>
          <w:rFonts w:ascii="宋体"/>
          <w:kern w:val="0"/>
          <w:sz w:val="24"/>
          <w:szCs w:val="20"/>
          <w:lang w:val="zh-CN"/>
        </w:rPr>
      </w:pPr>
    </w:p>
    <w:p w14:paraId="5012466A"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用户手册》是本契约不可分割的组成部分，乙方对其中有关房屋购置户部分的职责条件理解并同意遵守。</w:t>
      </w:r>
    </w:p>
    <w:p w14:paraId="68243AD4" w14:textId="77777777" w:rsidR="009D7869" w:rsidRDefault="009D7869">
      <w:pPr>
        <w:pStyle w:val="a3"/>
        <w:widowControl w:val="0"/>
        <w:autoSpaceDE w:val="0"/>
        <w:autoSpaceDN w:val="0"/>
        <w:adjustRightInd w:val="0"/>
        <w:spacing w:before="0" w:beforeAutospacing="0" w:after="0" w:afterAutospacing="0" w:line="480" w:lineRule="auto"/>
        <w:rPr>
          <w:rFonts w:hAnsi="Times New Roman"/>
          <w:szCs w:val="20"/>
          <w:lang w:val="zh-CN"/>
        </w:rPr>
      </w:pPr>
    </w:p>
    <w:p w14:paraId="50F1CD8D"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w:t>
      </w:r>
      <w:r>
        <w:rPr>
          <w:rFonts w:ascii="宋体" w:hint="eastAsia"/>
          <w:kern w:val="0"/>
          <w:sz w:val="24"/>
          <w:szCs w:val="20"/>
          <w:lang w:val="zh-CN"/>
        </w:rPr>
        <w:t>过户手续办理：</w:t>
      </w:r>
    </w:p>
    <w:p w14:paraId="676781B2" w14:textId="77777777" w:rsidR="009D7869" w:rsidRDefault="009D7869">
      <w:pPr>
        <w:autoSpaceDE w:val="0"/>
        <w:autoSpaceDN w:val="0"/>
        <w:adjustRightInd w:val="0"/>
        <w:spacing w:line="480" w:lineRule="auto"/>
        <w:jc w:val="left"/>
        <w:rPr>
          <w:rFonts w:ascii="宋体"/>
          <w:kern w:val="0"/>
          <w:sz w:val="24"/>
          <w:szCs w:val="20"/>
          <w:lang w:val="zh-CN"/>
        </w:rPr>
      </w:pPr>
    </w:p>
    <w:p w14:paraId="08E783F3"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）甲、乙方在签订本房屋买卖契约后，须经有关部门公证。</w:t>
      </w:r>
    </w:p>
    <w:p w14:paraId="34BDC58A" w14:textId="77777777" w:rsidR="009D7869" w:rsidRDefault="009D7869">
      <w:pPr>
        <w:autoSpaceDE w:val="0"/>
        <w:autoSpaceDN w:val="0"/>
        <w:adjustRightInd w:val="0"/>
        <w:spacing w:line="480" w:lineRule="auto"/>
        <w:jc w:val="left"/>
        <w:rPr>
          <w:rFonts w:ascii="宋体"/>
          <w:kern w:val="0"/>
          <w:sz w:val="24"/>
          <w:szCs w:val="20"/>
          <w:lang w:val="zh-CN"/>
        </w:rPr>
      </w:pPr>
    </w:p>
    <w:p w14:paraId="6F5004D0"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）乙方凭契约、公证书等有效的合法文件向上海市土地局、市房产管理局分别办理过户手续，缴纳过户费和领取房产权证书。未经过户的房产买卖无效。</w:t>
      </w:r>
    </w:p>
    <w:p w14:paraId="6BD59CEA" w14:textId="77777777" w:rsidR="009D7869" w:rsidRDefault="009D7869">
      <w:pPr>
        <w:autoSpaceDE w:val="0"/>
        <w:autoSpaceDN w:val="0"/>
        <w:adjustRightInd w:val="0"/>
        <w:spacing w:line="480" w:lineRule="auto"/>
        <w:jc w:val="left"/>
        <w:rPr>
          <w:rFonts w:ascii="宋体"/>
          <w:kern w:val="0"/>
          <w:sz w:val="24"/>
          <w:szCs w:val="20"/>
          <w:lang w:val="zh-CN"/>
        </w:rPr>
      </w:pPr>
    </w:p>
    <w:p w14:paraId="7CF1B8DC"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11.</w:t>
      </w:r>
      <w:r>
        <w:rPr>
          <w:rFonts w:ascii="宋体" w:hint="eastAsia"/>
          <w:kern w:val="0"/>
          <w:sz w:val="24"/>
          <w:szCs w:val="20"/>
          <w:lang w:val="zh-CN"/>
        </w:rPr>
        <w:t>争议解决条款</w:t>
      </w:r>
    </w:p>
    <w:p w14:paraId="604DD9DD" w14:textId="77777777" w:rsidR="009D7869" w:rsidRDefault="009D7869">
      <w:pPr>
        <w:autoSpaceDE w:val="0"/>
        <w:autoSpaceDN w:val="0"/>
        <w:adjustRightInd w:val="0"/>
        <w:spacing w:line="480" w:lineRule="auto"/>
        <w:jc w:val="left"/>
        <w:rPr>
          <w:rFonts w:ascii="宋体"/>
          <w:kern w:val="0"/>
          <w:sz w:val="24"/>
          <w:szCs w:val="20"/>
          <w:lang w:val="zh-CN"/>
        </w:rPr>
      </w:pPr>
    </w:p>
    <w:p w14:paraId="25ABDC90"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凡执行本合同或与本合同有关的争议，由双方友好协商解决。协商不成，提请中国对外贸易仲裁委员会仲裁。</w:t>
      </w:r>
    </w:p>
    <w:p w14:paraId="4D393BA8" w14:textId="77777777" w:rsidR="009D7869" w:rsidRDefault="009D7869">
      <w:pPr>
        <w:autoSpaceDE w:val="0"/>
        <w:autoSpaceDN w:val="0"/>
        <w:adjustRightInd w:val="0"/>
        <w:spacing w:line="480" w:lineRule="auto"/>
        <w:jc w:val="left"/>
        <w:rPr>
          <w:rFonts w:ascii="宋体"/>
          <w:kern w:val="0"/>
          <w:sz w:val="24"/>
          <w:szCs w:val="20"/>
          <w:lang w:val="zh-CN"/>
        </w:rPr>
      </w:pPr>
    </w:p>
    <w:p w14:paraId="27B2707A"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12.</w:t>
      </w:r>
      <w:r>
        <w:rPr>
          <w:rFonts w:ascii="宋体" w:hint="eastAsia"/>
          <w:kern w:val="0"/>
          <w:sz w:val="24"/>
          <w:szCs w:val="20"/>
          <w:lang w:val="zh-CN"/>
        </w:rPr>
        <w:t>本契约所涉各项均受中华人民共和国政府颁布的有关法规约束，若遇中华人民共和国政府有新规定，则按新法规执行。</w:t>
      </w:r>
    </w:p>
    <w:p w14:paraId="0391C700" w14:textId="77777777" w:rsidR="009D7869" w:rsidRDefault="009D7869">
      <w:pPr>
        <w:autoSpaceDE w:val="0"/>
        <w:autoSpaceDN w:val="0"/>
        <w:adjustRightInd w:val="0"/>
        <w:spacing w:line="480" w:lineRule="auto"/>
        <w:jc w:val="left"/>
        <w:rPr>
          <w:rFonts w:ascii="宋体"/>
          <w:kern w:val="0"/>
          <w:sz w:val="24"/>
          <w:szCs w:val="20"/>
          <w:lang w:val="zh-CN"/>
        </w:rPr>
      </w:pPr>
    </w:p>
    <w:p w14:paraId="0A8BF3D7"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附件：</w:t>
      </w:r>
    </w:p>
    <w:p w14:paraId="3616325B" w14:textId="77777777" w:rsidR="009D7869" w:rsidRDefault="009D7869">
      <w:pPr>
        <w:autoSpaceDE w:val="0"/>
        <w:autoSpaceDN w:val="0"/>
        <w:adjustRightInd w:val="0"/>
        <w:spacing w:line="480" w:lineRule="auto"/>
        <w:jc w:val="left"/>
        <w:rPr>
          <w:rFonts w:ascii="宋体"/>
          <w:kern w:val="0"/>
          <w:sz w:val="24"/>
          <w:szCs w:val="20"/>
          <w:lang w:val="zh-CN"/>
        </w:rPr>
      </w:pPr>
    </w:p>
    <w:p w14:paraId="0C96B031"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立房屋买卖契约人：</w:t>
      </w:r>
      <w:r>
        <w:rPr>
          <w:rFonts w:ascii="宋体" w:hint="eastAsia"/>
          <w:kern w:val="0"/>
          <w:sz w:val="24"/>
          <w:szCs w:val="20"/>
          <w:u w:val="single"/>
          <w:lang w:val="zh-CN"/>
        </w:rPr>
        <w:t xml:space="preserve">                   </w:t>
      </w:r>
    </w:p>
    <w:p w14:paraId="0BF20732" w14:textId="77777777" w:rsidR="009D7869" w:rsidRDefault="009D7869">
      <w:pPr>
        <w:autoSpaceDE w:val="0"/>
        <w:autoSpaceDN w:val="0"/>
        <w:adjustRightInd w:val="0"/>
        <w:spacing w:line="480" w:lineRule="auto"/>
        <w:jc w:val="left"/>
        <w:rPr>
          <w:rFonts w:ascii="宋体"/>
          <w:kern w:val="0"/>
          <w:sz w:val="24"/>
          <w:szCs w:val="20"/>
          <w:lang w:val="zh-CN"/>
        </w:rPr>
      </w:pPr>
    </w:p>
    <w:p w14:paraId="5F0AAFE7"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 xml:space="preserve">投资有限公司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380B073C" w14:textId="77777777" w:rsidR="009D7869" w:rsidRDefault="009D7869">
      <w:pPr>
        <w:autoSpaceDE w:val="0"/>
        <w:autoSpaceDN w:val="0"/>
        <w:adjustRightInd w:val="0"/>
        <w:spacing w:line="480" w:lineRule="auto"/>
        <w:jc w:val="left"/>
        <w:rPr>
          <w:rFonts w:ascii="宋体"/>
          <w:kern w:val="0"/>
          <w:sz w:val="24"/>
          <w:szCs w:val="20"/>
          <w:lang w:val="zh-CN"/>
        </w:rPr>
      </w:pPr>
    </w:p>
    <w:p w14:paraId="1A216C3B"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法人代表签章：　　　　　　　　　　　　　</w:t>
      </w:r>
      <w:r>
        <w:rPr>
          <w:rFonts w:ascii="宋体"/>
          <w:kern w:val="0"/>
          <w:sz w:val="24"/>
          <w:szCs w:val="20"/>
          <w:lang w:val="zh-CN"/>
        </w:rPr>
        <w:t xml:space="preserve">              </w:t>
      </w:r>
      <w:r>
        <w:rPr>
          <w:rFonts w:ascii="宋体" w:hint="eastAsia"/>
          <w:kern w:val="0"/>
          <w:sz w:val="24"/>
          <w:szCs w:val="20"/>
          <w:lang w:val="zh-CN"/>
        </w:rPr>
        <w:t>法人代表签章：</w:t>
      </w:r>
    </w:p>
    <w:p w14:paraId="0F41C856" w14:textId="77777777" w:rsidR="009D7869" w:rsidRDefault="009D7869">
      <w:pPr>
        <w:autoSpaceDE w:val="0"/>
        <w:autoSpaceDN w:val="0"/>
        <w:adjustRightInd w:val="0"/>
        <w:spacing w:line="480" w:lineRule="auto"/>
        <w:jc w:val="left"/>
        <w:rPr>
          <w:rFonts w:ascii="宋体"/>
          <w:kern w:val="0"/>
          <w:sz w:val="24"/>
          <w:szCs w:val="20"/>
          <w:lang w:val="zh-CN"/>
        </w:rPr>
      </w:pPr>
    </w:p>
    <w:p w14:paraId="69AF47DB"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日期：</w:t>
      </w:r>
      <w:r>
        <w:rPr>
          <w:rFonts w:ascii="宋体" w:hint="eastAsia"/>
          <w:kern w:val="0"/>
          <w:sz w:val="24"/>
          <w:szCs w:val="20"/>
          <w:u w:val="single"/>
          <w:lang w:val="zh-CN"/>
        </w:rPr>
        <w:t xml:space="preserve">                    </w:t>
      </w:r>
    </w:p>
    <w:p w14:paraId="04649ABE" w14:textId="77777777" w:rsidR="009D7869" w:rsidRDefault="009D7869">
      <w:pPr>
        <w:autoSpaceDE w:val="0"/>
        <w:autoSpaceDN w:val="0"/>
        <w:adjustRightInd w:val="0"/>
        <w:spacing w:line="480" w:lineRule="auto"/>
        <w:jc w:val="left"/>
        <w:rPr>
          <w:rFonts w:ascii="宋体"/>
          <w:kern w:val="0"/>
          <w:sz w:val="24"/>
          <w:szCs w:val="20"/>
          <w:lang w:val="zh-CN"/>
        </w:rPr>
      </w:pPr>
    </w:p>
    <w:p w14:paraId="22911A01" w14:textId="77777777" w:rsidR="009D7869" w:rsidRDefault="009D786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339F6DEF" w14:textId="77777777" w:rsidR="009D7869" w:rsidRDefault="009D7869">
      <w:pPr>
        <w:autoSpaceDE w:val="0"/>
        <w:autoSpaceDN w:val="0"/>
        <w:adjustRightInd w:val="0"/>
        <w:spacing w:line="480" w:lineRule="auto"/>
        <w:jc w:val="left"/>
        <w:rPr>
          <w:rFonts w:ascii="宋体"/>
          <w:kern w:val="0"/>
          <w:sz w:val="24"/>
          <w:szCs w:val="20"/>
          <w:lang w:val="zh-CN"/>
        </w:rPr>
      </w:pPr>
    </w:p>
    <w:p w14:paraId="06492DF0" w14:textId="77777777" w:rsidR="009D7869" w:rsidRDefault="009D7869">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sectPr w:rsidR="009D786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C95E" w14:textId="77777777" w:rsidR="009D7869" w:rsidRDefault="009D7869" w:rsidP="00C32D16">
      <w:r>
        <w:separator/>
      </w:r>
    </w:p>
  </w:endnote>
  <w:endnote w:type="continuationSeparator" w:id="0">
    <w:p w14:paraId="2FCF47CA" w14:textId="77777777" w:rsidR="009D7869" w:rsidRDefault="009D7869" w:rsidP="00C32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579BF" w14:textId="77777777" w:rsidR="009D7869" w:rsidRDefault="009D7869" w:rsidP="00C32D16">
      <w:r>
        <w:separator/>
      </w:r>
    </w:p>
  </w:footnote>
  <w:footnote w:type="continuationSeparator" w:id="0">
    <w:p w14:paraId="1AB31321" w14:textId="77777777" w:rsidR="009D7869" w:rsidRDefault="009D7869" w:rsidP="00C32D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06237620">
    <w:abstractNumId w:val="5"/>
  </w:num>
  <w:num w:numId="2" w16cid:durableId="18092161">
    <w:abstractNumId w:val="3"/>
  </w:num>
  <w:num w:numId="3" w16cid:durableId="1323117324">
    <w:abstractNumId w:val="10"/>
  </w:num>
  <w:num w:numId="4" w16cid:durableId="527135730">
    <w:abstractNumId w:val="1"/>
  </w:num>
  <w:num w:numId="5" w16cid:durableId="1331834569">
    <w:abstractNumId w:val="2"/>
  </w:num>
  <w:num w:numId="6" w16cid:durableId="569072376">
    <w:abstractNumId w:val="4"/>
  </w:num>
  <w:num w:numId="7" w16cid:durableId="361171071">
    <w:abstractNumId w:val="0"/>
  </w:num>
  <w:num w:numId="8" w16cid:durableId="775442765">
    <w:abstractNumId w:val="13"/>
  </w:num>
  <w:num w:numId="9" w16cid:durableId="1110853354">
    <w:abstractNumId w:val="9"/>
  </w:num>
  <w:num w:numId="10" w16cid:durableId="1034883744">
    <w:abstractNumId w:val="11"/>
  </w:num>
  <w:num w:numId="11" w16cid:durableId="983656320">
    <w:abstractNumId w:val="12"/>
  </w:num>
  <w:num w:numId="12" w16cid:durableId="1541086553">
    <w:abstractNumId w:val="6"/>
  </w:num>
  <w:num w:numId="13" w16cid:durableId="391659136">
    <w:abstractNumId w:val="8"/>
  </w:num>
  <w:num w:numId="14" w16cid:durableId="60494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5EC9"/>
    <w:rsid w:val="009D7869"/>
    <w:rsid w:val="00A35EC9"/>
    <w:rsid w:val="00C32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CAF3169"/>
  <w15:chartTrackingRefBased/>
  <w15:docId w15:val="{99F10E5E-BFB9-41C7-91B9-96683D052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32D16"/>
    <w:pPr>
      <w:tabs>
        <w:tab w:val="center" w:pos="4153"/>
        <w:tab w:val="right" w:pos="8306"/>
      </w:tabs>
      <w:snapToGrid w:val="0"/>
      <w:jc w:val="center"/>
    </w:pPr>
    <w:rPr>
      <w:sz w:val="18"/>
      <w:szCs w:val="18"/>
    </w:rPr>
  </w:style>
  <w:style w:type="character" w:customStyle="1" w:styleId="a6">
    <w:name w:val="页眉 字符"/>
    <w:basedOn w:val="a0"/>
    <w:link w:val="a5"/>
    <w:uiPriority w:val="99"/>
    <w:rsid w:val="00C32D16"/>
    <w:rPr>
      <w:kern w:val="2"/>
      <w:sz w:val="18"/>
      <w:szCs w:val="18"/>
    </w:rPr>
  </w:style>
  <w:style w:type="paragraph" w:styleId="a7">
    <w:name w:val="footer"/>
    <w:basedOn w:val="a"/>
    <w:link w:val="a8"/>
    <w:uiPriority w:val="99"/>
    <w:unhideWhenUsed/>
    <w:rsid w:val="00C32D16"/>
    <w:pPr>
      <w:tabs>
        <w:tab w:val="center" w:pos="4153"/>
        <w:tab w:val="right" w:pos="8306"/>
      </w:tabs>
      <w:snapToGrid w:val="0"/>
      <w:jc w:val="left"/>
    </w:pPr>
    <w:rPr>
      <w:sz w:val="18"/>
      <w:szCs w:val="18"/>
    </w:rPr>
  </w:style>
  <w:style w:type="character" w:customStyle="1" w:styleId="a8">
    <w:name w:val="页脚 字符"/>
    <w:basedOn w:val="a0"/>
    <w:link w:val="a7"/>
    <w:uiPriority w:val="99"/>
    <w:rsid w:val="00C32D1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2230</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