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D6D1" w14:textId="77777777" w:rsidR="00F660BB" w:rsidRDefault="00F660B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房地产开发合同</w:t>
      </w:r>
    </w:p>
    <w:p w14:paraId="7924E989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203644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6CE8E2B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D30DBB0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立合同单位：</w:t>
      </w:r>
    </w:p>
    <w:p w14:paraId="3668E77F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85D6F0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</w:p>
    <w:p w14:paraId="3693B34B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5212B2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</w:p>
    <w:p w14:paraId="76A41752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1F8AC5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为明确责任，恪守信用，特签订本合同，共同遵守。</w:t>
      </w:r>
    </w:p>
    <w:p w14:paraId="251B6349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BCB872" w14:textId="77777777" w:rsidR="00F660BB" w:rsidRDefault="00F660B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项目内容及规模：</w:t>
      </w:r>
    </w:p>
    <w:p w14:paraId="30FCA77C" w14:textId="77777777" w:rsidR="00F660BB" w:rsidRDefault="00F660B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67B2111E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</w:t>
      </w:r>
    </w:p>
    <w:p w14:paraId="35479A45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</w:p>
    <w:p w14:paraId="16F611E6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总投资及资金筹措：</w:t>
      </w:r>
    </w:p>
    <w:p w14:paraId="79196D4F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8357D9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总投资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万元（其中：征地费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万元，开发费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万元，建筑安装费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万元）。投入资金规模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万元，甲方出资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万元，分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次出资，每次出资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万元，预收款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万元；乙方出资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万元，分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次出资，每次出资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14:paraId="4CCE0C41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B8ED16" w14:textId="77777777" w:rsidR="00F660BB" w:rsidRDefault="00F660B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合作方式：</w:t>
      </w:r>
    </w:p>
    <w:p w14:paraId="2C6C25CF" w14:textId="77777777" w:rsidR="00F660BB" w:rsidRDefault="00F660B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4BF32E3F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4B41FBA1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5F3A09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各方负责：</w:t>
      </w:r>
    </w:p>
    <w:p w14:paraId="0942505A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114172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</w:t>
      </w:r>
    </w:p>
    <w:p w14:paraId="41088775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41738F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</w:t>
      </w:r>
    </w:p>
    <w:p w14:paraId="0CFB2FE9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69B3F8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经营方式：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</w:p>
    <w:p w14:paraId="4129FF05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293910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资金占用费按月利率＿＿‰计付，并于每季末的前＿＿天内付给出资方。资金的偿还按如下时间及金额执行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，最后一次还款时，资金占用费随本金一起还清。</w:t>
      </w:r>
    </w:p>
    <w:p w14:paraId="5F7ED0E9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215A08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财务管理：</w:t>
      </w:r>
    </w:p>
    <w:p w14:paraId="5D87B826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B08271" w14:textId="77777777" w:rsidR="00F660BB" w:rsidRDefault="00F660BB">
      <w:pPr>
        <w:numPr>
          <w:ilvl w:val="0"/>
          <w:numId w:val="15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成本核算范围：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</w:t>
      </w:r>
    </w:p>
    <w:p w14:paraId="2088ED76" w14:textId="77777777" w:rsidR="00F660BB" w:rsidRDefault="00F660B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00A9B7D" w14:textId="77777777" w:rsidR="00F660BB" w:rsidRDefault="00F660BB">
      <w:pPr>
        <w:numPr>
          <w:ilvl w:val="0"/>
          <w:numId w:val="15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决算编制：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</w:p>
    <w:p w14:paraId="71FBD928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14:paraId="65C6D00F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28CB75" w14:textId="77777777" w:rsidR="00F660BB" w:rsidRDefault="00F660BB">
      <w:pPr>
        <w:numPr>
          <w:ilvl w:val="0"/>
          <w:numId w:val="15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3.</w:t>
      </w:r>
      <w:r>
        <w:rPr>
          <w:rFonts w:ascii="宋体" w:hint="eastAsia"/>
          <w:kern w:val="0"/>
          <w:sz w:val="24"/>
          <w:szCs w:val="20"/>
          <w:lang w:val="zh-CN"/>
        </w:rPr>
        <w:t>财产清偿：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</w:t>
      </w:r>
    </w:p>
    <w:p w14:paraId="13121296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14:paraId="375FB81E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273681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利润分配：</w:t>
      </w:r>
    </w:p>
    <w:p w14:paraId="7162EA5F" w14:textId="77777777" w:rsidR="00F660BB" w:rsidRDefault="00F660B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</w:t>
      </w:r>
    </w:p>
    <w:p w14:paraId="7AC633EC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20C2D6DA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B9353F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违约责任：</w:t>
      </w:r>
    </w:p>
    <w:p w14:paraId="753C99BC" w14:textId="77777777" w:rsidR="00F660BB" w:rsidRDefault="00F660B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</w:p>
    <w:p w14:paraId="30E2B836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04C1AD4A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218FCE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其他：</w:t>
      </w:r>
    </w:p>
    <w:p w14:paraId="439693D9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B2C6A6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该项目资金在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行开户管理。</w:t>
      </w:r>
    </w:p>
    <w:p w14:paraId="1F7B877A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091D80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方经济责任由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担保。保证方有权检查督促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方履行合同，保证方同意当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方不履行合同时，由保证方连带承担经济责任。</w:t>
      </w:r>
    </w:p>
    <w:p w14:paraId="35BDA199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ED4C37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方愿以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作抵押品，抵押品另附明细清单作为本合同的附件。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方不履行合同时，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方对抵押品享有处分权和优先受偿权。</w:t>
      </w:r>
    </w:p>
    <w:p w14:paraId="1891A776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D2064D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本合同正本一式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份。甲方执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份，乙方执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份。合同副本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份，报送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等有关单位各存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份。双方代表签字后生效。</w:t>
      </w:r>
    </w:p>
    <w:p w14:paraId="624886CC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681D40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本合同附件有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，与本合同有同等效力。</w:t>
      </w:r>
    </w:p>
    <w:p w14:paraId="1C36CB43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2086DA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本合同的修改、补充须经由甲乙双方签订变更合同协议书，并须保证方同意，作为合同的补充部分。</w:t>
      </w:r>
    </w:p>
    <w:p w14:paraId="63E25E44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474751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甲方：（公章）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乙方：（公章）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</w:p>
    <w:p w14:paraId="0F87EEDB" w14:textId="77777777" w:rsidR="00F660BB" w:rsidRDefault="00F660B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CE307EB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</w:p>
    <w:p w14:paraId="5CB3C3B2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677148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法人代表：（签章）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法人代表（章）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</w:p>
    <w:p w14:paraId="5671CD64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E16771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开户银行及帐号：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14:paraId="704A4C64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617935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保证方：（公章）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</w:p>
    <w:p w14:paraId="4F73E136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93B14E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</w:p>
    <w:p w14:paraId="5C05CB43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539F95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法人代表：（签章）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</w:p>
    <w:p w14:paraId="541DF397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16C73E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开户银行及帐号：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</w:p>
    <w:p w14:paraId="30E651C4" w14:textId="77777777" w:rsidR="00F660BB" w:rsidRDefault="00F660B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EDBA78B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BB74315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955052" w14:textId="77777777" w:rsidR="00F660BB" w:rsidRDefault="00F660BB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sectPr w:rsidR="00F660B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34FE7" w14:textId="77777777" w:rsidR="00F660BB" w:rsidRDefault="00F660BB" w:rsidP="00BA6DA4">
      <w:r>
        <w:separator/>
      </w:r>
    </w:p>
  </w:endnote>
  <w:endnote w:type="continuationSeparator" w:id="0">
    <w:p w14:paraId="48F23AD7" w14:textId="77777777" w:rsidR="00F660BB" w:rsidRDefault="00F660BB" w:rsidP="00BA6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9586B" w14:textId="77777777" w:rsidR="00F660BB" w:rsidRDefault="00F660BB" w:rsidP="00BA6DA4">
      <w:r>
        <w:separator/>
      </w:r>
    </w:p>
  </w:footnote>
  <w:footnote w:type="continuationSeparator" w:id="0">
    <w:p w14:paraId="3468DF00" w14:textId="77777777" w:rsidR="00F660BB" w:rsidRDefault="00F660BB" w:rsidP="00BA6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8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0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487162647">
    <w:abstractNumId w:val="6"/>
  </w:num>
  <w:num w:numId="2" w16cid:durableId="989334235">
    <w:abstractNumId w:val="3"/>
  </w:num>
  <w:num w:numId="3" w16cid:durableId="353459993">
    <w:abstractNumId w:val="11"/>
  </w:num>
  <w:num w:numId="4" w16cid:durableId="147750031">
    <w:abstractNumId w:val="1"/>
  </w:num>
  <w:num w:numId="5" w16cid:durableId="1098911097">
    <w:abstractNumId w:val="2"/>
  </w:num>
  <w:num w:numId="6" w16cid:durableId="121047861">
    <w:abstractNumId w:val="4"/>
  </w:num>
  <w:num w:numId="7" w16cid:durableId="489518991">
    <w:abstractNumId w:val="0"/>
  </w:num>
  <w:num w:numId="8" w16cid:durableId="27684924">
    <w:abstractNumId w:val="14"/>
  </w:num>
  <w:num w:numId="9" w16cid:durableId="1869492646">
    <w:abstractNumId w:val="10"/>
  </w:num>
  <w:num w:numId="10" w16cid:durableId="1473985749">
    <w:abstractNumId w:val="12"/>
  </w:num>
  <w:num w:numId="11" w16cid:durableId="180709790">
    <w:abstractNumId w:val="13"/>
  </w:num>
  <w:num w:numId="12" w16cid:durableId="704063328">
    <w:abstractNumId w:val="7"/>
  </w:num>
  <w:num w:numId="13" w16cid:durableId="938873293">
    <w:abstractNumId w:val="9"/>
  </w:num>
  <w:num w:numId="14" w16cid:durableId="98838610">
    <w:abstractNumId w:val="8"/>
  </w:num>
  <w:num w:numId="15" w16cid:durableId="521936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9A0"/>
    <w:rsid w:val="008059A0"/>
    <w:rsid w:val="00BA6DA4"/>
    <w:rsid w:val="00F6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6A4A052"/>
  <w15:chartTrackingRefBased/>
  <w15:docId w15:val="{0F58D141-BFFB-460A-BEEA-F49100AD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A6D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A6DA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A6D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A6D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2276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