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2741" w14:textId="77777777" w:rsidR="00883B9B" w:rsidRDefault="00883B9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14:paraId="68B8A06F" w14:textId="77777777" w:rsidR="00883B9B" w:rsidRDefault="00883B9B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（资格预审邀请书）</w:t>
      </w:r>
    </w:p>
    <w:p w14:paraId="0DEFA888" w14:textId="77777777" w:rsidR="00883B9B" w:rsidRDefault="00883B9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E211397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5F96BD0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A9C9E1" w14:textId="77777777" w:rsidR="00883B9B" w:rsidRDefault="00883B9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《工程建设招标投标合同文件范本》</w:t>
      </w:r>
    </w:p>
    <w:p w14:paraId="38B282DF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537F74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54D41D6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E3672A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资格预审邀请书</w:t>
      </w:r>
    </w:p>
    <w:p w14:paraId="71F9877A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CF4FA1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敬启者：</w:t>
      </w:r>
    </w:p>
    <w:p w14:paraId="082E9428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F66CA3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我们高兴地邀请贵公司参加本工程项目施工的资格预审，为该工程的建设和完工所需劳务、材料、设备和服务的供应提交资格预审申请。</w:t>
      </w:r>
    </w:p>
    <w:p w14:paraId="71B2AC90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92FA2F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业主已筹集到一笔以多种货币构成的资金，用于本合同项下的合格支付。</w:t>
      </w:r>
    </w:p>
    <w:p w14:paraId="1794D03E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05950B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工程概况：（工程名称、建设地点、工程规模、结构型式、招标方式、计划开竣工时间等）。</w:t>
      </w:r>
    </w:p>
    <w:p w14:paraId="48339B84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E1EC98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资格预审合格的申请投标者才可参加投标。投标者应具备类似工程经验和在设备、人员、资金等方面有能力执行本工程的令人满意的证明材料，以便通过资格预审。</w:t>
      </w:r>
    </w:p>
    <w:p w14:paraId="3C3E74A9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0E5189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有意向的合格申请人可从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（地址）获取进一步信息和资格预审文件，时间为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日从上午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至下午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（北京时间），节假日除外。</w:t>
      </w:r>
    </w:p>
    <w:p w14:paraId="175ABBF4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E9488D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2690F296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B72229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09A6452E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B8B7B9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B6D0F06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E6125A" w14:textId="77777777" w:rsidR="00883B9B" w:rsidRDefault="00883B9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25AD0E0" w14:textId="77777777" w:rsidR="00883B9B" w:rsidRDefault="00883B9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10BF479" w14:textId="77777777" w:rsidR="00883B9B" w:rsidRDefault="00883B9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32AE8A4B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FC2BE5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每套资格预审文件售价人民币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元。售后不退。</w:t>
      </w:r>
    </w:p>
    <w:p w14:paraId="212CE96D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03D08A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资格预审申请书应在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时前（北京时间）送达业主，地址同上。</w:t>
      </w:r>
    </w:p>
    <w:p w14:paraId="54642515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EF8680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资审合格的投标者名单将在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日前送给所有参加资格预审的申请人。</w:t>
      </w:r>
    </w:p>
    <w:p w14:paraId="2007973F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420EF2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谨致</w:t>
      </w:r>
    </w:p>
    <w:p w14:paraId="2744498F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商祺！</w:t>
      </w:r>
    </w:p>
    <w:p w14:paraId="01C6BF28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A00A98" w14:textId="77777777" w:rsidR="00883B9B" w:rsidRDefault="00883B9B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（业主名称）</w:t>
      </w:r>
    </w:p>
    <w:p w14:paraId="56C33160" w14:textId="77777777" w:rsidR="00883B9B" w:rsidRDefault="00883B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4A1DA6" w14:textId="77777777" w:rsidR="00883B9B" w:rsidRDefault="00883B9B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83B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0B795" w14:textId="77777777" w:rsidR="00883B9B" w:rsidRDefault="00883B9B" w:rsidP="00FC1DC9">
      <w:r>
        <w:separator/>
      </w:r>
    </w:p>
  </w:endnote>
  <w:endnote w:type="continuationSeparator" w:id="0">
    <w:p w14:paraId="0F85F31A" w14:textId="77777777" w:rsidR="00883B9B" w:rsidRDefault="00883B9B" w:rsidP="00FC1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279B9" w14:textId="77777777" w:rsidR="00883B9B" w:rsidRDefault="00883B9B" w:rsidP="00FC1DC9">
      <w:r>
        <w:separator/>
      </w:r>
    </w:p>
  </w:footnote>
  <w:footnote w:type="continuationSeparator" w:id="0">
    <w:p w14:paraId="57E37319" w14:textId="77777777" w:rsidR="00883B9B" w:rsidRDefault="00883B9B" w:rsidP="00FC1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96226751">
    <w:abstractNumId w:val="7"/>
  </w:num>
  <w:num w:numId="2" w16cid:durableId="952319362">
    <w:abstractNumId w:val="4"/>
  </w:num>
  <w:num w:numId="3" w16cid:durableId="1566640848">
    <w:abstractNumId w:val="14"/>
  </w:num>
  <w:num w:numId="4" w16cid:durableId="1844935885">
    <w:abstractNumId w:val="2"/>
  </w:num>
  <w:num w:numId="5" w16cid:durableId="110902437">
    <w:abstractNumId w:val="3"/>
  </w:num>
  <w:num w:numId="6" w16cid:durableId="1327438901">
    <w:abstractNumId w:val="5"/>
  </w:num>
  <w:num w:numId="7" w16cid:durableId="1182210303">
    <w:abstractNumId w:val="0"/>
  </w:num>
  <w:num w:numId="8" w16cid:durableId="718045169">
    <w:abstractNumId w:val="17"/>
  </w:num>
  <w:num w:numId="9" w16cid:durableId="481116098">
    <w:abstractNumId w:val="13"/>
  </w:num>
  <w:num w:numId="10" w16cid:durableId="823548775">
    <w:abstractNumId w:val="15"/>
  </w:num>
  <w:num w:numId="11" w16cid:durableId="1261331717">
    <w:abstractNumId w:val="16"/>
  </w:num>
  <w:num w:numId="12" w16cid:durableId="1003624375">
    <w:abstractNumId w:val="8"/>
  </w:num>
  <w:num w:numId="13" w16cid:durableId="1947540328">
    <w:abstractNumId w:val="12"/>
  </w:num>
  <w:num w:numId="14" w16cid:durableId="723523517">
    <w:abstractNumId w:val="10"/>
  </w:num>
  <w:num w:numId="15" w16cid:durableId="1923879527">
    <w:abstractNumId w:val="6"/>
  </w:num>
  <w:num w:numId="16" w16cid:durableId="1008019321">
    <w:abstractNumId w:val="1"/>
  </w:num>
  <w:num w:numId="17" w16cid:durableId="298193155">
    <w:abstractNumId w:val="11"/>
  </w:num>
  <w:num w:numId="18" w16cid:durableId="1452166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A82"/>
    <w:rsid w:val="00883B9B"/>
    <w:rsid w:val="00AF1A82"/>
    <w:rsid w:val="00FC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F73647A"/>
  <w15:chartTrackingRefBased/>
  <w15:docId w15:val="{A59AE3A0-3BDD-42D0-A8DB-114DF618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C1D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C1DC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C1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C1D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