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00C410EC" w:rsidRDefault="003F36AC" w:rsidP="005A0B9B">
      <w:pPr>
        <w:spacing w:line="480" w:lineRule="auto"/>
        <w:jc w:val="center"/>
        <w:rPr>
          <w:rFonts w:hint="eastAsia"/>
          <w:b/>
          <w:sz w:val="36"/>
          <w:szCs w:val="36"/>
        </w:rPr>
      </w:pPr>
      <w:r w:rsidRPr="00301785">
        <w:rPr>
          <w:rFonts w:hint="eastAsia"/>
          <w:b/>
          <w:sz w:val="36"/>
          <w:szCs w:val="36"/>
        </w:rPr>
        <w:t>股权投资</w:t>
      </w:r>
      <w:r w:rsidR="00AC697E" w:rsidRPr="00301785">
        <w:rPr>
          <w:rFonts w:hint="eastAsia"/>
          <w:b/>
          <w:sz w:val="36"/>
          <w:szCs w:val="36"/>
        </w:rPr>
        <w:t>合作</w:t>
      </w:r>
      <w:r w:rsidR="00C410EC" w:rsidRPr="00301785">
        <w:rPr>
          <w:rFonts w:hint="eastAsia"/>
          <w:b/>
          <w:sz w:val="36"/>
          <w:szCs w:val="36"/>
        </w:rPr>
        <w:t>框架协议</w:t>
      </w:r>
    </w:p>
    <w:p w:rsidR="005A0B9B" w:rsidRDefault="005A0B9B" w:rsidP="005A0B9B">
      <w:pPr>
        <w:spacing w:line="480" w:lineRule="auto"/>
        <w:jc w:val="center"/>
        <w:rPr>
          <w:rFonts w:hint="eastAsia"/>
          <w:b/>
          <w:sz w:val="36"/>
          <w:szCs w:val="36"/>
        </w:rPr>
      </w:pPr>
    </w:p>
    <w:p w:rsidR="00C410EC" w:rsidRPr="00301785" w:rsidRDefault="00C410EC" w:rsidP="005A0B9B">
      <w:pPr>
        <w:spacing w:line="480" w:lineRule="auto"/>
        <w:rPr>
          <w:rFonts w:hint="eastAsia"/>
          <w:sz w:val="28"/>
          <w:szCs w:val="28"/>
        </w:rPr>
      </w:pPr>
      <w:r w:rsidRPr="00301785">
        <w:rPr>
          <w:rFonts w:hint="eastAsia"/>
          <w:b/>
          <w:sz w:val="28"/>
          <w:szCs w:val="28"/>
        </w:rPr>
        <w:t>甲方：</w:t>
      </w:r>
      <w:r w:rsidRPr="00301785">
        <w:rPr>
          <w:rFonts w:hint="eastAsia"/>
          <w:sz w:val="28"/>
          <w:szCs w:val="28"/>
        </w:rPr>
        <w:t>四川</w:t>
      </w:r>
      <w:r w:rsidR="00D11D86">
        <w:rPr>
          <w:rFonts w:hint="eastAsia"/>
          <w:sz w:val="28"/>
          <w:szCs w:val="28"/>
        </w:rPr>
        <w:t>XX</w:t>
      </w:r>
      <w:r w:rsidRPr="00301785">
        <w:rPr>
          <w:rFonts w:hint="eastAsia"/>
          <w:sz w:val="28"/>
          <w:szCs w:val="28"/>
        </w:rPr>
        <w:t>股权投资基金管理有限公司</w:t>
      </w:r>
    </w:p>
    <w:p w:rsidR="00C410EC" w:rsidRDefault="00C410EC">
      <w:pPr>
        <w:rPr>
          <w:rFonts w:hint="eastAsia"/>
          <w:sz w:val="28"/>
          <w:szCs w:val="28"/>
        </w:rPr>
      </w:pPr>
      <w:r w:rsidRPr="00301785">
        <w:rPr>
          <w:rFonts w:hint="eastAsia"/>
          <w:b/>
          <w:sz w:val="28"/>
          <w:szCs w:val="28"/>
        </w:rPr>
        <w:t>乙方：</w:t>
      </w:r>
      <w:r w:rsidR="00D11D86">
        <w:rPr>
          <w:rFonts w:hint="eastAsia"/>
          <w:sz w:val="28"/>
          <w:szCs w:val="28"/>
        </w:rPr>
        <w:t>XXX</w:t>
      </w:r>
    </w:p>
    <w:p w:rsidR="00301785" w:rsidRPr="00301785" w:rsidRDefault="00301785">
      <w:pPr>
        <w:rPr>
          <w:rFonts w:hint="eastAsia"/>
          <w:sz w:val="28"/>
          <w:szCs w:val="28"/>
        </w:rPr>
      </w:pPr>
    </w:p>
    <w:p w:rsidR="00C410EC" w:rsidRPr="00301785" w:rsidRDefault="00C410EC" w:rsidP="00301785">
      <w:pPr>
        <w:ind w:firstLineChars="100" w:firstLine="280"/>
        <w:rPr>
          <w:rFonts w:hint="eastAsia"/>
          <w:sz w:val="28"/>
          <w:szCs w:val="28"/>
        </w:rPr>
      </w:pPr>
      <w:r w:rsidRPr="00301785">
        <w:rPr>
          <w:rFonts w:hint="eastAsia"/>
          <w:sz w:val="28"/>
          <w:szCs w:val="28"/>
        </w:rPr>
        <w:t>本协议双方遵循互惠互利合作理念，为扶持</w:t>
      </w:r>
      <w:r w:rsidR="00D11D86">
        <w:rPr>
          <w:rFonts w:hint="eastAsia"/>
          <w:sz w:val="28"/>
          <w:szCs w:val="28"/>
        </w:rPr>
        <w:t>XXXX</w:t>
      </w:r>
      <w:r w:rsidR="00751CE3">
        <w:rPr>
          <w:rFonts w:hint="eastAsia"/>
          <w:sz w:val="28"/>
          <w:szCs w:val="28"/>
        </w:rPr>
        <w:t>创业</w:t>
      </w:r>
      <w:r w:rsidRPr="00301785">
        <w:rPr>
          <w:rFonts w:hint="eastAsia"/>
          <w:sz w:val="28"/>
          <w:szCs w:val="28"/>
        </w:rPr>
        <w:t>企业快速发展，</w:t>
      </w:r>
      <w:r w:rsidR="003F36AC" w:rsidRPr="00301785">
        <w:rPr>
          <w:rFonts w:hint="eastAsia"/>
          <w:sz w:val="28"/>
          <w:szCs w:val="28"/>
        </w:rPr>
        <w:t>经充分协商</w:t>
      </w:r>
      <w:r w:rsidRPr="00301785">
        <w:rPr>
          <w:rFonts w:hint="eastAsia"/>
          <w:sz w:val="28"/>
          <w:szCs w:val="28"/>
        </w:rPr>
        <w:t>，</w:t>
      </w:r>
      <w:r w:rsidR="003F36AC" w:rsidRPr="00301785">
        <w:rPr>
          <w:rFonts w:hint="eastAsia"/>
          <w:sz w:val="28"/>
          <w:szCs w:val="28"/>
        </w:rPr>
        <w:t>就投资合作事宜，达成如下</w:t>
      </w:r>
      <w:r w:rsidR="007D3959">
        <w:rPr>
          <w:rFonts w:hint="eastAsia"/>
          <w:sz w:val="28"/>
          <w:szCs w:val="28"/>
        </w:rPr>
        <w:t>股权</w:t>
      </w:r>
      <w:r w:rsidR="003F36AC" w:rsidRPr="00301785">
        <w:rPr>
          <w:rFonts w:hint="eastAsia"/>
          <w:sz w:val="28"/>
          <w:szCs w:val="28"/>
        </w:rPr>
        <w:t>投资合作框架协议：</w:t>
      </w:r>
    </w:p>
    <w:p w:rsidR="003F36AC" w:rsidRPr="00301785" w:rsidRDefault="00AC697E" w:rsidP="00AC697E">
      <w:pPr>
        <w:numPr>
          <w:ilvl w:val="0"/>
          <w:numId w:val="1"/>
        </w:numPr>
        <w:rPr>
          <w:rFonts w:hint="eastAsia"/>
          <w:b/>
          <w:sz w:val="30"/>
          <w:szCs w:val="30"/>
        </w:rPr>
      </w:pPr>
      <w:r w:rsidRPr="00301785">
        <w:rPr>
          <w:rFonts w:hint="eastAsia"/>
          <w:b/>
          <w:sz w:val="30"/>
          <w:szCs w:val="30"/>
        </w:rPr>
        <w:t>合作内容</w:t>
      </w:r>
    </w:p>
    <w:p w:rsidR="00AC697E" w:rsidRPr="00301785" w:rsidRDefault="00AC697E" w:rsidP="00AC697E">
      <w:pPr>
        <w:numPr>
          <w:ilvl w:val="0"/>
          <w:numId w:val="2"/>
        </w:numPr>
        <w:rPr>
          <w:rFonts w:hint="eastAsia"/>
          <w:sz w:val="28"/>
          <w:szCs w:val="28"/>
        </w:rPr>
      </w:pPr>
      <w:r w:rsidRPr="00301785">
        <w:rPr>
          <w:rFonts w:hint="eastAsia"/>
          <w:sz w:val="28"/>
          <w:szCs w:val="28"/>
        </w:rPr>
        <w:t>本框架协议旨在规定甲方对乙方</w:t>
      </w:r>
      <w:r w:rsidR="00E255D8">
        <w:rPr>
          <w:rFonts w:hint="eastAsia"/>
          <w:sz w:val="28"/>
          <w:szCs w:val="28"/>
        </w:rPr>
        <w:t>股权</w:t>
      </w:r>
      <w:r w:rsidRPr="00301785">
        <w:rPr>
          <w:rFonts w:hint="eastAsia"/>
          <w:sz w:val="28"/>
          <w:szCs w:val="28"/>
        </w:rPr>
        <w:t>投资事宜的主要合同条款，对协议双方均具有具有法律约束力。</w:t>
      </w:r>
    </w:p>
    <w:p w:rsidR="00AC697E" w:rsidRPr="00301785" w:rsidRDefault="00AC697E" w:rsidP="00AC697E">
      <w:pPr>
        <w:numPr>
          <w:ilvl w:val="0"/>
          <w:numId w:val="2"/>
        </w:numPr>
        <w:rPr>
          <w:rFonts w:hint="eastAsia"/>
          <w:sz w:val="28"/>
          <w:szCs w:val="28"/>
        </w:rPr>
      </w:pPr>
      <w:r w:rsidRPr="00301785">
        <w:rPr>
          <w:rFonts w:hint="eastAsia"/>
          <w:sz w:val="28"/>
          <w:szCs w:val="28"/>
        </w:rPr>
        <w:t>乙方</w:t>
      </w:r>
      <w:r w:rsidR="00FE3931" w:rsidRPr="00301785">
        <w:rPr>
          <w:rFonts w:hint="eastAsia"/>
          <w:sz w:val="28"/>
          <w:szCs w:val="28"/>
        </w:rPr>
        <w:t>欲</w:t>
      </w:r>
      <w:r w:rsidRPr="00301785">
        <w:rPr>
          <w:rFonts w:hint="eastAsia"/>
          <w:sz w:val="28"/>
          <w:szCs w:val="28"/>
        </w:rPr>
        <w:t>获得甲方投资</w:t>
      </w:r>
      <w:r w:rsidR="00FE3931" w:rsidRPr="00301785">
        <w:rPr>
          <w:rFonts w:hint="eastAsia"/>
          <w:sz w:val="28"/>
          <w:szCs w:val="28"/>
        </w:rPr>
        <w:t>，需新发起设立</w:t>
      </w:r>
      <w:r w:rsidR="00A5594B">
        <w:rPr>
          <w:rFonts w:hint="eastAsia"/>
          <w:sz w:val="28"/>
          <w:szCs w:val="28"/>
        </w:rPr>
        <w:t>通过</w:t>
      </w:r>
      <w:r w:rsidR="00A5594B">
        <w:rPr>
          <w:rFonts w:hint="eastAsia"/>
          <w:sz w:val="28"/>
          <w:szCs w:val="28"/>
        </w:rPr>
        <w:t>APP</w:t>
      </w:r>
      <w:r w:rsidR="00A5594B">
        <w:rPr>
          <w:rFonts w:hint="eastAsia"/>
          <w:sz w:val="28"/>
          <w:szCs w:val="28"/>
        </w:rPr>
        <w:t>和网站搭建</w:t>
      </w:r>
      <w:r w:rsidR="00D11D86">
        <w:rPr>
          <w:rFonts w:hint="eastAsia"/>
          <w:sz w:val="28"/>
          <w:szCs w:val="28"/>
        </w:rPr>
        <w:t>XXX</w:t>
      </w:r>
      <w:r w:rsidR="00A5594B">
        <w:rPr>
          <w:rFonts w:hint="eastAsia"/>
          <w:sz w:val="28"/>
          <w:szCs w:val="28"/>
        </w:rPr>
        <w:t>的整合平台</w:t>
      </w:r>
      <w:r w:rsidR="00FE3931" w:rsidRPr="00301785">
        <w:rPr>
          <w:rFonts w:hint="eastAsia"/>
          <w:sz w:val="28"/>
          <w:szCs w:val="28"/>
        </w:rPr>
        <w:t>（</w:t>
      </w:r>
      <w:r w:rsidR="005C4E38">
        <w:rPr>
          <w:rFonts w:hint="eastAsia"/>
          <w:sz w:val="28"/>
          <w:szCs w:val="28"/>
        </w:rPr>
        <w:t>以下简称“</w:t>
      </w:r>
      <w:r w:rsidR="00D11D86">
        <w:rPr>
          <w:rFonts w:hint="eastAsia"/>
          <w:sz w:val="28"/>
          <w:szCs w:val="28"/>
        </w:rPr>
        <w:t>XXX</w:t>
      </w:r>
      <w:r w:rsidR="005C4E38">
        <w:rPr>
          <w:rFonts w:hint="eastAsia"/>
          <w:sz w:val="28"/>
          <w:szCs w:val="28"/>
        </w:rPr>
        <w:t>项目”</w:t>
      </w:r>
      <w:r w:rsidR="00FE3931" w:rsidRPr="00301785">
        <w:rPr>
          <w:rFonts w:hint="eastAsia"/>
          <w:sz w:val="28"/>
          <w:szCs w:val="28"/>
        </w:rPr>
        <w:t>）为技术支持而提供人才服务业务</w:t>
      </w:r>
      <w:r w:rsidRPr="00301785">
        <w:rPr>
          <w:rFonts w:hint="eastAsia"/>
          <w:sz w:val="28"/>
          <w:szCs w:val="28"/>
        </w:rPr>
        <w:t>为主要</w:t>
      </w:r>
      <w:r w:rsidR="00FE3931" w:rsidRPr="00301785">
        <w:rPr>
          <w:rFonts w:hint="eastAsia"/>
          <w:sz w:val="28"/>
          <w:szCs w:val="28"/>
        </w:rPr>
        <w:t>营业方式的有限责任公司（以下简称“目标公司”）为首要条件。</w:t>
      </w:r>
    </w:p>
    <w:p w:rsidR="004F1D26" w:rsidRPr="00301785" w:rsidRDefault="004F1D26" w:rsidP="00AC697E">
      <w:pPr>
        <w:numPr>
          <w:ilvl w:val="0"/>
          <w:numId w:val="2"/>
        </w:numPr>
        <w:rPr>
          <w:rFonts w:hint="eastAsia"/>
          <w:sz w:val="28"/>
          <w:szCs w:val="28"/>
        </w:rPr>
      </w:pPr>
      <w:r w:rsidRPr="00301785">
        <w:rPr>
          <w:rFonts w:hint="eastAsia"/>
          <w:sz w:val="28"/>
          <w:szCs w:val="28"/>
        </w:rPr>
        <w:t>目标公司</w:t>
      </w:r>
      <w:r w:rsidR="001C1A58" w:rsidRPr="00301785">
        <w:rPr>
          <w:rFonts w:hint="eastAsia"/>
          <w:sz w:val="28"/>
          <w:szCs w:val="28"/>
        </w:rPr>
        <w:t>合法设立后，甲方有权依据本协议优先就股权投资事宜与乙方合作。</w:t>
      </w:r>
    </w:p>
    <w:p w:rsidR="00FE3931" w:rsidRPr="00301785" w:rsidRDefault="00FE3931" w:rsidP="00FE3931">
      <w:pPr>
        <w:numPr>
          <w:ilvl w:val="0"/>
          <w:numId w:val="1"/>
        </w:numPr>
        <w:rPr>
          <w:rFonts w:hint="eastAsia"/>
          <w:b/>
          <w:sz w:val="30"/>
          <w:szCs w:val="30"/>
        </w:rPr>
      </w:pPr>
      <w:r w:rsidRPr="00301785">
        <w:rPr>
          <w:rFonts w:hint="eastAsia"/>
          <w:b/>
          <w:sz w:val="30"/>
          <w:szCs w:val="30"/>
        </w:rPr>
        <w:t>排他性条款</w:t>
      </w:r>
    </w:p>
    <w:p w:rsidR="00E255D8" w:rsidRDefault="00FE3931" w:rsidP="00E255D8">
      <w:pPr>
        <w:numPr>
          <w:ilvl w:val="0"/>
          <w:numId w:val="7"/>
        </w:numPr>
        <w:rPr>
          <w:rFonts w:hint="eastAsia"/>
          <w:sz w:val="28"/>
          <w:szCs w:val="28"/>
        </w:rPr>
      </w:pPr>
      <w:r w:rsidRPr="00301785">
        <w:rPr>
          <w:rFonts w:hint="eastAsia"/>
          <w:sz w:val="28"/>
          <w:szCs w:val="28"/>
        </w:rPr>
        <w:t>本框架协议</w:t>
      </w:r>
      <w:r w:rsidR="004F1D26" w:rsidRPr="00301785">
        <w:rPr>
          <w:rFonts w:hint="eastAsia"/>
          <w:sz w:val="28"/>
          <w:szCs w:val="28"/>
        </w:rPr>
        <w:t>签署之日起至目标公司设立之前</w:t>
      </w:r>
      <w:r w:rsidR="00D04249" w:rsidRPr="00301785">
        <w:rPr>
          <w:rFonts w:hint="eastAsia"/>
          <w:sz w:val="28"/>
          <w:szCs w:val="28"/>
        </w:rPr>
        <w:t>（“排他期”）</w:t>
      </w:r>
      <w:r w:rsidRPr="00301785">
        <w:rPr>
          <w:rFonts w:hint="eastAsia"/>
          <w:sz w:val="28"/>
          <w:szCs w:val="28"/>
        </w:rPr>
        <w:t>，</w:t>
      </w:r>
      <w:r w:rsidR="004F1D26" w:rsidRPr="00301785">
        <w:rPr>
          <w:rFonts w:hint="eastAsia"/>
          <w:sz w:val="28"/>
          <w:szCs w:val="28"/>
        </w:rPr>
        <w:t>甲方享有与</w:t>
      </w:r>
      <w:r w:rsidRPr="00301785">
        <w:rPr>
          <w:rFonts w:hint="eastAsia"/>
          <w:sz w:val="28"/>
          <w:szCs w:val="28"/>
        </w:rPr>
        <w:t>乙方</w:t>
      </w:r>
      <w:r w:rsidR="004F1D26" w:rsidRPr="00301785">
        <w:rPr>
          <w:rFonts w:hint="eastAsia"/>
          <w:sz w:val="28"/>
          <w:szCs w:val="28"/>
        </w:rPr>
        <w:t>就本协议项下交易协商和谈判的独家排他权利。</w:t>
      </w:r>
    </w:p>
    <w:p w:rsidR="00FE3931" w:rsidRPr="00301785" w:rsidRDefault="004F1D26" w:rsidP="00E255D8">
      <w:pPr>
        <w:numPr>
          <w:ilvl w:val="0"/>
          <w:numId w:val="7"/>
        </w:numPr>
        <w:rPr>
          <w:rFonts w:hint="eastAsia"/>
          <w:sz w:val="28"/>
          <w:szCs w:val="28"/>
        </w:rPr>
      </w:pPr>
      <w:r w:rsidRPr="00301785">
        <w:rPr>
          <w:rFonts w:hint="eastAsia"/>
          <w:sz w:val="28"/>
          <w:szCs w:val="28"/>
        </w:rPr>
        <w:t>在排他期内，乙方不得与除甲方之外的任何投资者洽谈与本协议项下交易相同或相类似的任何事宜，除非在此期间内甲方通知乙</w:t>
      </w:r>
      <w:r w:rsidRPr="00301785">
        <w:rPr>
          <w:rFonts w:hint="eastAsia"/>
          <w:sz w:val="28"/>
          <w:szCs w:val="28"/>
        </w:rPr>
        <w:lastRenderedPageBreak/>
        <w:t>方终止合作的。</w:t>
      </w:r>
    </w:p>
    <w:p w:rsidR="00D04249" w:rsidRPr="00301785" w:rsidRDefault="00D04249" w:rsidP="00D04249">
      <w:pPr>
        <w:numPr>
          <w:ilvl w:val="0"/>
          <w:numId w:val="1"/>
        </w:numPr>
        <w:rPr>
          <w:rFonts w:hint="eastAsia"/>
          <w:b/>
          <w:sz w:val="30"/>
          <w:szCs w:val="30"/>
        </w:rPr>
      </w:pPr>
      <w:r w:rsidRPr="00301785">
        <w:rPr>
          <w:rFonts w:hint="eastAsia"/>
          <w:b/>
          <w:sz w:val="30"/>
          <w:szCs w:val="30"/>
        </w:rPr>
        <w:t>投资安排</w:t>
      </w:r>
    </w:p>
    <w:p w:rsidR="00771B45" w:rsidRPr="00301785" w:rsidRDefault="00D04249" w:rsidP="00771B45">
      <w:pPr>
        <w:numPr>
          <w:ilvl w:val="0"/>
          <w:numId w:val="3"/>
        </w:numPr>
        <w:rPr>
          <w:rFonts w:hint="eastAsia"/>
          <w:sz w:val="28"/>
          <w:szCs w:val="28"/>
        </w:rPr>
      </w:pPr>
      <w:r w:rsidRPr="00301785">
        <w:rPr>
          <w:rFonts w:hint="eastAsia"/>
          <w:sz w:val="28"/>
          <w:szCs w:val="28"/>
        </w:rPr>
        <w:t>在本协议签订后，甲乙双方应当就本协议投资具体细节进行磋商，并争取在排他期内达成正式的</w:t>
      </w:r>
      <w:r w:rsidR="005C4E38">
        <w:rPr>
          <w:rFonts w:hint="eastAsia"/>
          <w:sz w:val="28"/>
          <w:szCs w:val="28"/>
        </w:rPr>
        <w:t>股权</w:t>
      </w:r>
      <w:r w:rsidRPr="00301785">
        <w:rPr>
          <w:rFonts w:hint="eastAsia"/>
          <w:sz w:val="28"/>
          <w:szCs w:val="28"/>
        </w:rPr>
        <w:t>投资协议</w:t>
      </w:r>
      <w:r w:rsidR="00771B45" w:rsidRPr="00301785">
        <w:rPr>
          <w:rFonts w:hint="eastAsia"/>
          <w:sz w:val="28"/>
          <w:szCs w:val="28"/>
        </w:rPr>
        <w:t>。</w:t>
      </w:r>
    </w:p>
    <w:p w:rsidR="00771B45" w:rsidRPr="00301785" w:rsidRDefault="00771B45" w:rsidP="00771B45">
      <w:pPr>
        <w:numPr>
          <w:ilvl w:val="0"/>
          <w:numId w:val="3"/>
        </w:numPr>
        <w:rPr>
          <w:rFonts w:hint="eastAsia"/>
          <w:sz w:val="28"/>
          <w:szCs w:val="28"/>
        </w:rPr>
      </w:pPr>
      <w:r w:rsidRPr="00301785">
        <w:rPr>
          <w:rFonts w:hint="eastAsia"/>
          <w:sz w:val="28"/>
          <w:szCs w:val="28"/>
        </w:rPr>
        <w:t>投资细节包括但不限于：</w:t>
      </w:r>
    </w:p>
    <w:p w:rsidR="00D04249" w:rsidRPr="00301785" w:rsidRDefault="00771B45" w:rsidP="00771B45">
      <w:pPr>
        <w:numPr>
          <w:ilvl w:val="1"/>
          <w:numId w:val="3"/>
        </w:numPr>
        <w:rPr>
          <w:rFonts w:hint="eastAsia"/>
          <w:sz w:val="28"/>
          <w:szCs w:val="28"/>
        </w:rPr>
      </w:pPr>
      <w:r w:rsidRPr="00301785">
        <w:rPr>
          <w:rFonts w:hint="eastAsia"/>
          <w:sz w:val="28"/>
          <w:szCs w:val="28"/>
        </w:rPr>
        <w:t>甲方股权投资方式及具体时间；</w:t>
      </w:r>
    </w:p>
    <w:p w:rsidR="00771B45" w:rsidRPr="00301785" w:rsidRDefault="00771B45" w:rsidP="00771B45">
      <w:pPr>
        <w:numPr>
          <w:ilvl w:val="1"/>
          <w:numId w:val="3"/>
        </w:numPr>
        <w:rPr>
          <w:rFonts w:hint="eastAsia"/>
          <w:sz w:val="28"/>
          <w:szCs w:val="28"/>
        </w:rPr>
      </w:pPr>
      <w:r w:rsidRPr="00301785">
        <w:rPr>
          <w:rFonts w:hint="eastAsia"/>
          <w:sz w:val="28"/>
          <w:szCs w:val="28"/>
        </w:rPr>
        <w:t>甲方入股后对目标公司的经营管理、利润分配、资金监管等事宜；</w:t>
      </w:r>
    </w:p>
    <w:p w:rsidR="005C4E38" w:rsidRDefault="005C4E38" w:rsidP="00771B45">
      <w:pPr>
        <w:numPr>
          <w:ilvl w:val="1"/>
          <w:numId w:val="3"/>
        </w:numPr>
        <w:rPr>
          <w:rFonts w:hint="eastAsia"/>
          <w:sz w:val="28"/>
          <w:szCs w:val="28"/>
        </w:rPr>
      </w:pPr>
      <w:r>
        <w:rPr>
          <w:rFonts w:hint="eastAsia"/>
          <w:sz w:val="28"/>
          <w:szCs w:val="28"/>
        </w:rPr>
        <w:t>甲乙双方约定的承诺条款；</w:t>
      </w:r>
    </w:p>
    <w:p w:rsidR="00771B45" w:rsidRPr="00301785" w:rsidRDefault="00771B45" w:rsidP="00771B45">
      <w:pPr>
        <w:numPr>
          <w:ilvl w:val="1"/>
          <w:numId w:val="3"/>
        </w:numPr>
        <w:rPr>
          <w:rFonts w:hint="eastAsia"/>
          <w:sz w:val="28"/>
          <w:szCs w:val="28"/>
        </w:rPr>
      </w:pPr>
      <w:r w:rsidRPr="00301785">
        <w:rPr>
          <w:rFonts w:hint="eastAsia"/>
          <w:sz w:val="28"/>
          <w:szCs w:val="28"/>
        </w:rPr>
        <w:t>甲乙双方认为应当协商的其他相关事宜。</w:t>
      </w:r>
    </w:p>
    <w:p w:rsidR="00771B45" w:rsidRPr="00301785" w:rsidRDefault="00771B45" w:rsidP="00771B45">
      <w:pPr>
        <w:numPr>
          <w:ilvl w:val="0"/>
          <w:numId w:val="1"/>
        </w:numPr>
        <w:rPr>
          <w:rFonts w:hint="eastAsia"/>
          <w:b/>
          <w:sz w:val="30"/>
          <w:szCs w:val="30"/>
        </w:rPr>
      </w:pPr>
      <w:r w:rsidRPr="00301785">
        <w:rPr>
          <w:rFonts w:hint="eastAsia"/>
          <w:b/>
          <w:sz w:val="30"/>
          <w:szCs w:val="30"/>
        </w:rPr>
        <w:t>双方承诺</w:t>
      </w:r>
    </w:p>
    <w:p w:rsidR="00771B45" w:rsidRPr="00301785" w:rsidRDefault="00771B45" w:rsidP="00771B45">
      <w:pPr>
        <w:numPr>
          <w:ilvl w:val="0"/>
          <w:numId w:val="4"/>
        </w:numPr>
        <w:rPr>
          <w:rFonts w:hint="eastAsia"/>
          <w:sz w:val="28"/>
          <w:szCs w:val="28"/>
        </w:rPr>
      </w:pPr>
      <w:r w:rsidRPr="00301785">
        <w:rPr>
          <w:rFonts w:hint="eastAsia"/>
          <w:sz w:val="28"/>
          <w:szCs w:val="28"/>
        </w:rPr>
        <w:t>资金用途</w:t>
      </w:r>
    </w:p>
    <w:p w:rsidR="00771B45" w:rsidRPr="00301785" w:rsidRDefault="00771B45" w:rsidP="00771B45">
      <w:pPr>
        <w:ind w:left="360"/>
        <w:rPr>
          <w:rFonts w:hint="eastAsia"/>
          <w:sz w:val="28"/>
          <w:szCs w:val="28"/>
        </w:rPr>
      </w:pPr>
      <w:r w:rsidRPr="00301785">
        <w:rPr>
          <w:rFonts w:hint="eastAsia"/>
          <w:sz w:val="28"/>
          <w:szCs w:val="28"/>
        </w:rPr>
        <w:t>乙方承诺</w:t>
      </w:r>
      <w:r w:rsidR="00274F06" w:rsidRPr="00301785">
        <w:rPr>
          <w:rFonts w:hint="eastAsia"/>
          <w:sz w:val="28"/>
          <w:szCs w:val="28"/>
        </w:rPr>
        <w:t>由甲方股权投资</w:t>
      </w:r>
      <w:r w:rsidR="00BF16B2">
        <w:rPr>
          <w:rFonts w:hint="eastAsia"/>
          <w:sz w:val="28"/>
          <w:szCs w:val="28"/>
        </w:rPr>
        <w:t>分阶段</w:t>
      </w:r>
      <w:r w:rsidR="00274F06" w:rsidRPr="00301785">
        <w:rPr>
          <w:rFonts w:hint="eastAsia"/>
          <w:sz w:val="28"/>
          <w:szCs w:val="28"/>
        </w:rPr>
        <w:t>注入的资金将全部用于目标公司</w:t>
      </w:r>
      <w:r w:rsidR="00D11D86">
        <w:rPr>
          <w:rFonts w:hint="eastAsia"/>
          <w:sz w:val="28"/>
          <w:szCs w:val="28"/>
        </w:rPr>
        <w:t>XXX</w:t>
      </w:r>
      <w:r w:rsidR="005C4E38">
        <w:rPr>
          <w:rFonts w:hint="eastAsia"/>
          <w:sz w:val="28"/>
          <w:szCs w:val="28"/>
        </w:rPr>
        <w:t>项目</w:t>
      </w:r>
      <w:r w:rsidR="00274F06" w:rsidRPr="00301785">
        <w:rPr>
          <w:rFonts w:hint="eastAsia"/>
          <w:sz w:val="28"/>
          <w:szCs w:val="28"/>
        </w:rPr>
        <w:t>的发展建设</w:t>
      </w:r>
      <w:r w:rsidR="00BF16B2" w:rsidRPr="00BF16B2">
        <w:rPr>
          <w:rFonts w:hint="eastAsia"/>
          <w:sz w:val="28"/>
          <w:szCs w:val="28"/>
        </w:rPr>
        <w:t>（具体投资计划由双方另行约定）</w:t>
      </w:r>
      <w:r w:rsidR="00274F06" w:rsidRPr="00301785">
        <w:rPr>
          <w:rFonts w:hint="eastAsia"/>
          <w:sz w:val="28"/>
          <w:szCs w:val="28"/>
        </w:rPr>
        <w:t>。</w:t>
      </w:r>
    </w:p>
    <w:p w:rsidR="007D3959" w:rsidRDefault="007D3959" w:rsidP="007D3959">
      <w:pPr>
        <w:numPr>
          <w:ilvl w:val="0"/>
          <w:numId w:val="4"/>
        </w:numPr>
        <w:rPr>
          <w:rFonts w:hint="eastAsia"/>
          <w:sz w:val="28"/>
          <w:szCs w:val="28"/>
        </w:rPr>
      </w:pPr>
      <w:r>
        <w:rPr>
          <w:rFonts w:hint="eastAsia"/>
          <w:sz w:val="28"/>
          <w:szCs w:val="28"/>
        </w:rPr>
        <w:t>知识产权担保责任</w:t>
      </w:r>
    </w:p>
    <w:p w:rsidR="007D3959" w:rsidRDefault="007D3959" w:rsidP="007D3959">
      <w:pPr>
        <w:ind w:left="360"/>
        <w:rPr>
          <w:rFonts w:hint="eastAsia"/>
          <w:sz w:val="28"/>
          <w:szCs w:val="28"/>
        </w:rPr>
      </w:pPr>
      <w:r>
        <w:rPr>
          <w:rFonts w:hint="eastAsia"/>
          <w:sz w:val="28"/>
          <w:szCs w:val="28"/>
        </w:rPr>
        <w:t>乙方保证</w:t>
      </w:r>
      <w:r w:rsidR="005A0B9B">
        <w:rPr>
          <w:rFonts w:hint="eastAsia"/>
          <w:sz w:val="28"/>
          <w:szCs w:val="28"/>
        </w:rPr>
        <w:t>为开发</w:t>
      </w:r>
      <w:r>
        <w:rPr>
          <w:rFonts w:hint="eastAsia"/>
          <w:sz w:val="28"/>
          <w:szCs w:val="28"/>
        </w:rPr>
        <w:t>目标公司</w:t>
      </w:r>
      <w:r w:rsidR="00D11D86">
        <w:rPr>
          <w:rFonts w:hint="eastAsia"/>
          <w:sz w:val="28"/>
          <w:szCs w:val="28"/>
        </w:rPr>
        <w:t>XXX</w:t>
      </w:r>
      <w:r>
        <w:rPr>
          <w:rFonts w:hint="eastAsia"/>
          <w:sz w:val="28"/>
          <w:szCs w:val="28"/>
        </w:rPr>
        <w:t>项目</w:t>
      </w:r>
      <w:r w:rsidR="005A0B9B">
        <w:rPr>
          <w:rFonts w:hint="eastAsia"/>
          <w:sz w:val="28"/>
          <w:szCs w:val="28"/>
        </w:rPr>
        <w:t>所享有</w:t>
      </w:r>
      <w:r>
        <w:rPr>
          <w:rFonts w:hint="eastAsia"/>
          <w:sz w:val="28"/>
          <w:szCs w:val="28"/>
        </w:rPr>
        <w:t>的知识产权</w:t>
      </w:r>
      <w:r w:rsidR="006E45FD">
        <w:rPr>
          <w:rFonts w:hint="eastAsia"/>
          <w:sz w:val="28"/>
          <w:szCs w:val="28"/>
        </w:rPr>
        <w:t>，</w:t>
      </w:r>
      <w:r>
        <w:rPr>
          <w:rFonts w:hint="eastAsia"/>
          <w:sz w:val="28"/>
          <w:szCs w:val="28"/>
        </w:rPr>
        <w:t>为乙方独立完成并具有原创性的作品（包括但不限于“项目相关程序”、“网页设计作品”、“商标”、“专利”等），所有作品的知识产权独占许可目标公司使用（独占许可有限期由双方另行约定），没有设置任何质押、转让等有损甲方利益的权利瑕疵，享有完整的知识产权。对</w:t>
      </w:r>
      <w:r w:rsidR="00D11D86">
        <w:rPr>
          <w:rFonts w:hint="eastAsia"/>
          <w:sz w:val="28"/>
          <w:szCs w:val="28"/>
        </w:rPr>
        <w:t>XXX</w:t>
      </w:r>
      <w:r w:rsidRPr="007D3959">
        <w:rPr>
          <w:rFonts w:hint="eastAsia"/>
          <w:sz w:val="28"/>
          <w:szCs w:val="28"/>
        </w:rPr>
        <w:t>项目开发前的知识产权</w:t>
      </w:r>
      <w:r>
        <w:rPr>
          <w:rFonts w:hint="eastAsia"/>
          <w:sz w:val="28"/>
          <w:szCs w:val="28"/>
        </w:rPr>
        <w:t>，因乙方</w:t>
      </w:r>
      <w:r w:rsidR="006E45FD">
        <w:rPr>
          <w:rFonts w:hint="eastAsia"/>
          <w:sz w:val="28"/>
          <w:szCs w:val="28"/>
        </w:rPr>
        <w:t>自身原因</w:t>
      </w:r>
      <w:r>
        <w:rPr>
          <w:rFonts w:hint="eastAsia"/>
          <w:sz w:val="28"/>
          <w:szCs w:val="28"/>
        </w:rPr>
        <w:t>所引致的任何侵权纠纷，由乙方承担责任。</w:t>
      </w:r>
    </w:p>
    <w:p w:rsidR="00274F06" w:rsidRPr="007D3959" w:rsidRDefault="00274F06" w:rsidP="00274F06">
      <w:pPr>
        <w:numPr>
          <w:ilvl w:val="0"/>
          <w:numId w:val="4"/>
        </w:numPr>
        <w:rPr>
          <w:rFonts w:hint="eastAsia"/>
          <w:sz w:val="28"/>
          <w:szCs w:val="28"/>
        </w:rPr>
      </w:pPr>
      <w:r w:rsidRPr="007D3959">
        <w:rPr>
          <w:rFonts w:hint="eastAsia"/>
          <w:sz w:val="28"/>
          <w:szCs w:val="28"/>
        </w:rPr>
        <w:lastRenderedPageBreak/>
        <w:t>债权债务</w:t>
      </w:r>
    </w:p>
    <w:p w:rsidR="00274F06" w:rsidRPr="00301785" w:rsidRDefault="00274F06" w:rsidP="00274F06">
      <w:pPr>
        <w:ind w:firstLine="435"/>
        <w:rPr>
          <w:rFonts w:hint="eastAsia"/>
          <w:sz w:val="28"/>
          <w:szCs w:val="28"/>
        </w:rPr>
      </w:pPr>
      <w:r w:rsidRPr="00301785">
        <w:rPr>
          <w:rFonts w:hint="eastAsia"/>
          <w:sz w:val="28"/>
          <w:szCs w:val="28"/>
        </w:rPr>
        <w:t>乙方承诺并保证，除已向甲方披露之外，乙方未对外签署任何对外</w:t>
      </w:r>
      <w:r w:rsidR="005C4E38">
        <w:rPr>
          <w:rFonts w:hint="eastAsia"/>
          <w:sz w:val="28"/>
          <w:szCs w:val="28"/>
        </w:rPr>
        <w:t>担保</w:t>
      </w:r>
      <w:r w:rsidRPr="00301785">
        <w:rPr>
          <w:rFonts w:hint="eastAsia"/>
          <w:sz w:val="28"/>
          <w:szCs w:val="28"/>
        </w:rPr>
        <w:t>文件，亦不存在任何其他未披露之债务。</w:t>
      </w:r>
    </w:p>
    <w:p w:rsidR="00274F06" w:rsidRPr="00301785" w:rsidRDefault="00274F06" w:rsidP="005A0B9B">
      <w:pPr>
        <w:numPr>
          <w:ilvl w:val="0"/>
          <w:numId w:val="4"/>
        </w:numPr>
        <w:rPr>
          <w:rFonts w:hint="eastAsia"/>
          <w:sz w:val="28"/>
          <w:szCs w:val="28"/>
        </w:rPr>
      </w:pPr>
      <w:r w:rsidRPr="00301785">
        <w:rPr>
          <w:rFonts w:hint="eastAsia"/>
          <w:sz w:val="28"/>
          <w:szCs w:val="28"/>
        </w:rPr>
        <w:t>公司管理</w:t>
      </w:r>
    </w:p>
    <w:p w:rsidR="00274F06" w:rsidRPr="00301785" w:rsidRDefault="00274F06" w:rsidP="00274F06">
      <w:pPr>
        <w:ind w:left="360"/>
        <w:rPr>
          <w:rFonts w:hint="eastAsia"/>
          <w:sz w:val="28"/>
          <w:szCs w:val="28"/>
        </w:rPr>
      </w:pPr>
      <w:r w:rsidRPr="00301785">
        <w:rPr>
          <w:rFonts w:hint="eastAsia"/>
          <w:sz w:val="28"/>
          <w:szCs w:val="28"/>
        </w:rPr>
        <w:t>甲方注入资金后</w:t>
      </w:r>
      <w:r w:rsidR="006E45FD">
        <w:rPr>
          <w:rFonts w:hint="eastAsia"/>
          <w:sz w:val="28"/>
          <w:szCs w:val="28"/>
        </w:rPr>
        <w:t>，</w:t>
      </w:r>
      <w:r w:rsidRPr="00301785">
        <w:rPr>
          <w:rFonts w:hint="eastAsia"/>
          <w:sz w:val="28"/>
          <w:szCs w:val="28"/>
        </w:rPr>
        <w:t>目标公司</w:t>
      </w:r>
      <w:r w:rsidR="006E45FD">
        <w:rPr>
          <w:rFonts w:hint="eastAsia"/>
          <w:sz w:val="28"/>
          <w:szCs w:val="28"/>
        </w:rPr>
        <w:t>的</w:t>
      </w:r>
      <w:r w:rsidRPr="00301785">
        <w:rPr>
          <w:rFonts w:hint="eastAsia"/>
          <w:sz w:val="28"/>
          <w:szCs w:val="28"/>
        </w:rPr>
        <w:t>项目战略</w:t>
      </w:r>
      <w:r w:rsidR="006E45FD">
        <w:rPr>
          <w:rFonts w:hint="eastAsia"/>
          <w:sz w:val="28"/>
          <w:szCs w:val="28"/>
        </w:rPr>
        <w:t>主要由甲方</w:t>
      </w:r>
      <w:r w:rsidRPr="00301785">
        <w:rPr>
          <w:rFonts w:hint="eastAsia"/>
          <w:sz w:val="28"/>
          <w:szCs w:val="28"/>
        </w:rPr>
        <w:t>制定，乙方</w:t>
      </w:r>
      <w:r w:rsidR="007D3959">
        <w:rPr>
          <w:rFonts w:hint="eastAsia"/>
          <w:sz w:val="28"/>
          <w:szCs w:val="28"/>
        </w:rPr>
        <w:t>可以</w:t>
      </w:r>
      <w:r w:rsidRPr="00301785">
        <w:rPr>
          <w:rFonts w:hint="eastAsia"/>
          <w:sz w:val="28"/>
          <w:szCs w:val="28"/>
        </w:rPr>
        <w:t>与甲方共同制定项目经营战略。</w:t>
      </w:r>
    </w:p>
    <w:p w:rsidR="00274F06" w:rsidRPr="00301785" w:rsidRDefault="00274F06" w:rsidP="005A0B9B">
      <w:pPr>
        <w:numPr>
          <w:ilvl w:val="0"/>
          <w:numId w:val="4"/>
        </w:numPr>
        <w:rPr>
          <w:rFonts w:hint="eastAsia"/>
          <w:sz w:val="28"/>
          <w:szCs w:val="28"/>
        </w:rPr>
      </w:pPr>
      <w:r w:rsidRPr="00301785">
        <w:rPr>
          <w:rFonts w:hint="eastAsia"/>
          <w:sz w:val="28"/>
          <w:szCs w:val="28"/>
        </w:rPr>
        <w:t>财务管理</w:t>
      </w:r>
    </w:p>
    <w:p w:rsidR="00274F06" w:rsidRPr="00301785" w:rsidRDefault="00274F06" w:rsidP="00274F06">
      <w:pPr>
        <w:ind w:left="360"/>
        <w:rPr>
          <w:rFonts w:hint="eastAsia"/>
          <w:sz w:val="28"/>
          <w:szCs w:val="28"/>
        </w:rPr>
      </w:pPr>
      <w:r w:rsidRPr="00301785">
        <w:rPr>
          <w:rFonts w:hint="eastAsia"/>
          <w:sz w:val="28"/>
          <w:szCs w:val="28"/>
        </w:rPr>
        <w:t>甲乙双方正式签订股权投资协议后，甲方按该协议</w:t>
      </w:r>
      <w:r w:rsidR="007D3959">
        <w:rPr>
          <w:rFonts w:hint="eastAsia"/>
          <w:sz w:val="28"/>
          <w:szCs w:val="28"/>
        </w:rPr>
        <w:t>约定的</w:t>
      </w:r>
      <w:r w:rsidRPr="00301785">
        <w:rPr>
          <w:rFonts w:hint="eastAsia"/>
          <w:sz w:val="28"/>
          <w:szCs w:val="28"/>
        </w:rPr>
        <w:t>计划分</w:t>
      </w:r>
      <w:r w:rsidR="007D3959">
        <w:rPr>
          <w:rFonts w:hint="eastAsia"/>
          <w:sz w:val="28"/>
          <w:szCs w:val="28"/>
        </w:rPr>
        <w:t>阶段</w:t>
      </w:r>
      <w:r w:rsidRPr="00301785">
        <w:rPr>
          <w:rFonts w:hint="eastAsia"/>
          <w:sz w:val="28"/>
          <w:szCs w:val="28"/>
        </w:rPr>
        <w:t>注入资金，并有权对目标公司财务进行</w:t>
      </w:r>
      <w:r w:rsidR="007D3959">
        <w:rPr>
          <w:rFonts w:hint="eastAsia"/>
          <w:sz w:val="28"/>
          <w:szCs w:val="28"/>
        </w:rPr>
        <w:t>全面</w:t>
      </w:r>
      <w:r w:rsidRPr="00301785">
        <w:rPr>
          <w:rFonts w:hint="eastAsia"/>
          <w:sz w:val="28"/>
          <w:szCs w:val="28"/>
        </w:rPr>
        <w:t>监管，乙方</w:t>
      </w:r>
      <w:r w:rsidR="00812C0A">
        <w:rPr>
          <w:rFonts w:hint="eastAsia"/>
          <w:sz w:val="28"/>
          <w:szCs w:val="28"/>
        </w:rPr>
        <w:t>在甲方授权下</w:t>
      </w:r>
      <w:r w:rsidR="007D3959">
        <w:rPr>
          <w:rFonts w:hint="eastAsia"/>
          <w:sz w:val="28"/>
          <w:szCs w:val="28"/>
        </w:rPr>
        <w:t>可以</w:t>
      </w:r>
      <w:r w:rsidRPr="00301785">
        <w:rPr>
          <w:rFonts w:hint="eastAsia"/>
          <w:sz w:val="28"/>
          <w:szCs w:val="28"/>
        </w:rPr>
        <w:t>享有</w:t>
      </w:r>
      <w:r w:rsidR="00812C0A">
        <w:rPr>
          <w:rFonts w:hint="eastAsia"/>
          <w:sz w:val="28"/>
          <w:szCs w:val="28"/>
        </w:rPr>
        <w:t>该项目发展建设用途</w:t>
      </w:r>
      <w:r w:rsidRPr="00301785">
        <w:rPr>
          <w:rFonts w:hint="eastAsia"/>
          <w:sz w:val="28"/>
          <w:szCs w:val="28"/>
        </w:rPr>
        <w:t>资金的</w:t>
      </w:r>
      <w:r w:rsidR="0075679C">
        <w:rPr>
          <w:rFonts w:hint="eastAsia"/>
          <w:sz w:val="28"/>
          <w:szCs w:val="28"/>
        </w:rPr>
        <w:t>收支管理</w:t>
      </w:r>
      <w:r w:rsidR="007D3959">
        <w:rPr>
          <w:rFonts w:hint="eastAsia"/>
          <w:sz w:val="28"/>
          <w:szCs w:val="28"/>
        </w:rPr>
        <w:t>权利</w:t>
      </w:r>
      <w:r w:rsidRPr="00301785">
        <w:rPr>
          <w:rFonts w:hint="eastAsia"/>
          <w:sz w:val="28"/>
          <w:szCs w:val="28"/>
        </w:rPr>
        <w:t>。</w:t>
      </w:r>
    </w:p>
    <w:p w:rsidR="00274F06" w:rsidRPr="00301785" w:rsidRDefault="00274F06" w:rsidP="005A0B9B">
      <w:pPr>
        <w:numPr>
          <w:ilvl w:val="0"/>
          <w:numId w:val="4"/>
        </w:numPr>
        <w:rPr>
          <w:rFonts w:hint="eastAsia"/>
          <w:sz w:val="28"/>
          <w:szCs w:val="28"/>
        </w:rPr>
      </w:pPr>
      <w:r w:rsidRPr="00301785">
        <w:rPr>
          <w:rFonts w:hint="eastAsia"/>
          <w:sz w:val="28"/>
          <w:szCs w:val="28"/>
        </w:rPr>
        <w:t>团队建设</w:t>
      </w:r>
    </w:p>
    <w:p w:rsidR="00625B16" w:rsidRPr="00301785" w:rsidRDefault="00274F06" w:rsidP="005A0B9B">
      <w:pPr>
        <w:ind w:firstLineChars="150" w:firstLine="420"/>
        <w:rPr>
          <w:rFonts w:hint="eastAsia"/>
          <w:sz w:val="28"/>
          <w:szCs w:val="28"/>
        </w:rPr>
      </w:pPr>
      <w:r w:rsidRPr="00301785">
        <w:rPr>
          <w:rFonts w:hint="eastAsia"/>
          <w:sz w:val="28"/>
          <w:szCs w:val="28"/>
        </w:rPr>
        <w:t>甲乙双方正式达成股权投资协议后，</w:t>
      </w:r>
      <w:r w:rsidR="00625B16" w:rsidRPr="00301785">
        <w:rPr>
          <w:rFonts w:hint="eastAsia"/>
          <w:sz w:val="28"/>
          <w:szCs w:val="28"/>
        </w:rPr>
        <w:t>由乙方</w:t>
      </w:r>
      <w:r w:rsidR="006E45FD">
        <w:rPr>
          <w:rFonts w:hint="eastAsia"/>
          <w:sz w:val="28"/>
          <w:szCs w:val="28"/>
        </w:rPr>
        <w:t>主要</w:t>
      </w:r>
      <w:r w:rsidR="00625B16" w:rsidRPr="00301785">
        <w:rPr>
          <w:rFonts w:hint="eastAsia"/>
          <w:sz w:val="28"/>
          <w:szCs w:val="28"/>
        </w:rPr>
        <w:t>负责</w:t>
      </w:r>
      <w:r w:rsidR="006E45FD">
        <w:rPr>
          <w:rFonts w:hint="eastAsia"/>
          <w:sz w:val="28"/>
          <w:szCs w:val="28"/>
        </w:rPr>
        <w:t>对</w:t>
      </w:r>
      <w:r w:rsidR="00625B16" w:rsidRPr="00301785">
        <w:rPr>
          <w:rFonts w:hint="eastAsia"/>
          <w:sz w:val="28"/>
          <w:szCs w:val="28"/>
        </w:rPr>
        <w:t>目标公司</w:t>
      </w:r>
      <w:r w:rsidR="00D11D86">
        <w:rPr>
          <w:rFonts w:hint="eastAsia"/>
          <w:sz w:val="28"/>
          <w:szCs w:val="28"/>
        </w:rPr>
        <w:t>XXX</w:t>
      </w:r>
      <w:r w:rsidR="00625B16" w:rsidRPr="00301785">
        <w:rPr>
          <w:rFonts w:hint="eastAsia"/>
          <w:sz w:val="28"/>
          <w:szCs w:val="28"/>
        </w:rPr>
        <w:t>项目团队的搭建，甲方为目标公司</w:t>
      </w:r>
      <w:r w:rsidR="00D11D86">
        <w:rPr>
          <w:rFonts w:hint="eastAsia"/>
          <w:sz w:val="28"/>
          <w:szCs w:val="28"/>
        </w:rPr>
        <w:t>XXX</w:t>
      </w:r>
      <w:r w:rsidR="006E45FD">
        <w:rPr>
          <w:rFonts w:hint="eastAsia"/>
          <w:sz w:val="28"/>
          <w:szCs w:val="28"/>
        </w:rPr>
        <w:t>项目团队提供</w:t>
      </w:r>
      <w:r w:rsidR="00625B16" w:rsidRPr="00301785">
        <w:rPr>
          <w:rFonts w:hint="eastAsia"/>
          <w:sz w:val="28"/>
          <w:szCs w:val="28"/>
        </w:rPr>
        <w:t>工作场地。</w:t>
      </w:r>
    </w:p>
    <w:p w:rsidR="00625B16" w:rsidRPr="00301785" w:rsidRDefault="00625B16" w:rsidP="005A0B9B">
      <w:pPr>
        <w:numPr>
          <w:ilvl w:val="0"/>
          <w:numId w:val="4"/>
        </w:numPr>
        <w:rPr>
          <w:rFonts w:hint="eastAsia"/>
          <w:sz w:val="28"/>
          <w:szCs w:val="28"/>
        </w:rPr>
      </w:pPr>
      <w:r w:rsidRPr="00301785">
        <w:rPr>
          <w:rFonts w:hint="eastAsia"/>
          <w:sz w:val="28"/>
          <w:szCs w:val="28"/>
        </w:rPr>
        <w:t>投资退出</w:t>
      </w:r>
    </w:p>
    <w:p w:rsidR="00625B16" w:rsidRPr="00301785" w:rsidRDefault="00625B16" w:rsidP="005A0B9B">
      <w:pPr>
        <w:ind w:firstLineChars="100" w:firstLine="280"/>
        <w:rPr>
          <w:rFonts w:hint="eastAsia"/>
          <w:sz w:val="28"/>
          <w:szCs w:val="28"/>
        </w:rPr>
      </w:pPr>
      <w:r w:rsidRPr="00301785">
        <w:rPr>
          <w:rFonts w:hint="eastAsia"/>
          <w:sz w:val="28"/>
          <w:szCs w:val="28"/>
        </w:rPr>
        <w:t>乙方承诺如约定的退出条件成就，甲方有权按照约定退出投资，具体投资退出条件及具体细节由双方另行约定。</w:t>
      </w:r>
    </w:p>
    <w:p w:rsidR="00625B16" w:rsidRPr="00301785" w:rsidRDefault="00625B16" w:rsidP="005A0B9B">
      <w:pPr>
        <w:numPr>
          <w:ilvl w:val="0"/>
          <w:numId w:val="4"/>
        </w:numPr>
        <w:rPr>
          <w:rFonts w:hint="eastAsia"/>
          <w:sz w:val="28"/>
          <w:szCs w:val="28"/>
        </w:rPr>
      </w:pPr>
      <w:r w:rsidRPr="00301785">
        <w:rPr>
          <w:rFonts w:hint="eastAsia"/>
          <w:sz w:val="28"/>
          <w:szCs w:val="28"/>
        </w:rPr>
        <w:t>股权结构</w:t>
      </w:r>
    </w:p>
    <w:p w:rsidR="00625B16" w:rsidRPr="00301785" w:rsidRDefault="006E45FD" w:rsidP="005A0B9B">
      <w:pPr>
        <w:ind w:firstLineChars="100" w:firstLine="280"/>
        <w:rPr>
          <w:rFonts w:hint="eastAsia"/>
          <w:sz w:val="28"/>
          <w:szCs w:val="28"/>
        </w:rPr>
      </w:pPr>
      <w:r>
        <w:rPr>
          <w:rFonts w:hint="eastAsia"/>
          <w:sz w:val="28"/>
          <w:szCs w:val="28"/>
        </w:rPr>
        <w:t>甲乙双方承诺，甲方投资的全部资金分阶段注入（具体投资计划由双方另行约定）</w:t>
      </w:r>
      <w:r w:rsidR="00812C0A">
        <w:rPr>
          <w:rFonts w:hint="eastAsia"/>
          <w:sz w:val="28"/>
          <w:szCs w:val="28"/>
        </w:rPr>
        <w:t>，通过股权转让</w:t>
      </w:r>
      <w:r>
        <w:rPr>
          <w:rFonts w:hint="eastAsia"/>
          <w:sz w:val="28"/>
          <w:szCs w:val="28"/>
        </w:rPr>
        <w:t>或增资扩股</w:t>
      </w:r>
      <w:r w:rsidR="00812C0A">
        <w:rPr>
          <w:rFonts w:hint="eastAsia"/>
          <w:sz w:val="28"/>
          <w:szCs w:val="28"/>
        </w:rPr>
        <w:t>方式交易后</w:t>
      </w:r>
      <w:r w:rsidR="00625B16" w:rsidRPr="00301785">
        <w:rPr>
          <w:rFonts w:hint="eastAsia"/>
          <w:sz w:val="28"/>
          <w:szCs w:val="28"/>
        </w:rPr>
        <w:t>，甲方</w:t>
      </w:r>
      <w:r>
        <w:rPr>
          <w:rFonts w:hint="eastAsia"/>
          <w:sz w:val="28"/>
          <w:szCs w:val="28"/>
        </w:rPr>
        <w:t>将</w:t>
      </w:r>
      <w:r w:rsidR="00625B16" w:rsidRPr="00301785">
        <w:rPr>
          <w:rFonts w:hint="eastAsia"/>
          <w:sz w:val="28"/>
          <w:szCs w:val="28"/>
        </w:rPr>
        <w:t>持有目标公司</w:t>
      </w:r>
      <w:r w:rsidR="00625B16" w:rsidRPr="00301785">
        <w:rPr>
          <w:rFonts w:hint="eastAsia"/>
          <w:sz w:val="28"/>
          <w:szCs w:val="28"/>
        </w:rPr>
        <w:t>51%</w:t>
      </w:r>
      <w:r w:rsidR="00625B16" w:rsidRPr="00301785">
        <w:rPr>
          <w:rFonts w:hint="eastAsia"/>
          <w:sz w:val="28"/>
          <w:szCs w:val="28"/>
        </w:rPr>
        <w:t>的股权，乙方</w:t>
      </w:r>
      <w:r>
        <w:rPr>
          <w:rFonts w:hint="eastAsia"/>
          <w:sz w:val="28"/>
          <w:szCs w:val="28"/>
        </w:rPr>
        <w:t>将</w:t>
      </w:r>
      <w:r w:rsidR="00625B16" w:rsidRPr="00301785">
        <w:rPr>
          <w:rFonts w:hint="eastAsia"/>
          <w:sz w:val="28"/>
          <w:szCs w:val="28"/>
        </w:rPr>
        <w:t>持有目标公司</w:t>
      </w:r>
      <w:r w:rsidR="00625B16" w:rsidRPr="00301785">
        <w:rPr>
          <w:rFonts w:hint="eastAsia"/>
          <w:sz w:val="28"/>
          <w:szCs w:val="28"/>
        </w:rPr>
        <w:t>49%</w:t>
      </w:r>
      <w:r w:rsidR="00625B16" w:rsidRPr="00301785">
        <w:rPr>
          <w:rFonts w:hint="eastAsia"/>
          <w:sz w:val="28"/>
          <w:szCs w:val="28"/>
        </w:rPr>
        <w:t>的股权。</w:t>
      </w:r>
    </w:p>
    <w:p w:rsidR="00625B16" w:rsidRPr="00301785" w:rsidRDefault="00625B16" w:rsidP="00625B16">
      <w:pPr>
        <w:numPr>
          <w:ilvl w:val="0"/>
          <w:numId w:val="1"/>
        </w:numPr>
        <w:rPr>
          <w:rFonts w:hint="eastAsia"/>
          <w:b/>
          <w:sz w:val="30"/>
          <w:szCs w:val="30"/>
        </w:rPr>
      </w:pPr>
      <w:r w:rsidRPr="00301785">
        <w:rPr>
          <w:rFonts w:hint="eastAsia"/>
          <w:b/>
          <w:sz w:val="30"/>
          <w:szCs w:val="30"/>
        </w:rPr>
        <w:t>保密条款</w:t>
      </w:r>
    </w:p>
    <w:p w:rsidR="00625B16" w:rsidRPr="00301785" w:rsidRDefault="00625B16" w:rsidP="00B06253">
      <w:pPr>
        <w:numPr>
          <w:ilvl w:val="0"/>
          <w:numId w:val="6"/>
        </w:numPr>
        <w:ind w:left="357" w:hanging="357"/>
        <w:rPr>
          <w:rFonts w:hint="eastAsia"/>
          <w:sz w:val="28"/>
          <w:szCs w:val="28"/>
        </w:rPr>
      </w:pPr>
      <w:r w:rsidRPr="00301785">
        <w:rPr>
          <w:rFonts w:hint="eastAsia"/>
          <w:sz w:val="28"/>
          <w:szCs w:val="28"/>
        </w:rPr>
        <w:t>在没有各方一致同意下</w:t>
      </w:r>
      <w:r w:rsidR="00B06253" w:rsidRPr="00301785">
        <w:rPr>
          <w:rFonts w:hint="eastAsia"/>
          <w:sz w:val="28"/>
          <w:szCs w:val="28"/>
        </w:rPr>
        <w:t>，甲乙双方均应对商业计划、公司信息等商业秘密严格保密</w:t>
      </w:r>
      <w:r w:rsidRPr="00301785">
        <w:rPr>
          <w:rFonts w:hint="eastAsia"/>
          <w:sz w:val="28"/>
          <w:szCs w:val="28"/>
        </w:rPr>
        <w:t>，任何一方不得</w:t>
      </w:r>
      <w:r w:rsidR="00B06253" w:rsidRPr="00301785">
        <w:rPr>
          <w:rFonts w:hint="eastAsia"/>
          <w:sz w:val="28"/>
          <w:szCs w:val="28"/>
        </w:rPr>
        <w:t>对</w:t>
      </w:r>
      <w:r w:rsidRPr="00301785">
        <w:rPr>
          <w:rFonts w:hint="eastAsia"/>
          <w:sz w:val="28"/>
          <w:szCs w:val="28"/>
        </w:rPr>
        <w:t>第三人披露框架协议</w:t>
      </w:r>
      <w:r w:rsidR="00B06253" w:rsidRPr="00301785">
        <w:rPr>
          <w:rFonts w:hint="eastAsia"/>
          <w:sz w:val="28"/>
          <w:szCs w:val="28"/>
        </w:rPr>
        <w:t>任何细节。本合同终止、撤销、无效均不影响本条款约定的效力。</w:t>
      </w:r>
    </w:p>
    <w:p w:rsidR="00B06253" w:rsidRPr="00301785" w:rsidRDefault="00B06253" w:rsidP="00B06253">
      <w:pPr>
        <w:numPr>
          <w:ilvl w:val="0"/>
          <w:numId w:val="6"/>
        </w:numPr>
        <w:rPr>
          <w:rFonts w:ascii="宋体" w:hAnsi="宋体" w:hint="eastAsia"/>
          <w:sz w:val="28"/>
          <w:szCs w:val="28"/>
        </w:rPr>
      </w:pPr>
      <w:r w:rsidRPr="00301785">
        <w:rPr>
          <w:rFonts w:ascii="宋体" w:hAnsi="宋体" w:hint="eastAsia"/>
          <w:color w:val="000000"/>
          <w:sz w:val="28"/>
          <w:szCs w:val="28"/>
          <w:shd w:val="clear" w:color="auto" w:fill="FFFFFF"/>
        </w:rPr>
        <w:t>甲乙双方必须妥善保管双方提供的公司资料及设计成果，不得放置于双方非工作人员可以触及的地方，更不可对外复印，合同期满后可根据双方要求归还涉及商业秘密的部分资料。</w:t>
      </w:r>
    </w:p>
    <w:p w:rsidR="00B06253" w:rsidRPr="00301785" w:rsidRDefault="00B06253" w:rsidP="00B06253">
      <w:pPr>
        <w:numPr>
          <w:ilvl w:val="0"/>
          <w:numId w:val="1"/>
        </w:numPr>
        <w:rPr>
          <w:rFonts w:ascii="宋体" w:hAnsi="宋体" w:hint="eastAsia"/>
          <w:b/>
          <w:color w:val="000000"/>
          <w:sz w:val="30"/>
          <w:szCs w:val="30"/>
          <w:shd w:val="clear" w:color="auto" w:fill="FFFFFF"/>
        </w:rPr>
      </w:pPr>
      <w:r w:rsidRPr="00301785">
        <w:rPr>
          <w:rFonts w:ascii="宋体" w:hAnsi="宋体" w:hint="eastAsia"/>
          <w:b/>
          <w:color w:val="000000"/>
          <w:sz w:val="30"/>
          <w:szCs w:val="30"/>
          <w:shd w:val="clear" w:color="auto" w:fill="FFFFFF"/>
        </w:rPr>
        <w:t>争议解决</w:t>
      </w:r>
    </w:p>
    <w:p w:rsidR="00B06253" w:rsidRPr="00301785" w:rsidRDefault="00B06253" w:rsidP="00B06253">
      <w:pPr>
        <w:rPr>
          <w:rFonts w:ascii="宋体" w:hAnsi="宋体" w:hint="eastAsia"/>
          <w:color w:val="000000"/>
          <w:sz w:val="28"/>
          <w:szCs w:val="28"/>
          <w:shd w:val="clear" w:color="auto" w:fill="FFFFFF"/>
        </w:rPr>
      </w:pPr>
      <w:r w:rsidRPr="00301785">
        <w:rPr>
          <w:rFonts w:ascii="宋体" w:hAnsi="宋体" w:hint="eastAsia"/>
          <w:color w:val="000000"/>
          <w:sz w:val="28"/>
          <w:szCs w:val="28"/>
          <w:shd w:val="clear" w:color="auto" w:fill="FFFFFF"/>
        </w:rPr>
        <w:t xml:space="preserve"> </w:t>
      </w:r>
      <w:r w:rsidR="006E45FD">
        <w:rPr>
          <w:rFonts w:ascii="宋体" w:hAnsi="宋体" w:hint="eastAsia"/>
          <w:color w:val="000000"/>
          <w:sz w:val="28"/>
          <w:szCs w:val="28"/>
          <w:shd w:val="clear" w:color="auto" w:fill="FFFFFF"/>
        </w:rPr>
        <w:t xml:space="preserve"> </w:t>
      </w:r>
      <w:r w:rsidRPr="00301785">
        <w:rPr>
          <w:rFonts w:ascii="宋体" w:hAnsi="宋体" w:hint="eastAsia"/>
          <w:color w:val="000000"/>
          <w:sz w:val="28"/>
          <w:szCs w:val="28"/>
          <w:shd w:val="clear" w:color="auto" w:fill="FFFFFF"/>
        </w:rPr>
        <w:t>双方在本协议履行过程中如发生任何争议，应友好协商解决；如协商不成的，双方一致同意向</w:t>
      </w:r>
      <w:r w:rsidR="00D11D86">
        <w:rPr>
          <w:rFonts w:ascii="宋体" w:hAnsi="宋体" w:hint="eastAsia"/>
          <w:color w:val="000000"/>
          <w:sz w:val="28"/>
          <w:szCs w:val="28"/>
          <w:shd w:val="clear" w:color="auto" w:fill="FFFFFF"/>
        </w:rPr>
        <w:t>XXXX</w:t>
      </w:r>
      <w:r w:rsidRPr="00301785">
        <w:rPr>
          <w:rFonts w:ascii="宋体" w:hAnsi="宋体" w:hint="eastAsia"/>
          <w:color w:val="000000"/>
          <w:sz w:val="28"/>
          <w:szCs w:val="28"/>
          <w:shd w:val="clear" w:color="auto" w:fill="FFFFFF"/>
        </w:rPr>
        <w:t>仲裁委员会提交仲裁。</w:t>
      </w:r>
    </w:p>
    <w:p w:rsidR="00B06253" w:rsidRPr="00812C0A" w:rsidRDefault="00B06253" w:rsidP="00812C0A">
      <w:pPr>
        <w:numPr>
          <w:ilvl w:val="0"/>
          <w:numId w:val="1"/>
        </w:numPr>
        <w:rPr>
          <w:rFonts w:ascii="宋体" w:hAnsi="宋体" w:hint="eastAsia"/>
          <w:b/>
          <w:sz w:val="30"/>
          <w:szCs w:val="30"/>
        </w:rPr>
      </w:pPr>
      <w:r w:rsidRPr="00812C0A">
        <w:rPr>
          <w:rFonts w:ascii="宋体" w:hAnsi="宋体" w:hint="eastAsia"/>
          <w:b/>
          <w:color w:val="000000"/>
          <w:sz w:val="30"/>
          <w:szCs w:val="30"/>
          <w:shd w:val="clear" w:color="auto" w:fill="FFFFFF"/>
        </w:rPr>
        <w:t>其他</w:t>
      </w:r>
    </w:p>
    <w:p w:rsidR="00B06253" w:rsidRPr="00301785" w:rsidRDefault="00B06253" w:rsidP="00C16EF7">
      <w:pPr>
        <w:numPr>
          <w:ilvl w:val="0"/>
          <w:numId w:val="9"/>
        </w:numPr>
        <w:rPr>
          <w:rFonts w:ascii="宋体" w:hAnsi="宋体"/>
          <w:sz w:val="28"/>
          <w:szCs w:val="28"/>
        </w:rPr>
      </w:pPr>
      <w:r w:rsidRPr="00301785">
        <w:rPr>
          <w:rFonts w:ascii="宋体" w:hAnsi="宋体" w:hint="eastAsia"/>
          <w:sz w:val="28"/>
          <w:szCs w:val="28"/>
        </w:rPr>
        <w:t>本合同经双方授权代表签字并盖章，自签订日起生效。</w:t>
      </w:r>
    </w:p>
    <w:p w:rsidR="00B06253" w:rsidRDefault="00B06253" w:rsidP="00C16EF7">
      <w:pPr>
        <w:numPr>
          <w:ilvl w:val="0"/>
          <w:numId w:val="9"/>
        </w:numPr>
        <w:rPr>
          <w:rFonts w:ascii="宋体" w:hAnsi="宋体" w:hint="eastAsia"/>
          <w:sz w:val="28"/>
          <w:szCs w:val="28"/>
        </w:rPr>
      </w:pPr>
      <w:r w:rsidRPr="00301785">
        <w:rPr>
          <w:rFonts w:ascii="宋体" w:hAnsi="宋体" w:hint="eastAsia"/>
          <w:sz w:val="28"/>
          <w:szCs w:val="28"/>
        </w:rPr>
        <w:t>本合同一式叁份，甲方贰份，乙方壹份，自双方代表签字或盖章之日起生效，具有同等法律效力。</w:t>
      </w:r>
    </w:p>
    <w:p w:rsidR="005A0B9B" w:rsidRDefault="00B06253" w:rsidP="00B06253">
      <w:pPr>
        <w:rPr>
          <w:rFonts w:ascii="宋体" w:hAnsi="宋体" w:hint="eastAsia"/>
          <w:sz w:val="28"/>
          <w:szCs w:val="28"/>
        </w:rPr>
      </w:pPr>
      <w:r w:rsidRPr="00301785">
        <w:rPr>
          <w:rFonts w:ascii="宋体" w:hAnsi="宋体" w:hint="eastAsia"/>
          <w:sz w:val="28"/>
          <w:szCs w:val="28"/>
        </w:rPr>
        <w:t>（本页至此结束，以下无正文）</w:t>
      </w:r>
    </w:p>
    <w:p w:rsidR="00F83CE8" w:rsidRDefault="00F83CE8" w:rsidP="00B06253">
      <w:pPr>
        <w:rPr>
          <w:rFonts w:ascii="宋体" w:hAnsi="宋体" w:hint="eastAsia"/>
          <w:sz w:val="28"/>
          <w:szCs w:val="28"/>
        </w:rPr>
      </w:pPr>
    </w:p>
    <w:p w:rsidR="005A0B9B" w:rsidRPr="00301785" w:rsidRDefault="005A0B9B" w:rsidP="00B06253">
      <w:pPr>
        <w:rPr>
          <w:rFonts w:ascii="宋体" w:hAnsi="宋体" w:hint="eastAsia"/>
          <w:sz w:val="28"/>
          <w:szCs w:val="28"/>
        </w:rPr>
      </w:pPr>
    </w:p>
    <w:p w:rsidR="00B06253" w:rsidRPr="00301785" w:rsidRDefault="00B06253" w:rsidP="00812C0A">
      <w:pPr>
        <w:spacing w:line="480" w:lineRule="auto"/>
        <w:rPr>
          <w:rFonts w:hint="eastAsia"/>
          <w:sz w:val="28"/>
          <w:szCs w:val="28"/>
        </w:rPr>
      </w:pPr>
      <w:r w:rsidRPr="00301785">
        <w:rPr>
          <w:rFonts w:ascii="宋体" w:hAnsi="宋体" w:hint="eastAsia"/>
          <w:b/>
          <w:sz w:val="28"/>
          <w:szCs w:val="28"/>
        </w:rPr>
        <w:t>甲方</w:t>
      </w:r>
      <w:r w:rsidR="00301785" w:rsidRPr="00301785">
        <w:rPr>
          <w:rFonts w:ascii="宋体" w:hAnsi="宋体" w:hint="eastAsia"/>
          <w:b/>
          <w:sz w:val="28"/>
          <w:szCs w:val="28"/>
        </w:rPr>
        <w:t>：</w:t>
      </w:r>
      <w:r w:rsidR="00301785" w:rsidRPr="00301785">
        <w:rPr>
          <w:rFonts w:hint="eastAsia"/>
          <w:sz w:val="28"/>
          <w:szCs w:val="28"/>
        </w:rPr>
        <w:t>四川</w:t>
      </w:r>
      <w:r w:rsidR="00D11D86">
        <w:rPr>
          <w:rFonts w:hint="eastAsia"/>
          <w:sz w:val="28"/>
          <w:szCs w:val="28"/>
        </w:rPr>
        <w:t>XXXX</w:t>
      </w:r>
      <w:r w:rsidR="00301785" w:rsidRPr="00301785">
        <w:rPr>
          <w:rFonts w:hint="eastAsia"/>
          <w:sz w:val="28"/>
          <w:szCs w:val="28"/>
        </w:rPr>
        <w:t>股权投资基金管理有限公司</w:t>
      </w:r>
      <w:r w:rsidR="00301785" w:rsidRPr="00301785">
        <w:rPr>
          <w:rFonts w:hint="eastAsia"/>
          <w:sz w:val="28"/>
          <w:szCs w:val="28"/>
        </w:rPr>
        <w:t xml:space="preserve">          </w:t>
      </w:r>
    </w:p>
    <w:p w:rsidR="00301785" w:rsidRPr="00301785" w:rsidRDefault="00301785" w:rsidP="00812C0A">
      <w:pPr>
        <w:spacing w:line="480" w:lineRule="auto"/>
        <w:rPr>
          <w:rFonts w:hint="eastAsia"/>
          <w:sz w:val="28"/>
          <w:szCs w:val="28"/>
        </w:rPr>
      </w:pPr>
      <w:r w:rsidRPr="00301785">
        <w:rPr>
          <w:rFonts w:hint="eastAsia"/>
          <w:b/>
          <w:sz w:val="28"/>
          <w:szCs w:val="28"/>
        </w:rPr>
        <w:t>代表签字：</w:t>
      </w:r>
      <w:r w:rsidRPr="00301785">
        <w:rPr>
          <w:rFonts w:hint="eastAsia"/>
          <w:sz w:val="28"/>
          <w:szCs w:val="28"/>
        </w:rPr>
        <w:t xml:space="preserve">                                    </w:t>
      </w:r>
    </w:p>
    <w:p w:rsidR="00301785" w:rsidRDefault="00301785" w:rsidP="00812C0A">
      <w:pPr>
        <w:spacing w:line="480" w:lineRule="auto"/>
        <w:rPr>
          <w:rFonts w:hint="eastAsia"/>
          <w:sz w:val="28"/>
          <w:szCs w:val="28"/>
        </w:rPr>
      </w:pPr>
      <w:r w:rsidRPr="00301785">
        <w:rPr>
          <w:rFonts w:hint="eastAsia"/>
          <w:sz w:val="28"/>
          <w:szCs w:val="28"/>
        </w:rPr>
        <w:t>时间：</w:t>
      </w:r>
      <w:r w:rsidRPr="00301785">
        <w:rPr>
          <w:rFonts w:hint="eastAsia"/>
          <w:sz w:val="28"/>
          <w:szCs w:val="28"/>
        </w:rPr>
        <w:t xml:space="preserve">  </w:t>
      </w:r>
      <w:r w:rsidR="00812C0A">
        <w:rPr>
          <w:rFonts w:hint="eastAsia"/>
          <w:sz w:val="28"/>
          <w:szCs w:val="28"/>
        </w:rPr>
        <w:t xml:space="preserve">  </w:t>
      </w:r>
      <w:r w:rsidRPr="00301785">
        <w:rPr>
          <w:rFonts w:hint="eastAsia"/>
          <w:sz w:val="28"/>
          <w:szCs w:val="28"/>
        </w:rPr>
        <w:t xml:space="preserve"> </w:t>
      </w:r>
      <w:r w:rsidR="00812C0A">
        <w:rPr>
          <w:rFonts w:hint="eastAsia"/>
          <w:sz w:val="28"/>
          <w:szCs w:val="28"/>
        </w:rPr>
        <w:t xml:space="preserve"> </w:t>
      </w:r>
      <w:r w:rsidRPr="00301785">
        <w:rPr>
          <w:rFonts w:hint="eastAsia"/>
          <w:sz w:val="28"/>
          <w:szCs w:val="28"/>
        </w:rPr>
        <w:t xml:space="preserve"> </w:t>
      </w:r>
      <w:r w:rsidRPr="00301785">
        <w:rPr>
          <w:rFonts w:hint="eastAsia"/>
          <w:sz w:val="28"/>
          <w:szCs w:val="28"/>
        </w:rPr>
        <w:t>年</w:t>
      </w:r>
      <w:r w:rsidRPr="00301785">
        <w:rPr>
          <w:rFonts w:hint="eastAsia"/>
          <w:sz w:val="28"/>
          <w:szCs w:val="28"/>
        </w:rPr>
        <w:t xml:space="preserve">   </w:t>
      </w:r>
      <w:r w:rsidR="00812C0A">
        <w:rPr>
          <w:rFonts w:hint="eastAsia"/>
          <w:sz w:val="28"/>
          <w:szCs w:val="28"/>
        </w:rPr>
        <w:t xml:space="preserve">  </w:t>
      </w:r>
      <w:r w:rsidRPr="00301785">
        <w:rPr>
          <w:rFonts w:hint="eastAsia"/>
          <w:sz w:val="28"/>
          <w:szCs w:val="28"/>
        </w:rPr>
        <w:t xml:space="preserve">  </w:t>
      </w:r>
      <w:r w:rsidRPr="00301785">
        <w:rPr>
          <w:rFonts w:hint="eastAsia"/>
          <w:sz w:val="28"/>
          <w:szCs w:val="28"/>
        </w:rPr>
        <w:t>月</w:t>
      </w:r>
      <w:r w:rsidRPr="00301785">
        <w:rPr>
          <w:rFonts w:hint="eastAsia"/>
          <w:sz w:val="28"/>
          <w:szCs w:val="28"/>
        </w:rPr>
        <w:t xml:space="preserve"> </w:t>
      </w:r>
      <w:r w:rsidR="00812C0A">
        <w:rPr>
          <w:rFonts w:hint="eastAsia"/>
          <w:sz w:val="28"/>
          <w:szCs w:val="28"/>
        </w:rPr>
        <w:t xml:space="preserve">  </w:t>
      </w:r>
      <w:r w:rsidRPr="00301785">
        <w:rPr>
          <w:rFonts w:hint="eastAsia"/>
          <w:sz w:val="28"/>
          <w:szCs w:val="28"/>
        </w:rPr>
        <w:t xml:space="preserve">   </w:t>
      </w:r>
      <w:r w:rsidRPr="00301785">
        <w:rPr>
          <w:rFonts w:hint="eastAsia"/>
          <w:sz w:val="28"/>
          <w:szCs w:val="28"/>
        </w:rPr>
        <w:t>日</w:t>
      </w:r>
    </w:p>
    <w:p w:rsidR="00301785" w:rsidRPr="00301785" w:rsidRDefault="00301785" w:rsidP="00812C0A">
      <w:pPr>
        <w:spacing w:line="480" w:lineRule="auto"/>
        <w:rPr>
          <w:rFonts w:hint="eastAsia"/>
          <w:sz w:val="28"/>
          <w:szCs w:val="28"/>
        </w:rPr>
      </w:pPr>
      <w:r w:rsidRPr="00301785">
        <w:rPr>
          <w:rFonts w:hint="eastAsia"/>
          <w:b/>
          <w:sz w:val="28"/>
          <w:szCs w:val="28"/>
        </w:rPr>
        <w:t>乙方：</w:t>
      </w:r>
    </w:p>
    <w:p w:rsidR="00301785" w:rsidRPr="00301785" w:rsidRDefault="00301785" w:rsidP="00812C0A">
      <w:pPr>
        <w:spacing w:line="480" w:lineRule="auto"/>
        <w:rPr>
          <w:rFonts w:hint="eastAsia"/>
          <w:sz w:val="28"/>
          <w:szCs w:val="28"/>
        </w:rPr>
      </w:pPr>
      <w:r w:rsidRPr="00301785">
        <w:rPr>
          <w:rFonts w:hint="eastAsia"/>
          <w:b/>
          <w:sz w:val="28"/>
          <w:szCs w:val="28"/>
        </w:rPr>
        <w:t>身份证号码：</w:t>
      </w:r>
    </w:p>
    <w:p w:rsidR="00301785" w:rsidRPr="00301785" w:rsidRDefault="00301785" w:rsidP="00812C0A">
      <w:pPr>
        <w:spacing w:line="480" w:lineRule="auto"/>
        <w:rPr>
          <w:rFonts w:ascii="宋体" w:hAnsi="宋体" w:hint="eastAsia"/>
          <w:sz w:val="28"/>
          <w:szCs w:val="28"/>
        </w:rPr>
      </w:pPr>
      <w:r w:rsidRPr="00301785">
        <w:rPr>
          <w:rFonts w:hint="eastAsia"/>
          <w:sz w:val="28"/>
          <w:szCs w:val="28"/>
        </w:rPr>
        <w:t>时间：</w:t>
      </w:r>
      <w:r w:rsidRPr="00301785">
        <w:rPr>
          <w:rFonts w:hint="eastAsia"/>
          <w:sz w:val="28"/>
          <w:szCs w:val="28"/>
        </w:rPr>
        <w:t xml:space="preserve">  </w:t>
      </w:r>
      <w:r w:rsidR="00812C0A">
        <w:rPr>
          <w:rFonts w:hint="eastAsia"/>
          <w:sz w:val="28"/>
          <w:szCs w:val="28"/>
        </w:rPr>
        <w:t xml:space="preserve"> </w:t>
      </w:r>
      <w:r w:rsidRPr="00301785">
        <w:rPr>
          <w:rFonts w:hint="eastAsia"/>
          <w:sz w:val="28"/>
          <w:szCs w:val="28"/>
        </w:rPr>
        <w:t xml:space="preserve"> </w:t>
      </w:r>
      <w:r w:rsidR="00812C0A">
        <w:rPr>
          <w:rFonts w:hint="eastAsia"/>
          <w:sz w:val="28"/>
          <w:szCs w:val="28"/>
        </w:rPr>
        <w:t xml:space="preserve">  </w:t>
      </w:r>
      <w:r w:rsidRPr="00301785">
        <w:rPr>
          <w:rFonts w:hint="eastAsia"/>
          <w:sz w:val="28"/>
          <w:szCs w:val="28"/>
        </w:rPr>
        <w:t xml:space="preserve"> </w:t>
      </w:r>
      <w:r w:rsidRPr="00301785">
        <w:rPr>
          <w:rFonts w:hint="eastAsia"/>
          <w:sz w:val="28"/>
          <w:szCs w:val="28"/>
        </w:rPr>
        <w:t>年</w:t>
      </w:r>
      <w:r w:rsidRPr="00301785">
        <w:rPr>
          <w:rFonts w:hint="eastAsia"/>
          <w:sz w:val="28"/>
          <w:szCs w:val="28"/>
        </w:rPr>
        <w:t xml:space="preserve">   </w:t>
      </w:r>
      <w:r w:rsidR="00812C0A">
        <w:rPr>
          <w:rFonts w:hint="eastAsia"/>
          <w:sz w:val="28"/>
          <w:szCs w:val="28"/>
        </w:rPr>
        <w:t xml:space="preserve">   </w:t>
      </w:r>
      <w:r w:rsidRPr="00301785">
        <w:rPr>
          <w:rFonts w:hint="eastAsia"/>
          <w:sz w:val="28"/>
          <w:szCs w:val="28"/>
        </w:rPr>
        <w:t xml:space="preserve"> </w:t>
      </w:r>
      <w:r w:rsidRPr="00301785">
        <w:rPr>
          <w:rFonts w:hint="eastAsia"/>
          <w:sz w:val="28"/>
          <w:szCs w:val="28"/>
        </w:rPr>
        <w:t>月</w:t>
      </w:r>
      <w:r w:rsidRPr="00301785">
        <w:rPr>
          <w:rFonts w:hint="eastAsia"/>
          <w:sz w:val="28"/>
          <w:szCs w:val="28"/>
        </w:rPr>
        <w:t xml:space="preserve"> </w:t>
      </w:r>
      <w:r w:rsidR="00812C0A">
        <w:rPr>
          <w:rFonts w:hint="eastAsia"/>
          <w:sz w:val="28"/>
          <w:szCs w:val="28"/>
        </w:rPr>
        <w:t xml:space="preserve">  </w:t>
      </w:r>
      <w:r w:rsidRPr="00301785">
        <w:rPr>
          <w:rFonts w:hint="eastAsia"/>
          <w:sz w:val="28"/>
          <w:szCs w:val="28"/>
        </w:rPr>
        <w:t xml:space="preserve">   </w:t>
      </w:r>
      <w:r w:rsidRPr="00301785">
        <w:rPr>
          <w:rFonts w:hint="eastAsia"/>
          <w:sz w:val="28"/>
          <w:szCs w:val="28"/>
        </w:rPr>
        <w:t>日</w:t>
      </w:r>
      <w:r>
        <w:rPr>
          <w:rFonts w:hint="eastAsia"/>
          <w:sz w:val="28"/>
          <w:szCs w:val="28"/>
        </w:rPr>
        <w:t xml:space="preserve">        </w:t>
      </w:r>
      <w:r w:rsidRPr="00301785">
        <w:rPr>
          <w:rFonts w:hint="eastAsia"/>
          <w:sz w:val="28"/>
          <w:szCs w:val="28"/>
        </w:rPr>
        <w:t xml:space="preserve">   </w:t>
      </w:r>
    </w:p>
    <w:sectPr w:rsidR="00301785" w:rsidRPr="00301785">
      <w:pgSz w:w="11906" w:h="16838"/>
      <w:pgMar w:top="1440" w:right="1800" w:bottom="1440" w:left="1800" w:header="851" w:footer="992" w:gutter="0"/>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rsidR="00681E26" w:rsidRDefault="00681E26" w:rsidP="00751CE3">
      <w:r>
        <w:separator/>
      </w:r>
    </w:p>
  </w:endnote>
  <w:endnote w:type="continuationSeparator" w:id="0">
    <w:p w:rsidR="00681E26" w:rsidRDefault="00681E26" w:rsidP="00751CE3">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等线 Light">
    <w:panose1 w:val="02010600030101010101"/>
    <w:charset w:val="86"/>
    <w:family w:val="auto"/>
    <w:pitch w:val="variable"/>
    <w:sig w:usb0="A00002BF" w:usb1="38CF7CFA" w:usb2="00000016" w:usb3="00000000" w:csb0="0004000F" w:csb1="00000000"/>
  </w:font>
  <w:font w:name="等线">
    <w:altName w:val="DengXian"/>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rsidR="00681E26" w:rsidRDefault="00681E26" w:rsidP="00751CE3">
      <w:r>
        <w:separator/>
      </w:r>
    </w:p>
  </w:footnote>
  <w:footnote w:type="continuationSeparator" w:id="0">
    <w:p w:rsidR="00681E26" w:rsidRDefault="00681E26" w:rsidP="00751CE3">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49017F4"/>
    <w:multiLevelType w:val="hybridMultilevel"/>
    <w:tmpl w:val="B04E23BE"/>
    <w:lvl w:ilvl="0" w:tplc="DCF8966C">
      <w:start w:val="1"/>
      <w:numFmt w:val="japaneseCounting"/>
      <w:lvlText w:val="第%1条"/>
      <w:lvlJc w:val="left"/>
      <w:pPr>
        <w:tabs>
          <w:tab w:val="num" w:pos="750"/>
        </w:tabs>
        <w:ind w:left="750" w:hanging="750"/>
      </w:pPr>
      <w:rPr>
        <w:rFonts w:hint="default"/>
      </w:rPr>
    </w:lvl>
    <w:lvl w:ilvl="1" w:tplc="79401FF6">
      <w:start w:val="6"/>
      <w:numFmt w:val="decimal"/>
      <w:lvlText w:val="%2."/>
      <w:lvlJc w:val="left"/>
      <w:pPr>
        <w:tabs>
          <w:tab w:val="num" w:pos="780"/>
        </w:tabs>
        <w:ind w:left="780" w:hanging="360"/>
      </w:pPr>
      <w:rPr>
        <w:rFonts w:hint="default"/>
      </w:rPr>
    </w:lvl>
    <w:lvl w:ilvl="2" w:tplc="0409001B" w:tentative="1">
      <w:start w:val="1"/>
      <w:numFmt w:val="lowerRoman"/>
      <w:lvlText w:val="%3."/>
      <w:lvlJc w:val="right"/>
      <w:pPr>
        <w:tabs>
          <w:tab w:val="num" w:pos="1260"/>
        </w:tabs>
        <w:ind w:left="1260" w:hanging="420"/>
      </w:pPr>
    </w:lvl>
    <w:lvl w:ilvl="3" w:tplc="0409000F" w:tentative="1">
      <w:start w:val="1"/>
      <w:numFmt w:val="decimal"/>
      <w:lvlText w:val="%4."/>
      <w:lvlJc w:val="left"/>
      <w:pPr>
        <w:tabs>
          <w:tab w:val="num" w:pos="1680"/>
        </w:tabs>
        <w:ind w:left="1680" w:hanging="420"/>
      </w:pPr>
    </w:lvl>
    <w:lvl w:ilvl="4" w:tplc="04090019" w:tentative="1">
      <w:start w:val="1"/>
      <w:numFmt w:val="lowerLetter"/>
      <w:lvlText w:val="%5)"/>
      <w:lvlJc w:val="left"/>
      <w:pPr>
        <w:tabs>
          <w:tab w:val="num" w:pos="2100"/>
        </w:tabs>
        <w:ind w:left="2100" w:hanging="420"/>
      </w:pPr>
    </w:lvl>
    <w:lvl w:ilvl="5" w:tplc="0409001B" w:tentative="1">
      <w:start w:val="1"/>
      <w:numFmt w:val="lowerRoman"/>
      <w:lvlText w:val="%6."/>
      <w:lvlJc w:val="right"/>
      <w:pPr>
        <w:tabs>
          <w:tab w:val="num" w:pos="2520"/>
        </w:tabs>
        <w:ind w:left="2520" w:hanging="420"/>
      </w:pPr>
    </w:lvl>
    <w:lvl w:ilvl="6" w:tplc="0409000F" w:tentative="1">
      <w:start w:val="1"/>
      <w:numFmt w:val="decimal"/>
      <w:lvlText w:val="%7."/>
      <w:lvlJc w:val="left"/>
      <w:pPr>
        <w:tabs>
          <w:tab w:val="num" w:pos="2940"/>
        </w:tabs>
        <w:ind w:left="2940" w:hanging="420"/>
      </w:pPr>
    </w:lvl>
    <w:lvl w:ilvl="7" w:tplc="04090019" w:tentative="1">
      <w:start w:val="1"/>
      <w:numFmt w:val="lowerLetter"/>
      <w:lvlText w:val="%8)"/>
      <w:lvlJc w:val="left"/>
      <w:pPr>
        <w:tabs>
          <w:tab w:val="num" w:pos="3360"/>
        </w:tabs>
        <w:ind w:left="3360" w:hanging="420"/>
      </w:pPr>
    </w:lvl>
    <w:lvl w:ilvl="8" w:tplc="0409001B" w:tentative="1">
      <w:start w:val="1"/>
      <w:numFmt w:val="lowerRoman"/>
      <w:lvlText w:val="%9."/>
      <w:lvlJc w:val="right"/>
      <w:pPr>
        <w:tabs>
          <w:tab w:val="num" w:pos="3780"/>
        </w:tabs>
        <w:ind w:left="3780" w:hanging="420"/>
      </w:pPr>
    </w:lvl>
  </w:abstractNum>
  <w:abstractNum w:abstractNumId="1" w15:restartNumberingAfterBreak="0">
    <w:nsid w:val="259D25F6"/>
    <w:multiLevelType w:val="hybridMultilevel"/>
    <w:tmpl w:val="F0546B16"/>
    <w:lvl w:ilvl="0" w:tplc="27EAB61E">
      <w:start w:val="1"/>
      <w:numFmt w:val="decimal"/>
      <w:lvlText w:val="%1."/>
      <w:lvlJc w:val="left"/>
      <w:pPr>
        <w:tabs>
          <w:tab w:val="num" w:pos="360"/>
        </w:tabs>
        <w:ind w:left="360" w:hanging="360"/>
      </w:pPr>
      <w:rPr>
        <w:rFonts w:hint="default"/>
      </w:rPr>
    </w:lvl>
    <w:lvl w:ilvl="1" w:tplc="04090019" w:tentative="1">
      <w:start w:val="1"/>
      <w:numFmt w:val="lowerLetter"/>
      <w:lvlText w:val="%2)"/>
      <w:lvlJc w:val="left"/>
      <w:pPr>
        <w:tabs>
          <w:tab w:val="num" w:pos="840"/>
        </w:tabs>
        <w:ind w:left="840" w:hanging="420"/>
      </w:pPr>
    </w:lvl>
    <w:lvl w:ilvl="2" w:tplc="0409001B" w:tentative="1">
      <w:start w:val="1"/>
      <w:numFmt w:val="lowerRoman"/>
      <w:lvlText w:val="%3."/>
      <w:lvlJc w:val="right"/>
      <w:pPr>
        <w:tabs>
          <w:tab w:val="num" w:pos="1260"/>
        </w:tabs>
        <w:ind w:left="1260" w:hanging="420"/>
      </w:pPr>
    </w:lvl>
    <w:lvl w:ilvl="3" w:tplc="0409000F" w:tentative="1">
      <w:start w:val="1"/>
      <w:numFmt w:val="decimal"/>
      <w:lvlText w:val="%4."/>
      <w:lvlJc w:val="left"/>
      <w:pPr>
        <w:tabs>
          <w:tab w:val="num" w:pos="1680"/>
        </w:tabs>
        <w:ind w:left="1680" w:hanging="420"/>
      </w:pPr>
    </w:lvl>
    <w:lvl w:ilvl="4" w:tplc="04090019" w:tentative="1">
      <w:start w:val="1"/>
      <w:numFmt w:val="lowerLetter"/>
      <w:lvlText w:val="%5)"/>
      <w:lvlJc w:val="left"/>
      <w:pPr>
        <w:tabs>
          <w:tab w:val="num" w:pos="2100"/>
        </w:tabs>
        <w:ind w:left="2100" w:hanging="420"/>
      </w:pPr>
    </w:lvl>
    <w:lvl w:ilvl="5" w:tplc="0409001B" w:tentative="1">
      <w:start w:val="1"/>
      <w:numFmt w:val="lowerRoman"/>
      <w:lvlText w:val="%6."/>
      <w:lvlJc w:val="right"/>
      <w:pPr>
        <w:tabs>
          <w:tab w:val="num" w:pos="2520"/>
        </w:tabs>
        <w:ind w:left="2520" w:hanging="420"/>
      </w:pPr>
    </w:lvl>
    <w:lvl w:ilvl="6" w:tplc="0409000F" w:tentative="1">
      <w:start w:val="1"/>
      <w:numFmt w:val="decimal"/>
      <w:lvlText w:val="%7."/>
      <w:lvlJc w:val="left"/>
      <w:pPr>
        <w:tabs>
          <w:tab w:val="num" w:pos="2940"/>
        </w:tabs>
        <w:ind w:left="2940" w:hanging="420"/>
      </w:pPr>
    </w:lvl>
    <w:lvl w:ilvl="7" w:tplc="04090019" w:tentative="1">
      <w:start w:val="1"/>
      <w:numFmt w:val="lowerLetter"/>
      <w:lvlText w:val="%8)"/>
      <w:lvlJc w:val="left"/>
      <w:pPr>
        <w:tabs>
          <w:tab w:val="num" w:pos="3360"/>
        </w:tabs>
        <w:ind w:left="3360" w:hanging="420"/>
      </w:pPr>
    </w:lvl>
    <w:lvl w:ilvl="8" w:tplc="0409001B" w:tentative="1">
      <w:start w:val="1"/>
      <w:numFmt w:val="lowerRoman"/>
      <w:lvlText w:val="%9."/>
      <w:lvlJc w:val="right"/>
      <w:pPr>
        <w:tabs>
          <w:tab w:val="num" w:pos="3780"/>
        </w:tabs>
        <w:ind w:left="3780" w:hanging="420"/>
      </w:pPr>
    </w:lvl>
  </w:abstractNum>
  <w:abstractNum w:abstractNumId="2" w15:restartNumberingAfterBreak="0">
    <w:nsid w:val="41BF1026"/>
    <w:multiLevelType w:val="hybridMultilevel"/>
    <w:tmpl w:val="9EE2BF02"/>
    <w:lvl w:ilvl="0" w:tplc="4782CFCE">
      <w:start w:val="1"/>
      <w:numFmt w:val="decimal"/>
      <w:lvlText w:val="%1."/>
      <w:lvlJc w:val="left"/>
      <w:pPr>
        <w:tabs>
          <w:tab w:val="num" w:pos="360"/>
        </w:tabs>
        <w:ind w:left="360" w:hanging="360"/>
      </w:pPr>
      <w:rPr>
        <w:rFonts w:hint="default"/>
      </w:rPr>
    </w:lvl>
    <w:lvl w:ilvl="1" w:tplc="04090019" w:tentative="1">
      <w:start w:val="1"/>
      <w:numFmt w:val="lowerLetter"/>
      <w:lvlText w:val="%2)"/>
      <w:lvlJc w:val="left"/>
      <w:pPr>
        <w:tabs>
          <w:tab w:val="num" w:pos="840"/>
        </w:tabs>
        <w:ind w:left="840" w:hanging="420"/>
      </w:pPr>
    </w:lvl>
    <w:lvl w:ilvl="2" w:tplc="0409001B" w:tentative="1">
      <w:start w:val="1"/>
      <w:numFmt w:val="lowerRoman"/>
      <w:lvlText w:val="%3."/>
      <w:lvlJc w:val="right"/>
      <w:pPr>
        <w:tabs>
          <w:tab w:val="num" w:pos="1260"/>
        </w:tabs>
        <w:ind w:left="1260" w:hanging="420"/>
      </w:pPr>
    </w:lvl>
    <w:lvl w:ilvl="3" w:tplc="0409000F" w:tentative="1">
      <w:start w:val="1"/>
      <w:numFmt w:val="decimal"/>
      <w:lvlText w:val="%4."/>
      <w:lvlJc w:val="left"/>
      <w:pPr>
        <w:tabs>
          <w:tab w:val="num" w:pos="1680"/>
        </w:tabs>
        <w:ind w:left="1680" w:hanging="420"/>
      </w:pPr>
    </w:lvl>
    <w:lvl w:ilvl="4" w:tplc="04090019" w:tentative="1">
      <w:start w:val="1"/>
      <w:numFmt w:val="lowerLetter"/>
      <w:lvlText w:val="%5)"/>
      <w:lvlJc w:val="left"/>
      <w:pPr>
        <w:tabs>
          <w:tab w:val="num" w:pos="2100"/>
        </w:tabs>
        <w:ind w:left="2100" w:hanging="420"/>
      </w:pPr>
    </w:lvl>
    <w:lvl w:ilvl="5" w:tplc="0409001B" w:tentative="1">
      <w:start w:val="1"/>
      <w:numFmt w:val="lowerRoman"/>
      <w:lvlText w:val="%6."/>
      <w:lvlJc w:val="right"/>
      <w:pPr>
        <w:tabs>
          <w:tab w:val="num" w:pos="2520"/>
        </w:tabs>
        <w:ind w:left="2520" w:hanging="420"/>
      </w:pPr>
    </w:lvl>
    <w:lvl w:ilvl="6" w:tplc="0409000F" w:tentative="1">
      <w:start w:val="1"/>
      <w:numFmt w:val="decimal"/>
      <w:lvlText w:val="%7."/>
      <w:lvlJc w:val="left"/>
      <w:pPr>
        <w:tabs>
          <w:tab w:val="num" w:pos="2940"/>
        </w:tabs>
        <w:ind w:left="2940" w:hanging="420"/>
      </w:pPr>
    </w:lvl>
    <w:lvl w:ilvl="7" w:tplc="04090019" w:tentative="1">
      <w:start w:val="1"/>
      <w:numFmt w:val="lowerLetter"/>
      <w:lvlText w:val="%8)"/>
      <w:lvlJc w:val="left"/>
      <w:pPr>
        <w:tabs>
          <w:tab w:val="num" w:pos="3360"/>
        </w:tabs>
        <w:ind w:left="3360" w:hanging="420"/>
      </w:pPr>
    </w:lvl>
    <w:lvl w:ilvl="8" w:tplc="0409001B" w:tentative="1">
      <w:start w:val="1"/>
      <w:numFmt w:val="lowerRoman"/>
      <w:lvlText w:val="%9."/>
      <w:lvlJc w:val="right"/>
      <w:pPr>
        <w:tabs>
          <w:tab w:val="num" w:pos="3780"/>
        </w:tabs>
        <w:ind w:left="3780" w:hanging="420"/>
      </w:pPr>
    </w:lvl>
  </w:abstractNum>
  <w:abstractNum w:abstractNumId="3" w15:restartNumberingAfterBreak="0">
    <w:nsid w:val="44E42368"/>
    <w:multiLevelType w:val="hybridMultilevel"/>
    <w:tmpl w:val="230CDD22"/>
    <w:lvl w:ilvl="0" w:tplc="EC24D5A8">
      <w:start w:val="7"/>
      <w:numFmt w:val="decimal"/>
      <w:lvlText w:val="%1."/>
      <w:lvlJc w:val="left"/>
      <w:pPr>
        <w:tabs>
          <w:tab w:val="num" w:pos="390"/>
        </w:tabs>
        <w:ind w:left="390" w:hanging="390"/>
      </w:pPr>
      <w:rPr>
        <w:rFonts w:hint="default"/>
      </w:rPr>
    </w:lvl>
    <w:lvl w:ilvl="1" w:tplc="04090019" w:tentative="1">
      <w:start w:val="1"/>
      <w:numFmt w:val="lowerLetter"/>
      <w:lvlText w:val="%2)"/>
      <w:lvlJc w:val="left"/>
      <w:pPr>
        <w:tabs>
          <w:tab w:val="num" w:pos="840"/>
        </w:tabs>
        <w:ind w:left="840" w:hanging="420"/>
      </w:pPr>
    </w:lvl>
    <w:lvl w:ilvl="2" w:tplc="0409001B" w:tentative="1">
      <w:start w:val="1"/>
      <w:numFmt w:val="lowerRoman"/>
      <w:lvlText w:val="%3."/>
      <w:lvlJc w:val="right"/>
      <w:pPr>
        <w:tabs>
          <w:tab w:val="num" w:pos="1260"/>
        </w:tabs>
        <w:ind w:left="1260" w:hanging="420"/>
      </w:pPr>
    </w:lvl>
    <w:lvl w:ilvl="3" w:tplc="0409000F" w:tentative="1">
      <w:start w:val="1"/>
      <w:numFmt w:val="decimal"/>
      <w:lvlText w:val="%4."/>
      <w:lvlJc w:val="left"/>
      <w:pPr>
        <w:tabs>
          <w:tab w:val="num" w:pos="1680"/>
        </w:tabs>
        <w:ind w:left="1680" w:hanging="420"/>
      </w:pPr>
    </w:lvl>
    <w:lvl w:ilvl="4" w:tplc="04090019" w:tentative="1">
      <w:start w:val="1"/>
      <w:numFmt w:val="lowerLetter"/>
      <w:lvlText w:val="%5)"/>
      <w:lvlJc w:val="left"/>
      <w:pPr>
        <w:tabs>
          <w:tab w:val="num" w:pos="2100"/>
        </w:tabs>
        <w:ind w:left="2100" w:hanging="420"/>
      </w:pPr>
    </w:lvl>
    <w:lvl w:ilvl="5" w:tplc="0409001B" w:tentative="1">
      <w:start w:val="1"/>
      <w:numFmt w:val="lowerRoman"/>
      <w:lvlText w:val="%6."/>
      <w:lvlJc w:val="right"/>
      <w:pPr>
        <w:tabs>
          <w:tab w:val="num" w:pos="2520"/>
        </w:tabs>
        <w:ind w:left="2520" w:hanging="420"/>
      </w:pPr>
    </w:lvl>
    <w:lvl w:ilvl="6" w:tplc="0409000F" w:tentative="1">
      <w:start w:val="1"/>
      <w:numFmt w:val="decimal"/>
      <w:lvlText w:val="%7."/>
      <w:lvlJc w:val="left"/>
      <w:pPr>
        <w:tabs>
          <w:tab w:val="num" w:pos="2940"/>
        </w:tabs>
        <w:ind w:left="2940" w:hanging="420"/>
      </w:pPr>
    </w:lvl>
    <w:lvl w:ilvl="7" w:tplc="04090019" w:tentative="1">
      <w:start w:val="1"/>
      <w:numFmt w:val="lowerLetter"/>
      <w:lvlText w:val="%8)"/>
      <w:lvlJc w:val="left"/>
      <w:pPr>
        <w:tabs>
          <w:tab w:val="num" w:pos="3360"/>
        </w:tabs>
        <w:ind w:left="3360" w:hanging="420"/>
      </w:pPr>
    </w:lvl>
    <w:lvl w:ilvl="8" w:tplc="0409001B" w:tentative="1">
      <w:start w:val="1"/>
      <w:numFmt w:val="lowerRoman"/>
      <w:lvlText w:val="%9."/>
      <w:lvlJc w:val="right"/>
      <w:pPr>
        <w:tabs>
          <w:tab w:val="num" w:pos="3780"/>
        </w:tabs>
        <w:ind w:left="3780" w:hanging="420"/>
      </w:pPr>
    </w:lvl>
  </w:abstractNum>
  <w:abstractNum w:abstractNumId="4" w15:restartNumberingAfterBreak="0">
    <w:nsid w:val="48BB7617"/>
    <w:multiLevelType w:val="hybridMultilevel"/>
    <w:tmpl w:val="68FE79AE"/>
    <w:lvl w:ilvl="0" w:tplc="C7D61900">
      <w:start w:val="1"/>
      <w:numFmt w:val="decimal"/>
      <w:lvlText w:val="%1."/>
      <w:lvlJc w:val="left"/>
      <w:pPr>
        <w:tabs>
          <w:tab w:val="num" w:pos="360"/>
        </w:tabs>
        <w:ind w:left="360" w:hanging="360"/>
      </w:pPr>
      <w:rPr>
        <w:rFonts w:hint="default"/>
      </w:rPr>
    </w:lvl>
    <w:lvl w:ilvl="1" w:tplc="04090019">
      <w:start w:val="1"/>
      <w:numFmt w:val="lowerLetter"/>
      <w:lvlText w:val="%2)"/>
      <w:lvlJc w:val="left"/>
      <w:pPr>
        <w:tabs>
          <w:tab w:val="num" w:pos="840"/>
        </w:tabs>
        <w:ind w:left="840" w:hanging="420"/>
      </w:pPr>
    </w:lvl>
    <w:lvl w:ilvl="2" w:tplc="0409001B" w:tentative="1">
      <w:start w:val="1"/>
      <w:numFmt w:val="lowerRoman"/>
      <w:lvlText w:val="%3."/>
      <w:lvlJc w:val="right"/>
      <w:pPr>
        <w:tabs>
          <w:tab w:val="num" w:pos="1260"/>
        </w:tabs>
        <w:ind w:left="1260" w:hanging="420"/>
      </w:pPr>
    </w:lvl>
    <w:lvl w:ilvl="3" w:tplc="0409000F" w:tentative="1">
      <w:start w:val="1"/>
      <w:numFmt w:val="decimal"/>
      <w:lvlText w:val="%4."/>
      <w:lvlJc w:val="left"/>
      <w:pPr>
        <w:tabs>
          <w:tab w:val="num" w:pos="1680"/>
        </w:tabs>
        <w:ind w:left="1680" w:hanging="420"/>
      </w:pPr>
    </w:lvl>
    <w:lvl w:ilvl="4" w:tplc="04090019" w:tentative="1">
      <w:start w:val="1"/>
      <w:numFmt w:val="lowerLetter"/>
      <w:lvlText w:val="%5)"/>
      <w:lvlJc w:val="left"/>
      <w:pPr>
        <w:tabs>
          <w:tab w:val="num" w:pos="2100"/>
        </w:tabs>
        <w:ind w:left="2100" w:hanging="420"/>
      </w:pPr>
    </w:lvl>
    <w:lvl w:ilvl="5" w:tplc="0409001B" w:tentative="1">
      <w:start w:val="1"/>
      <w:numFmt w:val="lowerRoman"/>
      <w:lvlText w:val="%6."/>
      <w:lvlJc w:val="right"/>
      <w:pPr>
        <w:tabs>
          <w:tab w:val="num" w:pos="2520"/>
        </w:tabs>
        <w:ind w:left="2520" w:hanging="420"/>
      </w:pPr>
    </w:lvl>
    <w:lvl w:ilvl="6" w:tplc="0409000F" w:tentative="1">
      <w:start w:val="1"/>
      <w:numFmt w:val="decimal"/>
      <w:lvlText w:val="%7."/>
      <w:lvlJc w:val="left"/>
      <w:pPr>
        <w:tabs>
          <w:tab w:val="num" w:pos="2940"/>
        </w:tabs>
        <w:ind w:left="2940" w:hanging="420"/>
      </w:pPr>
    </w:lvl>
    <w:lvl w:ilvl="7" w:tplc="04090019" w:tentative="1">
      <w:start w:val="1"/>
      <w:numFmt w:val="lowerLetter"/>
      <w:lvlText w:val="%8)"/>
      <w:lvlJc w:val="left"/>
      <w:pPr>
        <w:tabs>
          <w:tab w:val="num" w:pos="3360"/>
        </w:tabs>
        <w:ind w:left="3360" w:hanging="420"/>
      </w:pPr>
    </w:lvl>
    <w:lvl w:ilvl="8" w:tplc="0409001B" w:tentative="1">
      <w:start w:val="1"/>
      <w:numFmt w:val="lowerRoman"/>
      <w:lvlText w:val="%9."/>
      <w:lvlJc w:val="right"/>
      <w:pPr>
        <w:tabs>
          <w:tab w:val="num" w:pos="3780"/>
        </w:tabs>
        <w:ind w:left="3780" w:hanging="420"/>
      </w:pPr>
    </w:lvl>
  </w:abstractNum>
  <w:abstractNum w:abstractNumId="5" w15:restartNumberingAfterBreak="0">
    <w:nsid w:val="4D7D0045"/>
    <w:multiLevelType w:val="hybridMultilevel"/>
    <w:tmpl w:val="9FF031AE"/>
    <w:lvl w:ilvl="0" w:tplc="592C75A4">
      <w:start w:val="1"/>
      <w:numFmt w:val="decimal"/>
      <w:lvlText w:val="%1."/>
      <w:lvlJc w:val="left"/>
      <w:pPr>
        <w:tabs>
          <w:tab w:val="num" w:pos="360"/>
        </w:tabs>
        <w:ind w:left="360" w:hanging="360"/>
      </w:pPr>
      <w:rPr>
        <w:rFonts w:hint="default"/>
      </w:rPr>
    </w:lvl>
    <w:lvl w:ilvl="1" w:tplc="04090019" w:tentative="1">
      <w:start w:val="1"/>
      <w:numFmt w:val="lowerLetter"/>
      <w:lvlText w:val="%2)"/>
      <w:lvlJc w:val="left"/>
      <w:pPr>
        <w:tabs>
          <w:tab w:val="num" w:pos="840"/>
        </w:tabs>
        <w:ind w:left="840" w:hanging="420"/>
      </w:pPr>
    </w:lvl>
    <w:lvl w:ilvl="2" w:tplc="0409001B" w:tentative="1">
      <w:start w:val="1"/>
      <w:numFmt w:val="lowerRoman"/>
      <w:lvlText w:val="%3."/>
      <w:lvlJc w:val="right"/>
      <w:pPr>
        <w:tabs>
          <w:tab w:val="num" w:pos="1260"/>
        </w:tabs>
        <w:ind w:left="1260" w:hanging="420"/>
      </w:pPr>
    </w:lvl>
    <w:lvl w:ilvl="3" w:tplc="0409000F" w:tentative="1">
      <w:start w:val="1"/>
      <w:numFmt w:val="decimal"/>
      <w:lvlText w:val="%4."/>
      <w:lvlJc w:val="left"/>
      <w:pPr>
        <w:tabs>
          <w:tab w:val="num" w:pos="1680"/>
        </w:tabs>
        <w:ind w:left="1680" w:hanging="420"/>
      </w:pPr>
    </w:lvl>
    <w:lvl w:ilvl="4" w:tplc="04090019" w:tentative="1">
      <w:start w:val="1"/>
      <w:numFmt w:val="lowerLetter"/>
      <w:lvlText w:val="%5)"/>
      <w:lvlJc w:val="left"/>
      <w:pPr>
        <w:tabs>
          <w:tab w:val="num" w:pos="2100"/>
        </w:tabs>
        <w:ind w:left="2100" w:hanging="420"/>
      </w:pPr>
    </w:lvl>
    <w:lvl w:ilvl="5" w:tplc="0409001B" w:tentative="1">
      <w:start w:val="1"/>
      <w:numFmt w:val="lowerRoman"/>
      <w:lvlText w:val="%6."/>
      <w:lvlJc w:val="right"/>
      <w:pPr>
        <w:tabs>
          <w:tab w:val="num" w:pos="2520"/>
        </w:tabs>
        <w:ind w:left="2520" w:hanging="420"/>
      </w:pPr>
    </w:lvl>
    <w:lvl w:ilvl="6" w:tplc="0409000F" w:tentative="1">
      <w:start w:val="1"/>
      <w:numFmt w:val="decimal"/>
      <w:lvlText w:val="%7."/>
      <w:lvlJc w:val="left"/>
      <w:pPr>
        <w:tabs>
          <w:tab w:val="num" w:pos="2940"/>
        </w:tabs>
        <w:ind w:left="2940" w:hanging="420"/>
      </w:pPr>
    </w:lvl>
    <w:lvl w:ilvl="7" w:tplc="04090019" w:tentative="1">
      <w:start w:val="1"/>
      <w:numFmt w:val="lowerLetter"/>
      <w:lvlText w:val="%8)"/>
      <w:lvlJc w:val="left"/>
      <w:pPr>
        <w:tabs>
          <w:tab w:val="num" w:pos="3360"/>
        </w:tabs>
        <w:ind w:left="3360" w:hanging="420"/>
      </w:pPr>
    </w:lvl>
    <w:lvl w:ilvl="8" w:tplc="0409001B" w:tentative="1">
      <w:start w:val="1"/>
      <w:numFmt w:val="lowerRoman"/>
      <w:lvlText w:val="%9."/>
      <w:lvlJc w:val="right"/>
      <w:pPr>
        <w:tabs>
          <w:tab w:val="num" w:pos="3780"/>
        </w:tabs>
        <w:ind w:left="3780" w:hanging="420"/>
      </w:pPr>
    </w:lvl>
  </w:abstractNum>
  <w:abstractNum w:abstractNumId="6" w15:restartNumberingAfterBreak="0">
    <w:nsid w:val="69367B19"/>
    <w:multiLevelType w:val="hybridMultilevel"/>
    <w:tmpl w:val="C2EA2E56"/>
    <w:lvl w:ilvl="0" w:tplc="9304A62E">
      <w:start w:val="1"/>
      <w:numFmt w:val="decimal"/>
      <w:lvlText w:val="%1."/>
      <w:lvlJc w:val="left"/>
      <w:pPr>
        <w:tabs>
          <w:tab w:val="num" w:pos="360"/>
        </w:tabs>
        <w:ind w:left="360" w:hanging="360"/>
      </w:pPr>
      <w:rPr>
        <w:rFonts w:hint="default"/>
      </w:rPr>
    </w:lvl>
    <w:lvl w:ilvl="1" w:tplc="0F023272">
      <w:start w:val="1"/>
      <w:numFmt w:val="decimalEnclosedCircle"/>
      <w:lvlText w:val="%2"/>
      <w:lvlJc w:val="left"/>
      <w:pPr>
        <w:tabs>
          <w:tab w:val="num" w:pos="780"/>
        </w:tabs>
        <w:ind w:left="780" w:hanging="360"/>
      </w:pPr>
      <w:rPr>
        <w:rFonts w:hint="default"/>
      </w:rPr>
    </w:lvl>
    <w:lvl w:ilvl="2" w:tplc="0409001B" w:tentative="1">
      <w:start w:val="1"/>
      <w:numFmt w:val="lowerRoman"/>
      <w:lvlText w:val="%3."/>
      <w:lvlJc w:val="right"/>
      <w:pPr>
        <w:tabs>
          <w:tab w:val="num" w:pos="1260"/>
        </w:tabs>
        <w:ind w:left="1260" w:hanging="420"/>
      </w:pPr>
    </w:lvl>
    <w:lvl w:ilvl="3" w:tplc="0409000F" w:tentative="1">
      <w:start w:val="1"/>
      <w:numFmt w:val="decimal"/>
      <w:lvlText w:val="%4."/>
      <w:lvlJc w:val="left"/>
      <w:pPr>
        <w:tabs>
          <w:tab w:val="num" w:pos="1680"/>
        </w:tabs>
        <w:ind w:left="1680" w:hanging="420"/>
      </w:pPr>
    </w:lvl>
    <w:lvl w:ilvl="4" w:tplc="04090019" w:tentative="1">
      <w:start w:val="1"/>
      <w:numFmt w:val="lowerLetter"/>
      <w:lvlText w:val="%5)"/>
      <w:lvlJc w:val="left"/>
      <w:pPr>
        <w:tabs>
          <w:tab w:val="num" w:pos="2100"/>
        </w:tabs>
        <w:ind w:left="2100" w:hanging="420"/>
      </w:pPr>
    </w:lvl>
    <w:lvl w:ilvl="5" w:tplc="0409001B" w:tentative="1">
      <w:start w:val="1"/>
      <w:numFmt w:val="lowerRoman"/>
      <w:lvlText w:val="%6."/>
      <w:lvlJc w:val="right"/>
      <w:pPr>
        <w:tabs>
          <w:tab w:val="num" w:pos="2520"/>
        </w:tabs>
        <w:ind w:left="2520" w:hanging="420"/>
      </w:pPr>
    </w:lvl>
    <w:lvl w:ilvl="6" w:tplc="0409000F" w:tentative="1">
      <w:start w:val="1"/>
      <w:numFmt w:val="decimal"/>
      <w:lvlText w:val="%7."/>
      <w:lvlJc w:val="left"/>
      <w:pPr>
        <w:tabs>
          <w:tab w:val="num" w:pos="2940"/>
        </w:tabs>
        <w:ind w:left="2940" w:hanging="420"/>
      </w:pPr>
    </w:lvl>
    <w:lvl w:ilvl="7" w:tplc="04090019" w:tentative="1">
      <w:start w:val="1"/>
      <w:numFmt w:val="lowerLetter"/>
      <w:lvlText w:val="%8)"/>
      <w:lvlJc w:val="left"/>
      <w:pPr>
        <w:tabs>
          <w:tab w:val="num" w:pos="3360"/>
        </w:tabs>
        <w:ind w:left="3360" w:hanging="420"/>
      </w:pPr>
    </w:lvl>
    <w:lvl w:ilvl="8" w:tplc="0409001B" w:tentative="1">
      <w:start w:val="1"/>
      <w:numFmt w:val="lowerRoman"/>
      <w:lvlText w:val="%9."/>
      <w:lvlJc w:val="right"/>
      <w:pPr>
        <w:tabs>
          <w:tab w:val="num" w:pos="3780"/>
        </w:tabs>
        <w:ind w:left="3780" w:hanging="420"/>
      </w:pPr>
    </w:lvl>
  </w:abstractNum>
  <w:abstractNum w:abstractNumId="7" w15:restartNumberingAfterBreak="0">
    <w:nsid w:val="69593791"/>
    <w:multiLevelType w:val="hybridMultilevel"/>
    <w:tmpl w:val="30C8E7F0"/>
    <w:lvl w:ilvl="0" w:tplc="40F8EF12">
      <w:start w:val="1"/>
      <w:numFmt w:val="decimal"/>
      <w:lvlText w:val="%1."/>
      <w:lvlJc w:val="left"/>
      <w:pPr>
        <w:tabs>
          <w:tab w:val="num" w:pos="360"/>
        </w:tabs>
        <w:ind w:left="360" w:hanging="360"/>
      </w:pPr>
      <w:rPr>
        <w:rFonts w:hint="default"/>
      </w:rPr>
    </w:lvl>
    <w:lvl w:ilvl="1" w:tplc="04090019" w:tentative="1">
      <w:start w:val="1"/>
      <w:numFmt w:val="lowerLetter"/>
      <w:lvlText w:val="%2)"/>
      <w:lvlJc w:val="left"/>
      <w:pPr>
        <w:tabs>
          <w:tab w:val="num" w:pos="840"/>
        </w:tabs>
        <w:ind w:left="840" w:hanging="420"/>
      </w:pPr>
    </w:lvl>
    <w:lvl w:ilvl="2" w:tplc="0409001B" w:tentative="1">
      <w:start w:val="1"/>
      <w:numFmt w:val="lowerRoman"/>
      <w:lvlText w:val="%3."/>
      <w:lvlJc w:val="right"/>
      <w:pPr>
        <w:tabs>
          <w:tab w:val="num" w:pos="1260"/>
        </w:tabs>
        <w:ind w:left="1260" w:hanging="420"/>
      </w:pPr>
    </w:lvl>
    <w:lvl w:ilvl="3" w:tplc="0409000F" w:tentative="1">
      <w:start w:val="1"/>
      <w:numFmt w:val="decimal"/>
      <w:lvlText w:val="%4."/>
      <w:lvlJc w:val="left"/>
      <w:pPr>
        <w:tabs>
          <w:tab w:val="num" w:pos="1680"/>
        </w:tabs>
        <w:ind w:left="1680" w:hanging="420"/>
      </w:pPr>
    </w:lvl>
    <w:lvl w:ilvl="4" w:tplc="04090019" w:tentative="1">
      <w:start w:val="1"/>
      <w:numFmt w:val="lowerLetter"/>
      <w:lvlText w:val="%5)"/>
      <w:lvlJc w:val="left"/>
      <w:pPr>
        <w:tabs>
          <w:tab w:val="num" w:pos="2100"/>
        </w:tabs>
        <w:ind w:left="2100" w:hanging="420"/>
      </w:pPr>
    </w:lvl>
    <w:lvl w:ilvl="5" w:tplc="0409001B" w:tentative="1">
      <w:start w:val="1"/>
      <w:numFmt w:val="lowerRoman"/>
      <w:lvlText w:val="%6."/>
      <w:lvlJc w:val="right"/>
      <w:pPr>
        <w:tabs>
          <w:tab w:val="num" w:pos="2520"/>
        </w:tabs>
        <w:ind w:left="2520" w:hanging="420"/>
      </w:pPr>
    </w:lvl>
    <w:lvl w:ilvl="6" w:tplc="0409000F" w:tentative="1">
      <w:start w:val="1"/>
      <w:numFmt w:val="decimal"/>
      <w:lvlText w:val="%7."/>
      <w:lvlJc w:val="left"/>
      <w:pPr>
        <w:tabs>
          <w:tab w:val="num" w:pos="2940"/>
        </w:tabs>
        <w:ind w:left="2940" w:hanging="420"/>
      </w:pPr>
    </w:lvl>
    <w:lvl w:ilvl="7" w:tplc="04090019" w:tentative="1">
      <w:start w:val="1"/>
      <w:numFmt w:val="lowerLetter"/>
      <w:lvlText w:val="%8)"/>
      <w:lvlJc w:val="left"/>
      <w:pPr>
        <w:tabs>
          <w:tab w:val="num" w:pos="3360"/>
        </w:tabs>
        <w:ind w:left="3360" w:hanging="420"/>
      </w:pPr>
    </w:lvl>
    <w:lvl w:ilvl="8" w:tplc="0409001B" w:tentative="1">
      <w:start w:val="1"/>
      <w:numFmt w:val="lowerRoman"/>
      <w:lvlText w:val="%9."/>
      <w:lvlJc w:val="right"/>
      <w:pPr>
        <w:tabs>
          <w:tab w:val="num" w:pos="3780"/>
        </w:tabs>
        <w:ind w:left="3780" w:hanging="420"/>
      </w:pPr>
    </w:lvl>
  </w:abstractNum>
  <w:abstractNum w:abstractNumId="8" w15:restartNumberingAfterBreak="0">
    <w:nsid w:val="7E9602CB"/>
    <w:multiLevelType w:val="hybridMultilevel"/>
    <w:tmpl w:val="0EECF4AC"/>
    <w:lvl w:ilvl="0" w:tplc="27EAB61E">
      <w:start w:val="1"/>
      <w:numFmt w:val="decimal"/>
      <w:lvlText w:val="%1."/>
      <w:lvlJc w:val="left"/>
      <w:pPr>
        <w:tabs>
          <w:tab w:val="num" w:pos="360"/>
        </w:tabs>
        <w:ind w:left="360" w:hanging="360"/>
      </w:pPr>
      <w:rPr>
        <w:rFonts w:hint="default"/>
      </w:rPr>
    </w:lvl>
    <w:lvl w:ilvl="1" w:tplc="04090019" w:tentative="1">
      <w:start w:val="1"/>
      <w:numFmt w:val="lowerLetter"/>
      <w:lvlText w:val="%2)"/>
      <w:lvlJc w:val="left"/>
      <w:pPr>
        <w:tabs>
          <w:tab w:val="num" w:pos="840"/>
        </w:tabs>
        <w:ind w:left="840" w:hanging="420"/>
      </w:pPr>
    </w:lvl>
    <w:lvl w:ilvl="2" w:tplc="0409001B" w:tentative="1">
      <w:start w:val="1"/>
      <w:numFmt w:val="lowerRoman"/>
      <w:lvlText w:val="%3."/>
      <w:lvlJc w:val="right"/>
      <w:pPr>
        <w:tabs>
          <w:tab w:val="num" w:pos="1260"/>
        </w:tabs>
        <w:ind w:left="1260" w:hanging="420"/>
      </w:pPr>
    </w:lvl>
    <w:lvl w:ilvl="3" w:tplc="0409000F" w:tentative="1">
      <w:start w:val="1"/>
      <w:numFmt w:val="decimal"/>
      <w:lvlText w:val="%4."/>
      <w:lvlJc w:val="left"/>
      <w:pPr>
        <w:tabs>
          <w:tab w:val="num" w:pos="1680"/>
        </w:tabs>
        <w:ind w:left="1680" w:hanging="420"/>
      </w:pPr>
    </w:lvl>
    <w:lvl w:ilvl="4" w:tplc="04090019" w:tentative="1">
      <w:start w:val="1"/>
      <w:numFmt w:val="lowerLetter"/>
      <w:lvlText w:val="%5)"/>
      <w:lvlJc w:val="left"/>
      <w:pPr>
        <w:tabs>
          <w:tab w:val="num" w:pos="2100"/>
        </w:tabs>
        <w:ind w:left="2100" w:hanging="420"/>
      </w:pPr>
    </w:lvl>
    <w:lvl w:ilvl="5" w:tplc="0409001B" w:tentative="1">
      <w:start w:val="1"/>
      <w:numFmt w:val="lowerRoman"/>
      <w:lvlText w:val="%6."/>
      <w:lvlJc w:val="right"/>
      <w:pPr>
        <w:tabs>
          <w:tab w:val="num" w:pos="2520"/>
        </w:tabs>
        <w:ind w:left="2520" w:hanging="420"/>
      </w:pPr>
    </w:lvl>
    <w:lvl w:ilvl="6" w:tplc="0409000F" w:tentative="1">
      <w:start w:val="1"/>
      <w:numFmt w:val="decimal"/>
      <w:lvlText w:val="%7."/>
      <w:lvlJc w:val="left"/>
      <w:pPr>
        <w:tabs>
          <w:tab w:val="num" w:pos="2940"/>
        </w:tabs>
        <w:ind w:left="2940" w:hanging="420"/>
      </w:pPr>
    </w:lvl>
    <w:lvl w:ilvl="7" w:tplc="04090019" w:tentative="1">
      <w:start w:val="1"/>
      <w:numFmt w:val="lowerLetter"/>
      <w:lvlText w:val="%8)"/>
      <w:lvlJc w:val="left"/>
      <w:pPr>
        <w:tabs>
          <w:tab w:val="num" w:pos="3360"/>
        </w:tabs>
        <w:ind w:left="3360" w:hanging="420"/>
      </w:pPr>
    </w:lvl>
    <w:lvl w:ilvl="8" w:tplc="0409001B" w:tentative="1">
      <w:start w:val="1"/>
      <w:numFmt w:val="lowerRoman"/>
      <w:lvlText w:val="%9."/>
      <w:lvlJc w:val="right"/>
      <w:pPr>
        <w:tabs>
          <w:tab w:val="num" w:pos="3780"/>
        </w:tabs>
        <w:ind w:left="3780" w:hanging="420"/>
      </w:pPr>
    </w:lvl>
  </w:abstractNum>
  <w:num w:numId="1" w16cid:durableId="1104227139">
    <w:abstractNumId w:val="0"/>
  </w:num>
  <w:num w:numId="2" w16cid:durableId="1509250192">
    <w:abstractNumId w:val="7"/>
  </w:num>
  <w:num w:numId="3" w16cid:durableId="1325204034">
    <w:abstractNumId w:val="6"/>
  </w:num>
  <w:num w:numId="4" w16cid:durableId="1427114911">
    <w:abstractNumId w:val="5"/>
  </w:num>
  <w:num w:numId="5" w16cid:durableId="1932857223">
    <w:abstractNumId w:val="3"/>
  </w:num>
  <w:num w:numId="6" w16cid:durableId="1582712158">
    <w:abstractNumId w:val="4"/>
  </w:num>
  <w:num w:numId="7" w16cid:durableId="1858540165">
    <w:abstractNumId w:val="8"/>
  </w:num>
  <w:num w:numId="8" w16cid:durableId="441923185">
    <w:abstractNumId w:val="1"/>
  </w:num>
  <w:num w:numId="9" w16cid:durableId="1175458794">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200"/>
  <w:embedSystemFonts/>
  <w:bordersDoNotSurroundHeader/>
  <w:bordersDoNotSurroundFooter/>
  <w:proofState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oNotTrackMoves/>
  <w:defaultTabStop w:val="420"/>
  <w:drawingGridVerticalSpacing w:val="156"/>
  <w:displayHorizontalDrawingGridEvery w:val="0"/>
  <w:displayVerticalDrawingGridEvery w:val="2"/>
  <w:characterSpacingControl w:val="compressPunctuation"/>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rsids>
    <w:rsidRoot w:val="00C410EC"/>
    <w:rsid w:val="00014120"/>
    <w:rsid w:val="00055C80"/>
    <w:rsid w:val="001C1A58"/>
    <w:rsid w:val="00206C55"/>
    <w:rsid w:val="00274F06"/>
    <w:rsid w:val="00301785"/>
    <w:rsid w:val="00326A64"/>
    <w:rsid w:val="003F36AC"/>
    <w:rsid w:val="004F1D26"/>
    <w:rsid w:val="005A0B9B"/>
    <w:rsid w:val="005A47E6"/>
    <w:rsid w:val="005C4E38"/>
    <w:rsid w:val="00625B16"/>
    <w:rsid w:val="00681E26"/>
    <w:rsid w:val="00695F46"/>
    <w:rsid w:val="006E45FD"/>
    <w:rsid w:val="00751CE3"/>
    <w:rsid w:val="0075679C"/>
    <w:rsid w:val="00762FB4"/>
    <w:rsid w:val="00771B45"/>
    <w:rsid w:val="007D3959"/>
    <w:rsid w:val="00812C0A"/>
    <w:rsid w:val="0088269A"/>
    <w:rsid w:val="00A5594B"/>
    <w:rsid w:val="00AC697E"/>
    <w:rsid w:val="00B06253"/>
    <w:rsid w:val="00BB0DCB"/>
    <w:rsid w:val="00BF16B2"/>
    <w:rsid w:val="00C16EF7"/>
    <w:rsid w:val="00C410EC"/>
    <w:rsid w:val="00D04249"/>
    <w:rsid w:val="00D11D86"/>
    <w:rsid w:val="00E255D8"/>
    <w:rsid w:val="00E6084D"/>
    <w:rsid w:val="00F83CE8"/>
    <w:rsid w:val="00FE3931"/>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5:chartTrackingRefBased/>
  <w15:docId w15:val="{19CB5983-C057-477D-8BBD-4C25D581787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宋体" w:hAnsi="Times New Roman" w:cs="Times New Roman"/>
        <w:lang w:val="en-US" w:eastAsia="zh-CN"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
    <w:name w:val="Normal"/>
    <w:qFormat/>
    <w:pPr>
      <w:widowControl w:val="0"/>
      <w:jc w:val="both"/>
    </w:pPr>
    <w:rPr>
      <w:kern w:val="2"/>
      <w:sz w:val="21"/>
      <w:szCs w:val="24"/>
    </w:rPr>
  </w:style>
  <w:style w:type="character" w:default="1" w:styleId="a0">
    <w:name w:val="Default Paragraph Font"/>
    <w:semiHidden/>
  </w:style>
  <w:style w:type="table" w:default="1" w:styleId="a1">
    <w:name w:val="Normal Table"/>
    <w:semiHidden/>
    <w:tblPr>
      <w:tblInd w:w="0" w:type="dxa"/>
      <w:tblCellMar>
        <w:top w:w="0" w:type="dxa"/>
        <w:left w:w="108" w:type="dxa"/>
        <w:bottom w:w="0" w:type="dxa"/>
        <w:right w:w="108" w:type="dxa"/>
      </w:tblCellMar>
    </w:tblPr>
  </w:style>
  <w:style w:type="numbering" w:default="1" w:styleId="a2">
    <w:name w:val="No List"/>
    <w:semiHidden/>
  </w:style>
  <w:style w:type="paragraph" w:styleId="2">
    <w:name w:val="Body Text Indent 2"/>
    <w:basedOn w:val="a"/>
    <w:rsid w:val="00B06253"/>
    <w:pPr>
      <w:widowControl/>
      <w:spacing w:before="100" w:beforeAutospacing="1" w:after="100" w:afterAutospacing="1"/>
      <w:jc w:val="left"/>
    </w:pPr>
    <w:rPr>
      <w:rFonts w:ascii="宋体" w:hAnsi="宋体" w:cs="宋体"/>
      <w:kern w:val="0"/>
      <w:sz w:val="24"/>
    </w:rPr>
  </w:style>
  <w:style w:type="paragraph" w:styleId="a3">
    <w:name w:val="header"/>
    <w:basedOn w:val="a"/>
    <w:link w:val="Char"/>
    <w:rsid w:val="00751CE3"/>
    <w:pPr>
      <w:pBdr>
        <w:bottom w:val="single" w:sz="6" w:space="1" w:color="auto"/>
      </w:pBdr>
      <w:tabs>
        <w:tab w:val="center" w:pos="4153"/>
        <w:tab w:val="right" w:pos="8306"/>
      </w:tabs>
      <w:snapToGrid w:val="0"/>
      <w:jc w:val="center"/>
    </w:pPr>
    <w:rPr>
      <w:sz w:val="18"/>
      <w:szCs w:val="18"/>
    </w:rPr>
  </w:style>
  <w:style w:type="character" w:customStyle="1" w:styleId="Char">
    <w:name w:val="页眉 Char"/>
    <w:link w:val="a3"/>
    <w:rsid w:val="00751CE3"/>
    <w:rPr>
      <w:kern w:val="2"/>
      <w:sz w:val="18"/>
      <w:szCs w:val="18"/>
    </w:rPr>
  </w:style>
  <w:style w:type="paragraph" w:styleId="a4">
    <w:name w:val="footer"/>
    <w:basedOn w:val="a"/>
    <w:link w:val="Char0"/>
    <w:rsid w:val="00751CE3"/>
    <w:pPr>
      <w:tabs>
        <w:tab w:val="center" w:pos="4153"/>
        <w:tab w:val="right" w:pos="8306"/>
      </w:tabs>
      <w:snapToGrid w:val="0"/>
      <w:jc w:val="left"/>
    </w:pPr>
    <w:rPr>
      <w:sz w:val="18"/>
      <w:szCs w:val="18"/>
    </w:rPr>
  </w:style>
  <w:style w:type="character" w:customStyle="1" w:styleId="Char0">
    <w:name w:val="页脚 Char"/>
    <w:link w:val="a4"/>
    <w:rsid w:val="00751CE3"/>
    <w:rPr>
      <w:kern w:val="2"/>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6716508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3</Pages>
  <Words>252</Words>
  <Characters>1439</Characters>
  <Application>Microsoft Office Word</Application>
  <DocSecurity>4</DocSecurity>
  <Lines>11</Lines>
  <Paragraphs>3</Paragraphs>
  <ScaleCrop>false</ScaleCrop>
  <Company/>
  <LinksUpToDate>false</LinksUpToDate>
  <CharactersWithSpaces>1688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Administrator</dc:creator>
  <cp:keywords/>
  <cp:lastModifiedBy>Administrator</cp:lastModifiedBy>
  <cp:revision>2</cp:revision>
  <dcterms:created xsi:type="dcterms:W3CDTF">2026-04-05T07:29:00Z</dcterms:created>
  <dcterms:modified xsi:type="dcterms:W3CDTF">2026-04-05T07:29:00Z</dcterms:modified>
</cp:coreProperties>
</file>