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13CE" w:rsidRDefault="00B713CE" w:rsidP="00B713CE">
      <w:pPr>
        <w:jc w:val="center"/>
        <w:rPr>
          <w:rFonts w:ascii="楷体_GB2312" w:eastAsia="楷体_GB2312" w:hint="eastAsia"/>
          <w:b/>
          <w:color w:val="353535"/>
          <w:sz w:val="52"/>
          <w:szCs w:val="52"/>
        </w:rPr>
      </w:pPr>
      <w:r>
        <w:rPr>
          <w:rFonts w:ascii="楷体_GB2312" w:eastAsia="楷体_GB2312" w:hint="eastAsia"/>
          <w:b/>
          <w:color w:val="353535"/>
          <w:sz w:val="52"/>
          <w:szCs w:val="52"/>
        </w:rPr>
        <w:t>合伙开店协议书</w:t>
      </w:r>
    </w:p>
    <w:p w:rsidR="00286F30" w:rsidRDefault="00286F30" w:rsidP="00B713CE">
      <w:pPr>
        <w:jc w:val="center"/>
        <w:rPr>
          <w:rFonts w:ascii="楷体_GB2312" w:eastAsia="楷体_GB2312" w:hint="eastAsia"/>
          <w:b/>
          <w:color w:val="353535"/>
          <w:sz w:val="52"/>
          <w:szCs w:val="52"/>
        </w:rPr>
      </w:pPr>
    </w:p>
    <w:p w:rsidR="00B713CE" w:rsidRDefault="00B713CE" w:rsidP="00B713CE">
      <w:pPr>
        <w:rPr>
          <w:rFonts w:ascii="楷体_GB2312" w:eastAsia="楷体_GB2312" w:hint="eastAsia"/>
          <w:b/>
          <w:color w:val="353535"/>
          <w:sz w:val="52"/>
          <w:szCs w:val="52"/>
        </w:rPr>
      </w:pPr>
      <w:r w:rsidRPr="00B713CE">
        <w:rPr>
          <w:rFonts w:hint="eastAsia"/>
          <w:b/>
          <w:color w:val="353535"/>
          <w:sz w:val="32"/>
          <w:szCs w:val="32"/>
        </w:rPr>
        <w:t>合伙人：</w:t>
      </w:r>
    </w:p>
    <w:p w:rsidR="00B713CE" w:rsidRDefault="00B713CE" w:rsidP="00B713CE">
      <w:pPr>
        <w:ind w:firstLineChars="100" w:firstLine="320"/>
        <w:rPr>
          <w:rFonts w:ascii="楷体_GB2312" w:eastAsia="楷体_GB2312" w:hint="eastAsia"/>
          <w:color w:val="353535"/>
          <w:sz w:val="32"/>
          <w:szCs w:val="32"/>
        </w:rPr>
      </w:pPr>
      <w:r w:rsidRPr="00B713CE">
        <w:rPr>
          <w:rFonts w:ascii="楷体_GB2312" w:eastAsia="楷体_GB2312" w:hint="eastAsia"/>
          <w:color w:val="353535"/>
          <w:sz w:val="32"/>
          <w:szCs w:val="32"/>
        </w:rPr>
        <w:t>甲</w:t>
      </w:r>
      <w:r>
        <w:rPr>
          <w:rFonts w:ascii="楷体_GB2312" w:eastAsia="楷体_GB2312" w:hint="eastAsia"/>
          <w:color w:val="353535"/>
          <w:sz w:val="32"/>
          <w:szCs w:val="32"/>
        </w:rPr>
        <w:t>:                      性别：</w:t>
      </w:r>
    </w:p>
    <w:p w:rsidR="00B713CE" w:rsidRPr="00B713CE" w:rsidRDefault="00B713CE" w:rsidP="00B713CE">
      <w:pPr>
        <w:ind w:firstLineChars="100" w:firstLine="320"/>
        <w:rPr>
          <w:rFonts w:ascii="楷体_GB2312" w:eastAsia="楷体_GB2312" w:hint="eastAsia"/>
          <w:color w:val="353535"/>
          <w:sz w:val="32"/>
          <w:szCs w:val="32"/>
        </w:rPr>
      </w:pPr>
      <w:r>
        <w:rPr>
          <w:rFonts w:ascii="楷体_GB2312" w:eastAsia="楷体_GB2312" w:hint="eastAsia"/>
          <w:color w:val="353535"/>
          <w:sz w:val="32"/>
          <w:szCs w:val="32"/>
        </w:rPr>
        <w:t xml:space="preserve">现住址：       市（县）    </w:t>
      </w:r>
      <w:r w:rsidRPr="00B713CE">
        <w:rPr>
          <w:rFonts w:ascii="楷体_GB2312" w:eastAsia="楷体_GB2312" w:hint="eastAsia"/>
          <w:color w:val="353535"/>
          <w:sz w:val="32"/>
          <w:szCs w:val="32"/>
        </w:rPr>
        <w:t xml:space="preserve"> </w:t>
      </w:r>
      <w:r>
        <w:rPr>
          <w:rFonts w:ascii="楷体_GB2312" w:eastAsia="楷体_GB2312" w:hint="eastAsia"/>
          <w:color w:val="353535"/>
          <w:sz w:val="32"/>
          <w:szCs w:val="32"/>
        </w:rPr>
        <w:t xml:space="preserve">    街道（乡、村）      </w:t>
      </w:r>
      <w:r w:rsidRPr="00B713CE">
        <w:rPr>
          <w:rFonts w:ascii="楷体_GB2312" w:eastAsia="楷体_GB2312" w:hint="eastAsia"/>
          <w:color w:val="353535"/>
          <w:sz w:val="32"/>
          <w:szCs w:val="32"/>
        </w:rPr>
        <w:t>号</w:t>
      </w:r>
    </w:p>
    <w:p w:rsidR="00B713CE" w:rsidRDefault="00B713CE" w:rsidP="00B713CE">
      <w:pPr>
        <w:rPr>
          <w:rFonts w:ascii="楷体_GB2312" w:eastAsia="楷体_GB2312" w:hint="eastAsia"/>
          <w:color w:val="353535"/>
          <w:sz w:val="32"/>
          <w:szCs w:val="32"/>
        </w:rPr>
      </w:pPr>
      <w:r>
        <w:rPr>
          <w:rFonts w:ascii="楷体_GB2312" w:eastAsia="楷体_GB2312" w:hint="eastAsia"/>
          <w:color w:val="353535"/>
          <w:sz w:val="32"/>
          <w:szCs w:val="32"/>
        </w:rPr>
        <w:t xml:space="preserve">  </w:t>
      </w:r>
      <w:r w:rsidRPr="00B713CE">
        <w:rPr>
          <w:rFonts w:ascii="楷体_GB2312" w:eastAsia="楷体_GB2312" w:hint="eastAsia"/>
          <w:color w:val="353535"/>
          <w:sz w:val="32"/>
          <w:szCs w:val="32"/>
        </w:rPr>
        <w:t>乙</w:t>
      </w:r>
      <w:r>
        <w:rPr>
          <w:rFonts w:ascii="楷体_GB2312" w:eastAsia="楷体_GB2312" w:hint="eastAsia"/>
          <w:color w:val="353535"/>
          <w:sz w:val="32"/>
          <w:szCs w:val="32"/>
        </w:rPr>
        <w:t>:</w:t>
      </w:r>
      <w:r w:rsidRPr="00B713CE">
        <w:rPr>
          <w:rFonts w:ascii="楷体_GB2312" w:eastAsia="楷体_GB2312" w:hint="eastAsia"/>
          <w:color w:val="353535"/>
          <w:sz w:val="32"/>
          <w:szCs w:val="32"/>
        </w:rPr>
        <w:t xml:space="preserve">   </w:t>
      </w:r>
      <w:r>
        <w:rPr>
          <w:rFonts w:ascii="楷体_GB2312" w:eastAsia="楷体_GB2312" w:hint="eastAsia"/>
          <w:color w:val="353535"/>
          <w:sz w:val="32"/>
          <w:szCs w:val="32"/>
        </w:rPr>
        <w:t xml:space="preserve">                   性别：</w:t>
      </w:r>
    </w:p>
    <w:p w:rsidR="00B713CE" w:rsidRDefault="00B713CE" w:rsidP="00B713CE">
      <w:pPr>
        <w:ind w:firstLineChars="100" w:firstLine="320"/>
        <w:rPr>
          <w:rFonts w:ascii="楷体_GB2312" w:eastAsia="楷体_GB2312" w:hint="eastAsia"/>
          <w:color w:val="353535"/>
          <w:sz w:val="32"/>
          <w:szCs w:val="32"/>
        </w:rPr>
      </w:pPr>
      <w:r>
        <w:rPr>
          <w:rFonts w:ascii="楷体_GB2312" w:eastAsia="楷体_GB2312" w:hint="eastAsia"/>
          <w:color w:val="353535"/>
          <w:sz w:val="32"/>
          <w:szCs w:val="32"/>
        </w:rPr>
        <w:t xml:space="preserve">现住址：     </w:t>
      </w:r>
      <w:r w:rsidR="007F00BC">
        <w:rPr>
          <w:rFonts w:ascii="楷体_GB2312" w:eastAsia="楷体_GB2312" w:hint="eastAsia"/>
          <w:color w:val="353535"/>
          <w:sz w:val="32"/>
          <w:szCs w:val="32"/>
        </w:rPr>
        <w:t xml:space="preserve"> </w:t>
      </w:r>
      <w:r w:rsidR="00C42706" w:rsidRPr="00B713CE">
        <w:rPr>
          <w:rFonts w:ascii="楷体_GB2312" w:eastAsia="楷体_GB2312" w:hint="eastAsia"/>
          <w:color w:val="353535"/>
          <w:sz w:val="32"/>
          <w:szCs w:val="32"/>
        </w:rPr>
        <w:t>市（县）</w:t>
      </w:r>
      <w:r>
        <w:rPr>
          <w:rFonts w:ascii="楷体_GB2312" w:eastAsia="楷体_GB2312" w:hint="eastAsia"/>
          <w:color w:val="353535"/>
          <w:sz w:val="32"/>
          <w:szCs w:val="32"/>
        </w:rPr>
        <w:t xml:space="preserve">         街道（乡、村）    </w:t>
      </w:r>
      <w:r w:rsidR="00C42706" w:rsidRPr="00B713CE">
        <w:rPr>
          <w:rFonts w:ascii="楷体_GB2312" w:eastAsia="楷体_GB2312" w:hint="eastAsia"/>
          <w:color w:val="353535"/>
          <w:sz w:val="32"/>
          <w:szCs w:val="32"/>
        </w:rPr>
        <w:t xml:space="preserve">号 </w:t>
      </w:r>
    </w:p>
    <w:p w:rsidR="00B713CE" w:rsidRDefault="00B713CE" w:rsidP="00B713CE">
      <w:pPr>
        <w:ind w:firstLineChars="100" w:firstLine="320"/>
        <w:rPr>
          <w:rFonts w:ascii="楷体_GB2312" w:eastAsia="楷体_GB2312" w:hint="eastAsia"/>
          <w:color w:val="353535"/>
          <w:sz w:val="32"/>
          <w:szCs w:val="32"/>
        </w:rPr>
      </w:pPr>
      <w:r w:rsidRPr="00B713CE">
        <w:rPr>
          <w:rFonts w:ascii="楷体_GB2312" w:eastAsia="楷体_GB2312" w:hint="eastAsia"/>
          <w:color w:val="353535"/>
          <w:sz w:val="32"/>
          <w:szCs w:val="32"/>
        </w:rPr>
        <w:t>丙</w:t>
      </w:r>
      <w:r>
        <w:rPr>
          <w:rFonts w:ascii="楷体_GB2312" w:eastAsia="楷体_GB2312" w:hint="eastAsia"/>
          <w:color w:val="353535"/>
          <w:sz w:val="32"/>
          <w:szCs w:val="32"/>
        </w:rPr>
        <w:t>:</w:t>
      </w:r>
      <w:r w:rsidRPr="00B713CE">
        <w:rPr>
          <w:rFonts w:ascii="楷体_GB2312" w:eastAsia="楷体_GB2312" w:hint="eastAsia"/>
          <w:color w:val="353535"/>
          <w:sz w:val="32"/>
          <w:szCs w:val="32"/>
        </w:rPr>
        <w:t xml:space="preserve">   </w:t>
      </w:r>
      <w:r>
        <w:rPr>
          <w:rFonts w:ascii="楷体_GB2312" w:eastAsia="楷体_GB2312" w:hint="eastAsia"/>
          <w:color w:val="353535"/>
          <w:sz w:val="32"/>
          <w:szCs w:val="32"/>
        </w:rPr>
        <w:t xml:space="preserve">                   性别：</w:t>
      </w:r>
    </w:p>
    <w:p w:rsidR="00C42706" w:rsidRPr="00B713CE" w:rsidRDefault="00B713CE" w:rsidP="00B713CE">
      <w:pPr>
        <w:ind w:firstLineChars="100" w:firstLine="320"/>
        <w:rPr>
          <w:rFonts w:ascii="楷体_GB2312" w:eastAsia="楷体_GB2312" w:hint="eastAsia"/>
          <w:color w:val="353535"/>
          <w:sz w:val="32"/>
          <w:szCs w:val="32"/>
        </w:rPr>
      </w:pPr>
      <w:r>
        <w:rPr>
          <w:rFonts w:ascii="楷体_GB2312" w:eastAsia="楷体_GB2312" w:hint="eastAsia"/>
          <w:color w:val="353535"/>
          <w:sz w:val="32"/>
          <w:szCs w:val="32"/>
        </w:rPr>
        <w:t xml:space="preserve">现住址：     </w:t>
      </w:r>
      <w:r w:rsidR="007F00BC">
        <w:rPr>
          <w:rFonts w:ascii="楷体_GB2312" w:eastAsia="楷体_GB2312" w:hint="eastAsia"/>
          <w:color w:val="353535"/>
          <w:sz w:val="32"/>
          <w:szCs w:val="32"/>
        </w:rPr>
        <w:t xml:space="preserve"> </w:t>
      </w:r>
      <w:r w:rsidR="00C42706" w:rsidRPr="00B713CE">
        <w:rPr>
          <w:rFonts w:ascii="楷体_GB2312" w:eastAsia="楷体_GB2312" w:hint="eastAsia"/>
          <w:color w:val="353535"/>
          <w:sz w:val="32"/>
          <w:szCs w:val="32"/>
        </w:rPr>
        <w:t>市（县）</w:t>
      </w:r>
      <w:r>
        <w:rPr>
          <w:rFonts w:ascii="楷体_GB2312" w:eastAsia="楷体_GB2312" w:hint="eastAsia"/>
          <w:color w:val="353535"/>
          <w:sz w:val="32"/>
          <w:szCs w:val="32"/>
        </w:rPr>
        <w:t xml:space="preserve">         街道（乡、村）    </w:t>
      </w:r>
      <w:r w:rsidR="00C42706" w:rsidRPr="00B713CE">
        <w:rPr>
          <w:rFonts w:ascii="楷体_GB2312" w:eastAsia="楷体_GB2312" w:hint="eastAsia"/>
          <w:color w:val="353535"/>
          <w:sz w:val="32"/>
          <w:szCs w:val="32"/>
        </w:rPr>
        <w:t xml:space="preserve">号 </w:t>
      </w:r>
    </w:p>
    <w:p w:rsidR="00C42706" w:rsidRPr="00B713CE" w:rsidRDefault="00C42706" w:rsidP="00B713CE">
      <w:pPr>
        <w:ind w:firstLineChars="300" w:firstLine="960"/>
        <w:rPr>
          <w:rFonts w:ascii="楷体_GB2312" w:eastAsia="楷体_GB2312" w:hint="eastAsia"/>
          <w:color w:val="353535"/>
          <w:sz w:val="32"/>
          <w:szCs w:val="32"/>
        </w:rPr>
      </w:pPr>
    </w:p>
    <w:p w:rsidR="002E09A9" w:rsidRDefault="00BE072C" w:rsidP="00292463">
      <w:pPr>
        <w:ind w:firstLineChars="150" w:firstLine="480"/>
        <w:rPr>
          <w:rFonts w:ascii="楷体_GB2312" w:eastAsia="楷体_GB2312" w:hint="eastAsia"/>
          <w:color w:val="353535"/>
          <w:sz w:val="32"/>
          <w:szCs w:val="32"/>
        </w:rPr>
      </w:pPr>
      <w:r>
        <w:rPr>
          <w:rFonts w:ascii="楷体_GB2312" w:eastAsia="楷体_GB2312" w:hint="eastAsia"/>
          <w:color w:val="353535"/>
          <w:sz w:val="32"/>
          <w:szCs w:val="32"/>
        </w:rPr>
        <w:t>经三方考查协</w:t>
      </w:r>
      <w:r w:rsidR="00C42706" w:rsidRPr="00B713CE">
        <w:rPr>
          <w:rFonts w:ascii="楷体_GB2312" w:eastAsia="楷体_GB2312" w:hint="eastAsia"/>
          <w:color w:val="353535"/>
          <w:sz w:val="32"/>
          <w:szCs w:val="32"/>
        </w:rPr>
        <w:t xml:space="preserve">定在 </w:t>
      </w:r>
      <w:r w:rsidR="00B713CE">
        <w:rPr>
          <w:rFonts w:ascii="楷体_GB2312" w:eastAsia="楷体_GB2312" w:hint="eastAsia"/>
          <w:color w:val="353535"/>
          <w:sz w:val="32"/>
          <w:szCs w:val="32"/>
        </w:rPr>
        <w:t xml:space="preserve">                      </w:t>
      </w:r>
      <w:r w:rsidR="00E10715">
        <w:rPr>
          <w:rFonts w:ascii="楷体_GB2312" w:eastAsia="楷体_GB2312" w:hint="eastAsia"/>
          <w:color w:val="353535"/>
          <w:sz w:val="32"/>
          <w:szCs w:val="32"/>
        </w:rPr>
        <w:t xml:space="preserve">   </w:t>
      </w:r>
      <w:r w:rsidR="00C42706" w:rsidRPr="00B713CE">
        <w:rPr>
          <w:rFonts w:ascii="楷体_GB2312" w:eastAsia="楷体_GB2312" w:hint="eastAsia"/>
          <w:color w:val="353535"/>
          <w:sz w:val="32"/>
          <w:szCs w:val="32"/>
        </w:rPr>
        <w:t>街合伙开设</w:t>
      </w:r>
      <w:r w:rsidR="00B713CE">
        <w:rPr>
          <w:rFonts w:ascii="楷体_GB2312" w:eastAsia="楷体_GB2312" w:hint="eastAsia"/>
          <w:color w:val="353535"/>
          <w:sz w:val="32"/>
          <w:szCs w:val="32"/>
        </w:rPr>
        <w:t xml:space="preserve">                   </w:t>
      </w:r>
      <w:r w:rsidR="00C42706" w:rsidRPr="00B713CE">
        <w:rPr>
          <w:rFonts w:ascii="楷体_GB2312" w:eastAsia="楷体_GB2312" w:hint="eastAsia"/>
          <w:color w:val="353535"/>
          <w:sz w:val="32"/>
          <w:szCs w:val="32"/>
        </w:rPr>
        <w:t>店，在平等，自愿、互利协商一致的基础上达成以下协议。</w:t>
      </w:r>
      <w:r w:rsidR="00B713CE">
        <w:rPr>
          <w:rFonts w:ascii="楷体_GB2312" w:eastAsia="楷体_GB2312" w:hint="eastAsia"/>
          <w:color w:val="353535"/>
          <w:sz w:val="32"/>
          <w:szCs w:val="32"/>
        </w:rPr>
        <w:t xml:space="preserve"> </w:t>
      </w:r>
    </w:p>
    <w:p w:rsidR="00C42706" w:rsidRDefault="00B713CE" w:rsidP="00292463">
      <w:pPr>
        <w:ind w:leftChars="228" w:left="799" w:hangingChars="100" w:hanging="320"/>
        <w:rPr>
          <w:rFonts w:ascii="楷体_GB2312" w:eastAsia="楷体_GB2312" w:hint="eastAsia"/>
          <w:color w:val="353535"/>
          <w:sz w:val="32"/>
          <w:szCs w:val="32"/>
        </w:rPr>
      </w:pPr>
      <w:r>
        <w:rPr>
          <w:rFonts w:ascii="楷体_GB2312" w:eastAsia="楷体_GB2312" w:hint="eastAsia"/>
          <w:color w:val="353535"/>
          <w:sz w:val="32"/>
          <w:szCs w:val="32"/>
        </w:rPr>
        <w:t>甲乙丙三方自愿合伙经营            店，总投资为       元。</w:t>
      </w:r>
    </w:p>
    <w:p w:rsidR="00B713CE" w:rsidRPr="00B713CE" w:rsidRDefault="00B713CE" w:rsidP="00B713CE">
      <w:pPr>
        <w:ind w:firstLineChars="300" w:firstLine="960"/>
        <w:rPr>
          <w:rFonts w:ascii="楷体_GB2312" w:eastAsia="楷体_GB2312" w:hint="eastAsia"/>
          <w:color w:val="353535"/>
          <w:sz w:val="32"/>
          <w:szCs w:val="32"/>
        </w:rPr>
      </w:pPr>
      <w:r>
        <w:rPr>
          <w:rFonts w:ascii="楷体_GB2312" w:eastAsia="楷体_GB2312" w:hint="eastAsia"/>
          <w:color w:val="353535"/>
          <w:sz w:val="32"/>
          <w:szCs w:val="32"/>
        </w:rPr>
        <w:t>甲：</w:t>
      </w:r>
      <w:r w:rsidR="00E10715" w:rsidRPr="00B713CE">
        <w:rPr>
          <w:rFonts w:ascii="楷体_GB2312" w:eastAsia="楷体_GB2312" w:hint="eastAsia"/>
          <w:color w:val="353535"/>
          <w:sz w:val="32"/>
          <w:szCs w:val="32"/>
        </w:rPr>
        <w:t xml:space="preserve">出资金额 </w:t>
      </w:r>
      <w:r w:rsidR="00E10715">
        <w:rPr>
          <w:rFonts w:ascii="楷体_GB2312" w:eastAsia="楷体_GB2312" w:hint="eastAsia"/>
          <w:color w:val="353535"/>
          <w:sz w:val="32"/>
          <w:szCs w:val="32"/>
        </w:rPr>
        <w:t xml:space="preserve">     </w:t>
      </w:r>
      <w:r w:rsidR="00E10715" w:rsidRPr="00B713CE">
        <w:rPr>
          <w:rFonts w:ascii="楷体_GB2312" w:eastAsia="楷体_GB2312" w:hint="eastAsia"/>
          <w:color w:val="353535"/>
          <w:sz w:val="32"/>
          <w:szCs w:val="32"/>
        </w:rPr>
        <w:t>元</w:t>
      </w:r>
      <w:r w:rsidR="00E10715">
        <w:rPr>
          <w:rFonts w:ascii="楷体_GB2312" w:eastAsia="楷体_GB2312" w:hint="eastAsia"/>
          <w:color w:val="353535"/>
          <w:sz w:val="32"/>
          <w:szCs w:val="32"/>
        </w:rPr>
        <w:t xml:space="preserve">   占投资总额的  </w:t>
      </w:r>
      <w:r w:rsidR="00E10715" w:rsidRPr="00B713CE">
        <w:rPr>
          <w:rFonts w:ascii="楷体_GB2312" w:eastAsia="楷体_GB2312" w:hint="eastAsia"/>
          <w:color w:val="353535"/>
          <w:sz w:val="32"/>
          <w:szCs w:val="32"/>
        </w:rPr>
        <w:t>％</w:t>
      </w:r>
    </w:p>
    <w:p w:rsidR="00C42706" w:rsidRPr="00B713CE" w:rsidRDefault="00C42706" w:rsidP="00B713CE">
      <w:pPr>
        <w:ind w:firstLineChars="300" w:firstLine="960"/>
        <w:rPr>
          <w:rFonts w:ascii="楷体_GB2312" w:eastAsia="楷体_GB2312" w:hint="eastAsia"/>
          <w:color w:val="353535"/>
          <w:sz w:val="32"/>
          <w:szCs w:val="32"/>
        </w:rPr>
      </w:pPr>
      <w:r w:rsidRPr="00B713CE">
        <w:rPr>
          <w:rFonts w:ascii="楷体_GB2312" w:eastAsia="楷体_GB2312" w:hint="eastAsia"/>
          <w:color w:val="353535"/>
          <w:sz w:val="32"/>
          <w:szCs w:val="32"/>
        </w:rPr>
        <w:t xml:space="preserve">乙：出资金额 </w:t>
      </w:r>
      <w:r w:rsidR="00E10715">
        <w:rPr>
          <w:rFonts w:ascii="楷体_GB2312" w:eastAsia="楷体_GB2312" w:hint="eastAsia"/>
          <w:color w:val="353535"/>
          <w:sz w:val="32"/>
          <w:szCs w:val="32"/>
        </w:rPr>
        <w:t xml:space="preserve">     </w:t>
      </w:r>
      <w:r w:rsidRPr="00B713CE">
        <w:rPr>
          <w:rFonts w:ascii="楷体_GB2312" w:eastAsia="楷体_GB2312" w:hint="eastAsia"/>
          <w:color w:val="353535"/>
          <w:sz w:val="32"/>
          <w:szCs w:val="32"/>
        </w:rPr>
        <w:t xml:space="preserve">元  </w:t>
      </w:r>
      <w:r w:rsidR="005830EE">
        <w:rPr>
          <w:rFonts w:ascii="楷体_GB2312" w:eastAsia="楷体_GB2312" w:hint="eastAsia"/>
          <w:color w:val="353535"/>
          <w:sz w:val="32"/>
          <w:szCs w:val="32"/>
        </w:rPr>
        <w:t xml:space="preserve"> </w:t>
      </w:r>
      <w:r w:rsidR="00E10715">
        <w:rPr>
          <w:rFonts w:ascii="楷体_GB2312" w:eastAsia="楷体_GB2312" w:hint="eastAsia"/>
          <w:color w:val="353535"/>
          <w:sz w:val="32"/>
          <w:szCs w:val="32"/>
        </w:rPr>
        <w:t xml:space="preserve">占投资总额的  </w:t>
      </w:r>
      <w:r w:rsidRPr="00B713CE">
        <w:rPr>
          <w:rFonts w:ascii="楷体_GB2312" w:eastAsia="楷体_GB2312" w:hint="eastAsia"/>
          <w:color w:val="353535"/>
          <w:sz w:val="32"/>
          <w:szCs w:val="32"/>
        </w:rPr>
        <w:t>％</w:t>
      </w:r>
    </w:p>
    <w:p w:rsidR="001D0BDB" w:rsidRDefault="00C42706" w:rsidP="001D0BDB">
      <w:pPr>
        <w:ind w:firstLineChars="300" w:firstLine="960"/>
        <w:rPr>
          <w:rFonts w:ascii="楷体_GB2312" w:eastAsia="楷体_GB2312" w:hint="eastAsia"/>
          <w:color w:val="353535"/>
          <w:sz w:val="32"/>
          <w:szCs w:val="32"/>
        </w:rPr>
      </w:pPr>
      <w:r w:rsidRPr="00B713CE">
        <w:rPr>
          <w:rFonts w:ascii="楷体_GB2312" w:eastAsia="楷体_GB2312" w:hint="eastAsia"/>
          <w:color w:val="353535"/>
          <w:sz w:val="32"/>
          <w:szCs w:val="32"/>
        </w:rPr>
        <w:t xml:space="preserve">丙：出资金额 </w:t>
      </w:r>
      <w:r w:rsidR="00E10715">
        <w:rPr>
          <w:rFonts w:ascii="楷体_GB2312" w:eastAsia="楷体_GB2312" w:hint="eastAsia"/>
          <w:color w:val="353535"/>
          <w:sz w:val="32"/>
          <w:szCs w:val="32"/>
        </w:rPr>
        <w:t xml:space="preserve">     </w:t>
      </w:r>
      <w:r w:rsidRPr="00B713CE">
        <w:rPr>
          <w:rFonts w:ascii="楷体_GB2312" w:eastAsia="楷体_GB2312" w:hint="eastAsia"/>
          <w:color w:val="353535"/>
          <w:sz w:val="32"/>
          <w:szCs w:val="32"/>
        </w:rPr>
        <w:t xml:space="preserve">元  </w:t>
      </w:r>
      <w:r w:rsidR="005830EE">
        <w:rPr>
          <w:rFonts w:ascii="楷体_GB2312" w:eastAsia="楷体_GB2312" w:hint="eastAsia"/>
          <w:color w:val="353535"/>
          <w:sz w:val="32"/>
          <w:szCs w:val="32"/>
        </w:rPr>
        <w:t xml:space="preserve"> </w:t>
      </w:r>
      <w:r w:rsidR="00E10715">
        <w:rPr>
          <w:rFonts w:ascii="楷体_GB2312" w:eastAsia="楷体_GB2312" w:hint="eastAsia"/>
          <w:color w:val="353535"/>
          <w:sz w:val="32"/>
          <w:szCs w:val="32"/>
        </w:rPr>
        <w:t xml:space="preserve">占投资总额的   </w:t>
      </w:r>
      <w:r w:rsidRPr="00B713CE">
        <w:rPr>
          <w:rFonts w:ascii="楷体_GB2312" w:eastAsia="楷体_GB2312" w:hint="eastAsia"/>
          <w:color w:val="353535"/>
          <w:sz w:val="32"/>
          <w:szCs w:val="32"/>
        </w:rPr>
        <w:t>％.</w:t>
      </w:r>
    </w:p>
    <w:p w:rsidR="00C42706" w:rsidRPr="00B713CE" w:rsidRDefault="00286F30" w:rsidP="00286F30">
      <w:pPr>
        <w:ind w:firstLineChars="100" w:firstLine="320"/>
        <w:rPr>
          <w:rFonts w:ascii="楷体_GB2312" w:eastAsia="楷体_GB2312" w:hint="eastAsia"/>
          <w:color w:val="353535"/>
          <w:sz w:val="32"/>
          <w:szCs w:val="32"/>
        </w:rPr>
      </w:pPr>
      <w:r>
        <w:rPr>
          <w:rFonts w:ascii="楷体_GB2312" w:eastAsia="楷体_GB2312" w:hint="eastAsia"/>
          <w:color w:val="353535"/>
          <w:sz w:val="32"/>
          <w:szCs w:val="32"/>
        </w:rPr>
        <w:t>第一</w:t>
      </w:r>
      <w:r w:rsidR="001D0BDB">
        <w:rPr>
          <w:rFonts w:ascii="楷体_GB2312" w:eastAsia="楷体_GB2312" w:hint="eastAsia"/>
          <w:color w:val="353535"/>
          <w:sz w:val="32"/>
          <w:szCs w:val="32"/>
        </w:rPr>
        <w:t xml:space="preserve">条  </w:t>
      </w:r>
      <w:r w:rsidR="00C42706" w:rsidRPr="00B713CE">
        <w:rPr>
          <w:rFonts w:ascii="楷体_GB2312" w:eastAsia="楷体_GB2312" w:hint="eastAsia"/>
          <w:color w:val="353535"/>
          <w:sz w:val="32"/>
          <w:szCs w:val="32"/>
        </w:rPr>
        <w:t>本合伙出资共计人民币</w:t>
      </w:r>
      <w:r w:rsidR="00E10715">
        <w:rPr>
          <w:rFonts w:ascii="楷体_GB2312" w:eastAsia="楷体_GB2312" w:hint="eastAsia"/>
          <w:color w:val="353535"/>
          <w:sz w:val="32"/>
          <w:szCs w:val="32"/>
        </w:rPr>
        <w:t xml:space="preserve">         元，</w:t>
      </w:r>
      <w:r w:rsidR="00C42706" w:rsidRPr="00B713CE">
        <w:rPr>
          <w:rFonts w:ascii="楷体_GB2312" w:eastAsia="楷体_GB2312" w:hint="eastAsia"/>
          <w:color w:val="353535"/>
          <w:sz w:val="32"/>
          <w:szCs w:val="32"/>
        </w:rPr>
        <w:t>合伙期间各合伙人的出资为共有财产，不得随意请求分割，合伙终止后，各合伙人的出资仍为个人所有，至时予以返还。</w:t>
      </w:r>
    </w:p>
    <w:p w:rsidR="00E10715" w:rsidRDefault="00E10715" w:rsidP="00E10715">
      <w:pPr>
        <w:rPr>
          <w:rFonts w:ascii="楷体_GB2312" w:eastAsia="楷体_GB2312" w:hint="eastAsia"/>
          <w:color w:val="353535"/>
          <w:sz w:val="32"/>
          <w:szCs w:val="32"/>
        </w:rPr>
      </w:pPr>
    </w:p>
    <w:p w:rsidR="00C42706" w:rsidRPr="00B713CE" w:rsidRDefault="00286F30" w:rsidP="001D0BDB">
      <w:pPr>
        <w:ind w:firstLineChars="100" w:firstLine="320"/>
        <w:rPr>
          <w:rFonts w:ascii="楷体_GB2312" w:eastAsia="楷体_GB2312" w:hint="eastAsia"/>
          <w:color w:val="353535"/>
          <w:sz w:val="32"/>
          <w:szCs w:val="32"/>
        </w:rPr>
      </w:pPr>
      <w:r>
        <w:rPr>
          <w:rFonts w:ascii="楷体_GB2312" w:eastAsia="楷体_GB2312" w:hint="eastAsia"/>
          <w:color w:val="353535"/>
          <w:sz w:val="32"/>
          <w:szCs w:val="32"/>
        </w:rPr>
        <w:t>第二</w:t>
      </w:r>
      <w:r w:rsidR="00C42706" w:rsidRPr="00B713CE">
        <w:rPr>
          <w:rFonts w:ascii="楷体_GB2312" w:eastAsia="楷体_GB2312" w:hint="eastAsia"/>
          <w:color w:val="353535"/>
          <w:sz w:val="32"/>
          <w:szCs w:val="32"/>
        </w:rPr>
        <w:t>条</w:t>
      </w:r>
      <w:r w:rsidR="001D0BDB">
        <w:rPr>
          <w:rFonts w:ascii="楷体_GB2312" w:eastAsia="楷体_GB2312" w:hint="eastAsia"/>
          <w:color w:val="353535"/>
          <w:sz w:val="32"/>
          <w:szCs w:val="32"/>
        </w:rPr>
        <w:t xml:space="preserve">  </w:t>
      </w:r>
      <w:r w:rsidR="00C42706" w:rsidRPr="00B713CE">
        <w:rPr>
          <w:rFonts w:ascii="楷体_GB2312" w:eastAsia="楷体_GB2312" w:hint="eastAsia"/>
          <w:color w:val="353535"/>
          <w:sz w:val="32"/>
          <w:szCs w:val="32"/>
        </w:rPr>
        <w:t xml:space="preserve">入伙、退伙，出资的转让 </w:t>
      </w:r>
    </w:p>
    <w:p w:rsidR="00C42706" w:rsidRPr="00B713CE" w:rsidRDefault="00C42706" w:rsidP="00DB0521">
      <w:pPr>
        <w:ind w:firstLineChars="200" w:firstLine="640"/>
        <w:rPr>
          <w:rFonts w:ascii="楷体_GB2312" w:eastAsia="楷体_GB2312" w:hint="eastAsia"/>
          <w:color w:val="353535"/>
          <w:sz w:val="32"/>
          <w:szCs w:val="32"/>
        </w:rPr>
      </w:pPr>
      <w:r w:rsidRPr="00B713CE">
        <w:rPr>
          <w:rFonts w:ascii="楷体_GB2312" w:eastAsia="楷体_GB2312" w:hint="eastAsia"/>
          <w:color w:val="353535"/>
          <w:sz w:val="32"/>
          <w:szCs w:val="32"/>
        </w:rPr>
        <w:t xml:space="preserve">1.入伙：①需承认本合同；②需经全体合伙人同意；③执行合同规定的权利义务。 </w:t>
      </w:r>
    </w:p>
    <w:p w:rsidR="00C42706" w:rsidRPr="00B713CE" w:rsidRDefault="00C42706" w:rsidP="00DB0521">
      <w:pPr>
        <w:ind w:firstLineChars="200" w:firstLine="640"/>
        <w:rPr>
          <w:rFonts w:ascii="楷体_GB2312" w:eastAsia="楷体_GB2312" w:hint="eastAsia"/>
          <w:color w:val="353535"/>
          <w:sz w:val="32"/>
          <w:szCs w:val="32"/>
        </w:rPr>
      </w:pPr>
      <w:r w:rsidRPr="00B713CE">
        <w:rPr>
          <w:rFonts w:ascii="楷体_GB2312" w:eastAsia="楷体_GB2312" w:hint="eastAsia"/>
          <w:color w:val="353535"/>
          <w:sz w:val="32"/>
          <w:szCs w:val="32"/>
        </w:rPr>
        <w:t xml:space="preserve">2.退伙：①需有正当理由方可退伙在不给合伙企业事务执行造成不利影响的情况下，可以退伙；②不得在合伙不利时退伙；③退伙需提前1个月告知其他合伙人并经全体合伙人同意；④退伙后以退伙时的财产状况进行结算，不论何种方式出资，均以金钱结算；⑤未经合同人同意而自行退伙给合伙造成损失的，应进行赔偿。 </w:t>
      </w:r>
    </w:p>
    <w:p w:rsidR="00C42706" w:rsidRPr="00B713CE" w:rsidRDefault="00C42706" w:rsidP="00DB0521">
      <w:pPr>
        <w:ind w:firstLineChars="200" w:firstLine="640"/>
        <w:rPr>
          <w:rFonts w:ascii="楷体_GB2312" w:eastAsia="楷体_GB2312" w:hint="eastAsia"/>
          <w:color w:val="353535"/>
          <w:sz w:val="32"/>
          <w:szCs w:val="32"/>
        </w:rPr>
      </w:pPr>
      <w:r w:rsidRPr="00B713CE">
        <w:rPr>
          <w:rFonts w:ascii="楷体_GB2312" w:eastAsia="楷体_GB2312" w:hint="eastAsia"/>
          <w:color w:val="353535"/>
          <w:sz w:val="32"/>
          <w:szCs w:val="32"/>
        </w:rPr>
        <w:t xml:space="preserve">3.出资的转让：允许合伙人转让自己的出资。转让时合伙人有优先受让权，如转让合伙人以外的第三人，第三人按入伙对待，否则以退伙对待转让人。 </w:t>
      </w:r>
    </w:p>
    <w:p w:rsidR="00C42706" w:rsidRPr="00B713CE" w:rsidRDefault="00C42706" w:rsidP="001D0BDB">
      <w:pPr>
        <w:ind w:firstLineChars="100" w:firstLine="320"/>
        <w:rPr>
          <w:rFonts w:ascii="楷体_GB2312" w:eastAsia="楷体_GB2312" w:hint="eastAsia"/>
          <w:color w:val="353535"/>
          <w:sz w:val="32"/>
          <w:szCs w:val="32"/>
        </w:rPr>
      </w:pPr>
      <w:r w:rsidRPr="00B713CE">
        <w:rPr>
          <w:rFonts w:ascii="楷体_GB2312" w:eastAsia="楷体_GB2312" w:hint="eastAsia"/>
          <w:color w:val="353535"/>
          <w:sz w:val="32"/>
          <w:szCs w:val="32"/>
        </w:rPr>
        <w:t>第三条</w:t>
      </w:r>
      <w:r w:rsidR="001D0BDB">
        <w:rPr>
          <w:rFonts w:ascii="楷体_GB2312" w:eastAsia="楷体_GB2312" w:hint="eastAsia"/>
          <w:color w:val="353535"/>
          <w:sz w:val="32"/>
          <w:szCs w:val="32"/>
        </w:rPr>
        <w:t xml:space="preserve">  </w:t>
      </w:r>
      <w:r w:rsidRPr="00B713CE">
        <w:rPr>
          <w:rFonts w:ascii="楷体_GB2312" w:eastAsia="楷体_GB2312" w:hint="eastAsia"/>
          <w:color w:val="353535"/>
          <w:sz w:val="32"/>
          <w:szCs w:val="32"/>
        </w:rPr>
        <w:t xml:space="preserve">合伙负责人及其他合伙人的权利 </w:t>
      </w:r>
    </w:p>
    <w:p w:rsidR="00170BEA" w:rsidRDefault="00C42706" w:rsidP="00B713CE">
      <w:pPr>
        <w:ind w:firstLineChars="300" w:firstLine="960"/>
        <w:rPr>
          <w:rFonts w:ascii="楷体_GB2312" w:eastAsia="楷体_GB2312" w:hint="eastAsia"/>
          <w:color w:val="353535"/>
          <w:sz w:val="32"/>
          <w:szCs w:val="32"/>
        </w:rPr>
      </w:pPr>
      <w:r w:rsidRPr="00B713CE">
        <w:rPr>
          <w:rFonts w:ascii="楷体_GB2312" w:eastAsia="楷体_GB2312" w:hint="eastAsia"/>
          <w:color w:val="353535"/>
          <w:sz w:val="32"/>
          <w:szCs w:val="32"/>
        </w:rPr>
        <w:t>1.</w:t>
      </w:r>
      <w:r w:rsidR="00E10715">
        <w:rPr>
          <w:rFonts w:ascii="楷体_GB2312" w:eastAsia="楷体_GB2312" w:hint="eastAsia"/>
          <w:color w:val="353535"/>
          <w:sz w:val="32"/>
          <w:szCs w:val="32"/>
        </w:rPr>
        <w:t xml:space="preserve">          </w:t>
      </w:r>
      <w:r w:rsidR="00170BEA">
        <w:rPr>
          <w:rFonts w:ascii="楷体_GB2312" w:eastAsia="楷体_GB2312" w:hint="eastAsia"/>
          <w:color w:val="353535"/>
          <w:sz w:val="32"/>
          <w:szCs w:val="32"/>
        </w:rPr>
        <w:t>为合伙负责人，</w:t>
      </w:r>
      <w:r w:rsidRPr="00B713CE">
        <w:rPr>
          <w:rFonts w:ascii="楷体_GB2312" w:eastAsia="楷体_GB2312" w:hint="eastAsia"/>
          <w:color w:val="353535"/>
          <w:sz w:val="32"/>
          <w:szCs w:val="32"/>
        </w:rPr>
        <w:t>决定经营管理方针，对合伙事业进行日常管理</w:t>
      </w:r>
      <w:r w:rsidR="00170BEA">
        <w:rPr>
          <w:rFonts w:ascii="楷体_GB2312" w:eastAsia="楷体_GB2312" w:hint="eastAsia"/>
          <w:color w:val="353535"/>
          <w:sz w:val="32"/>
          <w:szCs w:val="32"/>
        </w:rPr>
        <w:t>。</w:t>
      </w:r>
    </w:p>
    <w:p w:rsidR="00C42706" w:rsidRPr="00B713CE" w:rsidRDefault="00170BEA" w:rsidP="00170BEA">
      <w:pPr>
        <w:ind w:firstLineChars="250" w:firstLine="800"/>
        <w:rPr>
          <w:rFonts w:ascii="楷体_GB2312" w:eastAsia="楷体_GB2312" w:hint="eastAsia"/>
          <w:color w:val="353535"/>
          <w:sz w:val="32"/>
          <w:szCs w:val="32"/>
        </w:rPr>
      </w:pPr>
      <w:r w:rsidRPr="00B713CE">
        <w:rPr>
          <w:rFonts w:ascii="楷体_GB2312" w:eastAsia="楷体_GB2312" w:hint="eastAsia"/>
          <w:color w:val="353535"/>
          <w:sz w:val="32"/>
          <w:szCs w:val="32"/>
        </w:rPr>
        <w:t xml:space="preserve"> </w:t>
      </w:r>
      <w:r w:rsidR="00C42706" w:rsidRPr="00B713CE">
        <w:rPr>
          <w:rFonts w:ascii="楷体_GB2312" w:eastAsia="楷体_GB2312" w:hint="eastAsia"/>
          <w:color w:val="353535"/>
          <w:sz w:val="32"/>
          <w:szCs w:val="32"/>
        </w:rPr>
        <w:t xml:space="preserve">2.其他合伙人的权利：①参予合伙事业的管理；②听取合伙负责人开展业务情况的报告；检查合伙帐册及经营情况；④共同决定合伙重大事项。 </w:t>
      </w:r>
    </w:p>
    <w:p w:rsidR="00C42706" w:rsidRPr="00B713CE" w:rsidRDefault="00C42706" w:rsidP="001D0BDB">
      <w:pPr>
        <w:ind w:firstLineChars="100" w:firstLine="320"/>
        <w:rPr>
          <w:rFonts w:ascii="楷体_GB2312" w:eastAsia="楷体_GB2312" w:hint="eastAsia"/>
          <w:color w:val="353535"/>
          <w:sz w:val="32"/>
          <w:szCs w:val="32"/>
        </w:rPr>
      </w:pPr>
      <w:r w:rsidRPr="00B713CE">
        <w:rPr>
          <w:rFonts w:ascii="楷体_GB2312" w:eastAsia="楷体_GB2312" w:hint="eastAsia"/>
          <w:color w:val="353535"/>
          <w:sz w:val="32"/>
          <w:szCs w:val="32"/>
        </w:rPr>
        <w:t>第四条</w:t>
      </w:r>
      <w:r w:rsidR="001D0BDB">
        <w:rPr>
          <w:rFonts w:ascii="楷体_GB2312" w:eastAsia="楷体_GB2312" w:hint="eastAsia"/>
          <w:color w:val="353535"/>
          <w:sz w:val="32"/>
          <w:szCs w:val="32"/>
        </w:rPr>
        <w:t xml:space="preserve">  </w:t>
      </w:r>
      <w:r w:rsidRPr="00B713CE">
        <w:rPr>
          <w:rFonts w:ascii="楷体_GB2312" w:eastAsia="楷体_GB2312" w:hint="eastAsia"/>
          <w:color w:val="353535"/>
          <w:sz w:val="32"/>
          <w:szCs w:val="32"/>
        </w:rPr>
        <w:t xml:space="preserve">每月 </w:t>
      </w:r>
      <w:r w:rsidR="00E10715">
        <w:rPr>
          <w:rFonts w:ascii="楷体_GB2312" w:eastAsia="楷体_GB2312" w:hint="eastAsia"/>
          <w:color w:val="353535"/>
          <w:sz w:val="32"/>
          <w:szCs w:val="32"/>
        </w:rPr>
        <w:t xml:space="preserve"> </w:t>
      </w:r>
      <w:r w:rsidRPr="00B713CE">
        <w:rPr>
          <w:rFonts w:ascii="楷体_GB2312" w:eastAsia="楷体_GB2312" w:hint="eastAsia"/>
          <w:color w:val="353535"/>
          <w:sz w:val="32"/>
          <w:szCs w:val="32"/>
        </w:rPr>
        <w:t>日为分红日，同时召开股东会议 每月营利（总业绩）扣除所有应支出后，再扣除行政管理费、折旧提摊费（以3年为计算准则，作为装修及硬件设备更新之用），</w:t>
      </w:r>
      <w:r w:rsidRPr="00B713CE">
        <w:rPr>
          <w:rFonts w:ascii="楷体_GB2312" w:eastAsia="楷体_GB2312" w:hint="eastAsia"/>
          <w:color w:val="353535"/>
          <w:sz w:val="32"/>
          <w:szCs w:val="32"/>
        </w:rPr>
        <w:lastRenderedPageBreak/>
        <w:t>是为当月纯利润。红利按每月纯利润之金额分配。卡金在未消费前，不列入每月业绩账，由公司保管保存，以维护顾客信用。每月财务，由甲方保管，乙</w:t>
      </w:r>
      <w:r w:rsidR="00E10715">
        <w:rPr>
          <w:rFonts w:ascii="楷体_GB2312" w:eastAsia="楷体_GB2312" w:hint="eastAsia"/>
          <w:color w:val="353535"/>
          <w:sz w:val="32"/>
          <w:szCs w:val="32"/>
        </w:rPr>
        <w:t>、丙</w:t>
      </w:r>
      <w:r w:rsidRPr="00B713CE">
        <w:rPr>
          <w:rFonts w:ascii="楷体_GB2312" w:eastAsia="楷体_GB2312" w:hint="eastAsia"/>
          <w:color w:val="353535"/>
          <w:sz w:val="32"/>
          <w:szCs w:val="32"/>
        </w:rPr>
        <w:t>方监管，每月核算签字后，分红。</w:t>
      </w:r>
    </w:p>
    <w:p w:rsidR="00C42706" w:rsidRPr="00B713CE" w:rsidRDefault="00C42706" w:rsidP="00E10715">
      <w:pPr>
        <w:ind w:firstLineChars="100" w:firstLine="320"/>
        <w:rPr>
          <w:rFonts w:ascii="楷体_GB2312" w:eastAsia="楷体_GB2312" w:hint="eastAsia"/>
          <w:color w:val="353535"/>
          <w:sz w:val="32"/>
          <w:szCs w:val="32"/>
        </w:rPr>
      </w:pPr>
      <w:r w:rsidRPr="00B713CE">
        <w:rPr>
          <w:rFonts w:ascii="楷体_GB2312" w:eastAsia="楷体_GB2312" w:hint="eastAsia"/>
          <w:color w:val="353535"/>
          <w:sz w:val="32"/>
          <w:szCs w:val="32"/>
        </w:rPr>
        <w:t>第五条</w:t>
      </w:r>
      <w:r w:rsidR="001D0BDB">
        <w:rPr>
          <w:rFonts w:ascii="楷体_GB2312" w:eastAsia="楷体_GB2312" w:hint="eastAsia"/>
          <w:color w:val="353535"/>
          <w:sz w:val="32"/>
          <w:szCs w:val="32"/>
        </w:rPr>
        <w:t xml:space="preserve">  </w:t>
      </w:r>
      <w:r w:rsidRPr="00B713CE">
        <w:rPr>
          <w:rFonts w:ascii="楷体_GB2312" w:eastAsia="楷体_GB2312" w:hint="eastAsia"/>
          <w:color w:val="353535"/>
          <w:sz w:val="32"/>
          <w:szCs w:val="32"/>
        </w:rPr>
        <w:t>合伙三方共同经营、共担风险，共负盈亏。 企业盈余按照各自的投资比例分配。 企业债务按照各自投资比例负担。任何一方对外偿还债务后，另一方应当按比例在十日内向对方清偿自己负担的部分。本合伙企业经营期限为十年。如果需要延长期限的，在期满前六个月办理有关手续。</w:t>
      </w:r>
    </w:p>
    <w:p w:rsidR="00C42706" w:rsidRPr="00B713CE" w:rsidRDefault="00C42706" w:rsidP="00BE072C">
      <w:pPr>
        <w:ind w:firstLineChars="100" w:firstLine="320"/>
        <w:rPr>
          <w:rFonts w:ascii="楷体_GB2312" w:eastAsia="楷体_GB2312" w:hint="eastAsia"/>
          <w:color w:val="353535"/>
          <w:sz w:val="32"/>
          <w:szCs w:val="32"/>
        </w:rPr>
      </w:pPr>
      <w:r w:rsidRPr="00B713CE">
        <w:rPr>
          <w:rFonts w:ascii="楷体_GB2312" w:eastAsia="楷体_GB2312" w:hint="eastAsia"/>
          <w:color w:val="353535"/>
          <w:sz w:val="32"/>
          <w:szCs w:val="32"/>
        </w:rPr>
        <w:t>第六条</w:t>
      </w:r>
      <w:r w:rsidR="00E10715">
        <w:rPr>
          <w:rFonts w:ascii="楷体_GB2312" w:eastAsia="楷体_GB2312" w:hint="eastAsia"/>
          <w:color w:val="353535"/>
          <w:sz w:val="32"/>
          <w:szCs w:val="32"/>
        </w:rPr>
        <w:t>：</w:t>
      </w:r>
      <w:r w:rsidRPr="00B713CE">
        <w:rPr>
          <w:rFonts w:ascii="楷体_GB2312" w:eastAsia="楷体_GB2312" w:hint="eastAsia"/>
          <w:color w:val="353535"/>
          <w:sz w:val="32"/>
          <w:szCs w:val="32"/>
        </w:rPr>
        <w:t xml:space="preserve">他人可以入伙，但须经甲乙丙三方同意，并办理增加出资额的手续和订立补充协议。补充协议与本协议具有同等效力。 </w:t>
      </w:r>
    </w:p>
    <w:p w:rsidR="00C42706" w:rsidRPr="00B713CE" w:rsidRDefault="00C42706" w:rsidP="00BE072C">
      <w:pPr>
        <w:ind w:firstLineChars="100" w:firstLine="320"/>
        <w:rPr>
          <w:rFonts w:ascii="楷体_GB2312" w:eastAsia="楷体_GB2312" w:hint="eastAsia"/>
          <w:color w:val="353535"/>
          <w:sz w:val="32"/>
          <w:szCs w:val="32"/>
        </w:rPr>
      </w:pPr>
      <w:r w:rsidRPr="00B713CE">
        <w:rPr>
          <w:rFonts w:ascii="楷体_GB2312" w:eastAsia="楷体_GB2312" w:hint="eastAsia"/>
          <w:color w:val="353535"/>
          <w:sz w:val="32"/>
          <w:szCs w:val="32"/>
        </w:rPr>
        <w:t>第七条</w:t>
      </w:r>
      <w:r w:rsidR="001D0BDB">
        <w:rPr>
          <w:rFonts w:ascii="楷体_GB2312" w:eastAsia="楷体_GB2312" w:hint="eastAsia"/>
          <w:color w:val="353535"/>
          <w:sz w:val="32"/>
          <w:szCs w:val="32"/>
        </w:rPr>
        <w:t xml:space="preserve">  </w:t>
      </w:r>
      <w:r w:rsidRPr="00B713CE">
        <w:rPr>
          <w:rFonts w:ascii="楷体_GB2312" w:eastAsia="楷体_GB2312" w:hint="eastAsia"/>
          <w:color w:val="353535"/>
          <w:sz w:val="32"/>
          <w:szCs w:val="32"/>
        </w:rPr>
        <w:t>合伙人之间如发生纠纷，应共同协商，本着有利于合伙事业发展的原则予以解决。如协商不成，可以诉诸法院。出现下列事项，合伙终止： （一）合伙期满； （二）合伙三方协商同意； （三）合伙经营的事业已经完成； （四）其他法律规定的情况。</w:t>
      </w:r>
    </w:p>
    <w:p w:rsidR="00C42706" w:rsidRPr="00B713CE" w:rsidRDefault="00C42706" w:rsidP="00B713CE">
      <w:pPr>
        <w:ind w:firstLineChars="300" w:firstLine="960"/>
        <w:rPr>
          <w:rFonts w:ascii="楷体_GB2312" w:eastAsia="楷体_GB2312" w:hint="eastAsia"/>
          <w:color w:val="353535"/>
          <w:sz w:val="32"/>
          <w:szCs w:val="32"/>
        </w:rPr>
      </w:pPr>
      <w:r w:rsidRPr="00B713CE">
        <w:rPr>
          <w:rFonts w:ascii="楷体_GB2312" w:eastAsia="楷体_GB2312" w:hint="eastAsia"/>
          <w:color w:val="353535"/>
          <w:sz w:val="32"/>
          <w:szCs w:val="32"/>
        </w:rPr>
        <w:t>如有任何一方不履行协议，应承担总投资10%的违约金。</w:t>
      </w:r>
    </w:p>
    <w:p w:rsidR="00BE072C" w:rsidRDefault="00C42706" w:rsidP="00BE072C">
      <w:pPr>
        <w:ind w:firstLineChars="100" w:firstLine="320"/>
        <w:rPr>
          <w:rFonts w:ascii="楷体_GB2312" w:eastAsia="楷体_GB2312" w:hint="eastAsia"/>
          <w:color w:val="353535"/>
          <w:sz w:val="32"/>
          <w:szCs w:val="32"/>
        </w:rPr>
      </w:pPr>
      <w:r w:rsidRPr="00B713CE">
        <w:rPr>
          <w:rFonts w:ascii="楷体_GB2312" w:eastAsia="楷体_GB2312" w:hint="eastAsia"/>
          <w:color w:val="353535"/>
          <w:sz w:val="32"/>
          <w:szCs w:val="32"/>
        </w:rPr>
        <w:t>第八条</w:t>
      </w:r>
      <w:r w:rsidR="001D0BDB">
        <w:rPr>
          <w:rFonts w:ascii="楷体_GB2312" w:eastAsia="楷体_GB2312" w:hint="eastAsia"/>
          <w:color w:val="353535"/>
          <w:sz w:val="32"/>
          <w:szCs w:val="32"/>
        </w:rPr>
        <w:t xml:space="preserve">  </w:t>
      </w:r>
      <w:r w:rsidRPr="00B713CE">
        <w:rPr>
          <w:rFonts w:ascii="楷体_GB2312" w:eastAsia="楷体_GB2312" w:hint="eastAsia"/>
          <w:color w:val="353535"/>
          <w:sz w:val="32"/>
          <w:szCs w:val="32"/>
        </w:rPr>
        <w:t>各股东决不允许私自动用店里吧台的营业额，这个要与收银员讲好，收银员要注意吧台少了钱收银员要负责</w:t>
      </w:r>
      <w:r w:rsidR="003F7017">
        <w:rPr>
          <w:rFonts w:ascii="楷体_GB2312" w:eastAsia="楷体_GB2312" w:hint="eastAsia"/>
          <w:color w:val="353535"/>
          <w:sz w:val="32"/>
          <w:szCs w:val="32"/>
        </w:rPr>
        <w:t>。</w:t>
      </w:r>
    </w:p>
    <w:p w:rsidR="00C42706" w:rsidRPr="00BE072C" w:rsidRDefault="00BE072C" w:rsidP="00BE072C">
      <w:pPr>
        <w:ind w:firstLineChars="100" w:firstLine="320"/>
        <w:rPr>
          <w:rFonts w:ascii="楷体_GB2312" w:eastAsia="楷体_GB2312" w:hint="eastAsia"/>
          <w:color w:val="353535"/>
          <w:sz w:val="32"/>
          <w:szCs w:val="32"/>
        </w:rPr>
      </w:pPr>
      <w:r>
        <w:rPr>
          <w:rFonts w:ascii="楷体_GB2312" w:eastAsia="楷体_GB2312" w:hint="eastAsia"/>
          <w:color w:val="353535"/>
          <w:sz w:val="32"/>
          <w:szCs w:val="32"/>
        </w:rPr>
        <w:t xml:space="preserve">第九条  </w:t>
      </w:r>
      <w:r w:rsidRPr="00BE072C">
        <w:rPr>
          <w:rFonts w:ascii="楷体_GB2312" w:eastAsia="楷体_GB2312" w:hint="eastAsia"/>
          <w:color w:val="353535"/>
          <w:sz w:val="32"/>
          <w:szCs w:val="32"/>
        </w:rPr>
        <w:t>本合同自签订之日起开始生效</w:t>
      </w:r>
      <w:r w:rsidRPr="00BE072C">
        <w:rPr>
          <w:rFonts w:ascii="楷体_GB2312" w:eastAsia="楷体_GB2312" w:hint="eastAsia"/>
          <w:color w:val="353535"/>
          <w:sz w:val="32"/>
          <w:szCs w:val="32"/>
        </w:rPr>
        <w:t> </w:t>
      </w:r>
      <w:r w:rsidRPr="00BE072C">
        <w:rPr>
          <w:rFonts w:ascii="楷体_GB2312" w:eastAsia="楷体_GB2312" w:hint="eastAsia"/>
          <w:color w:val="353535"/>
          <w:sz w:val="32"/>
          <w:szCs w:val="32"/>
        </w:rPr>
        <w:t>（或参考工商行政管理机关批准注册营业日期开始</w:t>
      </w:r>
      <w:r w:rsidR="00EA605C">
        <w:rPr>
          <w:rFonts w:ascii="楷体_GB2312" w:eastAsia="楷体_GB2312" w:hint="eastAsia"/>
          <w:color w:val="353535"/>
          <w:sz w:val="32"/>
          <w:szCs w:val="32"/>
        </w:rPr>
        <w:t>）</w:t>
      </w:r>
    </w:p>
    <w:p w:rsidR="00BE072C" w:rsidRDefault="00BE072C" w:rsidP="00BE072C">
      <w:pPr>
        <w:numPr>
          <w:ilvl w:val="0"/>
          <w:numId w:val="3"/>
        </w:numPr>
        <w:rPr>
          <w:rFonts w:ascii="楷体_GB2312" w:eastAsia="楷体_GB2312" w:hint="eastAsia"/>
          <w:color w:val="353535"/>
          <w:sz w:val="32"/>
          <w:szCs w:val="32"/>
        </w:rPr>
      </w:pPr>
      <w:r>
        <w:rPr>
          <w:rFonts w:ascii="楷体_GB2312" w:eastAsia="楷体_GB2312" w:hint="eastAsia"/>
          <w:color w:val="353535"/>
          <w:sz w:val="32"/>
          <w:szCs w:val="32"/>
        </w:rPr>
        <w:t xml:space="preserve">  </w:t>
      </w:r>
      <w:r w:rsidR="00C42706" w:rsidRPr="00B713CE">
        <w:rPr>
          <w:rFonts w:ascii="楷体_GB2312" w:eastAsia="楷体_GB2312" w:hint="eastAsia"/>
          <w:color w:val="353535"/>
          <w:sz w:val="32"/>
          <w:szCs w:val="32"/>
        </w:rPr>
        <w:t>以上合同若有修正，按甲、乙 丙三方同意后更</w:t>
      </w:r>
    </w:p>
    <w:p w:rsidR="00BE072C" w:rsidRDefault="00BE072C" w:rsidP="00BE072C">
      <w:pPr>
        <w:ind w:left="320"/>
        <w:rPr>
          <w:rFonts w:ascii="楷体_GB2312" w:eastAsia="楷体_GB2312" w:hint="eastAsia"/>
          <w:color w:val="353535"/>
          <w:sz w:val="32"/>
          <w:szCs w:val="32"/>
        </w:rPr>
      </w:pPr>
      <w:r>
        <w:rPr>
          <w:rFonts w:ascii="楷体_GB2312" w:eastAsia="楷体_GB2312" w:hint="eastAsia"/>
          <w:color w:val="353535"/>
          <w:sz w:val="32"/>
          <w:szCs w:val="32"/>
        </w:rPr>
        <w:t>正之。本协议未尽事宜，三方可以补充规定，</w:t>
      </w:r>
      <w:r w:rsidR="00C42706" w:rsidRPr="00B713CE">
        <w:rPr>
          <w:rFonts w:ascii="楷体_GB2312" w:eastAsia="楷体_GB2312" w:hint="eastAsia"/>
          <w:color w:val="353535"/>
          <w:sz w:val="32"/>
          <w:szCs w:val="32"/>
        </w:rPr>
        <w:t>协议与本协议有同等效力。</w:t>
      </w:r>
    </w:p>
    <w:p w:rsidR="00C42706" w:rsidRPr="00B713CE" w:rsidRDefault="00BE072C" w:rsidP="00BE072C">
      <w:pPr>
        <w:ind w:firstLineChars="100" w:firstLine="320"/>
        <w:rPr>
          <w:rFonts w:ascii="楷体_GB2312" w:eastAsia="楷体_GB2312" w:hint="eastAsia"/>
          <w:color w:val="353535"/>
          <w:sz w:val="32"/>
          <w:szCs w:val="32"/>
        </w:rPr>
      </w:pPr>
      <w:r>
        <w:rPr>
          <w:rFonts w:ascii="楷体_GB2312" w:eastAsia="楷体_GB2312" w:hint="eastAsia"/>
          <w:color w:val="353535"/>
          <w:sz w:val="32"/>
          <w:szCs w:val="32"/>
        </w:rPr>
        <w:t xml:space="preserve">第十一条  </w:t>
      </w:r>
      <w:r w:rsidR="003F7017">
        <w:rPr>
          <w:rFonts w:ascii="楷体_GB2312" w:eastAsia="楷体_GB2312" w:hint="eastAsia"/>
          <w:color w:val="353535"/>
          <w:sz w:val="32"/>
          <w:szCs w:val="32"/>
        </w:rPr>
        <w:t>本协议一式3</w:t>
      </w:r>
      <w:r w:rsidR="00C42706" w:rsidRPr="00B713CE">
        <w:rPr>
          <w:rFonts w:ascii="楷体_GB2312" w:eastAsia="楷体_GB2312" w:hint="eastAsia"/>
          <w:color w:val="353535"/>
          <w:sz w:val="32"/>
          <w:szCs w:val="32"/>
        </w:rPr>
        <w:t xml:space="preserve">份，合伙人各一份。本协议自合伙人签字（或盖章）之日起生效。 </w:t>
      </w:r>
    </w:p>
    <w:p w:rsidR="00C42706" w:rsidRPr="00B713CE" w:rsidRDefault="00C42706" w:rsidP="00B713CE">
      <w:pPr>
        <w:ind w:firstLineChars="300" w:firstLine="960"/>
        <w:rPr>
          <w:rFonts w:ascii="楷体_GB2312" w:eastAsia="楷体_GB2312" w:hint="eastAsia"/>
          <w:color w:val="353535"/>
          <w:sz w:val="32"/>
          <w:szCs w:val="32"/>
        </w:rPr>
      </w:pPr>
    </w:p>
    <w:p w:rsidR="00C42706" w:rsidRPr="00B713CE" w:rsidRDefault="003F7017" w:rsidP="00B713CE">
      <w:pPr>
        <w:ind w:firstLineChars="300" w:firstLine="960"/>
        <w:rPr>
          <w:rFonts w:ascii="楷体_GB2312" w:eastAsia="楷体_GB2312" w:hint="eastAsia"/>
          <w:color w:val="353535"/>
          <w:sz w:val="32"/>
          <w:szCs w:val="32"/>
        </w:rPr>
      </w:pPr>
      <w:r>
        <w:rPr>
          <w:rFonts w:ascii="楷体_GB2312" w:eastAsia="楷体_GB2312" w:hint="eastAsia"/>
          <w:color w:val="353535"/>
          <w:sz w:val="32"/>
          <w:szCs w:val="32"/>
        </w:rPr>
        <w:t xml:space="preserve">合伙人：        </w:t>
      </w:r>
      <w:r w:rsidR="00C42706" w:rsidRPr="00B713CE">
        <w:rPr>
          <w:rFonts w:ascii="楷体_GB2312" w:eastAsia="楷体_GB2312" w:hint="eastAsia"/>
          <w:color w:val="353535"/>
          <w:sz w:val="32"/>
          <w:szCs w:val="32"/>
        </w:rPr>
        <w:t xml:space="preserve"> 身份证号码</w:t>
      </w:r>
    </w:p>
    <w:p w:rsidR="00C42706" w:rsidRPr="00B713CE" w:rsidRDefault="003F7017" w:rsidP="00B713CE">
      <w:pPr>
        <w:ind w:firstLineChars="300" w:firstLine="960"/>
        <w:rPr>
          <w:rFonts w:ascii="楷体_GB2312" w:eastAsia="楷体_GB2312" w:hint="eastAsia"/>
          <w:color w:val="353535"/>
          <w:sz w:val="32"/>
          <w:szCs w:val="32"/>
        </w:rPr>
      </w:pPr>
      <w:r>
        <w:rPr>
          <w:rFonts w:ascii="楷体_GB2312" w:eastAsia="楷体_GB2312" w:hint="eastAsia"/>
          <w:color w:val="353535"/>
          <w:sz w:val="32"/>
          <w:szCs w:val="32"/>
        </w:rPr>
        <w:t xml:space="preserve">合伙人：        </w:t>
      </w:r>
      <w:r w:rsidR="00C42706" w:rsidRPr="00B713CE">
        <w:rPr>
          <w:rFonts w:ascii="楷体_GB2312" w:eastAsia="楷体_GB2312" w:hint="eastAsia"/>
          <w:color w:val="353535"/>
          <w:sz w:val="32"/>
          <w:szCs w:val="32"/>
        </w:rPr>
        <w:t xml:space="preserve"> 身份证号码</w:t>
      </w:r>
    </w:p>
    <w:p w:rsidR="00C42706" w:rsidRPr="00B713CE" w:rsidRDefault="003F7017" w:rsidP="00B713CE">
      <w:pPr>
        <w:ind w:firstLineChars="300" w:firstLine="960"/>
        <w:rPr>
          <w:rFonts w:ascii="楷体_GB2312" w:eastAsia="楷体_GB2312" w:hint="eastAsia"/>
          <w:color w:val="353535"/>
          <w:sz w:val="32"/>
          <w:szCs w:val="32"/>
        </w:rPr>
      </w:pPr>
      <w:r>
        <w:rPr>
          <w:rFonts w:ascii="楷体_GB2312" w:eastAsia="楷体_GB2312" w:hint="eastAsia"/>
          <w:color w:val="353535"/>
          <w:sz w:val="32"/>
          <w:szCs w:val="32"/>
        </w:rPr>
        <w:t xml:space="preserve">合伙人：        </w:t>
      </w:r>
      <w:r w:rsidR="00C42706" w:rsidRPr="00B713CE">
        <w:rPr>
          <w:rFonts w:ascii="楷体_GB2312" w:eastAsia="楷体_GB2312" w:hint="eastAsia"/>
          <w:color w:val="353535"/>
          <w:sz w:val="32"/>
          <w:szCs w:val="32"/>
        </w:rPr>
        <w:t xml:space="preserve"> 身份证号码</w:t>
      </w:r>
    </w:p>
    <w:p w:rsidR="00C42706" w:rsidRPr="00B713CE" w:rsidRDefault="00C42706" w:rsidP="00B713CE">
      <w:pPr>
        <w:ind w:firstLineChars="300" w:firstLine="960"/>
        <w:rPr>
          <w:rFonts w:ascii="楷体_GB2312" w:eastAsia="楷体_GB2312" w:hint="eastAsia"/>
          <w:color w:val="353535"/>
          <w:sz w:val="32"/>
          <w:szCs w:val="32"/>
        </w:rPr>
      </w:pPr>
      <w:r w:rsidRPr="00B713CE">
        <w:rPr>
          <w:rFonts w:ascii="楷体_GB2312" w:eastAsia="楷体_GB2312" w:hint="eastAsia"/>
          <w:color w:val="353535"/>
          <w:sz w:val="32"/>
          <w:szCs w:val="32"/>
        </w:rPr>
        <w:t>附身份证复印件</w:t>
      </w:r>
    </w:p>
    <w:p w:rsidR="00F9661C" w:rsidRDefault="00F9661C" w:rsidP="00F9661C">
      <w:pPr>
        <w:rPr>
          <w:rFonts w:hint="eastAsia"/>
        </w:rPr>
      </w:pPr>
    </w:p>
    <w:p w:rsidR="00624A73" w:rsidRPr="003F7017" w:rsidRDefault="003F7017" w:rsidP="00F9661C">
      <w:pPr>
        <w:ind w:firstLineChars="1500" w:firstLine="4200"/>
        <w:rPr>
          <w:rFonts w:ascii="楷体_GB2312" w:eastAsia="楷体_GB2312" w:hint="eastAsia"/>
          <w:color w:val="353535"/>
          <w:sz w:val="28"/>
          <w:szCs w:val="28"/>
        </w:rPr>
      </w:pPr>
      <w:r w:rsidRPr="003F7017">
        <w:rPr>
          <w:rFonts w:ascii="楷体_GB2312" w:eastAsia="楷体_GB2312" w:hint="eastAsia"/>
          <w:sz w:val="28"/>
          <w:szCs w:val="28"/>
        </w:rPr>
        <w:t>签约日</w:t>
      </w:r>
      <w:r w:rsidR="00C42706" w:rsidRPr="003F7017">
        <w:rPr>
          <w:rFonts w:ascii="楷体_GB2312" w:eastAsia="楷体_GB2312" w:hint="eastAsia"/>
          <w:sz w:val="28"/>
          <w:szCs w:val="28"/>
        </w:rPr>
        <w:t>：</w:t>
      </w:r>
      <w:r w:rsidRPr="003F7017">
        <w:rPr>
          <w:rFonts w:ascii="楷体_GB2312" w:eastAsia="楷体_GB2312" w:hint="eastAsia"/>
          <w:sz w:val="28"/>
          <w:szCs w:val="28"/>
        </w:rPr>
        <w:t xml:space="preserve">  </w:t>
      </w:r>
      <w:r w:rsidR="00C42706" w:rsidRPr="003F7017">
        <w:rPr>
          <w:rFonts w:ascii="楷体_GB2312" w:eastAsia="楷体_GB2312" w:hint="eastAsia"/>
          <w:sz w:val="28"/>
          <w:szCs w:val="28"/>
        </w:rPr>
        <w:t xml:space="preserve"> </w:t>
      </w:r>
      <w:r w:rsidRPr="003F7017">
        <w:rPr>
          <w:rFonts w:ascii="楷体_GB2312" w:eastAsia="楷体_GB2312" w:hint="eastAsia"/>
          <w:sz w:val="28"/>
          <w:szCs w:val="28"/>
        </w:rPr>
        <w:t xml:space="preserve">     年   月    </w:t>
      </w:r>
      <w:r w:rsidR="00C42706" w:rsidRPr="003F7017">
        <w:rPr>
          <w:rFonts w:ascii="楷体_GB2312" w:eastAsia="楷体_GB2312" w:hint="eastAsia"/>
          <w:sz w:val="28"/>
          <w:szCs w:val="28"/>
        </w:rPr>
        <w:t>日</w:t>
      </w:r>
    </w:p>
    <w:sectPr w:rsidR="00624A73" w:rsidRPr="003F7017">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541A" w:rsidRDefault="006B541A">
      <w:r>
        <w:separator/>
      </w:r>
    </w:p>
  </w:endnote>
  <w:endnote w:type="continuationSeparator" w:id="0">
    <w:p w:rsidR="006B541A" w:rsidRDefault="006B54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541A" w:rsidRDefault="006B541A">
      <w:r>
        <w:separator/>
      </w:r>
    </w:p>
  </w:footnote>
  <w:footnote w:type="continuationSeparator" w:id="0">
    <w:p w:rsidR="006B541A" w:rsidRDefault="006B54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0521" w:rsidRDefault="00DB0521" w:rsidP="00B713CE">
    <w:pPr>
      <w:pStyle w:val="a3"/>
      <w:jc w:val="both"/>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0CC2"/>
    <w:multiLevelType w:val="hybridMultilevel"/>
    <w:tmpl w:val="0308ACA0"/>
    <w:lvl w:ilvl="0" w:tplc="23DC1070">
      <w:start w:val="10"/>
      <w:numFmt w:val="japaneseCounting"/>
      <w:lvlText w:val="第%1条"/>
      <w:lvlJc w:val="left"/>
      <w:pPr>
        <w:tabs>
          <w:tab w:val="num" w:pos="1955"/>
        </w:tabs>
        <w:ind w:left="1955" w:hanging="1635"/>
      </w:pPr>
      <w:rPr>
        <w:rFonts w:hint="default"/>
      </w:rPr>
    </w:lvl>
    <w:lvl w:ilvl="1" w:tplc="04090019" w:tentative="1">
      <w:start w:val="1"/>
      <w:numFmt w:val="lowerLetter"/>
      <w:lvlText w:val="%2)"/>
      <w:lvlJc w:val="left"/>
      <w:pPr>
        <w:tabs>
          <w:tab w:val="num" w:pos="1160"/>
        </w:tabs>
        <w:ind w:left="1160" w:hanging="420"/>
      </w:pPr>
    </w:lvl>
    <w:lvl w:ilvl="2" w:tplc="0409001B" w:tentative="1">
      <w:start w:val="1"/>
      <w:numFmt w:val="lowerRoman"/>
      <w:lvlText w:val="%3."/>
      <w:lvlJc w:val="right"/>
      <w:pPr>
        <w:tabs>
          <w:tab w:val="num" w:pos="1580"/>
        </w:tabs>
        <w:ind w:left="1580" w:hanging="420"/>
      </w:pPr>
    </w:lvl>
    <w:lvl w:ilvl="3" w:tplc="0409000F" w:tentative="1">
      <w:start w:val="1"/>
      <w:numFmt w:val="decimal"/>
      <w:lvlText w:val="%4."/>
      <w:lvlJc w:val="left"/>
      <w:pPr>
        <w:tabs>
          <w:tab w:val="num" w:pos="2000"/>
        </w:tabs>
        <w:ind w:left="2000" w:hanging="420"/>
      </w:pPr>
    </w:lvl>
    <w:lvl w:ilvl="4" w:tplc="04090019" w:tentative="1">
      <w:start w:val="1"/>
      <w:numFmt w:val="lowerLetter"/>
      <w:lvlText w:val="%5)"/>
      <w:lvlJc w:val="left"/>
      <w:pPr>
        <w:tabs>
          <w:tab w:val="num" w:pos="2420"/>
        </w:tabs>
        <w:ind w:left="2420" w:hanging="420"/>
      </w:pPr>
    </w:lvl>
    <w:lvl w:ilvl="5" w:tplc="0409001B" w:tentative="1">
      <w:start w:val="1"/>
      <w:numFmt w:val="lowerRoman"/>
      <w:lvlText w:val="%6."/>
      <w:lvlJc w:val="right"/>
      <w:pPr>
        <w:tabs>
          <w:tab w:val="num" w:pos="2840"/>
        </w:tabs>
        <w:ind w:left="2840" w:hanging="420"/>
      </w:pPr>
    </w:lvl>
    <w:lvl w:ilvl="6" w:tplc="0409000F" w:tentative="1">
      <w:start w:val="1"/>
      <w:numFmt w:val="decimal"/>
      <w:lvlText w:val="%7."/>
      <w:lvlJc w:val="left"/>
      <w:pPr>
        <w:tabs>
          <w:tab w:val="num" w:pos="3260"/>
        </w:tabs>
        <w:ind w:left="3260" w:hanging="420"/>
      </w:pPr>
    </w:lvl>
    <w:lvl w:ilvl="7" w:tplc="04090019" w:tentative="1">
      <w:start w:val="1"/>
      <w:numFmt w:val="lowerLetter"/>
      <w:lvlText w:val="%8)"/>
      <w:lvlJc w:val="left"/>
      <w:pPr>
        <w:tabs>
          <w:tab w:val="num" w:pos="3680"/>
        </w:tabs>
        <w:ind w:left="3680" w:hanging="420"/>
      </w:pPr>
    </w:lvl>
    <w:lvl w:ilvl="8" w:tplc="0409001B" w:tentative="1">
      <w:start w:val="1"/>
      <w:numFmt w:val="lowerRoman"/>
      <w:lvlText w:val="%9."/>
      <w:lvlJc w:val="right"/>
      <w:pPr>
        <w:tabs>
          <w:tab w:val="num" w:pos="4100"/>
        </w:tabs>
        <w:ind w:left="4100" w:hanging="420"/>
      </w:pPr>
    </w:lvl>
  </w:abstractNum>
  <w:abstractNum w:abstractNumId="1" w15:restartNumberingAfterBreak="0">
    <w:nsid w:val="679D3CBB"/>
    <w:multiLevelType w:val="hybridMultilevel"/>
    <w:tmpl w:val="5BD0C26C"/>
    <w:lvl w:ilvl="0" w:tplc="59604A72">
      <w:start w:val="10"/>
      <w:numFmt w:val="japaneseCounting"/>
      <w:lvlText w:val="第%1条"/>
      <w:lvlJc w:val="left"/>
      <w:pPr>
        <w:tabs>
          <w:tab w:val="num" w:pos="1400"/>
        </w:tabs>
        <w:ind w:left="1400" w:hanging="1080"/>
      </w:pPr>
      <w:rPr>
        <w:rFonts w:hint="default"/>
      </w:rPr>
    </w:lvl>
    <w:lvl w:ilvl="1" w:tplc="04090019" w:tentative="1">
      <w:start w:val="1"/>
      <w:numFmt w:val="lowerLetter"/>
      <w:lvlText w:val="%2)"/>
      <w:lvlJc w:val="left"/>
      <w:pPr>
        <w:tabs>
          <w:tab w:val="num" w:pos="1160"/>
        </w:tabs>
        <w:ind w:left="1160" w:hanging="420"/>
      </w:pPr>
    </w:lvl>
    <w:lvl w:ilvl="2" w:tplc="0409001B" w:tentative="1">
      <w:start w:val="1"/>
      <w:numFmt w:val="lowerRoman"/>
      <w:lvlText w:val="%3."/>
      <w:lvlJc w:val="right"/>
      <w:pPr>
        <w:tabs>
          <w:tab w:val="num" w:pos="1580"/>
        </w:tabs>
        <w:ind w:left="1580" w:hanging="420"/>
      </w:pPr>
    </w:lvl>
    <w:lvl w:ilvl="3" w:tplc="0409000F" w:tentative="1">
      <w:start w:val="1"/>
      <w:numFmt w:val="decimal"/>
      <w:lvlText w:val="%4."/>
      <w:lvlJc w:val="left"/>
      <w:pPr>
        <w:tabs>
          <w:tab w:val="num" w:pos="2000"/>
        </w:tabs>
        <w:ind w:left="2000" w:hanging="420"/>
      </w:pPr>
    </w:lvl>
    <w:lvl w:ilvl="4" w:tplc="04090019" w:tentative="1">
      <w:start w:val="1"/>
      <w:numFmt w:val="lowerLetter"/>
      <w:lvlText w:val="%5)"/>
      <w:lvlJc w:val="left"/>
      <w:pPr>
        <w:tabs>
          <w:tab w:val="num" w:pos="2420"/>
        </w:tabs>
        <w:ind w:left="2420" w:hanging="420"/>
      </w:pPr>
    </w:lvl>
    <w:lvl w:ilvl="5" w:tplc="0409001B" w:tentative="1">
      <w:start w:val="1"/>
      <w:numFmt w:val="lowerRoman"/>
      <w:lvlText w:val="%6."/>
      <w:lvlJc w:val="right"/>
      <w:pPr>
        <w:tabs>
          <w:tab w:val="num" w:pos="2840"/>
        </w:tabs>
        <w:ind w:left="2840" w:hanging="420"/>
      </w:pPr>
    </w:lvl>
    <w:lvl w:ilvl="6" w:tplc="0409000F" w:tentative="1">
      <w:start w:val="1"/>
      <w:numFmt w:val="decimal"/>
      <w:lvlText w:val="%7."/>
      <w:lvlJc w:val="left"/>
      <w:pPr>
        <w:tabs>
          <w:tab w:val="num" w:pos="3260"/>
        </w:tabs>
        <w:ind w:left="3260" w:hanging="420"/>
      </w:pPr>
    </w:lvl>
    <w:lvl w:ilvl="7" w:tplc="04090019" w:tentative="1">
      <w:start w:val="1"/>
      <w:numFmt w:val="lowerLetter"/>
      <w:lvlText w:val="%8)"/>
      <w:lvlJc w:val="left"/>
      <w:pPr>
        <w:tabs>
          <w:tab w:val="num" w:pos="3680"/>
        </w:tabs>
        <w:ind w:left="3680" w:hanging="420"/>
      </w:pPr>
    </w:lvl>
    <w:lvl w:ilvl="8" w:tplc="0409001B" w:tentative="1">
      <w:start w:val="1"/>
      <w:numFmt w:val="lowerRoman"/>
      <w:lvlText w:val="%9."/>
      <w:lvlJc w:val="right"/>
      <w:pPr>
        <w:tabs>
          <w:tab w:val="num" w:pos="4100"/>
        </w:tabs>
        <w:ind w:left="4100" w:hanging="420"/>
      </w:pPr>
    </w:lvl>
  </w:abstractNum>
  <w:abstractNum w:abstractNumId="2" w15:restartNumberingAfterBreak="0">
    <w:nsid w:val="7C996046"/>
    <w:multiLevelType w:val="hybridMultilevel"/>
    <w:tmpl w:val="840E9056"/>
    <w:lvl w:ilvl="0" w:tplc="F9E09D06">
      <w:start w:val="10"/>
      <w:numFmt w:val="japaneseCounting"/>
      <w:lvlText w:val="第%1条"/>
      <w:lvlJc w:val="left"/>
      <w:pPr>
        <w:tabs>
          <w:tab w:val="num" w:pos="1400"/>
        </w:tabs>
        <w:ind w:left="1400" w:hanging="1080"/>
      </w:pPr>
      <w:rPr>
        <w:rFonts w:hint="default"/>
      </w:rPr>
    </w:lvl>
    <w:lvl w:ilvl="1" w:tplc="04090019" w:tentative="1">
      <w:start w:val="1"/>
      <w:numFmt w:val="lowerLetter"/>
      <w:lvlText w:val="%2)"/>
      <w:lvlJc w:val="left"/>
      <w:pPr>
        <w:tabs>
          <w:tab w:val="num" w:pos="1160"/>
        </w:tabs>
        <w:ind w:left="1160" w:hanging="420"/>
      </w:pPr>
    </w:lvl>
    <w:lvl w:ilvl="2" w:tplc="0409001B" w:tentative="1">
      <w:start w:val="1"/>
      <w:numFmt w:val="lowerRoman"/>
      <w:lvlText w:val="%3."/>
      <w:lvlJc w:val="right"/>
      <w:pPr>
        <w:tabs>
          <w:tab w:val="num" w:pos="1580"/>
        </w:tabs>
        <w:ind w:left="1580" w:hanging="420"/>
      </w:pPr>
    </w:lvl>
    <w:lvl w:ilvl="3" w:tplc="0409000F" w:tentative="1">
      <w:start w:val="1"/>
      <w:numFmt w:val="decimal"/>
      <w:lvlText w:val="%4."/>
      <w:lvlJc w:val="left"/>
      <w:pPr>
        <w:tabs>
          <w:tab w:val="num" w:pos="2000"/>
        </w:tabs>
        <w:ind w:left="2000" w:hanging="420"/>
      </w:pPr>
    </w:lvl>
    <w:lvl w:ilvl="4" w:tplc="04090019" w:tentative="1">
      <w:start w:val="1"/>
      <w:numFmt w:val="lowerLetter"/>
      <w:lvlText w:val="%5)"/>
      <w:lvlJc w:val="left"/>
      <w:pPr>
        <w:tabs>
          <w:tab w:val="num" w:pos="2420"/>
        </w:tabs>
        <w:ind w:left="2420" w:hanging="420"/>
      </w:pPr>
    </w:lvl>
    <w:lvl w:ilvl="5" w:tplc="0409001B" w:tentative="1">
      <w:start w:val="1"/>
      <w:numFmt w:val="lowerRoman"/>
      <w:lvlText w:val="%6."/>
      <w:lvlJc w:val="right"/>
      <w:pPr>
        <w:tabs>
          <w:tab w:val="num" w:pos="2840"/>
        </w:tabs>
        <w:ind w:left="2840" w:hanging="420"/>
      </w:pPr>
    </w:lvl>
    <w:lvl w:ilvl="6" w:tplc="0409000F" w:tentative="1">
      <w:start w:val="1"/>
      <w:numFmt w:val="decimal"/>
      <w:lvlText w:val="%7."/>
      <w:lvlJc w:val="left"/>
      <w:pPr>
        <w:tabs>
          <w:tab w:val="num" w:pos="3260"/>
        </w:tabs>
        <w:ind w:left="3260" w:hanging="420"/>
      </w:pPr>
    </w:lvl>
    <w:lvl w:ilvl="7" w:tplc="04090019" w:tentative="1">
      <w:start w:val="1"/>
      <w:numFmt w:val="lowerLetter"/>
      <w:lvlText w:val="%8)"/>
      <w:lvlJc w:val="left"/>
      <w:pPr>
        <w:tabs>
          <w:tab w:val="num" w:pos="3680"/>
        </w:tabs>
        <w:ind w:left="3680" w:hanging="420"/>
      </w:pPr>
    </w:lvl>
    <w:lvl w:ilvl="8" w:tplc="0409001B" w:tentative="1">
      <w:start w:val="1"/>
      <w:numFmt w:val="lowerRoman"/>
      <w:lvlText w:val="%9."/>
      <w:lvlJc w:val="right"/>
      <w:pPr>
        <w:tabs>
          <w:tab w:val="num" w:pos="4100"/>
        </w:tabs>
        <w:ind w:left="4100" w:hanging="420"/>
      </w:pPr>
    </w:lvl>
  </w:abstractNum>
  <w:num w:numId="1" w16cid:durableId="75591805">
    <w:abstractNumId w:val="0"/>
  </w:num>
  <w:num w:numId="2" w16cid:durableId="834416307">
    <w:abstractNumId w:val="2"/>
  </w:num>
  <w:num w:numId="3" w16cid:durableId="912082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04E4"/>
    <w:rsid w:val="001106E7"/>
    <w:rsid w:val="00170BEA"/>
    <w:rsid w:val="001D0BDB"/>
    <w:rsid w:val="00286F30"/>
    <w:rsid w:val="00292463"/>
    <w:rsid w:val="002C205B"/>
    <w:rsid w:val="002E09A9"/>
    <w:rsid w:val="00371DEE"/>
    <w:rsid w:val="003F7017"/>
    <w:rsid w:val="004604E4"/>
    <w:rsid w:val="00473467"/>
    <w:rsid w:val="004E2C3A"/>
    <w:rsid w:val="005830EE"/>
    <w:rsid w:val="00620E82"/>
    <w:rsid w:val="00624A73"/>
    <w:rsid w:val="006B541A"/>
    <w:rsid w:val="006F08B5"/>
    <w:rsid w:val="007F00BC"/>
    <w:rsid w:val="00945CB8"/>
    <w:rsid w:val="00A15706"/>
    <w:rsid w:val="00A549F9"/>
    <w:rsid w:val="00B713CE"/>
    <w:rsid w:val="00BE072C"/>
    <w:rsid w:val="00C42706"/>
    <w:rsid w:val="00C80AA2"/>
    <w:rsid w:val="00DB0521"/>
    <w:rsid w:val="00E10715"/>
    <w:rsid w:val="00E45514"/>
    <w:rsid w:val="00EA605C"/>
    <w:rsid w:val="00F9661C"/>
    <w:rsid w:val="00F97757"/>
    <w:rsid w:val="00FE0C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34B56A9-2435-469D-A765-34392BC5B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 w:type="character" w:styleId="a5">
    <w:name w:val="Hyperlink"/>
    <w:basedOn w:val="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252</Words>
  <Characters>1437</Characters>
  <Application>Microsoft Office Word</Application>
  <DocSecurity>4</DocSecurity>
  <Lines>11</Lines>
  <Paragraphs>3</Paragraphs>
  <ScaleCrop>false</ScaleCrop>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zrb</dc:creator>
  <cp:keywords/>
  <cp:lastModifiedBy>Administrator</cp:lastModifiedBy>
  <cp:revision>2</cp:revision>
  <dcterms:created xsi:type="dcterms:W3CDTF">2026-04-05T07:30:00Z</dcterms:created>
  <dcterms:modified xsi:type="dcterms:W3CDTF">2026-04-05T07:30:00Z</dcterms:modified>
</cp:coreProperties>
</file>