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2635" w:rsidRDefault="00342635">
      <w:pPr>
        <w:widowControl/>
        <w:shd w:val="clear" w:color="auto" w:fill="FFFFFF"/>
        <w:spacing w:line="500" w:lineRule="atLeast"/>
        <w:jc w:val="center"/>
        <w:rPr>
          <w:rFonts w:ascii="宋体" w:hAnsi="宋体" w:cs="宋体"/>
          <w:b/>
          <w:bCs/>
          <w:color w:val="000000"/>
          <w:kern w:val="0"/>
          <w:sz w:val="44"/>
          <w:szCs w:val="44"/>
        </w:rPr>
      </w:pPr>
      <w:r>
        <w:rPr>
          <w:rFonts w:ascii="宋体" w:hAnsi="宋体" w:cs="宋体" w:hint="eastAsia"/>
          <w:b/>
          <w:bCs/>
          <w:color w:val="000000"/>
          <w:kern w:val="0"/>
          <w:sz w:val="44"/>
          <w:szCs w:val="44"/>
        </w:rPr>
        <w:t>廷福糖化饲料厂</w:t>
      </w:r>
      <w:r>
        <w:rPr>
          <w:rFonts w:ascii="宋体" w:hAnsi="宋体" w:cs="宋体"/>
          <w:b/>
          <w:bCs/>
          <w:color w:val="000000"/>
          <w:kern w:val="0"/>
          <w:sz w:val="44"/>
          <w:szCs w:val="44"/>
        </w:rPr>
        <w:t>合作办厂协议书</w:t>
      </w:r>
    </w:p>
    <w:p w:rsidR="00342635" w:rsidRDefault="00342635">
      <w:pPr>
        <w:widowControl/>
        <w:shd w:val="clear" w:color="auto" w:fill="FFFFFF"/>
        <w:spacing w:line="500" w:lineRule="atLeas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</w:p>
    <w:p w:rsidR="00342635" w:rsidRDefault="00342635">
      <w:pPr>
        <w:widowControl/>
        <w:shd w:val="clear" w:color="auto" w:fill="FFFFFF"/>
        <w:spacing w:line="500" w:lineRule="atLeast"/>
        <w:rPr>
          <w:rFonts w:ascii="宋体" w:hAnsi="宋体" w:cs="宋体" w:hint="eastAsia"/>
          <w:color w:val="000000"/>
          <w:kern w:val="0"/>
          <w:sz w:val="18"/>
          <w:szCs w:val="1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>
        <w:rPr>
          <w:rFonts w:ascii="宋体" w:hAnsi="宋体" w:cs="宋体"/>
          <w:b/>
          <w:bCs/>
          <w:color w:val="000000"/>
          <w:kern w:val="0"/>
          <w:sz w:val="28"/>
          <w:szCs w:val="28"/>
        </w:rPr>
        <w:t>甲方：</w:t>
      </w: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颜廷福</w:t>
      </w:r>
    </w:p>
    <w:p w:rsidR="00342635" w:rsidRDefault="00342635">
      <w:pPr>
        <w:widowControl/>
        <w:shd w:val="clear" w:color="auto" w:fill="FFFFFF"/>
        <w:spacing w:line="500" w:lineRule="atLeast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</w:t>
      </w: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宋体"/>
          <w:b/>
          <w:bCs/>
          <w:color w:val="000000"/>
          <w:kern w:val="0"/>
          <w:sz w:val="28"/>
          <w:szCs w:val="28"/>
        </w:rPr>
        <w:t>乙方：</w:t>
      </w: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马宏冰</w:t>
      </w:r>
      <w:r>
        <w:rPr>
          <w:rFonts w:ascii="宋体" w:hAnsi="宋体" w:cs="宋体"/>
          <w:color w:val="000000"/>
          <w:kern w:val="0"/>
          <w:sz w:val="28"/>
          <w:szCs w:val="28"/>
        </w:rPr>
        <w:t>                                </w:t>
      </w:r>
    </w:p>
    <w:p w:rsidR="00342635" w:rsidRDefault="00342635">
      <w:pPr>
        <w:widowControl/>
        <w:shd w:val="clear" w:color="auto" w:fill="FFFFFF"/>
        <w:spacing w:line="500" w:lineRule="atLeast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8"/>
          <w:szCs w:val="28"/>
        </w:rPr>
        <w:t>    </w:t>
      </w:r>
      <w:r>
        <w:rPr>
          <w:rFonts w:ascii="宋体" w:hAnsi="宋体" w:cs="宋体"/>
          <w:color w:val="000000"/>
          <w:kern w:val="0"/>
          <w:sz w:val="28"/>
          <w:szCs w:val="28"/>
        </w:rPr>
        <w:t>甲乙双方本着自愿合作、平等友好、共同投资、共同受益、风险共担、利益共享的原则，经双方协商同意，为明确双方的责任和义务，共同制定本协议如下，以便双方共同遵守执行。</w:t>
      </w:r>
    </w:p>
    <w:p w:rsidR="00342635" w:rsidRDefault="00342635">
      <w:pPr>
        <w:widowControl/>
        <w:shd w:val="clear" w:color="auto" w:fill="FFFFFF"/>
        <w:spacing w:line="500" w:lineRule="atLeast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>
        <w:rPr>
          <w:rFonts w:ascii="宋体" w:hAnsi="宋体" w:cs="宋体"/>
          <w:color w:val="000000"/>
          <w:kern w:val="0"/>
          <w:sz w:val="28"/>
          <w:szCs w:val="28"/>
        </w:rPr>
        <w:t>第一条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廷福糖化饲料厂现有房屋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平方米，场地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平方米，现有设备均属甲方所有。（其中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30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吨酒桶及灌装设备属甲乙双方所有）</w:t>
      </w:r>
    </w:p>
    <w:p w:rsidR="00342635" w:rsidRDefault="00342635">
      <w:pPr>
        <w:widowControl/>
        <w:shd w:val="clear" w:color="auto" w:fill="FFFFFF"/>
        <w:spacing w:line="500" w:lineRule="atLeast"/>
        <w:ind w:firstLine="560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8"/>
          <w:szCs w:val="28"/>
        </w:rPr>
        <w:t xml:space="preserve">第二条　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2012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年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11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月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1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日，甲乙双方各投入叁拾万元人民币做为前期投入，从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2013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年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1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月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1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日起至合同期满，投入和收入每月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1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日前清帐，投入各承担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50%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，收入分红各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50%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。</w:t>
      </w:r>
    </w:p>
    <w:p w:rsidR="00342635" w:rsidRDefault="00342635">
      <w:pPr>
        <w:widowControl/>
        <w:shd w:val="clear" w:color="auto" w:fill="FFFFFF"/>
        <w:spacing w:line="500" w:lineRule="atLeast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>
        <w:rPr>
          <w:rFonts w:ascii="宋体" w:hAnsi="宋体" w:cs="宋体"/>
          <w:color w:val="000000"/>
          <w:kern w:val="0"/>
          <w:sz w:val="28"/>
          <w:szCs w:val="28"/>
        </w:rPr>
        <w:t xml:space="preserve">第三条　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饲料厂生产、安全由颜廷福负责管理。销售及办理各种事物由马宏冰负责。</w:t>
      </w:r>
    </w:p>
    <w:p w:rsidR="00342635" w:rsidRDefault="00342635">
      <w:pPr>
        <w:widowControl/>
        <w:shd w:val="clear" w:color="auto" w:fill="FFFFFF"/>
        <w:spacing w:line="500" w:lineRule="atLeast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第四条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合同签订之后，任意投资人不得擅自抽回出资额；合同签订前该厂所产生的一切债务由甲方负责。合同签订后在生产过程中，因一切不能避免的外界因素所引起的费用由甲乙双方共同承担。</w:t>
      </w:r>
    </w:p>
    <w:p w:rsidR="00342635" w:rsidRDefault="00342635">
      <w:pPr>
        <w:widowControl/>
        <w:numPr>
          <w:ilvl w:val="0"/>
          <w:numId w:val="1"/>
        </w:numPr>
        <w:shd w:val="clear" w:color="auto" w:fill="FFFFFF"/>
        <w:spacing w:line="500" w:lineRule="atLeast"/>
        <w:ind w:firstLineChars="200" w:firstLine="560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违约责任。</w:t>
      </w:r>
    </w:p>
    <w:p w:rsidR="00342635" w:rsidRDefault="00342635">
      <w:pPr>
        <w:widowControl/>
        <w:shd w:val="clear" w:color="auto" w:fill="FFFFFF"/>
        <w:spacing w:line="500" w:lineRule="atLeast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lastRenderedPageBreak/>
        <w:t xml:space="preserve">  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如任何一方不履行本合同书规定事宜，违约方应当向对方付出资额百分之三十的惩罚性违约金，并应赔偿对方的经济损失。</w:t>
      </w:r>
    </w:p>
    <w:p w:rsidR="00342635" w:rsidRDefault="00342635">
      <w:pPr>
        <w:widowControl/>
        <w:numPr>
          <w:ilvl w:val="0"/>
          <w:numId w:val="1"/>
        </w:numPr>
        <w:shd w:val="clear" w:color="auto" w:fill="FFFFFF"/>
        <w:spacing w:line="500" w:lineRule="atLeast"/>
        <w:ind w:firstLineChars="200" w:firstLine="560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期满后履续合同。</w:t>
      </w:r>
    </w:p>
    <w:p w:rsidR="00342635" w:rsidRDefault="00342635">
      <w:pPr>
        <w:widowControl/>
        <w:shd w:val="clear" w:color="auto" w:fill="FFFFFF"/>
        <w:spacing w:line="500" w:lineRule="atLeast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双方协商同意，双方的合作期限为五年。合作期内如遇国家政策调整，不能实现合同目的，双方协商解除本合同，合作期满双方根据实际情况另行协商。</w:t>
      </w:r>
    </w:p>
    <w:p w:rsidR="00342635" w:rsidRDefault="00342635">
      <w:pPr>
        <w:widowControl/>
        <w:numPr>
          <w:ilvl w:val="0"/>
          <w:numId w:val="1"/>
        </w:numPr>
        <w:shd w:val="clear" w:color="auto" w:fill="FFFFFF"/>
        <w:spacing w:line="500" w:lineRule="atLeast"/>
        <w:ind w:firstLineChars="200" w:firstLine="560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投资人向投资人以外的人转让在投资中的全部或部分出资额时，须经另一投资人同意；在同等条件下，另一投资人有优先受让的权利。</w:t>
      </w:r>
    </w:p>
    <w:p w:rsidR="00342635" w:rsidRDefault="00342635">
      <w:pPr>
        <w:widowControl/>
        <w:numPr>
          <w:ilvl w:val="0"/>
          <w:numId w:val="1"/>
        </w:numPr>
        <w:shd w:val="clear" w:color="auto" w:fill="FFFFFF"/>
        <w:spacing w:line="500" w:lineRule="atLeast"/>
        <w:ind w:firstLineChars="200" w:firstLine="560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其他</w:t>
      </w:r>
    </w:p>
    <w:p w:rsidR="00342635" w:rsidRDefault="00342635">
      <w:pPr>
        <w:widowControl/>
        <w:shd w:val="clear" w:color="auto" w:fill="FFFFFF"/>
        <w:spacing w:line="500" w:lineRule="atLeast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1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、本协议未尽事宜可另行签订补充协议。</w:t>
      </w:r>
    </w:p>
    <w:p w:rsidR="00342635" w:rsidRDefault="00342635">
      <w:pPr>
        <w:widowControl/>
        <w:shd w:val="clear" w:color="auto" w:fill="FFFFFF"/>
        <w:spacing w:line="500" w:lineRule="atLeast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2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、本协议经投资人签字盖章后即生效。本协议一式两份，投资人各执一份。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</w:t>
      </w:r>
    </w:p>
    <w:p w:rsidR="00342635" w:rsidRDefault="00342635">
      <w:pPr>
        <w:widowControl/>
        <w:shd w:val="clear" w:color="auto" w:fill="FFFFFF"/>
        <w:spacing w:line="500" w:lineRule="atLeast"/>
        <w:ind w:hanging="112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</w:p>
    <w:p w:rsidR="00342635" w:rsidRDefault="00342635">
      <w:pPr>
        <w:widowControl/>
        <w:shd w:val="clear" w:color="auto" w:fill="FFFFFF"/>
        <w:spacing w:line="500" w:lineRule="atLeast"/>
        <w:ind w:hanging="112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</w:p>
    <w:p w:rsidR="00342635" w:rsidRDefault="00342635">
      <w:pPr>
        <w:widowControl/>
        <w:shd w:val="clear" w:color="auto" w:fill="FFFFFF"/>
        <w:spacing w:line="500" w:lineRule="atLeast"/>
        <w:ind w:hanging="112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   </w:t>
      </w:r>
      <w:r>
        <w:rPr>
          <w:rFonts w:ascii="宋体" w:hAnsi="宋体" w:cs="宋体"/>
          <w:color w:val="000000"/>
          <w:kern w:val="0"/>
          <w:sz w:val="28"/>
          <w:szCs w:val="28"/>
        </w:rPr>
        <w:t>甲方（签字）：</w:t>
      </w:r>
      <w:r>
        <w:rPr>
          <w:rFonts w:ascii="宋体" w:hAnsi="宋体" w:cs="宋体"/>
          <w:color w:val="000000"/>
          <w:kern w:val="0"/>
          <w:sz w:val="28"/>
          <w:szCs w:val="28"/>
        </w:rPr>
        <w:t>_________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</w:t>
      </w:r>
      <w:r>
        <w:rPr>
          <w:rFonts w:ascii="宋体" w:hAnsi="宋体" w:cs="宋体"/>
          <w:color w:val="000000"/>
          <w:kern w:val="0"/>
          <w:sz w:val="28"/>
          <w:szCs w:val="28"/>
        </w:rPr>
        <w:t>乙方（签字）：</w:t>
      </w:r>
      <w:r>
        <w:rPr>
          <w:rFonts w:ascii="宋体" w:hAnsi="宋体" w:cs="宋体"/>
          <w:color w:val="000000"/>
          <w:kern w:val="0"/>
          <w:sz w:val="28"/>
          <w:szCs w:val="28"/>
        </w:rPr>
        <w:t>_______</w:t>
      </w:r>
    </w:p>
    <w:p w:rsidR="00342635" w:rsidRDefault="00342635">
      <w:pPr>
        <w:widowControl/>
        <w:shd w:val="clear" w:color="auto" w:fill="FFFFFF"/>
        <w:spacing w:line="500" w:lineRule="atLeast"/>
        <w:ind w:hanging="1120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       </w:t>
      </w:r>
    </w:p>
    <w:p w:rsidR="00342635" w:rsidRDefault="00342635">
      <w:pPr>
        <w:widowControl/>
        <w:shd w:val="clear" w:color="auto" w:fill="FFFFFF"/>
        <w:spacing w:line="500" w:lineRule="atLeast"/>
        <w:ind w:hanging="1120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        </w:t>
      </w:r>
      <w:r>
        <w:rPr>
          <w:rFonts w:ascii="宋体" w:hAnsi="宋体" w:cs="宋体"/>
          <w:color w:val="000000"/>
          <w:kern w:val="0"/>
          <w:sz w:val="28"/>
          <w:szCs w:val="28"/>
        </w:rPr>
        <w:t>__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宋体"/>
          <w:color w:val="000000"/>
          <w:kern w:val="0"/>
          <w:sz w:val="28"/>
          <w:szCs w:val="28"/>
        </w:rPr>
        <w:t>年</w:t>
      </w:r>
      <w:r>
        <w:rPr>
          <w:rFonts w:ascii="宋体" w:hAnsi="宋体" w:cs="宋体"/>
          <w:color w:val="000000"/>
          <w:kern w:val="0"/>
          <w:sz w:val="28"/>
          <w:szCs w:val="28"/>
        </w:rPr>
        <w:t>____</w:t>
      </w:r>
      <w:r>
        <w:rPr>
          <w:rFonts w:ascii="宋体" w:hAnsi="宋体" w:cs="宋体"/>
          <w:color w:val="000000"/>
          <w:kern w:val="0"/>
          <w:sz w:val="28"/>
          <w:szCs w:val="28"/>
        </w:rPr>
        <w:t>月</w:t>
      </w:r>
      <w:r>
        <w:rPr>
          <w:rFonts w:ascii="宋体" w:hAnsi="宋体" w:cs="宋体"/>
          <w:color w:val="000000"/>
          <w:kern w:val="0"/>
          <w:sz w:val="28"/>
          <w:szCs w:val="28"/>
        </w:rPr>
        <w:t>____</w:t>
      </w:r>
      <w:r>
        <w:rPr>
          <w:rFonts w:ascii="宋体" w:hAnsi="宋体" w:cs="宋体"/>
          <w:color w:val="000000"/>
          <w:kern w:val="0"/>
          <w:sz w:val="28"/>
          <w:szCs w:val="28"/>
        </w:rPr>
        <w:t xml:space="preserve">日　　　　　　　</w:t>
      </w:r>
      <w:r>
        <w:rPr>
          <w:rFonts w:ascii="宋体" w:hAnsi="宋体" w:cs="宋体"/>
          <w:color w:val="000000"/>
          <w:kern w:val="0"/>
          <w:sz w:val="28"/>
          <w:szCs w:val="28"/>
        </w:rPr>
        <w:t>____</w:t>
      </w:r>
      <w:r>
        <w:rPr>
          <w:rFonts w:ascii="宋体" w:hAnsi="宋体" w:cs="宋体"/>
          <w:color w:val="000000"/>
          <w:kern w:val="0"/>
          <w:sz w:val="28"/>
          <w:szCs w:val="28"/>
        </w:rPr>
        <w:t>年</w:t>
      </w:r>
      <w:r>
        <w:rPr>
          <w:rFonts w:ascii="宋体" w:hAnsi="宋体" w:cs="宋体"/>
          <w:color w:val="000000"/>
          <w:kern w:val="0"/>
          <w:sz w:val="28"/>
          <w:szCs w:val="28"/>
        </w:rPr>
        <w:t>____</w:t>
      </w:r>
      <w:r>
        <w:rPr>
          <w:rFonts w:ascii="宋体" w:hAnsi="宋体" w:cs="宋体"/>
          <w:color w:val="000000"/>
          <w:kern w:val="0"/>
          <w:sz w:val="28"/>
          <w:szCs w:val="28"/>
        </w:rPr>
        <w:t>月</w:t>
      </w:r>
      <w:r>
        <w:rPr>
          <w:rFonts w:ascii="宋体" w:hAnsi="宋体" w:cs="宋体"/>
          <w:color w:val="000000"/>
          <w:kern w:val="0"/>
          <w:sz w:val="28"/>
          <w:szCs w:val="28"/>
        </w:rPr>
        <w:t>____</w:t>
      </w:r>
      <w:r>
        <w:rPr>
          <w:rFonts w:ascii="宋体" w:hAnsi="宋体" w:cs="宋体"/>
          <w:color w:val="000000"/>
          <w:kern w:val="0"/>
          <w:sz w:val="28"/>
          <w:szCs w:val="28"/>
        </w:rPr>
        <w:t xml:space="preserve">日　　　　　　　</w:t>
      </w:r>
    </w:p>
    <w:p w:rsidR="00342635" w:rsidRDefault="00342635">
      <w:pPr>
        <w:rPr>
          <w:rFonts w:hint="eastAsia"/>
        </w:rPr>
      </w:pPr>
    </w:p>
    <w:sectPr w:rsidR="00342635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2635" w:rsidRDefault="00342635">
      <w:r>
        <w:separator/>
      </w:r>
    </w:p>
  </w:endnote>
  <w:endnote w:type="continuationSeparator" w:id="0">
    <w:p w:rsidR="00342635" w:rsidRDefault="00342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2635" w:rsidRDefault="00342635">
      <w:r>
        <w:separator/>
      </w:r>
    </w:p>
  </w:footnote>
  <w:footnote w:type="continuationSeparator" w:id="0">
    <w:p w:rsidR="00342635" w:rsidRDefault="00342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635" w:rsidRDefault="0034263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5"/>
      <w:numFmt w:val="chineseCounting"/>
      <w:suff w:val="space"/>
      <w:lvlText w:val="第%1条"/>
      <w:lvlJc w:val="left"/>
    </w:lvl>
  </w:abstractNum>
  <w:num w:numId="1" w16cid:durableId="84517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F3AB3"/>
    <w:rsid w:val="0034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2B7D37-4181-4D7E-8BED-FDA2D28E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743</Characters>
  <Application>Microsoft Office Word</Application>
  <DocSecurity>4</DocSecurity>
  <PresentationFormat/>
  <Lines>6</Lines>
  <Paragraphs>1</Paragraphs>
  <Slides>0</Slides>
  <Notes>0</Notes>
  <HiddenSlides>0</HiddenSlides>
  <MMClips>0</MMClips>
  <ScaleCrop>false</ScaleCrop>
  <Manager/>
  <Company>Microsoft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合作办厂协议书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2052-8.1.0.3483</vt:lpwstr>
  </property>
</Properties>
</file>