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7141A" w14:textId="77777777" w:rsidR="00460F79" w:rsidRDefault="00460F79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诉讼代理委托合同</w:t>
      </w:r>
      <w:r>
        <w:rPr>
          <w:rFonts w:ascii="宋体"/>
          <w:kern w:val="0"/>
          <w:sz w:val="32"/>
          <w:szCs w:val="20"/>
          <w:lang w:val="zh-CN"/>
        </w:rPr>
        <w:t>(2)</w:t>
      </w:r>
    </w:p>
    <w:p w14:paraId="16BADE33" w14:textId="77777777" w:rsidR="00460F79" w:rsidRDefault="00460F7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9EAF936" w14:textId="77777777" w:rsidR="00460F79" w:rsidRDefault="00460F7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6667464F" w14:textId="77777777" w:rsidR="00460F79" w:rsidRDefault="00460F7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23013FA9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甲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14:paraId="01F3ECA6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CA3CE7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3A8F1DEC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7BB374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67A033B1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EC033E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14:paraId="04451142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B3B923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51D25B57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06FA77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3CC36340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C354AF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甲方与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债权债务纠纷一案，委托乙方代理，双方遵照平等、自愿、公平、互利的原则，经协商达成以下协议，共同遵守。</w:t>
      </w:r>
    </w:p>
    <w:p w14:paraId="16948D87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062040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甲方因经济困难，本案诉讼费、差旅费、协调费等相关费用，全由乙方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承担。</w:t>
      </w:r>
    </w:p>
    <w:p w14:paraId="72101788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63A5E7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本案追回款额，甲、乙双方按比例提成。</w:t>
      </w:r>
    </w:p>
    <w:p w14:paraId="7FE08587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6F7A8F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甲方为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，乙方为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>%.</w:t>
      </w:r>
    </w:p>
    <w:p w14:paraId="46BDBD28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0E6F02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甲方必须积极及时提供本案全部证据，如实介绍情况，不得提供假证、伪证。</w:t>
      </w:r>
    </w:p>
    <w:p w14:paraId="5CC5AADE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38EC54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乙方负责本案一、二审诉讼直至执行完毕全部代理。</w:t>
      </w:r>
    </w:p>
    <w:p w14:paraId="70CF18A5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F172BE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乙方为全权代理，即代为承认、变更、和解、上诉、执行。</w:t>
      </w:r>
    </w:p>
    <w:p w14:paraId="70CBC627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7DABEB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本合同的变更和修改，必须双方协商一致，甲、乙任何一方，不得以任何理由中途反悔及终止合同。甲方中止合同，应承担按比例提成罚金；乙方中止合同，甲方可拒绝支付任何费用。</w:t>
      </w:r>
    </w:p>
    <w:p w14:paraId="743949FC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D82CCD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追回的款项，汇入由乙方指定的帐号，乙方按比例及时支付给甲方，不得借故拖延。</w:t>
      </w:r>
    </w:p>
    <w:p w14:paraId="043B8FD0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08E225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本合同自双方签字之日生效，至本案终结终止。</w:t>
      </w:r>
    </w:p>
    <w:p w14:paraId="7BD89F7F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6BC74B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份，具有同等效力。</w:t>
      </w:r>
    </w:p>
    <w:p w14:paraId="01C96157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A7F8F6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甲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3806AB3E" w14:textId="77777777" w:rsidR="00460F79" w:rsidRDefault="00460F7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2E44B01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3B1E4B44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43A4ABE" w14:textId="77777777" w:rsidR="00460F79" w:rsidRDefault="00460F7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B52291A" w14:textId="77777777" w:rsidR="00460F79" w:rsidRDefault="00460F79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460F7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4A495" w14:textId="77777777" w:rsidR="00460F79" w:rsidRDefault="00460F79" w:rsidP="00FD259B">
      <w:r>
        <w:separator/>
      </w:r>
    </w:p>
  </w:endnote>
  <w:endnote w:type="continuationSeparator" w:id="0">
    <w:p w14:paraId="542ABA72" w14:textId="77777777" w:rsidR="00460F79" w:rsidRDefault="00460F79" w:rsidP="00FD2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A0F88" w14:textId="77777777" w:rsidR="00460F79" w:rsidRDefault="00460F79" w:rsidP="00FD259B">
      <w:r>
        <w:separator/>
      </w:r>
    </w:p>
  </w:footnote>
  <w:footnote w:type="continuationSeparator" w:id="0">
    <w:p w14:paraId="2E208823" w14:textId="77777777" w:rsidR="00460F79" w:rsidRDefault="00460F79" w:rsidP="00FD25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893006190">
    <w:abstractNumId w:val="7"/>
  </w:num>
  <w:num w:numId="2" w16cid:durableId="117143059">
    <w:abstractNumId w:val="4"/>
  </w:num>
  <w:num w:numId="3" w16cid:durableId="459882242">
    <w:abstractNumId w:val="14"/>
  </w:num>
  <w:num w:numId="4" w16cid:durableId="1917085735">
    <w:abstractNumId w:val="2"/>
  </w:num>
  <w:num w:numId="5" w16cid:durableId="1562207418">
    <w:abstractNumId w:val="3"/>
  </w:num>
  <w:num w:numId="6" w16cid:durableId="198320623">
    <w:abstractNumId w:val="5"/>
  </w:num>
  <w:num w:numId="7" w16cid:durableId="89936769">
    <w:abstractNumId w:val="0"/>
  </w:num>
  <w:num w:numId="8" w16cid:durableId="1062632653">
    <w:abstractNumId w:val="17"/>
  </w:num>
  <w:num w:numId="9" w16cid:durableId="276067972">
    <w:abstractNumId w:val="13"/>
  </w:num>
  <w:num w:numId="10" w16cid:durableId="1854177221">
    <w:abstractNumId w:val="15"/>
  </w:num>
  <w:num w:numId="11" w16cid:durableId="63142947">
    <w:abstractNumId w:val="16"/>
  </w:num>
  <w:num w:numId="12" w16cid:durableId="375932917">
    <w:abstractNumId w:val="8"/>
  </w:num>
  <w:num w:numId="13" w16cid:durableId="1461922401">
    <w:abstractNumId w:val="12"/>
  </w:num>
  <w:num w:numId="14" w16cid:durableId="213079926">
    <w:abstractNumId w:val="10"/>
  </w:num>
  <w:num w:numId="15" w16cid:durableId="622735345">
    <w:abstractNumId w:val="6"/>
  </w:num>
  <w:num w:numId="16" w16cid:durableId="2130971701">
    <w:abstractNumId w:val="1"/>
  </w:num>
  <w:num w:numId="17" w16cid:durableId="2114322698">
    <w:abstractNumId w:val="11"/>
  </w:num>
  <w:num w:numId="18" w16cid:durableId="4898350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4403"/>
    <w:rsid w:val="00460F79"/>
    <w:rsid w:val="00844403"/>
    <w:rsid w:val="00FD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1002503E"/>
  <w15:chartTrackingRefBased/>
  <w15:docId w15:val="{B8B57C9E-2DD4-439D-888F-82948EB92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FD25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D259B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D25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D259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156</Words>
  <Characters>890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