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3539" w:rsidRPr="00A548D4" w:rsidRDefault="004D3539" w:rsidP="00CD0DDA">
      <w:pPr>
        <w:pStyle w:val="HTML"/>
        <w:spacing w:afterLines="100" w:after="312" w:line="360" w:lineRule="exact"/>
        <w:jc w:val="center"/>
        <w:rPr>
          <w:rFonts w:ascii="Arial" w:hAnsi="Arial" w:cs="Arial"/>
          <w:b/>
          <w:color w:val="000000"/>
          <w:sz w:val="21"/>
          <w:szCs w:val="21"/>
        </w:rPr>
      </w:pPr>
      <w:r w:rsidRPr="00A548D4">
        <w:rPr>
          <w:rFonts w:ascii="Arial" w:hAnsi="Arial" w:cs="Arial"/>
          <w:b/>
          <w:color w:val="000000"/>
          <w:sz w:val="21"/>
          <w:szCs w:val="21"/>
        </w:rPr>
        <w:t>员工入股协议书</w:t>
      </w:r>
    </w:p>
    <w:p w:rsidR="004D3539" w:rsidRPr="00A548D4" w:rsidRDefault="004D3539" w:rsidP="00CB4B15">
      <w:pPr>
        <w:pStyle w:val="HTML"/>
        <w:spacing w:afterLines="50" w:after="156" w:line="360" w:lineRule="exact"/>
        <w:rPr>
          <w:rFonts w:ascii="Arial" w:hAnsi="Arial" w:cs="Arial" w:hint="eastAsia"/>
          <w:b/>
          <w:color w:val="000000"/>
          <w:sz w:val="21"/>
          <w:szCs w:val="21"/>
        </w:rPr>
      </w:pPr>
      <w:r w:rsidRPr="00A548D4">
        <w:rPr>
          <w:rFonts w:ascii="Arial" w:hAnsi="Arial" w:cs="Arial"/>
          <w:b/>
          <w:color w:val="000000"/>
          <w:sz w:val="21"/>
          <w:szCs w:val="21"/>
        </w:rPr>
        <w:t>甲方：</w:t>
      </w:r>
      <w:r w:rsidR="00216F66" w:rsidRPr="00A548D4">
        <w:rPr>
          <w:rFonts w:ascii="Arial" w:hAnsi="Arial" w:cs="Arial" w:hint="eastAsia"/>
          <w:b/>
          <w:color w:val="000000"/>
          <w:sz w:val="21"/>
          <w:szCs w:val="21"/>
        </w:rPr>
        <w:t>新疆轩驰网络技术有限责任公司</w:t>
      </w:r>
    </w:p>
    <w:p w:rsidR="00CD0DDA" w:rsidRPr="00A548D4" w:rsidRDefault="004D3539" w:rsidP="00CB4B15">
      <w:pPr>
        <w:pStyle w:val="HTML"/>
        <w:spacing w:afterLines="50" w:after="156" w:line="360" w:lineRule="exact"/>
        <w:rPr>
          <w:rFonts w:ascii="Arial" w:hAnsi="Arial" w:cs="Arial" w:hint="eastAsia"/>
          <w:b/>
          <w:color w:val="000000"/>
          <w:sz w:val="21"/>
          <w:szCs w:val="21"/>
        </w:rPr>
      </w:pPr>
      <w:r w:rsidRPr="00A548D4">
        <w:rPr>
          <w:rFonts w:ascii="Arial" w:hAnsi="Arial" w:cs="Arial"/>
          <w:b/>
          <w:color w:val="000000"/>
          <w:sz w:val="21"/>
          <w:szCs w:val="21"/>
        </w:rPr>
        <w:t>乙方：</w:t>
      </w:r>
      <w:r w:rsidR="00216F66" w:rsidRPr="00A548D4">
        <w:rPr>
          <w:rFonts w:ascii="Arial" w:hAnsi="Arial" w:cs="Arial" w:hint="eastAsia"/>
          <w:b/>
          <w:color w:val="000000"/>
          <w:sz w:val="21"/>
          <w:szCs w:val="21"/>
          <w:u w:val="single"/>
        </w:rPr>
        <w:t xml:space="preserve">            </w:t>
      </w:r>
      <w:r w:rsidR="00216F66" w:rsidRPr="00A548D4">
        <w:rPr>
          <w:rFonts w:ascii="Arial" w:hAnsi="Arial" w:cs="Arial" w:hint="eastAsia"/>
          <w:b/>
          <w:color w:val="000000"/>
          <w:sz w:val="21"/>
          <w:szCs w:val="21"/>
        </w:rPr>
        <w:t>身份证号码：</w:t>
      </w:r>
      <w:r w:rsidR="00252337" w:rsidRPr="00A548D4">
        <w:rPr>
          <w:rFonts w:ascii="Arial" w:hAnsi="Arial" w:cs="Arial" w:hint="eastAsia"/>
          <w:b/>
          <w:color w:val="000000"/>
          <w:sz w:val="21"/>
          <w:szCs w:val="21"/>
          <w:u w:val="single"/>
        </w:rPr>
        <w:t xml:space="preserve">           </w:t>
      </w:r>
      <w:r w:rsidR="00CD0DDA" w:rsidRPr="00A548D4">
        <w:rPr>
          <w:rFonts w:ascii="Arial" w:hAnsi="Arial" w:cs="Arial" w:hint="eastAsia"/>
          <w:b/>
          <w:color w:val="000000"/>
          <w:sz w:val="21"/>
          <w:szCs w:val="21"/>
          <w:u w:val="single"/>
        </w:rPr>
        <w:t xml:space="preserve">             </w:t>
      </w:r>
      <w:r w:rsidR="00252337" w:rsidRPr="00A548D4">
        <w:rPr>
          <w:rFonts w:ascii="Arial" w:hAnsi="Arial" w:cs="Arial" w:hint="eastAsia"/>
          <w:b/>
          <w:color w:val="000000"/>
          <w:sz w:val="21"/>
          <w:szCs w:val="21"/>
          <w:u w:val="single"/>
        </w:rPr>
        <w:t xml:space="preserve">        </w:t>
      </w:r>
      <w:r w:rsidR="00CD0DDA" w:rsidRPr="00A548D4">
        <w:rPr>
          <w:rFonts w:ascii="Arial" w:hAnsi="Arial" w:cs="Arial" w:hint="eastAsia"/>
          <w:b/>
          <w:color w:val="000000"/>
          <w:sz w:val="21"/>
          <w:szCs w:val="21"/>
        </w:rPr>
        <w:t>（背复印件）</w:t>
      </w:r>
    </w:p>
    <w:p w:rsidR="00252337" w:rsidRPr="00CD0DDA" w:rsidRDefault="00252337" w:rsidP="00CB4B15">
      <w:pPr>
        <w:pStyle w:val="HTML"/>
        <w:spacing w:afterLines="50" w:after="156" w:line="360" w:lineRule="exact"/>
        <w:rPr>
          <w:rFonts w:ascii="Arial" w:hAnsi="Arial" w:cs="Arial" w:hint="eastAsia"/>
          <w:color w:val="000000"/>
          <w:sz w:val="21"/>
          <w:szCs w:val="21"/>
        </w:rPr>
      </w:pPr>
    </w:p>
    <w:p w:rsidR="004D3539" w:rsidRPr="00CD0DDA" w:rsidRDefault="004D3539" w:rsidP="00CB4B15">
      <w:pPr>
        <w:pStyle w:val="HTML"/>
        <w:spacing w:afterLines="50" w:after="156" w:line="360" w:lineRule="exact"/>
        <w:ind w:firstLineChars="200" w:firstLine="420"/>
        <w:rPr>
          <w:rFonts w:ascii="Arial" w:hAnsi="Arial" w:cs="Arial"/>
          <w:color w:val="000000"/>
          <w:sz w:val="21"/>
          <w:szCs w:val="21"/>
        </w:rPr>
      </w:pPr>
      <w:r w:rsidRPr="00CD0DDA">
        <w:rPr>
          <w:rFonts w:ascii="Arial" w:hAnsi="Arial" w:cs="Arial"/>
          <w:color w:val="000000"/>
          <w:sz w:val="21"/>
          <w:szCs w:val="21"/>
        </w:rPr>
        <w:t>甲</w:t>
      </w:r>
      <w:r w:rsidR="00CB4B15">
        <w:rPr>
          <w:rFonts w:ascii="Arial" w:hAnsi="Arial" w:cs="Arial" w:hint="eastAsia"/>
          <w:color w:val="000000"/>
          <w:sz w:val="21"/>
          <w:szCs w:val="21"/>
        </w:rPr>
        <w:t>、</w:t>
      </w:r>
      <w:r w:rsidRPr="00CD0DDA">
        <w:rPr>
          <w:rFonts w:ascii="Arial" w:hAnsi="Arial" w:cs="Arial"/>
          <w:color w:val="000000"/>
          <w:sz w:val="21"/>
          <w:szCs w:val="21"/>
        </w:rPr>
        <w:t>乙双方本着</w:t>
      </w:r>
      <w:r w:rsidR="00252337" w:rsidRPr="00CD0DDA">
        <w:rPr>
          <w:rFonts w:ascii="Arial" w:hAnsi="Arial" w:cs="Arial" w:hint="eastAsia"/>
          <w:color w:val="000000"/>
          <w:sz w:val="21"/>
          <w:szCs w:val="21"/>
        </w:rPr>
        <w:t>互利互惠、共同发展</w:t>
      </w:r>
      <w:r w:rsidR="005441F6">
        <w:rPr>
          <w:rFonts w:ascii="Arial" w:hAnsi="Arial" w:cs="Arial" w:hint="eastAsia"/>
          <w:color w:val="000000"/>
          <w:sz w:val="21"/>
          <w:szCs w:val="21"/>
        </w:rPr>
        <w:t>，利润共享、风险共担</w:t>
      </w:r>
      <w:r w:rsidRPr="00CD0DDA">
        <w:rPr>
          <w:rFonts w:ascii="Arial" w:hAnsi="Arial" w:cs="Arial"/>
          <w:color w:val="000000"/>
          <w:sz w:val="21"/>
          <w:szCs w:val="21"/>
        </w:rPr>
        <w:t>的原则，签定本入股</w:t>
      </w:r>
      <w:r w:rsidR="00CB4B15">
        <w:rPr>
          <w:rFonts w:ascii="Arial" w:hAnsi="Arial" w:cs="Arial"/>
          <w:color w:val="000000"/>
          <w:sz w:val="21"/>
          <w:szCs w:val="21"/>
        </w:rPr>
        <w:t>协议</w:t>
      </w:r>
      <w:r w:rsidRPr="00CD0DDA">
        <w:rPr>
          <w:rFonts w:ascii="Arial" w:hAnsi="Arial" w:cs="Arial"/>
          <w:color w:val="000000"/>
          <w:sz w:val="21"/>
          <w:szCs w:val="21"/>
        </w:rPr>
        <w:t>。甲乙双方均得按以下条款执行双方职责，履行此约：</w:t>
      </w:r>
    </w:p>
    <w:p w:rsidR="00216F66" w:rsidRPr="00CD0DDA" w:rsidRDefault="00216F66" w:rsidP="00CB4B15">
      <w:pPr>
        <w:pStyle w:val="HTML"/>
        <w:spacing w:afterLines="50" w:after="156" w:line="360" w:lineRule="exact"/>
        <w:rPr>
          <w:rFonts w:ascii="Arial" w:hAnsi="Arial" w:cs="Arial" w:hint="eastAsia"/>
          <w:color w:val="000000"/>
          <w:sz w:val="21"/>
          <w:szCs w:val="21"/>
        </w:rPr>
      </w:pPr>
      <w:r w:rsidRPr="00634A89">
        <w:rPr>
          <w:rFonts w:ascii="Arial" w:hAnsi="Arial" w:cs="Arial" w:hint="eastAsia"/>
          <w:b/>
          <w:color w:val="000000"/>
          <w:sz w:val="21"/>
          <w:szCs w:val="21"/>
        </w:rPr>
        <w:t>一、</w:t>
      </w:r>
      <w:r w:rsidR="004D3539" w:rsidRPr="00634A89">
        <w:rPr>
          <w:rFonts w:ascii="Arial" w:hAnsi="Arial" w:cs="Arial"/>
          <w:b/>
          <w:color w:val="000000"/>
          <w:sz w:val="21"/>
          <w:szCs w:val="21"/>
        </w:rPr>
        <w:t>入股时间：</w:t>
      </w:r>
      <w:r w:rsidR="004D3539" w:rsidRPr="00CD0DDA">
        <w:rPr>
          <w:rFonts w:ascii="Arial" w:hAnsi="Arial" w:cs="Arial"/>
          <w:color w:val="000000"/>
          <w:sz w:val="21"/>
          <w:szCs w:val="21"/>
        </w:rPr>
        <w:t>自</w:t>
      </w:r>
      <w:r w:rsidR="00B95403" w:rsidRPr="00CD0DDA">
        <w:rPr>
          <w:rFonts w:ascii="Arial" w:hAnsi="Arial" w:cs="Arial" w:hint="eastAsia"/>
          <w:color w:val="000000"/>
          <w:sz w:val="21"/>
          <w:szCs w:val="21"/>
        </w:rPr>
        <w:t>2011</w:t>
      </w:r>
      <w:r w:rsidR="004D3539" w:rsidRPr="00CD0DDA">
        <w:rPr>
          <w:rFonts w:ascii="Arial" w:hAnsi="Arial" w:cs="Arial"/>
          <w:color w:val="000000"/>
          <w:sz w:val="21"/>
          <w:szCs w:val="21"/>
        </w:rPr>
        <w:t>年</w:t>
      </w:r>
      <w:r w:rsidR="004D3539" w:rsidRPr="00CD0DDA">
        <w:rPr>
          <w:rFonts w:ascii="Arial" w:hAnsi="Arial" w:cs="Arial"/>
          <w:color w:val="000000"/>
          <w:sz w:val="21"/>
          <w:szCs w:val="21"/>
        </w:rPr>
        <w:t xml:space="preserve"> </w:t>
      </w:r>
      <w:r w:rsidR="00B95403" w:rsidRPr="00CD0DDA">
        <w:rPr>
          <w:rFonts w:ascii="Arial" w:hAnsi="Arial" w:cs="Arial" w:hint="eastAsia"/>
          <w:color w:val="000000"/>
          <w:sz w:val="21"/>
          <w:szCs w:val="21"/>
        </w:rPr>
        <w:t>01</w:t>
      </w:r>
      <w:r w:rsidR="004D3539" w:rsidRPr="00CD0DDA">
        <w:rPr>
          <w:rFonts w:ascii="Arial" w:hAnsi="Arial" w:cs="Arial"/>
          <w:color w:val="000000"/>
          <w:sz w:val="21"/>
          <w:szCs w:val="21"/>
        </w:rPr>
        <w:t>月</w:t>
      </w:r>
      <w:r w:rsidR="00B95403" w:rsidRPr="00634A89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</w:t>
      </w:r>
      <w:r w:rsidR="00F01E7F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</w:t>
      </w:r>
      <w:r w:rsidR="00B95403" w:rsidRPr="00634A89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</w:t>
      </w:r>
      <w:r w:rsidR="004D3539" w:rsidRPr="00CD0DDA">
        <w:rPr>
          <w:rFonts w:ascii="Arial" w:hAnsi="Arial" w:cs="Arial"/>
          <w:color w:val="000000"/>
          <w:sz w:val="21"/>
          <w:szCs w:val="21"/>
        </w:rPr>
        <w:t>日起。</w:t>
      </w:r>
    </w:p>
    <w:p w:rsidR="004D3539" w:rsidRPr="00CD0DDA" w:rsidRDefault="004D3539" w:rsidP="00CB4B15">
      <w:pPr>
        <w:pStyle w:val="HTML"/>
        <w:spacing w:afterLines="50" w:after="156" w:line="360" w:lineRule="exact"/>
        <w:rPr>
          <w:rFonts w:ascii="Arial" w:hAnsi="Arial" w:cs="Arial" w:hint="eastAsia"/>
          <w:color w:val="000000"/>
          <w:sz w:val="21"/>
          <w:szCs w:val="21"/>
        </w:rPr>
      </w:pPr>
      <w:r w:rsidRPr="00634A89">
        <w:rPr>
          <w:rFonts w:ascii="Arial" w:hAnsi="Arial" w:cs="Arial"/>
          <w:b/>
          <w:color w:val="000000"/>
          <w:sz w:val="21"/>
          <w:szCs w:val="21"/>
        </w:rPr>
        <w:t>二、入股金额：</w:t>
      </w:r>
      <w:r w:rsidRPr="00CD0DDA">
        <w:rPr>
          <w:rFonts w:ascii="Arial" w:hAnsi="Arial" w:cs="Arial"/>
          <w:color w:val="000000"/>
          <w:sz w:val="21"/>
          <w:szCs w:val="21"/>
        </w:rPr>
        <w:t>乙方出资共计人民币</w:t>
      </w:r>
      <w:r w:rsidR="00B95403" w:rsidRPr="00CD0DDA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</w:t>
      </w:r>
      <w:r w:rsidR="003A419F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</w:t>
      </w:r>
      <w:r w:rsidR="00B95403" w:rsidRPr="00CD0DDA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</w:t>
      </w:r>
      <w:r w:rsidRPr="00CD0DDA">
        <w:rPr>
          <w:rFonts w:ascii="Arial" w:hAnsi="Arial" w:cs="Arial"/>
          <w:color w:val="000000"/>
          <w:sz w:val="21"/>
          <w:szCs w:val="21"/>
        </w:rPr>
        <w:t>元</w:t>
      </w:r>
      <w:r w:rsidR="007A12D3">
        <w:rPr>
          <w:rFonts w:ascii="Arial" w:hAnsi="Arial" w:cs="Arial" w:hint="eastAsia"/>
          <w:color w:val="000000"/>
          <w:sz w:val="21"/>
          <w:szCs w:val="21"/>
        </w:rPr>
        <w:t>（大写：</w:t>
      </w:r>
      <w:r w:rsidR="007A12D3" w:rsidRPr="007A12D3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                 </w:t>
      </w:r>
      <w:r w:rsidR="007A12D3">
        <w:rPr>
          <w:rFonts w:ascii="Arial" w:hAnsi="Arial" w:cs="Arial" w:hint="eastAsia"/>
          <w:color w:val="000000"/>
          <w:sz w:val="21"/>
          <w:szCs w:val="21"/>
        </w:rPr>
        <w:t>）</w:t>
      </w:r>
      <w:r w:rsidRPr="00CD0DDA">
        <w:rPr>
          <w:rFonts w:ascii="Arial" w:hAnsi="Arial" w:cs="Arial"/>
          <w:color w:val="000000"/>
          <w:sz w:val="21"/>
          <w:szCs w:val="21"/>
        </w:rPr>
        <w:t>，</w:t>
      </w:r>
      <w:r w:rsidR="007A12D3">
        <w:rPr>
          <w:rFonts w:ascii="Arial" w:hAnsi="Arial" w:cs="Arial" w:hint="eastAsia"/>
          <w:color w:val="000000"/>
          <w:sz w:val="21"/>
          <w:szCs w:val="21"/>
        </w:rPr>
        <w:t>共</w:t>
      </w:r>
      <w:r w:rsidRPr="00CD0DDA">
        <w:rPr>
          <w:rFonts w:ascii="Arial" w:hAnsi="Arial" w:cs="Arial"/>
          <w:color w:val="000000"/>
          <w:sz w:val="21"/>
          <w:szCs w:val="21"/>
        </w:rPr>
        <w:t>计</w:t>
      </w:r>
      <w:r w:rsidR="007A12D3">
        <w:rPr>
          <w:rFonts w:ascii="Arial" w:hAnsi="Arial" w:cs="Arial" w:hint="eastAsia"/>
          <w:color w:val="000000"/>
          <w:sz w:val="21"/>
          <w:szCs w:val="21"/>
        </w:rPr>
        <w:t>购得</w:t>
      </w:r>
      <w:r w:rsidR="00B95403" w:rsidRPr="00CD0DDA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</w:t>
      </w:r>
      <w:r w:rsidR="003A419F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</w:t>
      </w:r>
      <w:r w:rsidR="007A12D3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</w:t>
      </w:r>
      <w:r w:rsidR="007A12D3">
        <w:rPr>
          <w:rFonts w:ascii="Arial" w:hAnsi="Arial" w:cs="Arial" w:hint="eastAsia"/>
          <w:color w:val="000000"/>
          <w:sz w:val="21"/>
          <w:szCs w:val="21"/>
          <w:u w:val="single"/>
        </w:rPr>
        <w:t>大写</w:t>
      </w:r>
      <w:r w:rsidR="007A12D3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  </w:t>
      </w:r>
      <w:r w:rsidR="003A419F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</w:t>
      </w:r>
      <w:r w:rsidR="00B95403" w:rsidRPr="00CD0DDA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</w:t>
      </w:r>
      <w:r w:rsidRPr="00CD0DDA">
        <w:rPr>
          <w:rFonts w:ascii="Arial" w:hAnsi="Arial" w:cs="Arial"/>
          <w:color w:val="000000"/>
          <w:sz w:val="21"/>
          <w:szCs w:val="21"/>
        </w:rPr>
        <w:t>股</w:t>
      </w:r>
      <w:r w:rsidR="007A12D3">
        <w:rPr>
          <w:rFonts w:ascii="Arial" w:hAnsi="Arial" w:cs="Arial" w:hint="eastAsia"/>
          <w:color w:val="000000"/>
          <w:sz w:val="21"/>
          <w:szCs w:val="21"/>
        </w:rPr>
        <w:t>；</w:t>
      </w:r>
      <w:r w:rsidR="00704151" w:rsidRPr="00CD0DDA">
        <w:rPr>
          <w:rFonts w:ascii="Arial" w:hAnsi="Arial" w:cs="Arial" w:hint="eastAsia"/>
          <w:color w:val="000000"/>
          <w:sz w:val="21"/>
          <w:szCs w:val="21"/>
        </w:rPr>
        <w:t>所有资金必须于</w:t>
      </w:r>
      <w:r w:rsidR="00704151" w:rsidRPr="00CD0DDA">
        <w:rPr>
          <w:rFonts w:ascii="Arial" w:hAnsi="Arial" w:cs="Arial" w:hint="eastAsia"/>
          <w:color w:val="000000"/>
          <w:sz w:val="21"/>
          <w:szCs w:val="21"/>
        </w:rPr>
        <w:t>2011</w:t>
      </w:r>
      <w:r w:rsidR="00704151" w:rsidRPr="00CD0DDA">
        <w:rPr>
          <w:rFonts w:ascii="Arial" w:hAnsi="Arial" w:cs="Arial" w:hint="eastAsia"/>
          <w:color w:val="000000"/>
          <w:sz w:val="21"/>
          <w:szCs w:val="21"/>
        </w:rPr>
        <w:t>年</w:t>
      </w:r>
      <w:r w:rsidR="00704151" w:rsidRPr="00CD0DDA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 </w:t>
      </w:r>
      <w:r w:rsidR="00704151" w:rsidRPr="00CD0DDA">
        <w:rPr>
          <w:rFonts w:ascii="Arial" w:hAnsi="Arial" w:cs="Arial" w:hint="eastAsia"/>
          <w:color w:val="000000"/>
          <w:sz w:val="21"/>
          <w:szCs w:val="21"/>
        </w:rPr>
        <w:t>月</w:t>
      </w:r>
      <w:r w:rsidR="00704151" w:rsidRPr="00CD0DDA"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 </w:t>
      </w:r>
      <w:r w:rsidR="00704151" w:rsidRPr="00CD0DDA">
        <w:rPr>
          <w:rFonts w:ascii="Arial" w:hAnsi="Arial" w:cs="Arial" w:hint="eastAsia"/>
          <w:color w:val="000000"/>
          <w:sz w:val="21"/>
          <w:szCs w:val="21"/>
        </w:rPr>
        <w:t>日前，汇入甲方指定账户</w:t>
      </w:r>
      <w:r w:rsidRPr="00CD0DDA">
        <w:rPr>
          <w:rFonts w:ascii="Arial" w:hAnsi="Arial" w:cs="Arial"/>
          <w:color w:val="000000"/>
          <w:sz w:val="21"/>
          <w:szCs w:val="21"/>
        </w:rPr>
        <w:t>。</w:t>
      </w:r>
      <w:r w:rsidR="005441F6">
        <w:rPr>
          <w:rFonts w:ascii="Arial" w:hAnsi="Arial" w:cs="Arial" w:hint="eastAsia"/>
          <w:color w:val="000000"/>
          <w:sz w:val="21"/>
          <w:szCs w:val="21"/>
        </w:rPr>
        <w:t>该股仅在现有股东共同持股的份额下完成相应比例，后期如有股份变革，所持股份比例，也将按照</w:t>
      </w:r>
      <w:r w:rsidR="00F01E7F">
        <w:rPr>
          <w:rFonts w:ascii="Arial" w:hAnsi="Arial" w:cs="Arial" w:hint="eastAsia"/>
          <w:color w:val="000000"/>
          <w:sz w:val="21"/>
          <w:szCs w:val="21"/>
        </w:rPr>
        <w:t>变革后</w:t>
      </w:r>
      <w:r w:rsidR="00246A15">
        <w:rPr>
          <w:rFonts w:ascii="Arial" w:hAnsi="Arial" w:cs="Arial" w:hint="eastAsia"/>
          <w:color w:val="000000"/>
          <w:sz w:val="21"/>
          <w:szCs w:val="21"/>
        </w:rPr>
        <w:t>原有</w:t>
      </w:r>
      <w:r w:rsidR="005441F6">
        <w:rPr>
          <w:rFonts w:ascii="Arial" w:hAnsi="Arial" w:cs="Arial" w:hint="eastAsia"/>
          <w:color w:val="000000"/>
          <w:sz w:val="21"/>
          <w:szCs w:val="21"/>
        </w:rPr>
        <w:t>所有股东持股总额</w:t>
      </w:r>
      <w:r w:rsidR="007A12D3">
        <w:rPr>
          <w:rFonts w:ascii="Arial" w:hAnsi="Arial" w:cs="Arial" w:hint="eastAsia"/>
          <w:color w:val="000000"/>
          <w:sz w:val="21"/>
          <w:szCs w:val="21"/>
        </w:rPr>
        <w:t>按</w:t>
      </w:r>
      <w:r w:rsidR="004B6CD7">
        <w:rPr>
          <w:rFonts w:ascii="Arial" w:hAnsi="Arial" w:cs="Arial" w:hint="eastAsia"/>
          <w:color w:val="000000"/>
          <w:sz w:val="21"/>
          <w:szCs w:val="21"/>
        </w:rPr>
        <w:t>原有</w:t>
      </w:r>
      <w:r w:rsidR="007A12D3">
        <w:rPr>
          <w:rFonts w:ascii="Arial" w:hAnsi="Arial" w:cs="Arial" w:hint="eastAsia"/>
          <w:color w:val="000000"/>
          <w:sz w:val="21"/>
          <w:szCs w:val="21"/>
        </w:rPr>
        <w:t>比例</w:t>
      </w:r>
      <w:r w:rsidR="00246A15">
        <w:rPr>
          <w:rFonts w:ascii="Arial" w:hAnsi="Arial" w:cs="Arial" w:hint="eastAsia"/>
          <w:color w:val="000000"/>
          <w:sz w:val="21"/>
          <w:szCs w:val="21"/>
        </w:rPr>
        <w:t>重新</w:t>
      </w:r>
      <w:r w:rsidR="007A12D3">
        <w:rPr>
          <w:rFonts w:ascii="Arial" w:hAnsi="Arial" w:cs="Arial" w:hint="eastAsia"/>
          <w:color w:val="000000"/>
          <w:sz w:val="21"/>
          <w:szCs w:val="21"/>
        </w:rPr>
        <w:t>分配</w:t>
      </w:r>
      <w:r w:rsidR="005441F6">
        <w:rPr>
          <w:rFonts w:ascii="Arial" w:hAnsi="Arial" w:cs="Arial" w:hint="eastAsia"/>
          <w:color w:val="000000"/>
          <w:sz w:val="21"/>
          <w:szCs w:val="21"/>
        </w:rPr>
        <w:t>！</w:t>
      </w:r>
    </w:p>
    <w:p w:rsidR="004D3539" w:rsidRPr="00CD0DDA" w:rsidRDefault="004D3539" w:rsidP="00CB4B15">
      <w:pPr>
        <w:pStyle w:val="HTML"/>
        <w:spacing w:afterLines="50" w:after="156" w:line="360" w:lineRule="exact"/>
        <w:rPr>
          <w:rFonts w:ascii="Arial" w:hAnsi="Arial" w:cs="Arial"/>
          <w:color w:val="000000"/>
          <w:sz w:val="21"/>
          <w:szCs w:val="21"/>
        </w:rPr>
      </w:pPr>
      <w:r w:rsidRPr="00634A89">
        <w:rPr>
          <w:rFonts w:ascii="Arial" w:hAnsi="Arial" w:cs="Arial"/>
          <w:b/>
          <w:color w:val="000000"/>
          <w:sz w:val="21"/>
          <w:szCs w:val="21"/>
        </w:rPr>
        <w:t>三、</w:t>
      </w:r>
      <w:r w:rsidR="00634A89" w:rsidRPr="00634A89">
        <w:rPr>
          <w:rFonts w:ascii="Arial" w:hAnsi="Arial" w:cs="Arial" w:hint="eastAsia"/>
          <w:b/>
          <w:color w:val="000000"/>
          <w:sz w:val="21"/>
          <w:szCs w:val="21"/>
        </w:rPr>
        <w:t>分红：</w:t>
      </w:r>
      <w:r w:rsidR="008436A2" w:rsidRPr="00CD0DDA">
        <w:rPr>
          <w:rFonts w:ascii="Arial" w:hAnsi="Arial" w:cs="Arial" w:hint="eastAsia"/>
          <w:color w:val="000000"/>
          <w:sz w:val="21"/>
          <w:szCs w:val="21"/>
        </w:rPr>
        <w:t>公司利润，在提取企业储备资金、企业发展基金、员工福利基金后，按比例</w:t>
      </w:r>
      <w:r w:rsidR="00C0470B" w:rsidRPr="00CD0DDA">
        <w:rPr>
          <w:rFonts w:ascii="Arial" w:hAnsi="Arial" w:cs="Arial" w:hint="eastAsia"/>
          <w:color w:val="000000"/>
          <w:sz w:val="21"/>
          <w:szCs w:val="21"/>
        </w:rPr>
        <w:t>进行</w:t>
      </w:r>
      <w:r w:rsidR="00BA28FD" w:rsidRPr="00CD0DDA">
        <w:rPr>
          <w:rFonts w:ascii="Arial" w:hAnsi="Arial" w:cs="Arial" w:hint="eastAsia"/>
          <w:color w:val="000000"/>
          <w:sz w:val="21"/>
          <w:szCs w:val="21"/>
        </w:rPr>
        <w:t>年度</w:t>
      </w:r>
      <w:r w:rsidR="00C0470B" w:rsidRPr="00CD0DDA">
        <w:rPr>
          <w:rFonts w:ascii="Arial" w:hAnsi="Arial" w:cs="Arial" w:hint="eastAsia"/>
          <w:color w:val="000000"/>
          <w:sz w:val="21"/>
          <w:szCs w:val="21"/>
        </w:rPr>
        <w:t>分红，同时召开股东会议！</w:t>
      </w:r>
    </w:p>
    <w:p w:rsidR="004D3539" w:rsidRPr="00634A89" w:rsidRDefault="004D3539" w:rsidP="00CB4B15">
      <w:pPr>
        <w:pStyle w:val="HTML"/>
        <w:spacing w:afterLines="50" w:after="156" w:line="360" w:lineRule="exact"/>
        <w:rPr>
          <w:rFonts w:ascii="Arial" w:hAnsi="Arial" w:cs="Arial"/>
          <w:b/>
          <w:color w:val="000000"/>
          <w:sz w:val="21"/>
          <w:szCs w:val="21"/>
        </w:rPr>
      </w:pPr>
      <w:r w:rsidRPr="00634A89">
        <w:rPr>
          <w:rFonts w:ascii="Arial" w:hAnsi="Arial" w:cs="Arial"/>
          <w:b/>
          <w:color w:val="000000"/>
          <w:sz w:val="21"/>
          <w:szCs w:val="21"/>
        </w:rPr>
        <w:t>四、</w:t>
      </w:r>
      <w:r w:rsidR="007C41B0" w:rsidRPr="00634A89">
        <w:rPr>
          <w:rFonts w:ascii="Arial" w:hAnsi="Arial" w:cs="Arial" w:hint="eastAsia"/>
          <w:b/>
          <w:color w:val="000000"/>
          <w:sz w:val="21"/>
          <w:szCs w:val="21"/>
        </w:rPr>
        <w:t>股份</w:t>
      </w:r>
      <w:r w:rsidR="00C0470B" w:rsidRPr="00634A89">
        <w:rPr>
          <w:rFonts w:ascii="Arial" w:hAnsi="Arial" w:cs="Arial" w:hint="eastAsia"/>
          <w:b/>
          <w:color w:val="000000"/>
          <w:sz w:val="21"/>
          <w:szCs w:val="21"/>
        </w:rPr>
        <w:t>转让</w:t>
      </w:r>
      <w:r w:rsidR="00080405">
        <w:rPr>
          <w:rFonts w:ascii="Arial" w:hAnsi="Arial" w:cs="Arial" w:hint="eastAsia"/>
          <w:b/>
          <w:color w:val="000000"/>
          <w:sz w:val="21"/>
          <w:szCs w:val="21"/>
        </w:rPr>
        <w:t>：</w:t>
      </w:r>
    </w:p>
    <w:p w:rsidR="004D3539" w:rsidRPr="00CD0DDA" w:rsidRDefault="001A0A5D" w:rsidP="00CB4B15">
      <w:pPr>
        <w:pStyle w:val="HTML"/>
        <w:spacing w:afterLines="50" w:after="156" w:line="360" w:lineRule="exact"/>
        <w:rPr>
          <w:rFonts w:ascii="Arial" w:hAnsi="Arial" w:cs="Arial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1、</w:t>
      </w:r>
      <w:r w:rsidR="003749BF" w:rsidRPr="00CD0DDA">
        <w:rPr>
          <w:rFonts w:ascii="Arial" w:hAnsi="Arial" w:cs="Arial" w:hint="eastAsia"/>
          <w:color w:val="000000"/>
          <w:sz w:val="21"/>
          <w:szCs w:val="21"/>
        </w:rPr>
        <w:t>如果</w:t>
      </w:r>
      <w:r w:rsidR="00C0470B" w:rsidRPr="00CD0DDA">
        <w:rPr>
          <w:rFonts w:ascii="Arial" w:hAnsi="Arial" w:cs="Arial" w:hint="eastAsia"/>
          <w:color w:val="000000"/>
          <w:sz w:val="21"/>
          <w:szCs w:val="21"/>
        </w:rPr>
        <w:t>乙方转让所持股份，必须经过</w:t>
      </w:r>
      <w:r w:rsidR="003749BF" w:rsidRPr="00CD0DDA">
        <w:rPr>
          <w:rFonts w:ascii="Arial" w:hAnsi="Arial" w:cs="Arial" w:hint="eastAsia"/>
          <w:color w:val="000000"/>
          <w:sz w:val="21"/>
          <w:szCs w:val="21"/>
        </w:rPr>
        <w:t>董事会</w:t>
      </w:r>
      <w:r w:rsidR="00B61C47">
        <w:rPr>
          <w:rFonts w:ascii="Arial" w:hAnsi="Arial" w:cs="Arial" w:hint="eastAsia"/>
          <w:color w:val="000000"/>
          <w:sz w:val="21"/>
          <w:szCs w:val="21"/>
        </w:rPr>
        <w:t>超过半数以上成员</w:t>
      </w:r>
      <w:r w:rsidR="00C0470B" w:rsidRPr="00CD0DDA">
        <w:rPr>
          <w:rFonts w:ascii="Arial" w:hAnsi="Arial" w:cs="Arial" w:hint="eastAsia"/>
          <w:color w:val="000000"/>
          <w:sz w:val="21"/>
          <w:szCs w:val="21"/>
        </w:rPr>
        <w:t>同意</w:t>
      </w:r>
      <w:r w:rsidR="003749BF" w:rsidRPr="00CD0DDA">
        <w:rPr>
          <w:rFonts w:ascii="Arial" w:hAnsi="Arial" w:cs="Arial" w:hint="eastAsia"/>
          <w:color w:val="000000"/>
          <w:sz w:val="21"/>
          <w:szCs w:val="21"/>
        </w:rPr>
        <w:t>方可做出全部或者部分股份转让于第三者。</w:t>
      </w:r>
    </w:p>
    <w:p w:rsidR="004D3539" w:rsidRPr="00CD0DDA" w:rsidRDefault="001A0A5D" w:rsidP="00CB4B15">
      <w:pPr>
        <w:pStyle w:val="HTML"/>
        <w:spacing w:afterLines="50" w:after="156" w:line="360" w:lineRule="exact"/>
        <w:rPr>
          <w:rFonts w:ascii="Arial" w:hAnsi="Arial" w:cs="Arial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2、</w:t>
      </w:r>
      <w:r w:rsidR="003749BF" w:rsidRPr="00CD0DDA">
        <w:rPr>
          <w:rFonts w:ascii="Arial" w:hAnsi="Arial" w:cs="Arial" w:hint="eastAsia"/>
          <w:color w:val="000000"/>
          <w:sz w:val="21"/>
          <w:szCs w:val="21"/>
        </w:rPr>
        <w:t>乙方希望转让全部或者部分股份时，</w:t>
      </w:r>
      <w:r w:rsidR="007C41B0">
        <w:rPr>
          <w:rFonts w:ascii="Arial" w:hAnsi="Arial" w:cs="Arial" w:hint="eastAsia"/>
          <w:color w:val="000000"/>
          <w:sz w:val="21"/>
          <w:szCs w:val="21"/>
        </w:rPr>
        <w:t>同等条件下，</w:t>
      </w:r>
      <w:r w:rsidR="00252337" w:rsidRPr="00CD0DDA">
        <w:rPr>
          <w:rFonts w:ascii="Arial" w:hAnsi="Arial" w:cs="Arial" w:hint="eastAsia"/>
          <w:color w:val="000000"/>
          <w:sz w:val="21"/>
          <w:szCs w:val="21"/>
        </w:rPr>
        <w:t>其他股东享有优先购买权！</w:t>
      </w:r>
    </w:p>
    <w:p w:rsidR="004D3539" w:rsidRDefault="004D3539" w:rsidP="00CB4B15">
      <w:pPr>
        <w:pStyle w:val="HTML"/>
        <w:spacing w:afterLines="50" w:after="156" w:line="360" w:lineRule="exact"/>
        <w:rPr>
          <w:rFonts w:ascii="Arial" w:hAnsi="Arial" w:cs="Arial" w:hint="eastAsia"/>
          <w:color w:val="000000"/>
          <w:sz w:val="21"/>
          <w:szCs w:val="21"/>
        </w:rPr>
      </w:pPr>
      <w:r w:rsidRPr="00080405">
        <w:rPr>
          <w:rFonts w:ascii="Arial" w:hAnsi="Arial" w:cs="Arial"/>
          <w:b/>
          <w:color w:val="000000"/>
          <w:sz w:val="21"/>
          <w:szCs w:val="21"/>
        </w:rPr>
        <w:t>五、</w:t>
      </w:r>
      <w:r w:rsidR="00080405" w:rsidRPr="00080405">
        <w:rPr>
          <w:rFonts w:ascii="Arial" w:hAnsi="Arial" w:cs="Arial" w:hint="eastAsia"/>
          <w:b/>
          <w:color w:val="000000"/>
          <w:sz w:val="21"/>
          <w:szCs w:val="21"/>
        </w:rPr>
        <w:t>协议生效：</w:t>
      </w:r>
      <w:r w:rsidR="001A0A5D">
        <w:rPr>
          <w:rFonts w:ascii="Arial" w:hAnsi="Arial" w:cs="Arial" w:hint="eastAsia"/>
          <w:color w:val="000000"/>
          <w:sz w:val="21"/>
          <w:szCs w:val="21"/>
        </w:rPr>
        <w:t>本协议在双方签字盖章、款项入账后生效，共</w:t>
      </w:r>
      <w:r w:rsidR="001A0A5D" w:rsidRPr="00CD0DDA">
        <w:rPr>
          <w:rFonts w:ascii="Arial" w:hAnsi="Arial" w:cs="Arial"/>
          <w:color w:val="000000"/>
          <w:sz w:val="21"/>
          <w:szCs w:val="21"/>
        </w:rPr>
        <w:t>一式二份，甲、乙双方各执一份</w:t>
      </w:r>
      <w:r w:rsidR="001A0A5D">
        <w:rPr>
          <w:rFonts w:ascii="Arial" w:hAnsi="Arial" w:cs="Arial" w:hint="eastAsia"/>
          <w:color w:val="000000"/>
          <w:sz w:val="21"/>
          <w:szCs w:val="21"/>
        </w:rPr>
        <w:t>具有同等效力</w:t>
      </w:r>
      <w:r w:rsidR="001A0A5D" w:rsidRPr="00CD0DDA">
        <w:rPr>
          <w:rFonts w:ascii="Arial" w:hAnsi="Arial" w:cs="Arial"/>
          <w:color w:val="000000"/>
          <w:sz w:val="21"/>
          <w:szCs w:val="21"/>
        </w:rPr>
        <w:t>。</w:t>
      </w:r>
    </w:p>
    <w:p w:rsidR="001A0A5D" w:rsidRPr="00CD0DDA" w:rsidRDefault="001A0A5D" w:rsidP="00CB4B15">
      <w:pPr>
        <w:pStyle w:val="HTML"/>
        <w:spacing w:afterLines="50" w:after="156" w:line="360" w:lineRule="exact"/>
        <w:rPr>
          <w:rFonts w:ascii="Arial" w:hAnsi="Arial" w:cs="Arial" w:hint="eastAsia"/>
          <w:color w:val="000000"/>
          <w:sz w:val="21"/>
          <w:szCs w:val="21"/>
        </w:rPr>
      </w:pPr>
      <w:r w:rsidRPr="00080405">
        <w:rPr>
          <w:rFonts w:ascii="Arial" w:hAnsi="Arial" w:cs="Arial" w:hint="eastAsia"/>
          <w:b/>
          <w:color w:val="000000"/>
          <w:sz w:val="21"/>
          <w:szCs w:val="21"/>
        </w:rPr>
        <w:t>六、争议解决</w:t>
      </w:r>
      <w:r w:rsidR="00242AAC" w:rsidRPr="00080405">
        <w:rPr>
          <w:rFonts w:ascii="Arial" w:hAnsi="Arial" w:cs="Arial" w:hint="eastAsia"/>
          <w:b/>
          <w:color w:val="000000"/>
          <w:sz w:val="21"/>
          <w:szCs w:val="21"/>
        </w:rPr>
        <w:t>：</w:t>
      </w:r>
      <w:r w:rsidR="00242AAC">
        <w:rPr>
          <w:rFonts w:ascii="Arial" w:hAnsi="Arial" w:cs="Arial" w:hint="eastAsia"/>
          <w:color w:val="000000"/>
          <w:sz w:val="21"/>
          <w:szCs w:val="21"/>
        </w:rPr>
        <w:t>如果发生本协议或者与本协议有关的争议，双方友好协商解决，如果不能，须在甲方所在地法院提出提出诉讼</w:t>
      </w:r>
      <w:r w:rsidR="00EE3AC0">
        <w:rPr>
          <w:rFonts w:ascii="Arial" w:hAnsi="Arial" w:cs="Arial" w:hint="eastAsia"/>
          <w:color w:val="000000"/>
          <w:sz w:val="21"/>
          <w:szCs w:val="21"/>
        </w:rPr>
        <w:t>，费用由败诉方承担</w:t>
      </w:r>
      <w:r w:rsidR="00242AAC">
        <w:rPr>
          <w:rFonts w:ascii="Arial" w:hAnsi="Arial" w:cs="Arial" w:hint="eastAsia"/>
          <w:color w:val="000000"/>
          <w:sz w:val="21"/>
          <w:szCs w:val="21"/>
        </w:rPr>
        <w:t>。</w:t>
      </w:r>
    </w:p>
    <w:p w:rsidR="004D3539" w:rsidRPr="00CD0DDA" w:rsidRDefault="007C41B0" w:rsidP="00CB4B15">
      <w:pPr>
        <w:pStyle w:val="HTML"/>
        <w:spacing w:afterLines="50" w:after="156" w:line="360" w:lineRule="exact"/>
        <w:rPr>
          <w:rFonts w:ascii="Arial" w:hAnsi="Arial" w:cs="Arial"/>
          <w:color w:val="000000"/>
          <w:sz w:val="21"/>
          <w:szCs w:val="21"/>
        </w:rPr>
      </w:pPr>
      <w:r w:rsidRPr="00080405">
        <w:rPr>
          <w:rFonts w:ascii="Arial" w:hAnsi="Arial" w:cs="Arial" w:hint="eastAsia"/>
          <w:b/>
          <w:color w:val="000000"/>
          <w:sz w:val="21"/>
          <w:szCs w:val="21"/>
        </w:rPr>
        <w:t>七</w:t>
      </w:r>
      <w:r w:rsidR="004D3539" w:rsidRPr="00080405">
        <w:rPr>
          <w:rFonts w:ascii="Arial" w:hAnsi="Arial" w:cs="Arial"/>
          <w:b/>
          <w:color w:val="000000"/>
          <w:sz w:val="21"/>
          <w:szCs w:val="21"/>
        </w:rPr>
        <w:t>、</w:t>
      </w:r>
      <w:r w:rsidR="00080405" w:rsidRPr="00080405">
        <w:rPr>
          <w:rFonts w:ascii="Arial" w:hAnsi="Arial" w:cs="Arial" w:hint="eastAsia"/>
          <w:b/>
          <w:color w:val="000000"/>
          <w:sz w:val="21"/>
          <w:szCs w:val="21"/>
        </w:rPr>
        <w:t>协议修正：</w:t>
      </w:r>
      <w:r w:rsidR="004D3539" w:rsidRPr="00CD0DDA">
        <w:rPr>
          <w:rFonts w:ascii="Arial" w:hAnsi="Arial" w:cs="Arial"/>
          <w:color w:val="000000"/>
          <w:sz w:val="21"/>
          <w:szCs w:val="21"/>
        </w:rPr>
        <w:t>以上</w:t>
      </w:r>
      <w:r w:rsidR="00CB4B15">
        <w:rPr>
          <w:rFonts w:ascii="Arial" w:hAnsi="Arial" w:cs="Arial"/>
          <w:color w:val="000000"/>
          <w:sz w:val="21"/>
          <w:szCs w:val="21"/>
        </w:rPr>
        <w:t>协议</w:t>
      </w:r>
      <w:r w:rsidR="004D3539" w:rsidRPr="00CD0DDA">
        <w:rPr>
          <w:rFonts w:ascii="Arial" w:hAnsi="Arial" w:cs="Arial"/>
          <w:color w:val="000000"/>
          <w:sz w:val="21"/>
          <w:szCs w:val="21"/>
        </w:rPr>
        <w:t>若有修正，按甲、乙双方同意后更正之。</w:t>
      </w:r>
    </w:p>
    <w:p w:rsidR="004D3539" w:rsidRPr="008A378B" w:rsidRDefault="007C41B0" w:rsidP="00CB4B15">
      <w:pPr>
        <w:pStyle w:val="HTML"/>
        <w:spacing w:afterLines="50" w:after="156" w:line="360" w:lineRule="exact"/>
        <w:rPr>
          <w:rFonts w:ascii="Arial" w:hAnsi="Arial" w:cs="Arial" w:hint="eastAsia"/>
          <w:color w:val="000000"/>
          <w:sz w:val="21"/>
          <w:szCs w:val="21"/>
        </w:rPr>
      </w:pPr>
      <w:r w:rsidRPr="00080405">
        <w:rPr>
          <w:rFonts w:ascii="Arial" w:hAnsi="Arial" w:cs="Arial" w:hint="eastAsia"/>
          <w:b/>
          <w:color w:val="000000"/>
          <w:sz w:val="21"/>
          <w:szCs w:val="21"/>
        </w:rPr>
        <w:t>八</w:t>
      </w:r>
      <w:r w:rsidR="004D3539" w:rsidRPr="00080405">
        <w:rPr>
          <w:rFonts w:ascii="Arial" w:hAnsi="Arial" w:cs="Arial"/>
          <w:b/>
          <w:color w:val="000000"/>
          <w:sz w:val="21"/>
          <w:szCs w:val="21"/>
        </w:rPr>
        <w:t>、本</w:t>
      </w:r>
      <w:r w:rsidR="00CB4B15" w:rsidRPr="00080405">
        <w:rPr>
          <w:rFonts w:ascii="Arial" w:hAnsi="Arial" w:cs="Arial"/>
          <w:b/>
          <w:color w:val="000000"/>
          <w:sz w:val="21"/>
          <w:szCs w:val="21"/>
        </w:rPr>
        <w:t>协议</w:t>
      </w:r>
      <w:r w:rsidRPr="00080405">
        <w:rPr>
          <w:rFonts w:ascii="Arial" w:hAnsi="Arial" w:cs="Arial" w:hint="eastAsia"/>
          <w:b/>
          <w:color w:val="000000"/>
          <w:sz w:val="21"/>
          <w:szCs w:val="21"/>
        </w:rPr>
        <w:t>其他补充：</w:t>
      </w:r>
      <w:r w:rsidR="008A378B" w:rsidRPr="008A378B">
        <w:rPr>
          <w:rFonts w:ascii="Arial" w:hAnsi="Arial" w:cs="Arial" w:hint="eastAsia"/>
          <w:color w:val="000000"/>
          <w:sz w:val="21"/>
          <w:szCs w:val="21"/>
        </w:rPr>
        <w:t>本协议在</w:t>
      </w:r>
      <w:r w:rsidR="008A378B">
        <w:rPr>
          <w:rFonts w:ascii="Arial" w:hAnsi="Arial" w:cs="Arial" w:hint="eastAsia"/>
          <w:color w:val="000000"/>
          <w:sz w:val="21"/>
          <w:szCs w:val="21"/>
        </w:rPr>
        <w:t>乙方被正式写入新的公司章程后，自动失效！</w:t>
      </w:r>
    </w:p>
    <w:p w:rsidR="00A548D4" w:rsidRDefault="00A548D4" w:rsidP="00CB4B15">
      <w:pPr>
        <w:pStyle w:val="HTML"/>
        <w:spacing w:afterLines="50" w:after="156" w:line="360" w:lineRule="exact"/>
        <w:rPr>
          <w:rFonts w:ascii="Arial" w:hAnsi="Arial" w:cs="Arial" w:hint="eastAsia"/>
          <w:color w:val="000000"/>
          <w:sz w:val="21"/>
          <w:szCs w:val="21"/>
        </w:rPr>
      </w:pPr>
    </w:p>
    <w:p w:rsidR="00931A3E" w:rsidRPr="00CD0DDA" w:rsidRDefault="00931A3E" w:rsidP="00CB4B15">
      <w:pPr>
        <w:pStyle w:val="HTML"/>
        <w:spacing w:afterLines="50" w:after="156" w:line="360" w:lineRule="exact"/>
        <w:rPr>
          <w:rFonts w:ascii="Arial" w:hAnsi="Arial" w:cs="Arial"/>
          <w:color w:val="000000"/>
          <w:sz w:val="21"/>
          <w:szCs w:val="21"/>
        </w:rPr>
      </w:pPr>
    </w:p>
    <w:p w:rsidR="00931A3E" w:rsidRPr="00A548D4" w:rsidRDefault="004D3539" w:rsidP="00CB4B15">
      <w:pPr>
        <w:pStyle w:val="HTML"/>
        <w:spacing w:afterLines="50" w:after="156" w:line="300" w:lineRule="exact"/>
        <w:rPr>
          <w:rFonts w:ascii="Arial" w:hAnsi="Arial" w:cs="Arial" w:hint="eastAsia"/>
          <w:b/>
          <w:color w:val="000000"/>
          <w:sz w:val="21"/>
          <w:szCs w:val="21"/>
        </w:rPr>
      </w:pPr>
      <w:r w:rsidRPr="00A548D4">
        <w:rPr>
          <w:rFonts w:ascii="Arial" w:hAnsi="Arial" w:cs="Arial"/>
          <w:b/>
          <w:color w:val="000000"/>
          <w:sz w:val="21"/>
          <w:szCs w:val="21"/>
        </w:rPr>
        <w:t>甲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</w:t>
      </w:r>
      <w:r w:rsidRPr="00A548D4">
        <w:rPr>
          <w:rFonts w:ascii="Arial" w:hAnsi="Arial" w:cs="Arial"/>
          <w:b/>
          <w:color w:val="000000"/>
          <w:sz w:val="21"/>
          <w:szCs w:val="21"/>
        </w:rPr>
        <w:t>方：</w:t>
      </w:r>
      <w:r w:rsidR="007C41B0" w:rsidRPr="00A548D4">
        <w:rPr>
          <w:rFonts w:ascii="Arial" w:hAnsi="Arial" w:cs="Arial" w:hint="eastAsia"/>
          <w:b/>
          <w:color w:val="000000"/>
          <w:sz w:val="21"/>
          <w:szCs w:val="21"/>
        </w:rPr>
        <w:t>新疆轩驰网络技术有限责任公司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      </w:t>
      </w:r>
      <w:r w:rsidR="00931A3E" w:rsidRPr="00A548D4">
        <w:rPr>
          <w:rFonts w:ascii="Arial" w:hAnsi="Arial" w:cs="Arial" w:hint="eastAsia"/>
          <w:b/>
          <w:color w:val="000000"/>
          <w:sz w:val="21"/>
          <w:szCs w:val="21"/>
        </w:rPr>
        <w:t>代表</w:t>
      </w:r>
      <w:r w:rsidR="00CB4B15" w:rsidRPr="00A548D4">
        <w:rPr>
          <w:rFonts w:ascii="Arial" w:hAnsi="Arial" w:cs="Arial" w:hint="eastAsia"/>
          <w:b/>
          <w:color w:val="000000"/>
          <w:sz w:val="21"/>
          <w:szCs w:val="21"/>
        </w:rPr>
        <w:t>人</w:t>
      </w:r>
      <w:r w:rsidR="00931A3E" w:rsidRPr="00A548D4">
        <w:rPr>
          <w:rFonts w:ascii="Arial" w:hAnsi="Arial" w:cs="Arial" w:hint="eastAsia"/>
          <w:b/>
          <w:color w:val="000000"/>
          <w:sz w:val="21"/>
          <w:szCs w:val="21"/>
        </w:rPr>
        <w:t>：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</w:t>
      </w:r>
    </w:p>
    <w:p w:rsidR="00A548D4" w:rsidRDefault="00A548D4" w:rsidP="00CB4B15">
      <w:pPr>
        <w:pStyle w:val="HTML"/>
        <w:spacing w:afterLines="50" w:after="156" w:line="300" w:lineRule="exact"/>
        <w:rPr>
          <w:rFonts w:ascii="Arial" w:hAnsi="Arial" w:cs="Arial" w:hint="eastAsia"/>
          <w:color w:val="000000"/>
          <w:sz w:val="21"/>
          <w:szCs w:val="21"/>
        </w:rPr>
      </w:pPr>
    </w:p>
    <w:p w:rsidR="004D3539" w:rsidRPr="00A548D4" w:rsidRDefault="004D3539" w:rsidP="00CB4B15">
      <w:pPr>
        <w:pStyle w:val="HTML"/>
        <w:spacing w:afterLines="50" w:after="156" w:line="300" w:lineRule="exact"/>
        <w:rPr>
          <w:rFonts w:ascii="Arial" w:hAnsi="Arial" w:cs="Arial" w:hint="eastAsia"/>
          <w:b/>
          <w:color w:val="000000"/>
          <w:sz w:val="21"/>
          <w:szCs w:val="21"/>
        </w:rPr>
      </w:pPr>
      <w:r w:rsidRPr="00A548D4">
        <w:rPr>
          <w:rFonts w:ascii="Arial" w:hAnsi="Arial" w:cs="Arial"/>
          <w:b/>
          <w:color w:val="000000"/>
          <w:sz w:val="21"/>
          <w:szCs w:val="21"/>
        </w:rPr>
        <w:t>乙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</w:t>
      </w:r>
      <w:r w:rsidRPr="00A548D4">
        <w:rPr>
          <w:rFonts w:ascii="Arial" w:hAnsi="Arial" w:cs="Arial"/>
          <w:b/>
          <w:color w:val="000000"/>
          <w:sz w:val="21"/>
          <w:szCs w:val="21"/>
        </w:rPr>
        <w:t>方：</w:t>
      </w:r>
      <w:r w:rsidR="00CB4B15" w:rsidRPr="00A548D4">
        <w:rPr>
          <w:rFonts w:ascii="Arial" w:hAnsi="Arial" w:cs="Arial" w:hint="eastAsia"/>
          <w:b/>
          <w:color w:val="000000"/>
          <w:sz w:val="21"/>
          <w:szCs w:val="21"/>
        </w:rPr>
        <w:t xml:space="preserve">                </w:t>
      </w:r>
      <w:r w:rsidRPr="00A548D4">
        <w:rPr>
          <w:rFonts w:ascii="Arial" w:hAnsi="Arial" w:cs="Arial"/>
          <w:b/>
          <w:color w:val="000000"/>
          <w:sz w:val="21"/>
          <w:szCs w:val="21"/>
        </w:rPr>
        <w:t>身份证号：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</w:t>
      </w:r>
      <w:r w:rsidR="00CB4B15" w:rsidRPr="00A548D4">
        <w:rPr>
          <w:rFonts w:ascii="Arial" w:hAnsi="Arial" w:cs="Arial" w:hint="eastAsia"/>
          <w:b/>
          <w:color w:val="000000"/>
          <w:sz w:val="21"/>
          <w:szCs w:val="21"/>
        </w:rPr>
        <w:t xml:space="preserve">                              </w:t>
      </w:r>
      <w:r w:rsidR="00CB4B15" w:rsidRPr="00A548D4">
        <w:rPr>
          <w:rFonts w:ascii="Arial" w:hAnsi="Arial" w:cs="Arial" w:hint="eastAsia"/>
          <w:b/>
          <w:color w:val="000000"/>
          <w:sz w:val="21"/>
          <w:szCs w:val="21"/>
        </w:rPr>
        <w:t>电话：</w:t>
      </w:r>
    </w:p>
    <w:p w:rsidR="002961D8" w:rsidRPr="00A548D4" w:rsidRDefault="004D3539" w:rsidP="00A548D4">
      <w:pPr>
        <w:pStyle w:val="HTML"/>
        <w:wordWrap w:val="0"/>
        <w:spacing w:afterLines="50" w:after="156" w:line="300" w:lineRule="exact"/>
        <w:jc w:val="right"/>
        <w:rPr>
          <w:rFonts w:ascii="Arial" w:hAnsi="Arial" w:cs="Arial"/>
          <w:b/>
          <w:color w:val="000000"/>
          <w:sz w:val="21"/>
          <w:szCs w:val="21"/>
        </w:rPr>
      </w:pPr>
      <w:r w:rsidRPr="00A548D4">
        <w:rPr>
          <w:rFonts w:ascii="Arial" w:hAnsi="Arial" w:cs="Arial"/>
          <w:b/>
          <w:color w:val="000000"/>
          <w:sz w:val="21"/>
          <w:szCs w:val="21"/>
        </w:rPr>
        <w:t>签约日：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</w:t>
      </w:r>
      <w:r w:rsidR="00A548D4" w:rsidRPr="00A548D4">
        <w:rPr>
          <w:rFonts w:ascii="Arial" w:hAnsi="Arial" w:cs="Arial" w:hint="eastAsia"/>
          <w:b/>
          <w:color w:val="000000"/>
          <w:sz w:val="21"/>
          <w:szCs w:val="21"/>
        </w:rPr>
        <w:t xml:space="preserve">      </w:t>
      </w:r>
      <w:r w:rsidRPr="00A548D4">
        <w:rPr>
          <w:rFonts w:ascii="Arial" w:hAnsi="Arial" w:cs="Arial"/>
          <w:b/>
          <w:color w:val="000000"/>
          <w:sz w:val="21"/>
          <w:szCs w:val="21"/>
        </w:rPr>
        <w:t>年</w:t>
      </w:r>
      <w:r w:rsidR="00A548D4" w:rsidRPr="00A548D4">
        <w:rPr>
          <w:rFonts w:ascii="Arial" w:hAnsi="Arial" w:cs="Arial" w:hint="eastAsia"/>
          <w:b/>
          <w:color w:val="000000"/>
          <w:sz w:val="21"/>
          <w:szCs w:val="21"/>
        </w:rPr>
        <w:t xml:space="preserve">    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</w:t>
      </w:r>
      <w:r w:rsidRPr="00A548D4">
        <w:rPr>
          <w:rFonts w:ascii="Arial" w:hAnsi="Arial" w:cs="Arial"/>
          <w:b/>
          <w:color w:val="000000"/>
          <w:sz w:val="21"/>
          <w:szCs w:val="21"/>
        </w:rPr>
        <w:t>月</w:t>
      </w:r>
      <w:r w:rsidR="00A548D4" w:rsidRPr="00A548D4">
        <w:rPr>
          <w:rFonts w:ascii="Arial" w:hAnsi="Arial" w:cs="Arial" w:hint="eastAsia"/>
          <w:b/>
          <w:color w:val="000000"/>
          <w:sz w:val="21"/>
          <w:szCs w:val="21"/>
        </w:rPr>
        <w:t xml:space="preserve">     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</w:t>
      </w:r>
      <w:r w:rsidRPr="00A548D4">
        <w:rPr>
          <w:rFonts w:ascii="Arial" w:hAnsi="Arial" w:cs="Arial"/>
          <w:b/>
          <w:color w:val="000000"/>
          <w:sz w:val="21"/>
          <w:szCs w:val="21"/>
        </w:rPr>
        <w:t>日</w:t>
      </w:r>
      <w:r w:rsidRPr="00A548D4">
        <w:rPr>
          <w:rFonts w:ascii="Arial" w:hAnsi="Arial" w:cs="Arial"/>
          <w:b/>
          <w:color w:val="000000"/>
          <w:sz w:val="21"/>
          <w:szCs w:val="21"/>
        </w:rPr>
        <w:t xml:space="preserve"> </w:t>
      </w:r>
    </w:p>
    <w:sectPr w:rsidR="002961D8" w:rsidRPr="00A548D4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46EA" w:rsidRDefault="00D746EA">
      <w:r>
        <w:separator/>
      </w:r>
    </w:p>
  </w:endnote>
  <w:endnote w:type="continuationSeparator" w:id="0">
    <w:p w:rsidR="00D746EA" w:rsidRDefault="00D74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46EA" w:rsidRDefault="00D746EA">
      <w:r>
        <w:separator/>
      </w:r>
    </w:p>
  </w:footnote>
  <w:footnote w:type="continuationSeparator" w:id="0">
    <w:p w:rsidR="00D746EA" w:rsidRDefault="00D74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78B" w:rsidRPr="00CD0DDA" w:rsidRDefault="008A378B" w:rsidP="00CD0DDA">
    <w:pPr>
      <w:pStyle w:val="a3"/>
      <w:jc w:val="right"/>
      <w:rPr>
        <w:rFonts w:hint="eastAsia"/>
        <w:b/>
        <w:sz w:val="24"/>
        <w:szCs w:val="24"/>
      </w:rPr>
    </w:pPr>
    <w:r w:rsidRPr="00CD0DDA">
      <w:rPr>
        <w:rFonts w:hint="eastAsia"/>
        <w:b/>
        <w:sz w:val="24"/>
        <w:szCs w:val="24"/>
      </w:rPr>
      <w:t>投资有风险</w:t>
    </w:r>
    <w:r w:rsidRPr="00CD0DDA">
      <w:rPr>
        <w:rFonts w:hint="eastAsia"/>
        <w:b/>
        <w:sz w:val="24"/>
        <w:szCs w:val="24"/>
      </w:rPr>
      <w:t xml:space="preserve"> </w:t>
    </w:r>
    <w:r w:rsidRPr="00CD0DDA">
      <w:rPr>
        <w:rFonts w:hint="eastAsia"/>
        <w:b/>
        <w:sz w:val="24"/>
        <w:szCs w:val="24"/>
      </w:rPr>
      <w:t>入股需谨慎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3539"/>
    <w:rsid w:val="000166D8"/>
    <w:rsid w:val="00080405"/>
    <w:rsid w:val="001A0A5D"/>
    <w:rsid w:val="00216F66"/>
    <w:rsid w:val="00242AAC"/>
    <w:rsid w:val="00246A15"/>
    <w:rsid w:val="00252337"/>
    <w:rsid w:val="002961D8"/>
    <w:rsid w:val="003749BF"/>
    <w:rsid w:val="00392A71"/>
    <w:rsid w:val="003A419F"/>
    <w:rsid w:val="00420C44"/>
    <w:rsid w:val="004B6CD7"/>
    <w:rsid w:val="004D3539"/>
    <w:rsid w:val="005441F6"/>
    <w:rsid w:val="00634A89"/>
    <w:rsid w:val="00704151"/>
    <w:rsid w:val="007A12D3"/>
    <w:rsid w:val="007C41B0"/>
    <w:rsid w:val="008436A2"/>
    <w:rsid w:val="008A378B"/>
    <w:rsid w:val="00931A3E"/>
    <w:rsid w:val="00A548D4"/>
    <w:rsid w:val="00B544A9"/>
    <w:rsid w:val="00B61C47"/>
    <w:rsid w:val="00B95403"/>
    <w:rsid w:val="00BA28FD"/>
    <w:rsid w:val="00BA4353"/>
    <w:rsid w:val="00C0470B"/>
    <w:rsid w:val="00C216FA"/>
    <w:rsid w:val="00CB4B15"/>
    <w:rsid w:val="00CD0DDA"/>
    <w:rsid w:val="00D746EA"/>
    <w:rsid w:val="00EE3AC0"/>
    <w:rsid w:val="00F01E7F"/>
    <w:rsid w:val="00F7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B94E2E-0FF8-4C6C-B571-6067F12D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HTML">
    <w:name w:val="HTML Preformatted"/>
    <w:basedOn w:val="a"/>
    <w:rsid w:val="004D35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rsid w:val="00CD0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CD0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4</DocSecurity>
  <Lines>5</Lines>
  <Paragraphs>1</Paragraphs>
  <ScaleCrop>false</ScaleCrop>
  <Company>微软中国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员工入股协议书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