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790F" w:rsidRPr="00C6790F" w:rsidRDefault="00C6790F" w:rsidP="00C6790F">
      <w:r>
        <w:rPr>
          <w:noProof/>
        </w:rPr>
        <w:pict>
          <v:rect id="_x0000_s2052" style="position:absolute;left:0;text-align:left;margin-left:1in;margin-top:7.8pt;width:297pt;height:93.6pt;z-index:251657728" filled="f" stroked="f">
            <v:textbox style="mso-next-textbox:#_x0000_s2052">
              <w:txbxContent>
                <w:p w:rsidR="00D4139A" w:rsidRPr="008C6005" w:rsidRDefault="00D4139A" w:rsidP="00C6790F">
                  <w:pPr>
                    <w:jc w:val="right"/>
                    <w:rPr>
                      <w:rFonts w:ascii="仿宋_GB2312" w:eastAsia="仿宋_GB2312" w:hint="eastAsia"/>
                    </w:rPr>
                  </w:pPr>
                  <w:r w:rsidRPr="00C6790F">
                    <w:rPr>
                      <w:rFonts w:ascii="黑体" w:eastAsia="黑体" w:hint="eastAsia"/>
                      <w:b/>
                      <w:sz w:val="58"/>
                    </w:rPr>
                    <w:t>员工持股方案</w:t>
                  </w:r>
                  <w:r>
                    <w:rPr>
                      <w:rFonts w:ascii="Franklin Gothic Book" w:eastAsia="Arial Unicode MS" w:hAnsi="Franklin Gothic Book" w:cs="Arial Unicode MS"/>
                      <w:sz w:val="58"/>
                    </w:rPr>
                    <w:t>Ver</w:t>
                  </w:r>
                  <w:r>
                    <w:rPr>
                      <w:rFonts w:ascii="Franklin Gothic Book" w:hAnsi="Franklin Gothic Book" w:cs="Arial Unicode MS" w:hint="eastAsia"/>
                      <w:sz w:val="58"/>
                    </w:rPr>
                    <w:t>1</w:t>
                  </w:r>
                  <w:r w:rsidRPr="008C6005">
                    <w:rPr>
                      <w:rFonts w:ascii="Franklin Gothic Book" w:eastAsia="Arial Unicode MS" w:hAnsi="Franklin Gothic Book" w:cs="Arial Unicode MS"/>
                      <w:sz w:val="58"/>
                    </w:rPr>
                    <w:t>.</w:t>
                  </w:r>
                  <w:r>
                    <w:rPr>
                      <w:rFonts w:ascii="Franklin Gothic Book" w:eastAsia="Arial Unicode MS" w:hAnsi="Franklin Gothic Book" w:cs="Arial Unicode MS" w:hint="eastAsia"/>
                      <w:sz w:val="58"/>
                    </w:rPr>
                    <w:t>0</w:t>
                  </w:r>
                </w:p>
              </w:txbxContent>
            </v:textbox>
          </v:rect>
        </w:pict>
      </w:r>
    </w:p>
    <w:p w:rsidR="00C6790F" w:rsidRPr="00C6790F" w:rsidRDefault="00C6790F" w:rsidP="00C6790F"/>
    <w:p w:rsidR="00C6790F" w:rsidRPr="00C6790F" w:rsidRDefault="00C6790F" w:rsidP="00C6790F"/>
    <w:p w:rsidR="00C6790F" w:rsidRPr="00C6790F" w:rsidRDefault="00C6790F" w:rsidP="00C6790F"/>
    <w:p w:rsidR="00C6790F" w:rsidRPr="00C6790F" w:rsidRDefault="00C6790F" w:rsidP="00C6790F"/>
    <w:p w:rsidR="00C6790F" w:rsidRPr="00C6790F" w:rsidRDefault="00C6790F" w:rsidP="00C6790F"/>
    <w:p w:rsidR="00C6790F" w:rsidRPr="00C6790F" w:rsidRDefault="00C6790F" w:rsidP="00C6790F"/>
    <w:p w:rsidR="00C6790F" w:rsidRPr="00C6790F" w:rsidRDefault="00C6790F" w:rsidP="00C6790F"/>
    <w:p w:rsidR="00C6790F" w:rsidRDefault="00C6790F" w:rsidP="00C6790F">
      <w:pPr>
        <w:tabs>
          <w:tab w:val="left" w:pos="780"/>
        </w:tabs>
        <w:rPr>
          <w:rFonts w:hint="eastAsia"/>
        </w:rPr>
      </w:pPr>
    </w:p>
    <w:p w:rsidR="00C200D4" w:rsidRDefault="00C200D4" w:rsidP="00C200D4">
      <w:pPr>
        <w:tabs>
          <w:tab w:val="left" w:pos="780"/>
        </w:tabs>
        <w:spacing w:line="360" w:lineRule="auto"/>
        <w:jc w:val="center"/>
        <w:rPr>
          <w:rFonts w:hint="eastAsia"/>
          <w:b/>
          <w:sz w:val="24"/>
        </w:rPr>
      </w:pPr>
      <w:r w:rsidRPr="00C200D4">
        <w:rPr>
          <w:rFonts w:hint="eastAsia"/>
          <w:b/>
          <w:sz w:val="24"/>
        </w:rPr>
        <w:t>目录</w:t>
      </w:r>
    </w:p>
    <w:p w:rsidR="00C200D4" w:rsidRPr="00C200D4" w:rsidRDefault="00C200D4" w:rsidP="00C200D4">
      <w:pPr>
        <w:tabs>
          <w:tab w:val="left" w:pos="780"/>
        </w:tabs>
        <w:spacing w:line="360" w:lineRule="auto"/>
        <w:jc w:val="center"/>
        <w:rPr>
          <w:rFonts w:hint="eastAsia"/>
          <w:b/>
          <w:sz w:val="24"/>
        </w:rPr>
      </w:pPr>
    </w:p>
    <w:p w:rsidR="00107C0E" w:rsidRDefault="00C200D4">
      <w:pPr>
        <w:pStyle w:val="TOC1"/>
        <w:tabs>
          <w:tab w:val="right" w:leader="dot" w:pos="8296"/>
        </w:tabs>
        <w:rPr>
          <w:noProof/>
        </w:rPr>
      </w:pPr>
      <w:r>
        <w:fldChar w:fldCharType="begin"/>
      </w:r>
      <w:r>
        <w:instrText xml:space="preserve"> </w:instrText>
      </w:r>
      <w:r>
        <w:rPr>
          <w:rFonts w:hint="eastAsia"/>
        </w:rPr>
        <w:instrText>TOC \o "1-2" \h \z \u</w:instrText>
      </w:r>
      <w:r>
        <w:instrText xml:space="preserve"> </w:instrText>
      </w:r>
      <w:r>
        <w:fldChar w:fldCharType="separate"/>
      </w:r>
      <w:hyperlink w:anchor="_Toc297301491" w:history="1">
        <w:r w:rsidR="00107C0E" w:rsidRPr="006D6805">
          <w:rPr>
            <w:rStyle w:val="a7"/>
            <w:rFonts w:hint="eastAsia"/>
            <w:noProof/>
          </w:rPr>
          <w:t>第一章</w:t>
        </w:r>
        <w:r w:rsidR="00107C0E" w:rsidRPr="006D6805">
          <w:rPr>
            <w:rStyle w:val="a7"/>
            <w:noProof/>
          </w:rPr>
          <w:t xml:space="preserve"> </w:t>
        </w:r>
        <w:r w:rsidR="00107C0E" w:rsidRPr="006D6805">
          <w:rPr>
            <w:rStyle w:val="a7"/>
            <w:rFonts w:hint="eastAsia"/>
            <w:noProof/>
          </w:rPr>
          <w:t>员工持股方案概述</w:t>
        </w:r>
        <w:r w:rsidR="00107C0E">
          <w:rPr>
            <w:noProof/>
            <w:webHidden/>
          </w:rPr>
          <w:tab/>
        </w:r>
        <w:r w:rsidR="00107C0E">
          <w:rPr>
            <w:noProof/>
            <w:webHidden/>
          </w:rPr>
          <w:fldChar w:fldCharType="begin"/>
        </w:r>
        <w:r w:rsidR="00107C0E">
          <w:rPr>
            <w:noProof/>
            <w:webHidden/>
          </w:rPr>
          <w:instrText xml:space="preserve"> PAGEREF _Toc297301491 \h </w:instrText>
        </w:r>
        <w:r w:rsidR="00A052B5">
          <w:rPr>
            <w:noProof/>
          </w:rPr>
        </w:r>
        <w:r w:rsidR="00107C0E">
          <w:rPr>
            <w:noProof/>
            <w:webHidden/>
          </w:rPr>
          <w:fldChar w:fldCharType="separate"/>
        </w:r>
        <w:r w:rsidR="00107C0E">
          <w:rPr>
            <w:noProof/>
            <w:webHidden/>
          </w:rPr>
          <w:t>3</w:t>
        </w:r>
        <w:r w:rsidR="00107C0E">
          <w:rPr>
            <w:noProof/>
            <w:webHidden/>
          </w:rPr>
          <w:fldChar w:fldCharType="end"/>
        </w:r>
      </w:hyperlink>
    </w:p>
    <w:p w:rsidR="00107C0E" w:rsidRDefault="00107C0E">
      <w:pPr>
        <w:pStyle w:val="TOC2"/>
        <w:tabs>
          <w:tab w:val="right" w:leader="dot" w:pos="8296"/>
        </w:tabs>
        <w:rPr>
          <w:noProof/>
        </w:rPr>
      </w:pPr>
      <w:hyperlink w:anchor="_Toc297301492" w:history="1">
        <w:r w:rsidRPr="006D6805">
          <w:rPr>
            <w:rStyle w:val="a7"/>
            <w:rFonts w:hint="eastAsia"/>
            <w:noProof/>
          </w:rPr>
          <w:t>一、资本运作战略构想</w:t>
        </w:r>
        <w:r>
          <w:rPr>
            <w:noProof/>
            <w:webHidden/>
          </w:rPr>
          <w:tab/>
        </w:r>
        <w:r>
          <w:rPr>
            <w:noProof/>
            <w:webHidden/>
          </w:rPr>
          <w:fldChar w:fldCharType="begin"/>
        </w:r>
        <w:r>
          <w:rPr>
            <w:noProof/>
            <w:webHidden/>
          </w:rPr>
          <w:instrText xml:space="preserve"> PAGEREF _Toc297301492 \h </w:instrText>
        </w:r>
        <w:r w:rsidR="00A052B5">
          <w:rPr>
            <w:noProof/>
          </w:rPr>
        </w:r>
        <w:r>
          <w:rPr>
            <w:noProof/>
            <w:webHidden/>
          </w:rPr>
          <w:fldChar w:fldCharType="separate"/>
        </w:r>
        <w:r>
          <w:rPr>
            <w:noProof/>
            <w:webHidden/>
          </w:rPr>
          <w:t>3</w:t>
        </w:r>
        <w:r>
          <w:rPr>
            <w:noProof/>
            <w:webHidden/>
          </w:rPr>
          <w:fldChar w:fldCharType="end"/>
        </w:r>
      </w:hyperlink>
    </w:p>
    <w:p w:rsidR="00107C0E" w:rsidRDefault="00107C0E">
      <w:pPr>
        <w:pStyle w:val="TOC2"/>
        <w:tabs>
          <w:tab w:val="right" w:leader="dot" w:pos="8296"/>
        </w:tabs>
        <w:rPr>
          <w:noProof/>
        </w:rPr>
      </w:pPr>
      <w:hyperlink w:anchor="_Toc297301493" w:history="1">
        <w:r w:rsidRPr="006D6805">
          <w:rPr>
            <w:rStyle w:val="a7"/>
            <w:rFonts w:hint="eastAsia"/>
            <w:noProof/>
          </w:rPr>
          <w:t>二、员工持股的基本理念</w:t>
        </w:r>
        <w:r>
          <w:rPr>
            <w:noProof/>
            <w:webHidden/>
          </w:rPr>
          <w:tab/>
        </w:r>
        <w:r>
          <w:rPr>
            <w:noProof/>
            <w:webHidden/>
          </w:rPr>
          <w:fldChar w:fldCharType="begin"/>
        </w:r>
        <w:r>
          <w:rPr>
            <w:noProof/>
            <w:webHidden/>
          </w:rPr>
          <w:instrText xml:space="preserve"> PAGEREF _Toc297301493 \h </w:instrText>
        </w:r>
        <w:r w:rsidR="00A052B5">
          <w:rPr>
            <w:noProof/>
          </w:rPr>
        </w:r>
        <w:r>
          <w:rPr>
            <w:noProof/>
            <w:webHidden/>
          </w:rPr>
          <w:fldChar w:fldCharType="separate"/>
        </w:r>
        <w:r>
          <w:rPr>
            <w:noProof/>
            <w:webHidden/>
          </w:rPr>
          <w:t>3</w:t>
        </w:r>
        <w:r>
          <w:rPr>
            <w:noProof/>
            <w:webHidden/>
          </w:rPr>
          <w:fldChar w:fldCharType="end"/>
        </w:r>
      </w:hyperlink>
    </w:p>
    <w:p w:rsidR="00107C0E" w:rsidRDefault="00107C0E">
      <w:pPr>
        <w:pStyle w:val="TOC2"/>
        <w:tabs>
          <w:tab w:val="right" w:leader="dot" w:pos="8296"/>
        </w:tabs>
        <w:rPr>
          <w:noProof/>
        </w:rPr>
      </w:pPr>
      <w:hyperlink w:anchor="_Toc297301494" w:history="1">
        <w:r w:rsidRPr="006D6805">
          <w:rPr>
            <w:rStyle w:val="a7"/>
            <w:rFonts w:hint="eastAsia"/>
            <w:noProof/>
          </w:rPr>
          <w:t>三、员工持股的目的</w:t>
        </w:r>
        <w:r>
          <w:rPr>
            <w:noProof/>
            <w:webHidden/>
          </w:rPr>
          <w:tab/>
        </w:r>
        <w:r>
          <w:rPr>
            <w:noProof/>
            <w:webHidden/>
          </w:rPr>
          <w:fldChar w:fldCharType="begin"/>
        </w:r>
        <w:r>
          <w:rPr>
            <w:noProof/>
            <w:webHidden/>
          </w:rPr>
          <w:instrText xml:space="preserve"> PAGEREF _Toc297301494 \h </w:instrText>
        </w:r>
        <w:r w:rsidR="00A052B5">
          <w:rPr>
            <w:noProof/>
          </w:rPr>
        </w:r>
        <w:r>
          <w:rPr>
            <w:noProof/>
            <w:webHidden/>
          </w:rPr>
          <w:fldChar w:fldCharType="separate"/>
        </w:r>
        <w:r>
          <w:rPr>
            <w:noProof/>
            <w:webHidden/>
          </w:rPr>
          <w:t>4</w:t>
        </w:r>
        <w:r>
          <w:rPr>
            <w:noProof/>
            <w:webHidden/>
          </w:rPr>
          <w:fldChar w:fldCharType="end"/>
        </w:r>
      </w:hyperlink>
    </w:p>
    <w:p w:rsidR="00107C0E" w:rsidRDefault="00107C0E">
      <w:pPr>
        <w:pStyle w:val="TOC1"/>
        <w:tabs>
          <w:tab w:val="right" w:leader="dot" w:pos="8296"/>
        </w:tabs>
        <w:rPr>
          <w:noProof/>
        </w:rPr>
      </w:pPr>
      <w:hyperlink w:anchor="_Toc297301495" w:history="1">
        <w:r w:rsidRPr="006D6805">
          <w:rPr>
            <w:rStyle w:val="a7"/>
            <w:rFonts w:hint="eastAsia"/>
            <w:noProof/>
          </w:rPr>
          <w:t>第二章</w:t>
        </w:r>
        <w:r w:rsidRPr="006D6805">
          <w:rPr>
            <w:rStyle w:val="a7"/>
            <w:noProof/>
          </w:rPr>
          <w:t xml:space="preserve"> </w:t>
        </w:r>
        <w:r w:rsidRPr="006D6805">
          <w:rPr>
            <w:rStyle w:val="a7"/>
            <w:rFonts w:hint="eastAsia"/>
            <w:noProof/>
          </w:rPr>
          <w:t>公司股份结构</w:t>
        </w:r>
        <w:r>
          <w:rPr>
            <w:noProof/>
            <w:webHidden/>
          </w:rPr>
          <w:tab/>
        </w:r>
        <w:r>
          <w:rPr>
            <w:noProof/>
            <w:webHidden/>
          </w:rPr>
          <w:fldChar w:fldCharType="begin"/>
        </w:r>
        <w:r>
          <w:rPr>
            <w:noProof/>
            <w:webHidden/>
          </w:rPr>
          <w:instrText xml:space="preserve"> PAGEREF _Toc297301495 \h </w:instrText>
        </w:r>
        <w:r w:rsidR="00A052B5">
          <w:rPr>
            <w:noProof/>
          </w:rPr>
        </w:r>
        <w:r>
          <w:rPr>
            <w:noProof/>
            <w:webHidden/>
          </w:rPr>
          <w:fldChar w:fldCharType="separate"/>
        </w:r>
        <w:r>
          <w:rPr>
            <w:noProof/>
            <w:webHidden/>
          </w:rPr>
          <w:t>4</w:t>
        </w:r>
        <w:r>
          <w:rPr>
            <w:noProof/>
            <w:webHidden/>
          </w:rPr>
          <w:fldChar w:fldCharType="end"/>
        </w:r>
      </w:hyperlink>
    </w:p>
    <w:p w:rsidR="00107C0E" w:rsidRDefault="00107C0E">
      <w:pPr>
        <w:pStyle w:val="TOC1"/>
        <w:tabs>
          <w:tab w:val="right" w:leader="dot" w:pos="8296"/>
        </w:tabs>
        <w:rPr>
          <w:noProof/>
        </w:rPr>
      </w:pPr>
      <w:hyperlink w:anchor="_Toc297301496" w:history="1">
        <w:r w:rsidRPr="006D6805">
          <w:rPr>
            <w:rStyle w:val="a7"/>
            <w:rFonts w:hint="eastAsia"/>
            <w:noProof/>
          </w:rPr>
          <w:t>第三章</w:t>
        </w:r>
        <w:r w:rsidRPr="006D6805">
          <w:rPr>
            <w:rStyle w:val="a7"/>
            <w:noProof/>
          </w:rPr>
          <w:t xml:space="preserve"> </w:t>
        </w:r>
        <w:r w:rsidRPr="006D6805">
          <w:rPr>
            <w:rStyle w:val="a7"/>
            <w:rFonts w:hint="eastAsia"/>
            <w:noProof/>
          </w:rPr>
          <w:t>员工持股方案</w:t>
        </w:r>
        <w:r>
          <w:rPr>
            <w:noProof/>
            <w:webHidden/>
          </w:rPr>
          <w:tab/>
        </w:r>
        <w:r>
          <w:rPr>
            <w:noProof/>
            <w:webHidden/>
          </w:rPr>
          <w:fldChar w:fldCharType="begin"/>
        </w:r>
        <w:r>
          <w:rPr>
            <w:noProof/>
            <w:webHidden/>
          </w:rPr>
          <w:instrText xml:space="preserve"> PAGEREF _Toc297301496 \h </w:instrText>
        </w:r>
        <w:r w:rsidR="00A052B5">
          <w:rPr>
            <w:noProof/>
          </w:rPr>
        </w:r>
        <w:r>
          <w:rPr>
            <w:noProof/>
            <w:webHidden/>
          </w:rPr>
          <w:fldChar w:fldCharType="separate"/>
        </w:r>
        <w:r>
          <w:rPr>
            <w:noProof/>
            <w:webHidden/>
          </w:rPr>
          <w:t>4</w:t>
        </w:r>
        <w:r>
          <w:rPr>
            <w:noProof/>
            <w:webHidden/>
          </w:rPr>
          <w:fldChar w:fldCharType="end"/>
        </w:r>
      </w:hyperlink>
    </w:p>
    <w:p w:rsidR="00107C0E" w:rsidRDefault="00107C0E">
      <w:pPr>
        <w:pStyle w:val="TOC2"/>
        <w:tabs>
          <w:tab w:val="right" w:leader="dot" w:pos="8296"/>
        </w:tabs>
        <w:rPr>
          <w:noProof/>
        </w:rPr>
      </w:pPr>
      <w:hyperlink w:anchor="_Toc297301497" w:history="1">
        <w:r w:rsidRPr="006D6805">
          <w:rPr>
            <w:rStyle w:val="a7"/>
            <w:rFonts w:hint="eastAsia"/>
            <w:noProof/>
          </w:rPr>
          <w:t>一、员工持股总额</w:t>
        </w:r>
        <w:r>
          <w:rPr>
            <w:noProof/>
            <w:webHidden/>
          </w:rPr>
          <w:tab/>
        </w:r>
        <w:r>
          <w:rPr>
            <w:noProof/>
            <w:webHidden/>
          </w:rPr>
          <w:fldChar w:fldCharType="begin"/>
        </w:r>
        <w:r>
          <w:rPr>
            <w:noProof/>
            <w:webHidden/>
          </w:rPr>
          <w:instrText xml:space="preserve"> PAGEREF _Toc297301497 \h </w:instrText>
        </w:r>
        <w:r w:rsidR="00A052B5">
          <w:rPr>
            <w:noProof/>
          </w:rPr>
        </w:r>
        <w:r>
          <w:rPr>
            <w:noProof/>
            <w:webHidden/>
          </w:rPr>
          <w:fldChar w:fldCharType="separate"/>
        </w:r>
        <w:r>
          <w:rPr>
            <w:noProof/>
            <w:webHidden/>
          </w:rPr>
          <w:t>4</w:t>
        </w:r>
        <w:r>
          <w:rPr>
            <w:noProof/>
            <w:webHidden/>
          </w:rPr>
          <w:fldChar w:fldCharType="end"/>
        </w:r>
      </w:hyperlink>
    </w:p>
    <w:p w:rsidR="00107C0E" w:rsidRDefault="00107C0E">
      <w:pPr>
        <w:pStyle w:val="TOC2"/>
        <w:tabs>
          <w:tab w:val="right" w:leader="dot" w:pos="8296"/>
        </w:tabs>
        <w:rPr>
          <w:noProof/>
        </w:rPr>
      </w:pPr>
      <w:hyperlink w:anchor="_Toc297301498" w:history="1">
        <w:r w:rsidRPr="006D6805">
          <w:rPr>
            <w:rStyle w:val="a7"/>
            <w:rFonts w:hint="eastAsia"/>
            <w:noProof/>
          </w:rPr>
          <w:t>二、员工持股原则</w:t>
        </w:r>
        <w:r>
          <w:rPr>
            <w:noProof/>
            <w:webHidden/>
          </w:rPr>
          <w:tab/>
        </w:r>
        <w:r>
          <w:rPr>
            <w:noProof/>
            <w:webHidden/>
          </w:rPr>
          <w:fldChar w:fldCharType="begin"/>
        </w:r>
        <w:r>
          <w:rPr>
            <w:noProof/>
            <w:webHidden/>
          </w:rPr>
          <w:instrText xml:space="preserve"> PAGEREF _Toc297301498 \h </w:instrText>
        </w:r>
        <w:r w:rsidR="00A052B5">
          <w:rPr>
            <w:noProof/>
          </w:rPr>
        </w:r>
        <w:r>
          <w:rPr>
            <w:noProof/>
            <w:webHidden/>
          </w:rPr>
          <w:fldChar w:fldCharType="separate"/>
        </w:r>
        <w:r>
          <w:rPr>
            <w:noProof/>
            <w:webHidden/>
          </w:rPr>
          <w:t>5</w:t>
        </w:r>
        <w:r>
          <w:rPr>
            <w:noProof/>
            <w:webHidden/>
          </w:rPr>
          <w:fldChar w:fldCharType="end"/>
        </w:r>
      </w:hyperlink>
    </w:p>
    <w:p w:rsidR="00107C0E" w:rsidRDefault="00107C0E">
      <w:pPr>
        <w:pStyle w:val="TOC2"/>
        <w:tabs>
          <w:tab w:val="right" w:leader="dot" w:pos="8296"/>
        </w:tabs>
        <w:rPr>
          <w:noProof/>
        </w:rPr>
      </w:pPr>
      <w:hyperlink w:anchor="_Toc297301499" w:history="1">
        <w:r w:rsidRPr="006D6805">
          <w:rPr>
            <w:rStyle w:val="a7"/>
            <w:rFonts w:hint="eastAsia"/>
            <w:noProof/>
          </w:rPr>
          <w:t>三、员工持股资格</w:t>
        </w:r>
        <w:r>
          <w:rPr>
            <w:noProof/>
            <w:webHidden/>
          </w:rPr>
          <w:tab/>
        </w:r>
        <w:r>
          <w:rPr>
            <w:noProof/>
            <w:webHidden/>
          </w:rPr>
          <w:fldChar w:fldCharType="begin"/>
        </w:r>
        <w:r>
          <w:rPr>
            <w:noProof/>
            <w:webHidden/>
          </w:rPr>
          <w:instrText xml:space="preserve"> PAGEREF _Toc297301499 \h </w:instrText>
        </w:r>
        <w:r w:rsidR="00A052B5">
          <w:rPr>
            <w:noProof/>
          </w:rPr>
        </w:r>
        <w:r>
          <w:rPr>
            <w:noProof/>
            <w:webHidden/>
          </w:rPr>
          <w:fldChar w:fldCharType="separate"/>
        </w:r>
        <w:r>
          <w:rPr>
            <w:noProof/>
            <w:webHidden/>
          </w:rPr>
          <w:t>6</w:t>
        </w:r>
        <w:r>
          <w:rPr>
            <w:noProof/>
            <w:webHidden/>
          </w:rPr>
          <w:fldChar w:fldCharType="end"/>
        </w:r>
      </w:hyperlink>
    </w:p>
    <w:p w:rsidR="00107C0E" w:rsidRDefault="00107C0E">
      <w:pPr>
        <w:pStyle w:val="TOC2"/>
        <w:tabs>
          <w:tab w:val="right" w:leader="dot" w:pos="8296"/>
        </w:tabs>
        <w:rPr>
          <w:noProof/>
        </w:rPr>
      </w:pPr>
      <w:hyperlink w:anchor="_Toc297301500" w:history="1">
        <w:r w:rsidRPr="006D6805">
          <w:rPr>
            <w:rStyle w:val="a7"/>
            <w:rFonts w:hint="eastAsia"/>
            <w:noProof/>
          </w:rPr>
          <w:t>四、员工持股方式</w:t>
        </w:r>
        <w:r>
          <w:rPr>
            <w:noProof/>
            <w:webHidden/>
          </w:rPr>
          <w:tab/>
        </w:r>
        <w:r>
          <w:rPr>
            <w:noProof/>
            <w:webHidden/>
          </w:rPr>
          <w:fldChar w:fldCharType="begin"/>
        </w:r>
        <w:r>
          <w:rPr>
            <w:noProof/>
            <w:webHidden/>
          </w:rPr>
          <w:instrText xml:space="preserve"> PAGEREF _Toc297301500 \h </w:instrText>
        </w:r>
        <w:r w:rsidR="00A052B5">
          <w:rPr>
            <w:noProof/>
          </w:rPr>
        </w:r>
        <w:r>
          <w:rPr>
            <w:noProof/>
            <w:webHidden/>
          </w:rPr>
          <w:fldChar w:fldCharType="separate"/>
        </w:r>
        <w:r>
          <w:rPr>
            <w:noProof/>
            <w:webHidden/>
          </w:rPr>
          <w:t>6</w:t>
        </w:r>
        <w:r>
          <w:rPr>
            <w:noProof/>
            <w:webHidden/>
          </w:rPr>
          <w:fldChar w:fldCharType="end"/>
        </w:r>
      </w:hyperlink>
    </w:p>
    <w:p w:rsidR="00107C0E" w:rsidRDefault="00107C0E">
      <w:pPr>
        <w:pStyle w:val="TOC2"/>
        <w:tabs>
          <w:tab w:val="right" w:leader="dot" w:pos="8296"/>
        </w:tabs>
        <w:rPr>
          <w:noProof/>
        </w:rPr>
      </w:pPr>
      <w:hyperlink w:anchor="_Toc297301501" w:history="1">
        <w:r w:rsidRPr="006D6805">
          <w:rPr>
            <w:rStyle w:val="a7"/>
            <w:rFonts w:hint="eastAsia"/>
            <w:noProof/>
          </w:rPr>
          <w:t>五、员工持股分配</w:t>
        </w:r>
        <w:r>
          <w:rPr>
            <w:noProof/>
            <w:webHidden/>
          </w:rPr>
          <w:tab/>
        </w:r>
        <w:r>
          <w:rPr>
            <w:noProof/>
            <w:webHidden/>
          </w:rPr>
          <w:fldChar w:fldCharType="begin"/>
        </w:r>
        <w:r>
          <w:rPr>
            <w:noProof/>
            <w:webHidden/>
          </w:rPr>
          <w:instrText xml:space="preserve"> PAGEREF _Toc297301501 \h </w:instrText>
        </w:r>
        <w:r w:rsidR="00A052B5">
          <w:rPr>
            <w:noProof/>
          </w:rPr>
        </w:r>
        <w:r>
          <w:rPr>
            <w:noProof/>
            <w:webHidden/>
          </w:rPr>
          <w:fldChar w:fldCharType="separate"/>
        </w:r>
        <w:r>
          <w:rPr>
            <w:noProof/>
            <w:webHidden/>
          </w:rPr>
          <w:t>7</w:t>
        </w:r>
        <w:r>
          <w:rPr>
            <w:noProof/>
            <w:webHidden/>
          </w:rPr>
          <w:fldChar w:fldCharType="end"/>
        </w:r>
      </w:hyperlink>
    </w:p>
    <w:p w:rsidR="00107C0E" w:rsidRDefault="00107C0E">
      <w:pPr>
        <w:pStyle w:val="TOC2"/>
        <w:tabs>
          <w:tab w:val="right" w:leader="dot" w:pos="8296"/>
        </w:tabs>
        <w:rPr>
          <w:noProof/>
        </w:rPr>
      </w:pPr>
      <w:hyperlink w:anchor="_Toc297301502" w:history="1">
        <w:r w:rsidRPr="006D6805">
          <w:rPr>
            <w:rStyle w:val="a7"/>
            <w:rFonts w:hint="eastAsia"/>
            <w:noProof/>
          </w:rPr>
          <w:t>六、员工持股管委会</w:t>
        </w:r>
        <w:r>
          <w:rPr>
            <w:noProof/>
            <w:webHidden/>
          </w:rPr>
          <w:tab/>
        </w:r>
        <w:r>
          <w:rPr>
            <w:noProof/>
            <w:webHidden/>
          </w:rPr>
          <w:fldChar w:fldCharType="begin"/>
        </w:r>
        <w:r>
          <w:rPr>
            <w:noProof/>
            <w:webHidden/>
          </w:rPr>
          <w:instrText xml:space="preserve"> PAGEREF _Toc297301502 \h </w:instrText>
        </w:r>
        <w:r w:rsidR="00A052B5">
          <w:rPr>
            <w:noProof/>
          </w:rPr>
        </w:r>
        <w:r>
          <w:rPr>
            <w:noProof/>
            <w:webHidden/>
          </w:rPr>
          <w:fldChar w:fldCharType="separate"/>
        </w:r>
        <w:r>
          <w:rPr>
            <w:noProof/>
            <w:webHidden/>
          </w:rPr>
          <w:t>7</w:t>
        </w:r>
        <w:r>
          <w:rPr>
            <w:noProof/>
            <w:webHidden/>
          </w:rPr>
          <w:fldChar w:fldCharType="end"/>
        </w:r>
      </w:hyperlink>
    </w:p>
    <w:p w:rsidR="00107C0E" w:rsidRDefault="00107C0E">
      <w:pPr>
        <w:pStyle w:val="TOC2"/>
        <w:tabs>
          <w:tab w:val="right" w:leader="dot" w:pos="8296"/>
        </w:tabs>
        <w:rPr>
          <w:noProof/>
        </w:rPr>
      </w:pPr>
      <w:hyperlink w:anchor="_Toc297301503" w:history="1">
        <w:r w:rsidRPr="006D6805">
          <w:rPr>
            <w:rStyle w:val="a7"/>
            <w:rFonts w:hint="eastAsia"/>
            <w:noProof/>
          </w:rPr>
          <w:t>七、员工购股程序</w:t>
        </w:r>
        <w:r>
          <w:rPr>
            <w:noProof/>
            <w:webHidden/>
          </w:rPr>
          <w:tab/>
        </w:r>
        <w:r>
          <w:rPr>
            <w:noProof/>
            <w:webHidden/>
          </w:rPr>
          <w:fldChar w:fldCharType="begin"/>
        </w:r>
        <w:r>
          <w:rPr>
            <w:noProof/>
            <w:webHidden/>
          </w:rPr>
          <w:instrText xml:space="preserve"> PAGEREF _Toc297301503 \h </w:instrText>
        </w:r>
        <w:r w:rsidR="00A052B5">
          <w:rPr>
            <w:noProof/>
          </w:rPr>
        </w:r>
        <w:r>
          <w:rPr>
            <w:noProof/>
            <w:webHidden/>
          </w:rPr>
          <w:fldChar w:fldCharType="separate"/>
        </w:r>
        <w:r>
          <w:rPr>
            <w:noProof/>
            <w:webHidden/>
          </w:rPr>
          <w:t>8</w:t>
        </w:r>
        <w:r>
          <w:rPr>
            <w:noProof/>
            <w:webHidden/>
          </w:rPr>
          <w:fldChar w:fldCharType="end"/>
        </w:r>
      </w:hyperlink>
    </w:p>
    <w:p w:rsidR="00107C0E" w:rsidRDefault="00107C0E">
      <w:pPr>
        <w:pStyle w:val="TOC2"/>
        <w:tabs>
          <w:tab w:val="right" w:leader="dot" w:pos="8296"/>
        </w:tabs>
        <w:rPr>
          <w:noProof/>
        </w:rPr>
      </w:pPr>
      <w:hyperlink w:anchor="_Toc297301504" w:history="1">
        <w:r w:rsidRPr="006D6805">
          <w:rPr>
            <w:rStyle w:val="a7"/>
            <w:rFonts w:hint="eastAsia"/>
            <w:noProof/>
          </w:rPr>
          <w:t>八、预留股权</w:t>
        </w:r>
        <w:r>
          <w:rPr>
            <w:noProof/>
            <w:webHidden/>
          </w:rPr>
          <w:tab/>
        </w:r>
        <w:r>
          <w:rPr>
            <w:noProof/>
            <w:webHidden/>
          </w:rPr>
          <w:fldChar w:fldCharType="begin"/>
        </w:r>
        <w:r>
          <w:rPr>
            <w:noProof/>
            <w:webHidden/>
          </w:rPr>
          <w:instrText xml:space="preserve"> PAGEREF _Toc297301504 \h </w:instrText>
        </w:r>
        <w:r w:rsidR="00A052B5">
          <w:rPr>
            <w:noProof/>
          </w:rPr>
        </w:r>
        <w:r>
          <w:rPr>
            <w:noProof/>
            <w:webHidden/>
          </w:rPr>
          <w:fldChar w:fldCharType="separate"/>
        </w:r>
        <w:r>
          <w:rPr>
            <w:noProof/>
            <w:webHidden/>
          </w:rPr>
          <w:t>8</w:t>
        </w:r>
        <w:r>
          <w:rPr>
            <w:noProof/>
            <w:webHidden/>
          </w:rPr>
          <w:fldChar w:fldCharType="end"/>
        </w:r>
      </w:hyperlink>
    </w:p>
    <w:p w:rsidR="00107C0E" w:rsidRDefault="00107C0E">
      <w:pPr>
        <w:pStyle w:val="TOC2"/>
        <w:tabs>
          <w:tab w:val="right" w:leader="dot" w:pos="8296"/>
        </w:tabs>
        <w:rPr>
          <w:noProof/>
        </w:rPr>
      </w:pPr>
      <w:hyperlink w:anchor="_Toc297301505" w:history="1">
        <w:r w:rsidRPr="006D6805">
          <w:rPr>
            <w:rStyle w:val="a7"/>
            <w:rFonts w:hint="eastAsia"/>
            <w:noProof/>
          </w:rPr>
          <w:t>九、股权证明</w:t>
        </w:r>
        <w:r>
          <w:rPr>
            <w:noProof/>
            <w:webHidden/>
          </w:rPr>
          <w:tab/>
        </w:r>
        <w:r>
          <w:rPr>
            <w:noProof/>
            <w:webHidden/>
          </w:rPr>
          <w:fldChar w:fldCharType="begin"/>
        </w:r>
        <w:r>
          <w:rPr>
            <w:noProof/>
            <w:webHidden/>
          </w:rPr>
          <w:instrText xml:space="preserve"> PAGEREF _Toc297301505 \h </w:instrText>
        </w:r>
        <w:r w:rsidR="00A052B5">
          <w:rPr>
            <w:noProof/>
          </w:rPr>
        </w:r>
        <w:r>
          <w:rPr>
            <w:noProof/>
            <w:webHidden/>
          </w:rPr>
          <w:fldChar w:fldCharType="separate"/>
        </w:r>
        <w:r>
          <w:rPr>
            <w:noProof/>
            <w:webHidden/>
          </w:rPr>
          <w:t>8</w:t>
        </w:r>
        <w:r>
          <w:rPr>
            <w:noProof/>
            <w:webHidden/>
          </w:rPr>
          <w:fldChar w:fldCharType="end"/>
        </w:r>
      </w:hyperlink>
    </w:p>
    <w:p w:rsidR="00107C0E" w:rsidRDefault="00107C0E">
      <w:pPr>
        <w:pStyle w:val="TOC1"/>
        <w:tabs>
          <w:tab w:val="right" w:leader="dot" w:pos="8296"/>
        </w:tabs>
        <w:rPr>
          <w:noProof/>
        </w:rPr>
      </w:pPr>
      <w:hyperlink w:anchor="_Toc297301506" w:history="1">
        <w:r w:rsidRPr="006D6805">
          <w:rPr>
            <w:rStyle w:val="a7"/>
            <w:rFonts w:hint="eastAsia"/>
            <w:noProof/>
          </w:rPr>
          <w:t>第四章</w:t>
        </w:r>
        <w:r w:rsidRPr="006D6805">
          <w:rPr>
            <w:rStyle w:val="a7"/>
            <w:noProof/>
          </w:rPr>
          <w:t xml:space="preserve"> </w:t>
        </w:r>
        <w:r w:rsidRPr="006D6805">
          <w:rPr>
            <w:rStyle w:val="a7"/>
            <w:rFonts w:hint="eastAsia"/>
            <w:noProof/>
          </w:rPr>
          <w:t>股权管理及回购</w:t>
        </w:r>
        <w:r>
          <w:rPr>
            <w:noProof/>
            <w:webHidden/>
          </w:rPr>
          <w:tab/>
        </w:r>
        <w:r>
          <w:rPr>
            <w:noProof/>
            <w:webHidden/>
          </w:rPr>
          <w:fldChar w:fldCharType="begin"/>
        </w:r>
        <w:r>
          <w:rPr>
            <w:noProof/>
            <w:webHidden/>
          </w:rPr>
          <w:instrText xml:space="preserve"> PAGEREF _Toc297301506 \h </w:instrText>
        </w:r>
        <w:r w:rsidR="00A052B5">
          <w:rPr>
            <w:noProof/>
          </w:rPr>
        </w:r>
        <w:r>
          <w:rPr>
            <w:noProof/>
            <w:webHidden/>
          </w:rPr>
          <w:fldChar w:fldCharType="separate"/>
        </w:r>
        <w:r>
          <w:rPr>
            <w:noProof/>
            <w:webHidden/>
          </w:rPr>
          <w:t>9</w:t>
        </w:r>
        <w:r>
          <w:rPr>
            <w:noProof/>
            <w:webHidden/>
          </w:rPr>
          <w:fldChar w:fldCharType="end"/>
        </w:r>
      </w:hyperlink>
    </w:p>
    <w:p w:rsidR="00107C0E" w:rsidRDefault="00107C0E">
      <w:pPr>
        <w:pStyle w:val="TOC1"/>
        <w:tabs>
          <w:tab w:val="right" w:leader="dot" w:pos="8296"/>
        </w:tabs>
        <w:rPr>
          <w:noProof/>
        </w:rPr>
      </w:pPr>
      <w:hyperlink w:anchor="_Toc297301507" w:history="1">
        <w:r w:rsidRPr="006D6805">
          <w:rPr>
            <w:rStyle w:val="a7"/>
            <w:rFonts w:hint="eastAsia"/>
            <w:noProof/>
          </w:rPr>
          <w:t>第五章</w:t>
        </w:r>
        <w:r w:rsidRPr="006D6805">
          <w:rPr>
            <w:rStyle w:val="a7"/>
            <w:noProof/>
          </w:rPr>
          <w:t xml:space="preserve"> </w:t>
        </w:r>
        <w:r w:rsidRPr="006D6805">
          <w:rPr>
            <w:rStyle w:val="a7"/>
            <w:rFonts w:hint="eastAsia"/>
            <w:noProof/>
          </w:rPr>
          <w:t>解释权</w:t>
        </w:r>
        <w:r>
          <w:rPr>
            <w:noProof/>
            <w:webHidden/>
          </w:rPr>
          <w:tab/>
        </w:r>
        <w:r>
          <w:rPr>
            <w:noProof/>
            <w:webHidden/>
          </w:rPr>
          <w:fldChar w:fldCharType="begin"/>
        </w:r>
        <w:r>
          <w:rPr>
            <w:noProof/>
            <w:webHidden/>
          </w:rPr>
          <w:instrText xml:space="preserve"> PAGEREF _Toc297301507 \h </w:instrText>
        </w:r>
        <w:r w:rsidR="00A052B5">
          <w:rPr>
            <w:noProof/>
          </w:rPr>
        </w:r>
        <w:r>
          <w:rPr>
            <w:noProof/>
            <w:webHidden/>
          </w:rPr>
          <w:fldChar w:fldCharType="separate"/>
        </w:r>
        <w:r>
          <w:rPr>
            <w:noProof/>
            <w:webHidden/>
          </w:rPr>
          <w:t>10</w:t>
        </w:r>
        <w:r>
          <w:rPr>
            <w:noProof/>
            <w:webHidden/>
          </w:rPr>
          <w:fldChar w:fldCharType="end"/>
        </w:r>
      </w:hyperlink>
    </w:p>
    <w:p w:rsidR="00C200D4" w:rsidRDefault="00C200D4" w:rsidP="00C6790F">
      <w:pPr>
        <w:tabs>
          <w:tab w:val="left" w:pos="780"/>
        </w:tabs>
        <w:rPr>
          <w:rFonts w:hint="eastAsia"/>
        </w:rPr>
      </w:pPr>
      <w:r>
        <w:fldChar w:fldCharType="end"/>
      </w: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200D4" w:rsidRDefault="00C200D4" w:rsidP="00C6790F">
      <w:pPr>
        <w:tabs>
          <w:tab w:val="left" w:pos="780"/>
        </w:tabs>
        <w:rPr>
          <w:rFonts w:hint="eastAsia"/>
        </w:rPr>
      </w:pPr>
    </w:p>
    <w:p w:rsidR="00C6790F" w:rsidRDefault="005A0C64" w:rsidP="005A0C64">
      <w:pPr>
        <w:pStyle w:val="1"/>
        <w:jc w:val="center"/>
        <w:rPr>
          <w:rFonts w:hint="eastAsia"/>
        </w:rPr>
      </w:pPr>
      <w:bookmarkStart w:id="0" w:name="_Toc297301491"/>
      <w:r>
        <w:rPr>
          <w:rFonts w:hint="eastAsia"/>
        </w:rPr>
        <w:t>第一章</w:t>
      </w:r>
      <w:r>
        <w:rPr>
          <w:rFonts w:hint="eastAsia"/>
        </w:rPr>
        <w:t xml:space="preserve"> </w:t>
      </w:r>
      <w:r w:rsidR="00982137">
        <w:rPr>
          <w:rFonts w:hint="eastAsia"/>
        </w:rPr>
        <w:t>员工持股方案概述</w:t>
      </w:r>
      <w:bookmarkEnd w:id="0"/>
    </w:p>
    <w:p w:rsidR="005A0C64" w:rsidRPr="00982137" w:rsidRDefault="00956395" w:rsidP="00C200D4">
      <w:pPr>
        <w:pStyle w:val="2"/>
        <w:rPr>
          <w:rFonts w:hint="eastAsia"/>
          <w:szCs w:val="24"/>
        </w:rPr>
      </w:pPr>
      <w:bookmarkStart w:id="1" w:name="_Toc297301492"/>
      <w:r>
        <w:rPr>
          <w:rFonts w:hint="eastAsia"/>
        </w:rPr>
        <w:t>一</w:t>
      </w:r>
      <w:r w:rsidR="00982137" w:rsidRPr="00982137">
        <w:rPr>
          <w:rFonts w:hint="eastAsia"/>
          <w:szCs w:val="24"/>
        </w:rPr>
        <w:t>、</w:t>
      </w:r>
      <w:r w:rsidR="00982137" w:rsidRPr="00982137">
        <w:rPr>
          <w:rFonts w:hint="eastAsia"/>
        </w:rPr>
        <w:t>资本运作战略构想</w:t>
      </w:r>
      <w:bookmarkEnd w:id="1"/>
    </w:p>
    <w:p w:rsidR="00C6790F" w:rsidRPr="00EF4CC1" w:rsidRDefault="00D22C48" w:rsidP="00EF4CC1">
      <w:pPr>
        <w:spacing w:line="360" w:lineRule="auto"/>
        <w:ind w:firstLineChars="200" w:firstLine="480"/>
        <w:rPr>
          <w:rFonts w:ascii="宋体" w:hAnsi="宋体" w:hint="eastAsia"/>
          <w:color w:val="000000"/>
          <w:sz w:val="24"/>
        </w:rPr>
      </w:pPr>
      <w:r>
        <w:rPr>
          <w:rFonts w:ascii="宋体" w:hAnsi="宋体" w:hint="eastAsia"/>
          <w:color w:val="000000"/>
          <w:sz w:val="24"/>
        </w:rPr>
        <w:t>XXX</w:t>
      </w:r>
      <w:r w:rsidR="00EF4CC1" w:rsidRPr="00EF4CC1">
        <w:rPr>
          <w:rFonts w:ascii="宋体" w:hAnsi="宋体" w:hint="eastAsia"/>
          <w:color w:val="000000"/>
          <w:sz w:val="24"/>
        </w:rPr>
        <w:t>公司为适应国内经济形势，企业快速发展的需求，为能够更好的在轨道交通行业占领市场、求得发展，</w:t>
      </w:r>
      <w:r>
        <w:rPr>
          <w:rFonts w:ascii="宋体" w:hAnsi="宋体" w:hint="eastAsia"/>
          <w:color w:val="000000"/>
          <w:sz w:val="24"/>
        </w:rPr>
        <w:t>XXX</w:t>
      </w:r>
      <w:r w:rsidR="00EF4CC1" w:rsidRPr="00EF4CC1">
        <w:rPr>
          <w:rFonts w:ascii="宋体" w:hAnsi="宋体" w:hint="eastAsia"/>
          <w:color w:val="000000"/>
          <w:sz w:val="24"/>
        </w:rPr>
        <w:t>公司拟通过进一步构建核心竞争能力和进行资本运作，实现主营业务的快速成长。为实现这一目标，将</w:t>
      </w:r>
      <w:r w:rsidR="00C6790F" w:rsidRPr="00EF4CC1">
        <w:rPr>
          <w:rFonts w:ascii="宋体" w:hAnsi="宋体" w:hint="eastAsia"/>
          <w:color w:val="000000"/>
          <w:sz w:val="24"/>
        </w:rPr>
        <w:t>采取以下</w:t>
      </w:r>
      <w:r w:rsidR="00EF4CC1">
        <w:rPr>
          <w:rFonts w:ascii="宋体" w:hAnsi="宋体" w:hint="eastAsia"/>
          <w:color w:val="000000"/>
          <w:sz w:val="24"/>
        </w:rPr>
        <w:t>方案</w:t>
      </w:r>
      <w:r w:rsidR="00C6790F" w:rsidRPr="00EF4CC1">
        <w:rPr>
          <w:rFonts w:ascii="宋体" w:hAnsi="宋体" w:hint="eastAsia"/>
          <w:color w:val="000000"/>
          <w:sz w:val="24"/>
        </w:rPr>
        <w:t>：</w:t>
      </w:r>
    </w:p>
    <w:p w:rsidR="00C6790F" w:rsidRPr="00EF4CC1" w:rsidRDefault="00C6790F" w:rsidP="00C6790F">
      <w:pPr>
        <w:spacing w:line="360" w:lineRule="auto"/>
        <w:rPr>
          <w:rFonts w:ascii="宋体" w:hAnsi="宋体" w:hint="eastAsia"/>
          <w:color w:val="000000"/>
          <w:sz w:val="24"/>
        </w:rPr>
      </w:pPr>
      <w:r w:rsidRPr="00EF4CC1">
        <w:rPr>
          <w:rFonts w:ascii="宋体" w:hAnsi="宋体" w:hint="eastAsia"/>
          <w:color w:val="000000"/>
          <w:sz w:val="24"/>
        </w:rPr>
        <w:t xml:space="preserve">    </w:t>
      </w:r>
      <w:r w:rsidR="00563208">
        <w:rPr>
          <w:rFonts w:ascii="宋体" w:hAnsi="宋体" w:hint="eastAsia"/>
          <w:color w:val="000000"/>
          <w:sz w:val="24"/>
        </w:rPr>
        <w:t>1、</w:t>
      </w:r>
      <w:r w:rsidR="00EF4CC1">
        <w:rPr>
          <w:rFonts w:ascii="宋体" w:hAnsi="宋体" w:hint="eastAsia"/>
          <w:color w:val="000000"/>
          <w:sz w:val="24"/>
        </w:rPr>
        <w:t>通过实行员工持股方案，实现</w:t>
      </w:r>
      <w:r w:rsidRPr="00EF4CC1">
        <w:rPr>
          <w:rFonts w:ascii="宋体" w:hAnsi="宋体" w:hint="eastAsia"/>
          <w:color w:val="000000"/>
          <w:sz w:val="24"/>
        </w:rPr>
        <w:t>增资</w:t>
      </w:r>
      <w:r w:rsidR="00EF4CC1">
        <w:rPr>
          <w:rFonts w:ascii="宋体" w:hAnsi="宋体" w:hint="eastAsia"/>
          <w:color w:val="000000"/>
          <w:sz w:val="24"/>
        </w:rPr>
        <w:t>扩股，吸纳员工股权</w:t>
      </w:r>
      <w:r w:rsidRPr="00EF4CC1">
        <w:rPr>
          <w:rFonts w:ascii="宋体" w:hAnsi="宋体" w:hint="eastAsia"/>
          <w:color w:val="000000"/>
          <w:sz w:val="24"/>
        </w:rPr>
        <w:t>。其目的一是针对人力资源建立有效的激励约束机制，二是适当集中内部股权，为下一步引入新的投资主体构筑体制平台。</w:t>
      </w:r>
    </w:p>
    <w:p w:rsidR="00C6790F" w:rsidRPr="00EF4CC1" w:rsidRDefault="00563208" w:rsidP="00EF4CC1">
      <w:pPr>
        <w:pStyle w:val="a6"/>
        <w:ind w:firstLineChars="200" w:firstLine="480"/>
        <w:rPr>
          <w:rFonts w:ascii="宋体" w:eastAsia="宋体" w:hAnsi="宋体" w:hint="eastAsia"/>
          <w:color w:val="000000"/>
          <w:sz w:val="24"/>
          <w:szCs w:val="24"/>
        </w:rPr>
      </w:pPr>
      <w:r>
        <w:rPr>
          <w:rFonts w:ascii="宋体" w:eastAsia="宋体" w:hAnsi="宋体" w:hint="eastAsia"/>
          <w:color w:val="000000"/>
          <w:sz w:val="24"/>
          <w:szCs w:val="24"/>
        </w:rPr>
        <w:t>2、</w:t>
      </w:r>
      <w:r w:rsidR="00C6790F" w:rsidRPr="00EF4CC1">
        <w:rPr>
          <w:rFonts w:ascii="宋体" w:eastAsia="宋体" w:hAnsi="宋体" w:hint="eastAsia"/>
          <w:color w:val="000000"/>
          <w:sz w:val="24"/>
          <w:szCs w:val="24"/>
        </w:rPr>
        <w:t>通过增资扩股，引入外部投资主体，初步解决公司扩张的资金“瓶颈”，建立规范的法人治理结构，为公司实现跳跃式发展奠定坚实基础。</w:t>
      </w:r>
    </w:p>
    <w:p w:rsidR="00C6790F" w:rsidRDefault="00563208" w:rsidP="00EF4CC1">
      <w:pPr>
        <w:pStyle w:val="a6"/>
        <w:ind w:firstLineChars="200" w:firstLine="480"/>
        <w:rPr>
          <w:rFonts w:ascii="宋体" w:eastAsia="宋体" w:hAnsi="宋体" w:hint="eastAsia"/>
          <w:color w:val="000000"/>
          <w:sz w:val="24"/>
          <w:szCs w:val="24"/>
        </w:rPr>
      </w:pPr>
      <w:r>
        <w:rPr>
          <w:rFonts w:ascii="宋体" w:eastAsia="宋体" w:hAnsi="宋体" w:hint="eastAsia"/>
          <w:color w:val="000000"/>
          <w:sz w:val="24"/>
          <w:szCs w:val="24"/>
        </w:rPr>
        <w:t>3、</w:t>
      </w:r>
      <w:r w:rsidR="00C6790F" w:rsidRPr="00EF4CC1">
        <w:rPr>
          <w:rFonts w:ascii="宋体" w:eastAsia="宋体" w:hAnsi="宋体" w:hint="eastAsia"/>
          <w:color w:val="000000"/>
          <w:sz w:val="24"/>
          <w:szCs w:val="24"/>
        </w:rPr>
        <w:t>改造为上市公众公司，使股权进一步分散化，实现更大的战略发展。</w:t>
      </w:r>
    </w:p>
    <w:p w:rsidR="00956395" w:rsidRPr="00C200D4" w:rsidRDefault="00956395" w:rsidP="00C200D4">
      <w:pPr>
        <w:pStyle w:val="2"/>
        <w:rPr>
          <w:rFonts w:hint="eastAsia"/>
        </w:rPr>
      </w:pPr>
      <w:bookmarkStart w:id="2" w:name="_Toc297301493"/>
      <w:r w:rsidRPr="00C200D4">
        <w:rPr>
          <w:rFonts w:hint="eastAsia"/>
        </w:rPr>
        <w:t>二、</w:t>
      </w:r>
      <w:r w:rsidRPr="00C200D4">
        <w:t>员工持股的基本理念</w:t>
      </w:r>
      <w:bookmarkEnd w:id="2"/>
    </w:p>
    <w:p w:rsidR="00956395" w:rsidRDefault="00956395" w:rsidP="00956395">
      <w:pPr>
        <w:spacing w:line="360" w:lineRule="auto"/>
        <w:ind w:firstLineChars="200" w:firstLine="480"/>
        <w:rPr>
          <w:rFonts w:hint="eastAsia"/>
          <w:sz w:val="24"/>
        </w:rPr>
      </w:pPr>
      <w:r>
        <w:rPr>
          <w:rFonts w:hint="eastAsia"/>
          <w:sz w:val="24"/>
        </w:rPr>
        <w:t>1</w:t>
      </w:r>
      <w:r>
        <w:rPr>
          <w:rFonts w:hint="eastAsia"/>
          <w:sz w:val="24"/>
        </w:rPr>
        <w:t>、营造公司</w:t>
      </w:r>
      <w:r>
        <w:rPr>
          <w:sz w:val="24"/>
        </w:rPr>
        <w:t>利益共同体，即劳动、知识、资本拥有者和企业经营者共同创造企业</w:t>
      </w:r>
      <w:r>
        <w:rPr>
          <w:rFonts w:hint="eastAsia"/>
          <w:sz w:val="24"/>
        </w:rPr>
        <w:t>价值。</w:t>
      </w:r>
    </w:p>
    <w:p w:rsidR="00956395" w:rsidRDefault="00956395" w:rsidP="00956395">
      <w:pPr>
        <w:spacing w:line="360" w:lineRule="auto"/>
        <w:ind w:firstLineChars="200" w:firstLine="480"/>
        <w:rPr>
          <w:rFonts w:hint="eastAsia"/>
          <w:sz w:val="24"/>
        </w:rPr>
      </w:pPr>
      <w:r>
        <w:rPr>
          <w:rFonts w:hint="eastAsia"/>
          <w:sz w:val="24"/>
        </w:rPr>
        <w:t>2</w:t>
      </w:r>
      <w:r>
        <w:rPr>
          <w:rFonts w:hint="eastAsia"/>
          <w:sz w:val="24"/>
        </w:rPr>
        <w:t>、建立公司</w:t>
      </w:r>
      <w:r w:rsidRPr="009A13FC">
        <w:rPr>
          <w:sz w:val="24"/>
        </w:rPr>
        <w:t>命运共同体，即员工持股</w:t>
      </w:r>
      <w:r>
        <w:rPr>
          <w:sz w:val="24"/>
        </w:rPr>
        <w:t>使员工、企业和股东结成命运共同体</w:t>
      </w:r>
      <w:r>
        <w:rPr>
          <w:rFonts w:hint="eastAsia"/>
          <w:sz w:val="24"/>
        </w:rPr>
        <w:t>。</w:t>
      </w:r>
    </w:p>
    <w:p w:rsidR="00956395" w:rsidRDefault="00956395" w:rsidP="00956395">
      <w:pPr>
        <w:spacing w:line="360" w:lineRule="auto"/>
        <w:ind w:firstLineChars="200" w:firstLine="480"/>
        <w:rPr>
          <w:rFonts w:hint="eastAsia"/>
          <w:sz w:val="24"/>
        </w:rPr>
      </w:pPr>
      <w:r>
        <w:rPr>
          <w:rFonts w:hint="eastAsia"/>
          <w:sz w:val="24"/>
        </w:rPr>
        <w:t>3</w:t>
      </w:r>
      <w:r>
        <w:rPr>
          <w:rFonts w:hint="eastAsia"/>
          <w:sz w:val="24"/>
        </w:rPr>
        <w:t>、</w:t>
      </w:r>
      <w:r w:rsidRPr="009A13FC">
        <w:rPr>
          <w:sz w:val="24"/>
        </w:rPr>
        <w:t>知识资本化，即</w:t>
      </w:r>
      <w:r>
        <w:rPr>
          <w:sz w:val="24"/>
        </w:rPr>
        <w:t>承认知识创造者对知识成果拥有部分知识产权，并使其股份化和法人化</w:t>
      </w:r>
      <w:r>
        <w:rPr>
          <w:rFonts w:hint="eastAsia"/>
          <w:sz w:val="24"/>
        </w:rPr>
        <w:t>。</w:t>
      </w:r>
    </w:p>
    <w:p w:rsidR="00956395" w:rsidRPr="009A13FC" w:rsidRDefault="00956395" w:rsidP="00956395">
      <w:pPr>
        <w:spacing w:line="360" w:lineRule="auto"/>
        <w:ind w:firstLineChars="200" w:firstLine="480"/>
        <w:rPr>
          <w:rFonts w:hint="eastAsia"/>
          <w:sz w:val="24"/>
        </w:rPr>
      </w:pPr>
      <w:r>
        <w:rPr>
          <w:rFonts w:hint="eastAsia"/>
          <w:sz w:val="24"/>
        </w:rPr>
        <w:t>4</w:t>
      </w:r>
      <w:r>
        <w:rPr>
          <w:rFonts w:hint="eastAsia"/>
          <w:sz w:val="24"/>
        </w:rPr>
        <w:t>、</w:t>
      </w:r>
      <w:r>
        <w:rPr>
          <w:sz w:val="24"/>
        </w:rPr>
        <w:t>延伸</w:t>
      </w:r>
      <w:r>
        <w:rPr>
          <w:rFonts w:hint="eastAsia"/>
          <w:sz w:val="24"/>
        </w:rPr>
        <w:t>激励约束机制</w:t>
      </w:r>
      <w:r>
        <w:rPr>
          <w:sz w:val="24"/>
        </w:rPr>
        <w:t>，即通过员工持股</w:t>
      </w:r>
      <w:r w:rsidRPr="009A13FC">
        <w:rPr>
          <w:sz w:val="24"/>
        </w:rPr>
        <w:t>，保证优秀的管理人才、经营人才和技术人才获得合理报酬，以留住优秀人才使企业竞争优势</w:t>
      </w:r>
      <w:r>
        <w:rPr>
          <w:sz w:val="24"/>
        </w:rPr>
        <w:t>不断</w:t>
      </w:r>
      <w:r>
        <w:rPr>
          <w:rFonts w:hint="eastAsia"/>
          <w:sz w:val="24"/>
        </w:rPr>
        <w:t>增长、延伸</w:t>
      </w:r>
      <w:r w:rsidRPr="009A13FC">
        <w:rPr>
          <w:sz w:val="24"/>
        </w:rPr>
        <w:t>。</w:t>
      </w:r>
    </w:p>
    <w:p w:rsidR="00956395" w:rsidRPr="00C200D4" w:rsidRDefault="00956395" w:rsidP="00C200D4">
      <w:pPr>
        <w:pStyle w:val="2"/>
        <w:rPr>
          <w:rFonts w:hint="eastAsia"/>
        </w:rPr>
      </w:pPr>
      <w:bookmarkStart w:id="3" w:name="_Toc297301494"/>
      <w:r w:rsidRPr="00C200D4">
        <w:rPr>
          <w:rFonts w:hint="eastAsia"/>
        </w:rPr>
        <w:t>三、员工持股的目的</w:t>
      </w:r>
      <w:bookmarkEnd w:id="3"/>
    </w:p>
    <w:p w:rsidR="00C6790F" w:rsidRPr="00C200D4" w:rsidRDefault="00C200D4" w:rsidP="00C200D4">
      <w:pPr>
        <w:spacing w:line="360" w:lineRule="auto"/>
        <w:ind w:firstLineChars="200" w:firstLine="480"/>
        <w:rPr>
          <w:rFonts w:hint="eastAsia"/>
          <w:sz w:val="24"/>
        </w:rPr>
      </w:pPr>
      <w:r>
        <w:rPr>
          <w:rFonts w:hint="eastAsia"/>
          <w:sz w:val="24"/>
        </w:rPr>
        <w:t>1</w:t>
      </w:r>
      <w:r>
        <w:rPr>
          <w:rFonts w:hint="eastAsia"/>
          <w:sz w:val="24"/>
        </w:rPr>
        <w:t>、对企业核心资源</w:t>
      </w:r>
      <w:r w:rsidR="00C6790F" w:rsidRPr="00C200D4">
        <w:rPr>
          <w:rFonts w:hint="eastAsia"/>
          <w:sz w:val="24"/>
        </w:rPr>
        <w:t>技术人才建立具有市场竞争力的合理分配机制，通过建立契约收入与资本收益相结合的薪酬体系模型，达到留住和大量引进骨干人才的目的，保持技术骨干的创造热情和企业持续技术创新能力</w:t>
      </w:r>
      <w:r>
        <w:rPr>
          <w:rFonts w:hint="eastAsia"/>
          <w:sz w:val="24"/>
        </w:rPr>
        <w:t>。</w:t>
      </w:r>
    </w:p>
    <w:p w:rsidR="00C6790F" w:rsidRPr="00C200D4" w:rsidRDefault="00C200D4" w:rsidP="00C200D4">
      <w:pPr>
        <w:spacing w:line="360" w:lineRule="auto"/>
        <w:ind w:firstLineChars="200" w:firstLine="480"/>
        <w:rPr>
          <w:rFonts w:hint="eastAsia"/>
          <w:sz w:val="24"/>
        </w:rPr>
      </w:pPr>
      <w:r>
        <w:rPr>
          <w:rFonts w:hint="eastAsia"/>
          <w:sz w:val="24"/>
        </w:rPr>
        <w:lastRenderedPageBreak/>
        <w:t>2</w:t>
      </w:r>
      <w:r>
        <w:rPr>
          <w:rFonts w:hint="eastAsia"/>
          <w:sz w:val="24"/>
        </w:rPr>
        <w:t>、</w:t>
      </w:r>
      <w:r w:rsidR="00C6790F" w:rsidRPr="00C200D4">
        <w:rPr>
          <w:rFonts w:hint="eastAsia"/>
          <w:sz w:val="24"/>
        </w:rPr>
        <w:t>通过产权关系使经营者与企业结成利益共同体，使经营者的长期利益与企业的长远发展紧密结合在一起，从而建立一种有效的激励和约束机制；同时让广大员工拥有劳动者和所有者的双重身份，极大地激发他们对企业的关切度和参与管理的热情。</w:t>
      </w:r>
    </w:p>
    <w:p w:rsidR="00C6790F" w:rsidRPr="00C200D4" w:rsidRDefault="00C200D4" w:rsidP="00C200D4">
      <w:pPr>
        <w:spacing w:line="360" w:lineRule="auto"/>
        <w:ind w:firstLineChars="200" w:firstLine="480"/>
        <w:rPr>
          <w:sz w:val="24"/>
        </w:rPr>
      </w:pPr>
      <w:r>
        <w:rPr>
          <w:rFonts w:hint="eastAsia"/>
          <w:sz w:val="24"/>
        </w:rPr>
        <w:t>3</w:t>
      </w:r>
      <w:r>
        <w:rPr>
          <w:rFonts w:hint="eastAsia"/>
          <w:sz w:val="24"/>
        </w:rPr>
        <w:t>、</w:t>
      </w:r>
      <w:r w:rsidR="00C6790F" w:rsidRPr="00C200D4">
        <w:rPr>
          <w:rFonts w:hint="eastAsia"/>
          <w:sz w:val="24"/>
        </w:rPr>
        <w:t>通过实行员工持股，使企业内部股权相对集中，根据股权集中程度来引入外部股东实现投资主体多元化，可以避免失去相对控股地位。</w:t>
      </w:r>
    </w:p>
    <w:p w:rsidR="00C200D4" w:rsidRDefault="00C200D4" w:rsidP="00C200D4">
      <w:pPr>
        <w:pStyle w:val="1"/>
        <w:jc w:val="center"/>
        <w:rPr>
          <w:rFonts w:hint="eastAsia"/>
        </w:rPr>
      </w:pPr>
      <w:bookmarkStart w:id="4" w:name="_Toc297301495"/>
      <w:r>
        <w:rPr>
          <w:rFonts w:hint="eastAsia"/>
        </w:rPr>
        <w:t>第二章</w:t>
      </w:r>
      <w:r>
        <w:rPr>
          <w:rFonts w:hint="eastAsia"/>
        </w:rPr>
        <w:t xml:space="preserve"> </w:t>
      </w:r>
      <w:r>
        <w:rPr>
          <w:rFonts w:hint="eastAsia"/>
        </w:rPr>
        <w:t>公司股份结构</w:t>
      </w:r>
      <w:bookmarkEnd w:id="4"/>
    </w:p>
    <w:p w:rsidR="00C6790F" w:rsidRDefault="00C200D4" w:rsidP="00C6790F">
      <w:pPr>
        <w:spacing w:line="360" w:lineRule="auto"/>
        <w:ind w:firstLine="560"/>
        <w:rPr>
          <w:rFonts w:ascii="宋体" w:hAnsi="宋体" w:hint="eastAsia"/>
          <w:sz w:val="24"/>
        </w:rPr>
      </w:pPr>
      <w:r w:rsidRPr="00C200D4">
        <w:rPr>
          <w:rFonts w:ascii="宋体" w:hAnsi="宋体" w:hint="eastAsia"/>
          <w:sz w:val="24"/>
        </w:rPr>
        <w:t>北京</w:t>
      </w:r>
      <w:r w:rsidR="00D22C48">
        <w:rPr>
          <w:rFonts w:ascii="宋体" w:hAnsi="宋体" w:hint="eastAsia"/>
          <w:sz w:val="24"/>
        </w:rPr>
        <w:t>XXX</w:t>
      </w:r>
      <w:r w:rsidRPr="00C200D4">
        <w:rPr>
          <w:rFonts w:ascii="宋体" w:hAnsi="宋体" w:hint="eastAsia"/>
          <w:sz w:val="24"/>
        </w:rPr>
        <w:t>总公司现有股</w:t>
      </w:r>
      <w:r w:rsidR="00D94F9A">
        <w:rPr>
          <w:rFonts w:ascii="宋体" w:hAnsi="宋体" w:hint="eastAsia"/>
          <w:sz w:val="24"/>
        </w:rPr>
        <w:t>权</w:t>
      </w:r>
      <w:r w:rsidRPr="00C200D4">
        <w:rPr>
          <w:rFonts w:ascii="宋体" w:hAnsi="宋体" w:hint="eastAsia"/>
          <w:sz w:val="24"/>
        </w:rPr>
        <w:t>结构如下：</w:t>
      </w:r>
    </w:p>
    <w:p w:rsidR="00C200D4" w:rsidRPr="00CE351F" w:rsidRDefault="00C200D4" w:rsidP="00C6790F">
      <w:pPr>
        <w:spacing w:line="360" w:lineRule="auto"/>
        <w:ind w:firstLine="560"/>
        <w:rPr>
          <w:rFonts w:ascii="宋体" w:hAnsi="宋体" w:hint="eastAsia"/>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C6790F" w:rsidRPr="00CE351F">
        <w:tblPrEx>
          <w:tblCellMar>
            <w:top w:w="0" w:type="dxa"/>
            <w:bottom w:w="0" w:type="dxa"/>
          </w:tblCellMar>
        </w:tblPrEx>
        <w:tc>
          <w:tcPr>
            <w:tcW w:w="2840" w:type="dxa"/>
            <w:shd w:val="clear" w:color="auto" w:fill="D9D9D9"/>
          </w:tcPr>
          <w:p w:rsidR="00C6790F" w:rsidRPr="00D94F9A" w:rsidRDefault="00C6790F" w:rsidP="00C200D4">
            <w:pPr>
              <w:spacing w:line="360" w:lineRule="auto"/>
              <w:jc w:val="center"/>
              <w:rPr>
                <w:rFonts w:ascii="宋体" w:hAnsi="宋体" w:hint="eastAsia"/>
                <w:b/>
                <w:szCs w:val="21"/>
              </w:rPr>
            </w:pPr>
            <w:r w:rsidRPr="00D94F9A">
              <w:rPr>
                <w:rFonts w:ascii="宋体" w:hAnsi="宋体" w:hint="eastAsia"/>
                <w:b/>
                <w:szCs w:val="21"/>
              </w:rPr>
              <w:t>股    东</w:t>
            </w:r>
          </w:p>
        </w:tc>
        <w:tc>
          <w:tcPr>
            <w:tcW w:w="2841" w:type="dxa"/>
            <w:shd w:val="clear" w:color="auto" w:fill="D9D9D9"/>
          </w:tcPr>
          <w:p w:rsidR="00C6790F" w:rsidRPr="00D94F9A" w:rsidRDefault="00C6790F" w:rsidP="00C200D4">
            <w:pPr>
              <w:spacing w:line="360" w:lineRule="auto"/>
              <w:jc w:val="center"/>
              <w:rPr>
                <w:rFonts w:ascii="宋体" w:hAnsi="宋体" w:hint="eastAsia"/>
                <w:b/>
                <w:szCs w:val="21"/>
              </w:rPr>
            </w:pPr>
            <w:r w:rsidRPr="00D94F9A">
              <w:rPr>
                <w:rFonts w:ascii="宋体" w:hAnsi="宋体" w:hint="eastAsia"/>
                <w:b/>
                <w:szCs w:val="21"/>
              </w:rPr>
              <w:t>股本金（万元）</w:t>
            </w:r>
          </w:p>
        </w:tc>
        <w:tc>
          <w:tcPr>
            <w:tcW w:w="2841" w:type="dxa"/>
            <w:shd w:val="clear" w:color="auto" w:fill="D9D9D9"/>
          </w:tcPr>
          <w:p w:rsidR="00C6790F" w:rsidRPr="00D94F9A" w:rsidRDefault="00C6790F" w:rsidP="00C200D4">
            <w:pPr>
              <w:spacing w:line="360" w:lineRule="auto"/>
              <w:jc w:val="center"/>
              <w:rPr>
                <w:rFonts w:ascii="宋体" w:hAnsi="宋体" w:hint="eastAsia"/>
                <w:b/>
                <w:szCs w:val="21"/>
              </w:rPr>
            </w:pPr>
            <w:r w:rsidRPr="00D94F9A">
              <w:rPr>
                <w:rFonts w:ascii="宋体" w:hAnsi="宋体" w:hint="eastAsia"/>
                <w:b/>
                <w:szCs w:val="21"/>
              </w:rPr>
              <w:t>出资额比例（%）</w:t>
            </w:r>
          </w:p>
        </w:tc>
      </w:tr>
      <w:tr w:rsidR="00C6790F" w:rsidRPr="00CE351F">
        <w:tblPrEx>
          <w:tblCellMar>
            <w:top w:w="0" w:type="dxa"/>
            <w:bottom w:w="0" w:type="dxa"/>
          </w:tblCellMar>
        </w:tblPrEx>
        <w:tc>
          <w:tcPr>
            <w:tcW w:w="2840"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r>
      <w:tr w:rsidR="00C6790F" w:rsidRPr="00CE351F">
        <w:tblPrEx>
          <w:tblCellMar>
            <w:top w:w="0" w:type="dxa"/>
            <w:bottom w:w="0" w:type="dxa"/>
          </w:tblCellMar>
        </w:tblPrEx>
        <w:tc>
          <w:tcPr>
            <w:tcW w:w="2840"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r>
      <w:tr w:rsidR="00C6790F" w:rsidRPr="00CE351F">
        <w:tblPrEx>
          <w:tblCellMar>
            <w:top w:w="0" w:type="dxa"/>
            <w:bottom w:w="0" w:type="dxa"/>
          </w:tblCellMar>
        </w:tblPrEx>
        <w:tc>
          <w:tcPr>
            <w:tcW w:w="2840"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r>
      <w:tr w:rsidR="00C6790F" w:rsidRPr="00CE351F">
        <w:tblPrEx>
          <w:tblCellMar>
            <w:top w:w="0" w:type="dxa"/>
            <w:bottom w:w="0" w:type="dxa"/>
          </w:tblCellMar>
        </w:tblPrEx>
        <w:tc>
          <w:tcPr>
            <w:tcW w:w="2840"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rPr>
                <w:rFonts w:ascii="宋体" w:hAnsi="宋体" w:hint="eastAsia"/>
                <w:szCs w:val="21"/>
              </w:rPr>
            </w:pPr>
          </w:p>
        </w:tc>
      </w:tr>
      <w:tr w:rsidR="00C6790F" w:rsidRPr="00CE351F">
        <w:tblPrEx>
          <w:tblCellMar>
            <w:top w:w="0" w:type="dxa"/>
            <w:bottom w:w="0" w:type="dxa"/>
          </w:tblCellMar>
        </w:tblPrEx>
        <w:tc>
          <w:tcPr>
            <w:tcW w:w="2840" w:type="dxa"/>
          </w:tcPr>
          <w:p w:rsidR="00C6790F" w:rsidRPr="00D94F9A" w:rsidRDefault="00C6790F" w:rsidP="00C200D4">
            <w:pPr>
              <w:spacing w:line="360" w:lineRule="auto"/>
              <w:jc w:val="center"/>
              <w:rPr>
                <w:rFonts w:ascii="宋体" w:hAnsi="宋体" w:hint="eastAsia"/>
                <w:b/>
                <w:szCs w:val="21"/>
              </w:rPr>
            </w:pPr>
            <w:r w:rsidRPr="00D94F9A">
              <w:rPr>
                <w:rFonts w:ascii="宋体" w:hAnsi="宋体" w:hint="eastAsia"/>
                <w:b/>
                <w:szCs w:val="21"/>
              </w:rPr>
              <w:t>合  计</w:t>
            </w:r>
          </w:p>
        </w:tc>
        <w:tc>
          <w:tcPr>
            <w:tcW w:w="2841" w:type="dxa"/>
          </w:tcPr>
          <w:p w:rsidR="00C6790F" w:rsidRPr="00CE351F" w:rsidRDefault="00C6790F" w:rsidP="00C200D4">
            <w:pPr>
              <w:spacing w:line="360" w:lineRule="auto"/>
              <w:rPr>
                <w:rFonts w:ascii="宋体" w:hAnsi="宋体" w:hint="eastAsia"/>
                <w:szCs w:val="21"/>
              </w:rPr>
            </w:pPr>
          </w:p>
        </w:tc>
        <w:tc>
          <w:tcPr>
            <w:tcW w:w="2841" w:type="dxa"/>
          </w:tcPr>
          <w:p w:rsidR="00C6790F" w:rsidRPr="00CE351F" w:rsidRDefault="00C6790F" w:rsidP="00C200D4">
            <w:pPr>
              <w:spacing w:line="360" w:lineRule="auto"/>
              <w:jc w:val="center"/>
              <w:rPr>
                <w:rFonts w:ascii="宋体" w:hAnsi="宋体" w:hint="eastAsia"/>
                <w:szCs w:val="21"/>
              </w:rPr>
            </w:pPr>
          </w:p>
        </w:tc>
      </w:tr>
    </w:tbl>
    <w:p w:rsidR="00C200D4" w:rsidRDefault="003927AA" w:rsidP="00C6790F">
      <w:pPr>
        <w:spacing w:line="360" w:lineRule="auto"/>
        <w:rPr>
          <w:rFonts w:ascii="宋体" w:hAnsi="宋体" w:hint="eastAsia"/>
          <w:b/>
          <w:szCs w:val="21"/>
        </w:rPr>
      </w:pPr>
      <w:r w:rsidRPr="00CE351F">
        <w:rPr>
          <w:rFonts w:ascii="宋体" w:hAnsi="宋体" w:hint="eastAsia"/>
          <w:b/>
          <w:szCs w:val="21"/>
        </w:rPr>
        <w:t>注：</w:t>
      </w:r>
      <w:r>
        <w:rPr>
          <w:rFonts w:ascii="宋体" w:hAnsi="宋体" w:hint="eastAsia"/>
          <w:b/>
          <w:szCs w:val="21"/>
        </w:rPr>
        <w:t>公司</w:t>
      </w:r>
      <w:r w:rsidRPr="00CE351F">
        <w:rPr>
          <w:rFonts w:ascii="宋体" w:hAnsi="宋体" w:hint="eastAsia"/>
          <w:b/>
          <w:szCs w:val="21"/>
        </w:rPr>
        <w:t>资产评估后，按经评估的净资产额对股本金</w:t>
      </w:r>
      <w:r>
        <w:rPr>
          <w:rFonts w:ascii="宋体" w:hAnsi="宋体" w:hint="eastAsia"/>
          <w:b/>
          <w:szCs w:val="21"/>
        </w:rPr>
        <w:t>分配，股权结构不变。</w:t>
      </w:r>
    </w:p>
    <w:p w:rsidR="00C200D4" w:rsidRDefault="00C200D4" w:rsidP="00C200D4">
      <w:pPr>
        <w:pStyle w:val="1"/>
        <w:jc w:val="center"/>
        <w:rPr>
          <w:rFonts w:hint="eastAsia"/>
        </w:rPr>
      </w:pPr>
      <w:bookmarkStart w:id="5" w:name="_Toc297301496"/>
      <w:r>
        <w:rPr>
          <w:rFonts w:hint="eastAsia"/>
        </w:rPr>
        <w:t>第三章</w:t>
      </w:r>
      <w:r>
        <w:rPr>
          <w:rFonts w:hint="eastAsia"/>
        </w:rPr>
        <w:t xml:space="preserve"> </w:t>
      </w:r>
      <w:r>
        <w:rPr>
          <w:rFonts w:hint="eastAsia"/>
        </w:rPr>
        <w:t>员工持股</w:t>
      </w:r>
      <w:r w:rsidR="00477F05">
        <w:rPr>
          <w:rFonts w:hint="eastAsia"/>
        </w:rPr>
        <w:t>方案</w:t>
      </w:r>
      <w:bookmarkEnd w:id="5"/>
    </w:p>
    <w:p w:rsidR="00477F05" w:rsidRDefault="00477F05" w:rsidP="00477F05">
      <w:pPr>
        <w:pStyle w:val="2"/>
        <w:rPr>
          <w:rFonts w:hint="eastAsia"/>
        </w:rPr>
      </w:pPr>
      <w:bookmarkStart w:id="6" w:name="_Toc297301497"/>
      <w:r>
        <w:rPr>
          <w:rFonts w:hint="eastAsia"/>
        </w:rPr>
        <w:t>一</w:t>
      </w:r>
      <w:r w:rsidRPr="00982137">
        <w:rPr>
          <w:rFonts w:hint="eastAsia"/>
          <w:szCs w:val="24"/>
        </w:rPr>
        <w:t>、</w:t>
      </w:r>
      <w:r>
        <w:rPr>
          <w:rFonts w:hint="eastAsia"/>
        </w:rPr>
        <w:t>员工持股总额</w:t>
      </w:r>
      <w:bookmarkEnd w:id="6"/>
    </w:p>
    <w:p w:rsidR="00D94F9A" w:rsidRDefault="00477F05" w:rsidP="00D94F9A">
      <w:pPr>
        <w:spacing w:line="360" w:lineRule="auto"/>
        <w:ind w:firstLineChars="200" w:firstLine="480"/>
        <w:rPr>
          <w:rFonts w:ascii="Arial" w:hAnsi="Arial" w:cs="Arial" w:hint="eastAsia"/>
          <w:color w:val="000000"/>
          <w:kern w:val="0"/>
          <w:sz w:val="24"/>
        </w:rPr>
      </w:pPr>
      <w:r>
        <w:rPr>
          <w:rFonts w:ascii="Arial" w:hAnsi="Arial" w:cs="Arial" w:hint="eastAsia"/>
          <w:color w:val="000000"/>
          <w:kern w:val="0"/>
          <w:sz w:val="24"/>
        </w:rPr>
        <w:t>以每股</w:t>
      </w:r>
      <w:r>
        <w:rPr>
          <w:rFonts w:ascii="Arial" w:hAnsi="Arial" w:cs="Arial" w:hint="eastAsia"/>
          <w:color w:val="000000"/>
          <w:kern w:val="0"/>
          <w:sz w:val="24"/>
        </w:rPr>
        <w:t>1</w:t>
      </w:r>
      <w:r>
        <w:rPr>
          <w:rFonts w:ascii="Arial" w:hAnsi="Arial" w:cs="Arial" w:hint="eastAsia"/>
          <w:color w:val="000000"/>
          <w:kern w:val="0"/>
          <w:sz w:val="24"/>
        </w:rPr>
        <w:t>元人民币定价，北京</w:t>
      </w:r>
      <w:r w:rsidR="00D22C48">
        <w:rPr>
          <w:rFonts w:ascii="Arial" w:hAnsi="Arial" w:cs="Arial" w:hint="eastAsia"/>
          <w:color w:val="000000"/>
          <w:kern w:val="0"/>
          <w:sz w:val="24"/>
        </w:rPr>
        <w:t>XXX</w:t>
      </w:r>
      <w:r w:rsidR="00D94F9A">
        <w:rPr>
          <w:rFonts w:ascii="Arial" w:hAnsi="Arial" w:cs="Arial" w:hint="eastAsia"/>
          <w:color w:val="000000"/>
          <w:kern w:val="0"/>
          <w:sz w:val="24"/>
        </w:rPr>
        <w:t>总股本共计</w:t>
      </w:r>
      <w:r w:rsidR="00D94F9A">
        <w:rPr>
          <w:rFonts w:ascii="Arial" w:hAnsi="Arial" w:cs="Arial" w:hint="eastAsia"/>
          <w:color w:val="000000"/>
          <w:kern w:val="0"/>
          <w:sz w:val="24"/>
          <w:u w:val="single"/>
        </w:rPr>
        <w:t xml:space="preserve">           </w:t>
      </w:r>
      <w:r w:rsidR="00D94F9A">
        <w:rPr>
          <w:rFonts w:ascii="Arial" w:hAnsi="Arial" w:cs="Arial" w:hint="eastAsia"/>
          <w:color w:val="000000"/>
          <w:kern w:val="0"/>
          <w:sz w:val="24"/>
        </w:rPr>
        <w:t>股，总金额共计人民币</w:t>
      </w:r>
      <w:r w:rsidR="00D94F9A">
        <w:rPr>
          <w:rFonts w:ascii="Arial" w:hAnsi="Arial" w:cs="Arial" w:hint="eastAsia"/>
          <w:color w:val="000000"/>
          <w:kern w:val="0"/>
          <w:sz w:val="24"/>
          <w:u w:val="single"/>
        </w:rPr>
        <w:t xml:space="preserve">          </w:t>
      </w:r>
      <w:r w:rsidR="00D94F9A">
        <w:rPr>
          <w:rFonts w:ascii="Arial" w:hAnsi="Arial" w:cs="Arial" w:hint="eastAsia"/>
          <w:color w:val="000000"/>
          <w:kern w:val="0"/>
          <w:sz w:val="24"/>
        </w:rPr>
        <w:t>元。</w:t>
      </w:r>
    </w:p>
    <w:p w:rsidR="00477F05" w:rsidRPr="009A13FC" w:rsidRDefault="00D94F9A" w:rsidP="00D94F9A">
      <w:pPr>
        <w:spacing w:line="360" w:lineRule="auto"/>
        <w:ind w:firstLineChars="200" w:firstLine="480"/>
        <w:jc w:val="left"/>
        <w:rPr>
          <w:rFonts w:ascii="Arial" w:hAnsi="Arial" w:cs="Arial" w:hint="eastAsia"/>
          <w:color w:val="000000"/>
          <w:kern w:val="0"/>
          <w:sz w:val="24"/>
        </w:rPr>
      </w:pPr>
      <w:r>
        <w:rPr>
          <w:rFonts w:ascii="Arial" w:hAnsi="Arial" w:cs="Arial" w:hint="eastAsia"/>
          <w:color w:val="000000"/>
          <w:kern w:val="0"/>
          <w:sz w:val="24"/>
        </w:rPr>
        <w:t>公司</w:t>
      </w:r>
      <w:r>
        <w:rPr>
          <w:rFonts w:ascii="Arial" w:hAnsi="Arial" w:cs="Arial"/>
          <w:color w:val="000000"/>
          <w:kern w:val="0"/>
          <w:sz w:val="24"/>
        </w:rPr>
        <w:t>员工所持股份</w:t>
      </w:r>
      <w:r>
        <w:rPr>
          <w:rFonts w:ascii="Arial" w:hAnsi="Arial" w:cs="Arial" w:hint="eastAsia"/>
          <w:color w:val="000000"/>
          <w:kern w:val="0"/>
          <w:sz w:val="24"/>
        </w:rPr>
        <w:t>占</w:t>
      </w:r>
      <w:r>
        <w:rPr>
          <w:rFonts w:ascii="Arial" w:hAnsi="Arial" w:cs="Arial"/>
          <w:color w:val="000000"/>
          <w:kern w:val="0"/>
          <w:sz w:val="24"/>
        </w:rPr>
        <w:t>公司股权总额的</w:t>
      </w:r>
      <w:r>
        <w:rPr>
          <w:rFonts w:ascii="Arial" w:hAnsi="Arial" w:cs="Arial" w:hint="eastAsia"/>
          <w:color w:val="000000"/>
          <w:kern w:val="0"/>
          <w:sz w:val="24"/>
          <w:u w:val="single"/>
        </w:rPr>
        <w:t xml:space="preserve">         </w:t>
      </w:r>
      <w:r>
        <w:rPr>
          <w:rFonts w:ascii="Arial" w:hAnsi="Arial" w:cs="Arial" w:hint="eastAsia"/>
          <w:color w:val="000000"/>
          <w:kern w:val="0"/>
          <w:sz w:val="24"/>
        </w:rPr>
        <w:t>%</w:t>
      </w:r>
      <w:r w:rsidR="00477F05" w:rsidRPr="009A13FC">
        <w:rPr>
          <w:rFonts w:ascii="Arial" w:hAnsi="Arial" w:cs="Arial" w:hint="eastAsia"/>
          <w:color w:val="000000"/>
          <w:kern w:val="0"/>
          <w:sz w:val="24"/>
        </w:rPr>
        <w:t>，总</w:t>
      </w:r>
      <w:r>
        <w:rPr>
          <w:rFonts w:ascii="Arial" w:hAnsi="Arial" w:cs="Arial" w:hint="eastAsia"/>
          <w:color w:val="000000"/>
          <w:kern w:val="0"/>
          <w:sz w:val="24"/>
        </w:rPr>
        <w:t>金额共计人民币</w:t>
      </w:r>
      <w:r>
        <w:rPr>
          <w:rFonts w:ascii="Arial" w:hAnsi="Arial" w:cs="Arial" w:hint="eastAsia"/>
          <w:color w:val="000000"/>
          <w:kern w:val="0"/>
          <w:sz w:val="24"/>
          <w:u w:val="single"/>
        </w:rPr>
        <w:t xml:space="preserve">        </w:t>
      </w:r>
      <w:r>
        <w:rPr>
          <w:rFonts w:ascii="Arial" w:hAnsi="Arial" w:cs="Arial" w:hint="eastAsia"/>
          <w:color w:val="000000"/>
          <w:kern w:val="0"/>
          <w:sz w:val="24"/>
        </w:rPr>
        <w:t>元</w:t>
      </w:r>
      <w:r w:rsidR="00477F05" w:rsidRPr="009A13FC">
        <w:rPr>
          <w:rFonts w:ascii="Arial" w:hAnsi="Arial" w:cs="Arial" w:hint="eastAsia"/>
          <w:color w:val="000000"/>
          <w:kern w:val="0"/>
          <w:sz w:val="24"/>
        </w:rPr>
        <w:t>。</w:t>
      </w:r>
      <w:r>
        <w:rPr>
          <w:rFonts w:ascii="Arial" w:hAnsi="Arial" w:cs="Arial" w:hint="eastAsia"/>
          <w:color w:val="000000"/>
          <w:kern w:val="0"/>
          <w:sz w:val="24"/>
        </w:rPr>
        <w:t>其中，公司高管所持股份占公司股权总额</w:t>
      </w:r>
      <w:r>
        <w:rPr>
          <w:rFonts w:ascii="Arial" w:hAnsi="Arial" w:cs="Arial"/>
          <w:color w:val="000000"/>
          <w:kern w:val="0"/>
          <w:sz w:val="24"/>
        </w:rPr>
        <w:t>的</w:t>
      </w:r>
      <w:r>
        <w:rPr>
          <w:rFonts w:ascii="Arial" w:hAnsi="Arial" w:cs="Arial" w:hint="eastAsia"/>
          <w:color w:val="000000"/>
          <w:kern w:val="0"/>
          <w:sz w:val="24"/>
          <w:u w:val="single"/>
        </w:rPr>
        <w:t xml:space="preserve">         </w:t>
      </w:r>
      <w:r>
        <w:rPr>
          <w:rFonts w:ascii="Arial" w:hAnsi="Arial" w:cs="Arial" w:hint="eastAsia"/>
          <w:color w:val="000000"/>
          <w:kern w:val="0"/>
          <w:sz w:val="24"/>
        </w:rPr>
        <w:t>%</w:t>
      </w:r>
      <w:r w:rsidRPr="009A13FC">
        <w:rPr>
          <w:rFonts w:ascii="Arial" w:hAnsi="Arial" w:cs="Arial" w:hint="eastAsia"/>
          <w:color w:val="000000"/>
          <w:kern w:val="0"/>
          <w:sz w:val="24"/>
        </w:rPr>
        <w:t>，总</w:t>
      </w:r>
      <w:r>
        <w:rPr>
          <w:rFonts w:ascii="Arial" w:hAnsi="Arial" w:cs="Arial" w:hint="eastAsia"/>
          <w:color w:val="000000"/>
          <w:kern w:val="0"/>
          <w:sz w:val="24"/>
        </w:rPr>
        <w:t>金额共计人民币</w:t>
      </w:r>
      <w:r>
        <w:rPr>
          <w:rFonts w:ascii="Arial" w:hAnsi="Arial" w:cs="Arial" w:hint="eastAsia"/>
          <w:color w:val="000000"/>
          <w:kern w:val="0"/>
          <w:sz w:val="24"/>
          <w:u w:val="single"/>
        </w:rPr>
        <w:t xml:space="preserve">        </w:t>
      </w:r>
      <w:r>
        <w:rPr>
          <w:rFonts w:ascii="Arial" w:hAnsi="Arial" w:cs="Arial" w:hint="eastAsia"/>
          <w:color w:val="000000"/>
          <w:kern w:val="0"/>
          <w:sz w:val="24"/>
        </w:rPr>
        <w:t>元，公司普通员工所持股份占公司股权总额</w:t>
      </w:r>
      <w:r>
        <w:rPr>
          <w:rFonts w:ascii="Arial" w:hAnsi="Arial" w:cs="Arial"/>
          <w:color w:val="000000"/>
          <w:kern w:val="0"/>
          <w:sz w:val="24"/>
        </w:rPr>
        <w:t>的</w:t>
      </w:r>
      <w:r>
        <w:rPr>
          <w:rFonts w:ascii="Arial" w:hAnsi="Arial" w:cs="Arial" w:hint="eastAsia"/>
          <w:color w:val="000000"/>
          <w:kern w:val="0"/>
          <w:sz w:val="24"/>
          <w:u w:val="single"/>
        </w:rPr>
        <w:t xml:space="preserve">         </w:t>
      </w:r>
      <w:r>
        <w:rPr>
          <w:rFonts w:ascii="Arial" w:hAnsi="Arial" w:cs="Arial" w:hint="eastAsia"/>
          <w:color w:val="000000"/>
          <w:kern w:val="0"/>
          <w:sz w:val="24"/>
        </w:rPr>
        <w:t>%</w:t>
      </w:r>
      <w:r w:rsidRPr="009A13FC">
        <w:rPr>
          <w:rFonts w:ascii="Arial" w:hAnsi="Arial" w:cs="Arial" w:hint="eastAsia"/>
          <w:color w:val="000000"/>
          <w:kern w:val="0"/>
          <w:sz w:val="24"/>
        </w:rPr>
        <w:t>，总</w:t>
      </w:r>
      <w:r>
        <w:rPr>
          <w:rFonts w:ascii="Arial" w:hAnsi="Arial" w:cs="Arial" w:hint="eastAsia"/>
          <w:color w:val="000000"/>
          <w:kern w:val="0"/>
          <w:sz w:val="24"/>
        </w:rPr>
        <w:t>金额共计人民币</w:t>
      </w:r>
      <w:r>
        <w:rPr>
          <w:rFonts w:ascii="Arial" w:hAnsi="Arial" w:cs="Arial" w:hint="eastAsia"/>
          <w:color w:val="000000"/>
          <w:kern w:val="0"/>
          <w:sz w:val="24"/>
          <w:u w:val="single"/>
        </w:rPr>
        <w:t xml:space="preserve">        </w:t>
      </w:r>
      <w:r>
        <w:rPr>
          <w:rFonts w:ascii="Arial" w:hAnsi="Arial" w:cs="Arial" w:hint="eastAsia"/>
          <w:color w:val="000000"/>
          <w:kern w:val="0"/>
          <w:sz w:val="24"/>
        </w:rPr>
        <w:t>元。</w:t>
      </w:r>
    </w:p>
    <w:p w:rsidR="00D94F9A" w:rsidRDefault="00D94F9A" w:rsidP="00477F05">
      <w:pPr>
        <w:spacing w:line="360" w:lineRule="auto"/>
        <w:rPr>
          <w:rFonts w:ascii="Arial" w:hAnsi="Arial" w:cs="Arial" w:hint="eastAsia"/>
          <w:color w:val="000000"/>
          <w:kern w:val="0"/>
          <w:sz w:val="24"/>
        </w:rPr>
      </w:pPr>
      <w:r>
        <w:rPr>
          <w:rFonts w:ascii="Arial" w:hAnsi="Arial" w:cs="Arial" w:hint="eastAsia"/>
          <w:color w:val="000000"/>
          <w:kern w:val="0"/>
          <w:sz w:val="24"/>
        </w:rPr>
        <w:t xml:space="preserve">    </w:t>
      </w:r>
      <w:r>
        <w:rPr>
          <w:rFonts w:ascii="Arial" w:hAnsi="Arial" w:cs="Arial" w:hint="eastAsia"/>
          <w:color w:val="000000"/>
          <w:kern w:val="0"/>
          <w:sz w:val="24"/>
        </w:rPr>
        <w:t>实行员工持股后，北京</w:t>
      </w:r>
      <w:r w:rsidR="00D22C48">
        <w:rPr>
          <w:rFonts w:ascii="Arial" w:hAnsi="Arial" w:cs="Arial" w:hint="eastAsia"/>
          <w:color w:val="000000"/>
          <w:kern w:val="0"/>
          <w:sz w:val="24"/>
        </w:rPr>
        <w:t>XXX</w:t>
      </w:r>
      <w:r>
        <w:rPr>
          <w:rFonts w:ascii="Arial" w:hAnsi="Arial" w:cs="Arial" w:hint="eastAsia"/>
          <w:color w:val="000000"/>
          <w:kern w:val="0"/>
          <w:sz w:val="24"/>
        </w:rPr>
        <w:t>公司股权结构如下：</w:t>
      </w:r>
    </w:p>
    <w:p w:rsidR="00477F05" w:rsidRDefault="00477F05" w:rsidP="00477F05">
      <w:pPr>
        <w:rPr>
          <w:rFonts w:hint="eastAsia"/>
        </w:rPr>
      </w:pPr>
      <w:r>
        <w:rPr>
          <w:rFonts w:hint="eastAsia"/>
        </w:rPr>
        <w:t xml:space="preserve">    </w:t>
      </w:r>
    </w:p>
    <w:tbl>
      <w:tblPr>
        <w:tblStyle w:val="a8"/>
        <w:tblW w:w="8336" w:type="dxa"/>
        <w:tblLook w:val="01E0" w:firstRow="1" w:lastRow="1" w:firstColumn="1" w:lastColumn="1" w:noHBand="0" w:noVBand="0"/>
      </w:tblPr>
      <w:tblGrid>
        <w:gridCol w:w="1188"/>
        <w:gridCol w:w="1420"/>
        <w:gridCol w:w="1420"/>
        <w:gridCol w:w="1968"/>
        <w:gridCol w:w="1421"/>
        <w:gridCol w:w="919"/>
      </w:tblGrid>
      <w:tr w:rsidR="00376DDF">
        <w:trPr>
          <w:trHeight w:val="613"/>
        </w:trPr>
        <w:tc>
          <w:tcPr>
            <w:tcW w:w="1188" w:type="dxa"/>
            <w:shd w:val="clear" w:color="auto" w:fill="D9D9D9"/>
            <w:vAlign w:val="center"/>
          </w:tcPr>
          <w:p w:rsidR="00376DDF" w:rsidRPr="00D94F9A" w:rsidRDefault="00376DDF" w:rsidP="00D94F9A">
            <w:pPr>
              <w:jc w:val="center"/>
              <w:rPr>
                <w:rFonts w:hint="eastAsia"/>
                <w:b/>
              </w:rPr>
            </w:pPr>
            <w:r w:rsidRPr="00D94F9A">
              <w:rPr>
                <w:rFonts w:hint="eastAsia"/>
                <w:b/>
              </w:rPr>
              <w:t>现股东</w:t>
            </w:r>
          </w:p>
        </w:tc>
        <w:tc>
          <w:tcPr>
            <w:tcW w:w="1420" w:type="dxa"/>
            <w:shd w:val="clear" w:color="auto" w:fill="D9D9D9"/>
            <w:vAlign w:val="center"/>
          </w:tcPr>
          <w:p w:rsidR="00376DDF" w:rsidRPr="00D94F9A" w:rsidRDefault="00376DDF" w:rsidP="00D94F9A">
            <w:pPr>
              <w:jc w:val="center"/>
              <w:rPr>
                <w:rFonts w:hint="eastAsia"/>
                <w:b/>
              </w:rPr>
            </w:pPr>
            <w:r w:rsidRPr="00D94F9A">
              <w:rPr>
                <w:rFonts w:hint="eastAsia"/>
                <w:b/>
              </w:rPr>
              <w:t>原股东</w:t>
            </w:r>
          </w:p>
        </w:tc>
        <w:tc>
          <w:tcPr>
            <w:tcW w:w="1420" w:type="dxa"/>
            <w:shd w:val="clear" w:color="auto" w:fill="D9D9D9"/>
            <w:vAlign w:val="center"/>
          </w:tcPr>
          <w:p w:rsidR="00376DDF" w:rsidRPr="00D94F9A" w:rsidRDefault="00376DDF" w:rsidP="00D94F9A">
            <w:pPr>
              <w:jc w:val="center"/>
              <w:rPr>
                <w:rFonts w:hint="eastAsia"/>
                <w:b/>
              </w:rPr>
            </w:pPr>
            <w:r w:rsidRPr="00D94F9A">
              <w:rPr>
                <w:rFonts w:hint="eastAsia"/>
                <w:b/>
              </w:rPr>
              <w:t>股本（万股）</w:t>
            </w:r>
          </w:p>
        </w:tc>
        <w:tc>
          <w:tcPr>
            <w:tcW w:w="1968" w:type="dxa"/>
            <w:shd w:val="clear" w:color="auto" w:fill="D9D9D9"/>
            <w:vAlign w:val="center"/>
          </w:tcPr>
          <w:p w:rsidR="00376DDF" w:rsidRPr="00D94F9A" w:rsidRDefault="00376DDF" w:rsidP="00D94F9A">
            <w:pPr>
              <w:jc w:val="center"/>
              <w:rPr>
                <w:rFonts w:hint="eastAsia"/>
                <w:b/>
              </w:rPr>
            </w:pPr>
            <w:r w:rsidRPr="00D94F9A">
              <w:rPr>
                <w:rFonts w:hint="eastAsia"/>
                <w:b/>
              </w:rPr>
              <w:t>原出资额比例</w:t>
            </w:r>
            <w:r w:rsidRPr="00D94F9A">
              <w:rPr>
                <w:rFonts w:ascii="宋体" w:hAnsi="宋体" w:hint="eastAsia"/>
                <w:b/>
                <w:szCs w:val="21"/>
              </w:rPr>
              <w:t>（%）</w:t>
            </w:r>
          </w:p>
        </w:tc>
        <w:tc>
          <w:tcPr>
            <w:tcW w:w="2340" w:type="dxa"/>
            <w:gridSpan w:val="2"/>
            <w:shd w:val="clear" w:color="auto" w:fill="D9D9D9"/>
            <w:vAlign w:val="center"/>
          </w:tcPr>
          <w:p w:rsidR="00376DDF" w:rsidRPr="00D94F9A" w:rsidRDefault="00376DDF" w:rsidP="00D94F9A">
            <w:pPr>
              <w:jc w:val="center"/>
              <w:rPr>
                <w:rFonts w:hint="eastAsia"/>
                <w:b/>
              </w:rPr>
            </w:pPr>
            <w:r w:rsidRPr="00D94F9A">
              <w:rPr>
                <w:rFonts w:hint="eastAsia"/>
                <w:b/>
              </w:rPr>
              <w:t>现出资额比例</w:t>
            </w:r>
            <w:r w:rsidRPr="00D94F9A">
              <w:rPr>
                <w:rFonts w:ascii="宋体" w:hAnsi="宋体" w:hint="eastAsia"/>
                <w:b/>
                <w:szCs w:val="21"/>
              </w:rPr>
              <w:t>（%）</w:t>
            </w:r>
          </w:p>
        </w:tc>
      </w:tr>
      <w:tr w:rsidR="00376DDF">
        <w:trPr>
          <w:trHeight w:val="607"/>
        </w:trPr>
        <w:tc>
          <w:tcPr>
            <w:tcW w:w="1188" w:type="dxa"/>
            <w:vMerge w:val="restart"/>
            <w:vAlign w:val="center"/>
          </w:tcPr>
          <w:p w:rsidR="00376DDF" w:rsidRPr="00376DDF" w:rsidRDefault="00376DDF" w:rsidP="00376DDF">
            <w:pPr>
              <w:jc w:val="center"/>
              <w:rPr>
                <w:rFonts w:hint="eastAsia"/>
                <w:b/>
              </w:rPr>
            </w:pPr>
            <w:r w:rsidRPr="00376DDF">
              <w:rPr>
                <w:rFonts w:hint="eastAsia"/>
                <w:b/>
              </w:rPr>
              <w:t>自然人</w:t>
            </w:r>
          </w:p>
          <w:p w:rsidR="00376DDF" w:rsidRPr="00376DDF" w:rsidRDefault="00376DDF" w:rsidP="00376DDF">
            <w:pPr>
              <w:jc w:val="center"/>
              <w:rPr>
                <w:rFonts w:hint="eastAsia"/>
                <w:b/>
              </w:rPr>
            </w:pPr>
            <w:r w:rsidRPr="00376DDF">
              <w:rPr>
                <w:rFonts w:hint="eastAsia"/>
                <w:b/>
              </w:rPr>
              <w:t>股东</w:t>
            </w:r>
          </w:p>
        </w:tc>
        <w:tc>
          <w:tcPr>
            <w:tcW w:w="1420" w:type="dxa"/>
            <w:vAlign w:val="center"/>
          </w:tcPr>
          <w:p w:rsidR="00376DDF" w:rsidRDefault="00376DDF" w:rsidP="00376DDF">
            <w:pPr>
              <w:jc w:val="center"/>
              <w:rPr>
                <w:rFonts w:hint="eastAsia"/>
              </w:rPr>
            </w:pPr>
          </w:p>
        </w:tc>
        <w:tc>
          <w:tcPr>
            <w:tcW w:w="1420" w:type="dxa"/>
            <w:vAlign w:val="center"/>
          </w:tcPr>
          <w:p w:rsidR="00376DDF" w:rsidRDefault="00376DDF" w:rsidP="00376DDF">
            <w:pPr>
              <w:jc w:val="center"/>
              <w:rPr>
                <w:rFonts w:hint="eastAsia"/>
              </w:rPr>
            </w:pPr>
          </w:p>
        </w:tc>
        <w:tc>
          <w:tcPr>
            <w:tcW w:w="1968" w:type="dxa"/>
            <w:vAlign w:val="center"/>
          </w:tcPr>
          <w:p w:rsidR="00376DDF" w:rsidRDefault="00376DDF" w:rsidP="00376DDF">
            <w:pPr>
              <w:jc w:val="center"/>
              <w:rPr>
                <w:rFonts w:hint="eastAsia"/>
              </w:rPr>
            </w:pPr>
          </w:p>
        </w:tc>
        <w:tc>
          <w:tcPr>
            <w:tcW w:w="1421" w:type="dxa"/>
            <w:vAlign w:val="center"/>
          </w:tcPr>
          <w:p w:rsidR="00376DDF" w:rsidRDefault="00376DDF" w:rsidP="00376DDF">
            <w:pPr>
              <w:jc w:val="center"/>
              <w:rPr>
                <w:rFonts w:hint="eastAsia"/>
              </w:rPr>
            </w:pPr>
          </w:p>
        </w:tc>
        <w:tc>
          <w:tcPr>
            <w:tcW w:w="919" w:type="dxa"/>
            <w:vMerge w:val="restart"/>
            <w:vAlign w:val="center"/>
          </w:tcPr>
          <w:p w:rsidR="00376DDF" w:rsidRDefault="00376DDF" w:rsidP="00376DDF">
            <w:pPr>
              <w:jc w:val="center"/>
              <w:rPr>
                <w:rFonts w:hint="eastAsia"/>
              </w:rPr>
            </w:pPr>
          </w:p>
        </w:tc>
      </w:tr>
      <w:tr w:rsidR="00376DDF">
        <w:trPr>
          <w:trHeight w:val="615"/>
        </w:trPr>
        <w:tc>
          <w:tcPr>
            <w:tcW w:w="1188" w:type="dxa"/>
            <w:vMerge/>
            <w:vAlign w:val="center"/>
          </w:tcPr>
          <w:p w:rsidR="00376DDF" w:rsidRPr="00376DDF" w:rsidRDefault="00376DDF" w:rsidP="00376DDF">
            <w:pPr>
              <w:jc w:val="center"/>
              <w:rPr>
                <w:rFonts w:hint="eastAsia"/>
                <w:b/>
              </w:rPr>
            </w:pPr>
          </w:p>
        </w:tc>
        <w:tc>
          <w:tcPr>
            <w:tcW w:w="1420" w:type="dxa"/>
            <w:vAlign w:val="center"/>
          </w:tcPr>
          <w:p w:rsidR="00376DDF" w:rsidRDefault="00376DDF" w:rsidP="00376DDF">
            <w:pPr>
              <w:jc w:val="center"/>
              <w:rPr>
                <w:rFonts w:hint="eastAsia"/>
              </w:rPr>
            </w:pPr>
          </w:p>
        </w:tc>
        <w:tc>
          <w:tcPr>
            <w:tcW w:w="1420" w:type="dxa"/>
            <w:vAlign w:val="center"/>
          </w:tcPr>
          <w:p w:rsidR="00376DDF" w:rsidRDefault="00376DDF" w:rsidP="00376DDF">
            <w:pPr>
              <w:jc w:val="center"/>
              <w:rPr>
                <w:rFonts w:hint="eastAsia"/>
              </w:rPr>
            </w:pPr>
          </w:p>
        </w:tc>
        <w:tc>
          <w:tcPr>
            <w:tcW w:w="1968" w:type="dxa"/>
            <w:vAlign w:val="center"/>
          </w:tcPr>
          <w:p w:rsidR="00376DDF" w:rsidRDefault="00376DDF" w:rsidP="00376DDF">
            <w:pPr>
              <w:jc w:val="center"/>
              <w:rPr>
                <w:rFonts w:hint="eastAsia"/>
              </w:rPr>
            </w:pPr>
          </w:p>
        </w:tc>
        <w:tc>
          <w:tcPr>
            <w:tcW w:w="1421" w:type="dxa"/>
            <w:vAlign w:val="center"/>
          </w:tcPr>
          <w:p w:rsidR="00376DDF" w:rsidRDefault="00376DDF" w:rsidP="00376DDF">
            <w:pPr>
              <w:jc w:val="center"/>
              <w:rPr>
                <w:rFonts w:hint="eastAsia"/>
              </w:rPr>
            </w:pPr>
          </w:p>
        </w:tc>
        <w:tc>
          <w:tcPr>
            <w:tcW w:w="919" w:type="dxa"/>
            <w:vMerge/>
            <w:vAlign w:val="center"/>
          </w:tcPr>
          <w:p w:rsidR="00376DDF" w:rsidRDefault="00376DDF" w:rsidP="00376DDF">
            <w:pPr>
              <w:jc w:val="center"/>
              <w:rPr>
                <w:rFonts w:hint="eastAsia"/>
              </w:rPr>
            </w:pPr>
          </w:p>
        </w:tc>
      </w:tr>
      <w:tr w:rsidR="00376DDF">
        <w:trPr>
          <w:trHeight w:val="622"/>
        </w:trPr>
        <w:tc>
          <w:tcPr>
            <w:tcW w:w="1188" w:type="dxa"/>
            <w:vMerge/>
            <w:vAlign w:val="center"/>
          </w:tcPr>
          <w:p w:rsidR="00376DDF" w:rsidRPr="00376DDF" w:rsidRDefault="00376DDF" w:rsidP="00376DDF">
            <w:pPr>
              <w:jc w:val="center"/>
              <w:rPr>
                <w:rFonts w:hint="eastAsia"/>
                <w:b/>
              </w:rPr>
            </w:pPr>
          </w:p>
        </w:tc>
        <w:tc>
          <w:tcPr>
            <w:tcW w:w="1420" w:type="dxa"/>
            <w:vAlign w:val="center"/>
          </w:tcPr>
          <w:p w:rsidR="00376DDF" w:rsidRDefault="00376DDF" w:rsidP="00376DDF">
            <w:pPr>
              <w:jc w:val="center"/>
              <w:rPr>
                <w:rFonts w:hint="eastAsia"/>
              </w:rPr>
            </w:pPr>
          </w:p>
        </w:tc>
        <w:tc>
          <w:tcPr>
            <w:tcW w:w="1420" w:type="dxa"/>
            <w:vAlign w:val="center"/>
          </w:tcPr>
          <w:p w:rsidR="00376DDF" w:rsidRDefault="00376DDF" w:rsidP="00376DDF">
            <w:pPr>
              <w:jc w:val="center"/>
              <w:rPr>
                <w:rFonts w:hint="eastAsia"/>
              </w:rPr>
            </w:pPr>
          </w:p>
        </w:tc>
        <w:tc>
          <w:tcPr>
            <w:tcW w:w="1968" w:type="dxa"/>
            <w:vAlign w:val="center"/>
          </w:tcPr>
          <w:p w:rsidR="00376DDF" w:rsidRDefault="00376DDF" w:rsidP="00376DDF">
            <w:pPr>
              <w:jc w:val="center"/>
              <w:rPr>
                <w:rFonts w:hint="eastAsia"/>
              </w:rPr>
            </w:pPr>
          </w:p>
        </w:tc>
        <w:tc>
          <w:tcPr>
            <w:tcW w:w="1421" w:type="dxa"/>
            <w:vAlign w:val="center"/>
          </w:tcPr>
          <w:p w:rsidR="00376DDF" w:rsidRDefault="00376DDF" w:rsidP="00376DDF">
            <w:pPr>
              <w:jc w:val="center"/>
              <w:rPr>
                <w:rFonts w:hint="eastAsia"/>
              </w:rPr>
            </w:pPr>
          </w:p>
        </w:tc>
        <w:tc>
          <w:tcPr>
            <w:tcW w:w="919" w:type="dxa"/>
            <w:vMerge/>
            <w:vAlign w:val="center"/>
          </w:tcPr>
          <w:p w:rsidR="00376DDF" w:rsidRDefault="00376DDF" w:rsidP="00376DDF">
            <w:pPr>
              <w:jc w:val="center"/>
              <w:rPr>
                <w:rFonts w:hint="eastAsia"/>
              </w:rPr>
            </w:pPr>
          </w:p>
        </w:tc>
      </w:tr>
      <w:tr w:rsidR="00376DDF">
        <w:trPr>
          <w:trHeight w:val="616"/>
        </w:trPr>
        <w:tc>
          <w:tcPr>
            <w:tcW w:w="1188" w:type="dxa"/>
            <w:vMerge/>
            <w:vAlign w:val="center"/>
          </w:tcPr>
          <w:p w:rsidR="00376DDF" w:rsidRPr="00376DDF" w:rsidRDefault="00376DDF" w:rsidP="00376DDF">
            <w:pPr>
              <w:jc w:val="center"/>
              <w:rPr>
                <w:rFonts w:hint="eastAsia"/>
                <w:b/>
              </w:rPr>
            </w:pPr>
          </w:p>
        </w:tc>
        <w:tc>
          <w:tcPr>
            <w:tcW w:w="1420" w:type="dxa"/>
            <w:vAlign w:val="center"/>
          </w:tcPr>
          <w:p w:rsidR="00376DDF" w:rsidRDefault="00376DDF" w:rsidP="00376DDF">
            <w:pPr>
              <w:jc w:val="center"/>
              <w:rPr>
                <w:rFonts w:hint="eastAsia"/>
              </w:rPr>
            </w:pPr>
          </w:p>
        </w:tc>
        <w:tc>
          <w:tcPr>
            <w:tcW w:w="1420" w:type="dxa"/>
            <w:vAlign w:val="center"/>
          </w:tcPr>
          <w:p w:rsidR="00376DDF" w:rsidRDefault="00376DDF" w:rsidP="00376DDF">
            <w:pPr>
              <w:jc w:val="center"/>
              <w:rPr>
                <w:rFonts w:hint="eastAsia"/>
              </w:rPr>
            </w:pPr>
          </w:p>
        </w:tc>
        <w:tc>
          <w:tcPr>
            <w:tcW w:w="1968" w:type="dxa"/>
            <w:vAlign w:val="center"/>
          </w:tcPr>
          <w:p w:rsidR="00376DDF" w:rsidRDefault="00376DDF" w:rsidP="00376DDF">
            <w:pPr>
              <w:jc w:val="center"/>
              <w:rPr>
                <w:rFonts w:hint="eastAsia"/>
              </w:rPr>
            </w:pPr>
          </w:p>
        </w:tc>
        <w:tc>
          <w:tcPr>
            <w:tcW w:w="1421" w:type="dxa"/>
            <w:vAlign w:val="center"/>
          </w:tcPr>
          <w:p w:rsidR="00376DDF" w:rsidRDefault="00376DDF" w:rsidP="00376DDF">
            <w:pPr>
              <w:jc w:val="center"/>
              <w:rPr>
                <w:rFonts w:hint="eastAsia"/>
              </w:rPr>
            </w:pPr>
          </w:p>
        </w:tc>
        <w:tc>
          <w:tcPr>
            <w:tcW w:w="919" w:type="dxa"/>
            <w:vMerge/>
            <w:vAlign w:val="center"/>
          </w:tcPr>
          <w:p w:rsidR="00376DDF" w:rsidRDefault="00376DDF" w:rsidP="00376DDF">
            <w:pPr>
              <w:jc w:val="center"/>
              <w:rPr>
                <w:rFonts w:hint="eastAsia"/>
              </w:rPr>
            </w:pPr>
          </w:p>
        </w:tc>
      </w:tr>
      <w:tr w:rsidR="00376DDF">
        <w:trPr>
          <w:trHeight w:val="610"/>
        </w:trPr>
        <w:tc>
          <w:tcPr>
            <w:tcW w:w="1188" w:type="dxa"/>
            <w:vAlign w:val="center"/>
          </w:tcPr>
          <w:p w:rsidR="00376DDF" w:rsidRPr="00376DDF" w:rsidRDefault="00376DDF" w:rsidP="00376DDF">
            <w:pPr>
              <w:jc w:val="center"/>
              <w:rPr>
                <w:rFonts w:hint="eastAsia"/>
                <w:b/>
              </w:rPr>
            </w:pPr>
            <w:r w:rsidRPr="00376DDF">
              <w:rPr>
                <w:rFonts w:hint="eastAsia"/>
                <w:b/>
              </w:rPr>
              <w:t>员工股东</w:t>
            </w:r>
          </w:p>
        </w:tc>
        <w:tc>
          <w:tcPr>
            <w:tcW w:w="1420" w:type="dxa"/>
            <w:vAlign w:val="center"/>
          </w:tcPr>
          <w:p w:rsidR="00376DDF" w:rsidRDefault="00376DDF" w:rsidP="00376DDF">
            <w:pPr>
              <w:jc w:val="center"/>
              <w:rPr>
                <w:rFonts w:hint="eastAsia"/>
              </w:rPr>
            </w:pPr>
          </w:p>
        </w:tc>
        <w:tc>
          <w:tcPr>
            <w:tcW w:w="1420" w:type="dxa"/>
            <w:vAlign w:val="center"/>
          </w:tcPr>
          <w:p w:rsidR="00376DDF" w:rsidRDefault="00376DDF" w:rsidP="00376DDF">
            <w:pPr>
              <w:jc w:val="center"/>
              <w:rPr>
                <w:rFonts w:hint="eastAsia"/>
              </w:rPr>
            </w:pPr>
          </w:p>
        </w:tc>
        <w:tc>
          <w:tcPr>
            <w:tcW w:w="1968" w:type="dxa"/>
            <w:vAlign w:val="center"/>
          </w:tcPr>
          <w:p w:rsidR="00376DDF" w:rsidRDefault="00376DDF" w:rsidP="00376DDF">
            <w:pPr>
              <w:jc w:val="center"/>
              <w:rPr>
                <w:rFonts w:hint="eastAsia"/>
              </w:rPr>
            </w:pPr>
          </w:p>
        </w:tc>
        <w:tc>
          <w:tcPr>
            <w:tcW w:w="2340" w:type="dxa"/>
            <w:gridSpan w:val="2"/>
            <w:vAlign w:val="center"/>
          </w:tcPr>
          <w:p w:rsidR="00376DDF" w:rsidRDefault="00376DDF" w:rsidP="00376DDF">
            <w:pPr>
              <w:jc w:val="center"/>
              <w:rPr>
                <w:rFonts w:hint="eastAsia"/>
              </w:rPr>
            </w:pPr>
          </w:p>
        </w:tc>
      </w:tr>
      <w:tr w:rsidR="008F2D75">
        <w:trPr>
          <w:trHeight w:val="605"/>
        </w:trPr>
        <w:tc>
          <w:tcPr>
            <w:tcW w:w="4028" w:type="dxa"/>
            <w:gridSpan w:val="3"/>
            <w:vAlign w:val="center"/>
          </w:tcPr>
          <w:p w:rsidR="008F2D75" w:rsidRDefault="008F2D75" w:rsidP="00376DDF">
            <w:pPr>
              <w:jc w:val="center"/>
              <w:rPr>
                <w:rFonts w:hint="eastAsia"/>
              </w:rPr>
            </w:pPr>
            <w:r w:rsidRPr="00376DDF">
              <w:rPr>
                <w:rFonts w:hint="eastAsia"/>
                <w:b/>
              </w:rPr>
              <w:t>合计</w:t>
            </w:r>
          </w:p>
        </w:tc>
        <w:tc>
          <w:tcPr>
            <w:tcW w:w="1968" w:type="dxa"/>
            <w:vAlign w:val="center"/>
          </w:tcPr>
          <w:p w:rsidR="008F2D75" w:rsidRDefault="008F2D75" w:rsidP="00376DDF">
            <w:pPr>
              <w:jc w:val="center"/>
              <w:rPr>
                <w:rFonts w:hint="eastAsia"/>
              </w:rPr>
            </w:pPr>
          </w:p>
        </w:tc>
        <w:tc>
          <w:tcPr>
            <w:tcW w:w="2340" w:type="dxa"/>
            <w:gridSpan w:val="2"/>
            <w:vAlign w:val="center"/>
          </w:tcPr>
          <w:p w:rsidR="008F2D75" w:rsidRDefault="008F2D75" w:rsidP="00376DDF">
            <w:pPr>
              <w:jc w:val="center"/>
              <w:rPr>
                <w:rFonts w:hint="eastAsia"/>
              </w:rPr>
            </w:pPr>
          </w:p>
        </w:tc>
      </w:tr>
    </w:tbl>
    <w:p w:rsidR="00D94F9A" w:rsidRDefault="00D94F9A" w:rsidP="00477F05">
      <w:pPr>
        <w:rPr>
          <w:rFonts w:hint="eastAsia"/>
        </w:rPr>
      </w:pPr>
    </w:p>
    <w:p w:rsidR="00376DDF" w:rsidRDefault="00376DDF" w:rsidP="00376DDF">
      <w:pPr>
        <w:pStyle w:val="2"/>
        <w:rPr>
          <w:rFonts w:hint="eastAsia"/>
        </w:rPr>
      </w:pPr>
      <w:bookmarkStart w:id="7" w:name="_Toc297301498"/>
      <w:r>
        <w:rPr>
          <w:rFonts w:hint="eastAsia"/>
        </w:rPr>
        <w:t>二</w:t>
      </w:r>
      <w:r w:rsidRPr="00982137">
        <w:rPr>
          <w:rFonts w:hint="eastAsia"/>
          <w:szCs w:val="24"/>
        </w:rPr>
        <w:t>、</w:t>
      </w:r>
      <w:r>
        <w:rPr>
          <w:rFonts w:hint="eastAsia"/>
        </w:rPr>
        <w:t>员工持股原则</w:t>
      </w:r>
      <w:bookmarkEnd w:id="7"/>
    </w:p>
    <w:p w:rsidR="00B64EF7" w:rsidRPr="00B64EF7" w:rsidRDefault="00B64EF7" w:rsidP="00B64EF7">
      <w:pPr>
        <w:spacing w:line="360" w:lineRule="auto"/>
        <w:ind w:firstLineChars="200" w:firstLine="480"/>
        <w:rPr>
          <w:rFonts w:ascii="Arial" w:hAnsi="Arial" w:cs="Arial" w:hint="eastAsia"/>
          <w:color w:val="000000"/>
          <w:kern w:val="0"/>
          <w:sz w:val="24"/>
        </w:rPr>
      </w:pPr>
      <w:r>
        <w:rPr>
          <w:rFonts w:ascii="Arial" w:hAnsi="Arial" w:cs="Arial" w:hint="eastAsia"/>
          <w:color w:val="000000"/>
          <w:kern w:val="0"/>
          <w:sz w:val="24"/>
        </w:rPr>
        <w:t>1</w:t>
      </w:r>
      <w:r>
        <w:rPr>
          <w:rFonts w:ascii="Arial" w:hAnsi="Arial" w:cs="Arial" w:hint="eastAsia"/>
          <w:color w:val="000000"/>
          <w:kern w:val="0"/>
          <w:sz w:val="24"/>
        </w:rPr>
        <w:t>、</w:t>
      </w:r>
      <w:r w:rsidRPr="00B64EF7">
        <w:rPr>
          <w:rFonts w:ascii="Arial" w:hAnsi="Arial" w:cs="Arial" w:hint="eastAsia"/>
          <w:color w:val="000000"/>
          <w:kern w:val="0"/>
          <w:sz w:val="24"/>
        </w:rPr>
        <w:t>在现有法律、政策框架内实施。国家目前对于员工持股尚无统一法规，本方案设计所依据的是《公司法》和《北京市现代企业制度试点企业员工持股会试行办法》。</w:t>
      </w:r>
    </w:p>
    <w:p w:rsidR="00D94F9A" w:rsidRDefault="00B64EF7" w:rsidP="00B64EF7">
      <w:pPr>
        <w:spacing w:line="360" w:lineRule="auto"/>
        <w:ind w:firstLineChars="200" w:firstLine="480"/>
        <w:rPr>
          <w:rFonts w:ascii="Arial" w:hAnsi="Arial" w:cs="Arial" w:hint="eastAsia"/>
          <w:color w:val="000000"/>
          <w:kern w:val="0"/>
          <w:sz w:val="24"/>
        </w:rPr>
      </w:pPr>
      <w:r>
        <w:rPr>
          <w:rFonts w:ascii="Arial" w:hAnsi="Arial" w:cs="Arial" w:hint="eastAsia"/>
          <w:color w:val="000000"/>
          <w:kern w:val="0"/>
          <w:sz w:val="24"/>
        </w:rPr>
        <w:t>2</w:t>
      </w:r>
      <w:r>
        <w:rPr>
          <w:rFonts w:ascii="Arial" w:hAnsi="Arial" w:cs="Arial" w:hint="eastAsia"/>
          <w:color w:val="000000"/>
          <w:kern w:val="0"/>
          <w:sz w:val="24"/>
        </w:rPr>
        <w:t>、</w:t>
      </w:r>
      <w:r w:rsidRPr="00B64EF7">
        <w:rPr>
          <w:rFonts w:ascii="Arial" w:hAnsi="Arial" w:cs="Arial" w:hint="eastAsia"/>
          <w:color w:val="000000"/>
          <w:kern w:val="0"/>
          <w:sz w:val="24"/>
        </w:rPr>
        <w:t>贯彻“效率优先、兼顾公平”的原则，</w:t>
      </w:r>
      <w:r>
        <w:rPr>
          <w:rFonts w:ascii="Arial" w:hAnsi="Arial" w:cs="Arial" w:hint="eastAsia"/>
          <w:color w:val="000000"/>
          <w:kern w:val="0"/>
          <w:sz w:val="24"/>
        </w:rPr>
        <w:t>以岗位</w:t>
      </w:r>
      <w:r>
        <w:rPr>
          <w:rFonts w:ascii="Arial" w:hAnsi="Arial" w:cs="Arial" w:hint="eastAsia"/>
          <w:color w:val="000000"/>
          <w:kern w:val="0"/>
          <w:sz w:val="24"/>
        </w:rPr>
        <w:t xml:space="preserve"> </w:t>
      </w:r>
      <w:r>
        <w:rPr>
          <w:rFonts w:ascii="Arial" w:hAnsi="Arial" w:cs="Arial" w:hint="eastAsia"/>
          <w:color w:val="000000"/>
          <w:kern w:val="0"/>
          <w:sz w:val="24"/>
        </w:rPr>
        <w:t>、贡献度等条件划分员工</w:t>
      </w:r>
      <w:r w:rsidRPr="00B64EF7">
        <w:rPr>
          <w:rFonts w:ascii="Arial" w:hAnsi="Arial" w:cs="Arial" w:hint="eastAsia"/>
          <w:color w:val="000000"/>
          <w:kern w:val="0"/>
          <w:sz w:val="24"/>
        </w:rPr>
        <w:t>持股的档次</w:t>
      </w:r>
      <w:r w:rsidR="0098692D">
        <w:rPr>
          <w:rFonts w:ascii="Arial" w:hAnsi="Arial" w:cs="Arial" w:hint="eastAsia"/>
          <w:color w:val="000000"/>
          <w:kern w:val="0"/>
          <w:sz w:val="24"/>
        </w:rPr>
        <w:t>，最终持股方案</w:t>
      </w:r>
      <w:r w:rsidR="0098692D" w:rsidRPr="0098692D">
        <w:rPr>
          <w:rFonts w:ascii="Arial" w:hAnsi="Arial" w:cs="Arial" w:hint="eastAsia"/>
          <w:color w:val="000000"/>
          <w:kern w:val="0"/>
          <w:sz w:val="24"/>
        </w:rPr>
        <w:t>提交全体持股员工审议通过后实施。</w:t>
      </w:r>
    </w:p>
    <w:p w:rsidR="00B64EF7" w:rsidRDefault="00B64EF7" w:rsidP="00B64EF7">
      <w:pPr>
        <w:spacing w:line="360" w:lineRule="auto"/>
        <w:ind w:leftChars="228" w:left="479"/>
        <w:rPr>
          <w:rFonts w:ascii="Arial" w:hAnsi="Arial" w:cs="Arial" w:hint="eastAsia"/>
          <w:color w:val="000000"/>
          <w:kern w:val="0"/>
          <w:sz w:val="24"/>
        </w:rPr>
      </w:pPr>
      <w:r>
        <w:rPr>
          <w:rFonts w:ascii="Arial" w:hAnsi="Arial" w:cs="Arial" w:hint="eastAsia"/>
          <w:color w:val="000000"/>
          <w:kern w:val="0"/>
          <w:sz w:val="24"/>
        </w:rPr>
        <w:t>3</w:t>
      </w:r>
      <w:r>
        <w:rPr>
          <w:rFonts w:ascii="Arial" w:hAnsi="Arial" w:cs="Arial" w:hint="eastAsia"/>
          <w:color w:val="000000"/>
          <w:kern w:val="0"/>
          <w:sz w:val="24"/>
        </w:rPr>
        <w:t>、</w:t>
      </w:r>
      <w:r w:rsidRPr="009A13FC">
        <w:rPr>
          <w:rFonts w:ascii="Arial" w:hAnsi="Arial" w:cs="Arial"/>
          <w:color w:val="000000"/>
          <w:kern w:val="0"/>
          <w:sz w:val="24"/>
        </w:rPr>
        <w:t>坚持自愿出资的原则；</w:t>
      </w:r>
    </w:p>
    <w:p w:rsidR="00B64EF7" w:rsidRDefault="00B64EF7" w:rsidP="00B64EF7">
      <w:pPr>
        <w:spacing w:line="360" w:lineRule="auto"/>
        <w:ind w:leftChars="228" w:left="479"/>
        <w:rPr>
          <w:rFonts w:ascii="Arial" w:hAnsi="Arial" w:cs="Arial" w:hint="eastAsia"/>
          <w:color w:val="000000"/>
          <w:kern w:val="0"/>
          <w:sz w:val="24"/>
        </w:rPr>
      </w:pPr>
      <w:r>
        <w:rPr>
          <w:rFonts w:ascii="Arial" w:hAnsi="Arial" w:cs="Arial" w:hint="eastAsia"/>
          <w:color w:val="000000"/>
          <w:kern w:val="0"/>
          <w:sz w:val="24"/>
        </w:rPr>
        <w:t>4</w:t>
      </w:r>
      <w:r w:rsidRPr="009A13FC">
        <w:rPr>
          <w:rFonts w:ascii="Arial" w:hAnsi="Arial" w:cs="Arial" w:hint="eastAsia"/>
          <w:color w:val="000000"/>
          <w:kern w:val="0"/>
          <w:sz w:val="24"/>
        </w:rPr>
        <w:t>、</w:t>
      </w:r>
      <w:r w:rsidRPr="009A13FC">
        <w:rPr>
          <w:rFonts w:ascii="Arial" w:hAnsi="Arial" w:cs="Arial"/>
          <w:color w:val="000000"/>
          <w:kern w:val="0"/>
          <w:sz w:val="24"/>
        </w:rPr>
        <w:t>坚持风险共担、利益共享的原则；</w:t>
      </w:r>
    </w:p>
    <w:p w:rsidR="00C200D4" w:rsidRPr="00B64EF7" w:rsidRDefault="00B64EF7" w:rsidP="00B64EF7">
      <w:pPr>
        <w:spacing w:line="360" w:lineRule="auto"/>
        <w:ind w:leftChars="228" w:left="479"/>
        <w:rPr>
          <w:rFonts w:ascii="Arial" w:hAnsi="Arial" w:cs="Arial" w:hint="eastAsia"/>
          <w:color w:val="000000"/>
          <w:kern w:val="0"/>
          <w:sz w:val="24"/>
        </w:rPr>
      </w:pPr>
      <w:r>
        <w:rPr>
          <w:rFonts w:ascii="Arial" w:hAnsi="Arial" w:cs="Arial" w:hint="eastAsia"/>
          <w:color w:val="000000"/>
          <w:kern w:val="0"/>
          <w:sz w:val="24"/>
        </w:rPr>
        <w:t>5</w:t>
      </w:r>
      <w:r w:rsidRPr="009A13FC">
        <w:rPr>
          <w:rFonts w:ascii="Arial" w:hAnsi="Arial" w:cs="Arial" w:hint="eastAsia"/>
          <w:color w:val="000000"/>
          <w:kern w:val="0"/>
          <w:sz w:val="24"/>
        </w:rPr>
        <w:t>、</w:t>
      </w:r>
      <w:r w:rsidRPr="009A13FC">
        <w:rPr>
          <w:rFonts w:ascii="Arial" w:hAnsi="Arial" w:cs="Arial"/>
          <w:color w:val="000000"/>
          <w:kern w:val="0"/>
          <w:sz w:val="24"/>
        </w:rPr>
        <w:t>坚持公开、公平、公正的原则</w:t>
      </w:r>
    </w:p>
    <w:p w:rsidR="00B64EF7" w:rsidRDefault="00B64EF7" w:rsidP="00B64EF7">
      <w:pPr>
        <w:pStyle w:val="2"/>
        <w:rPr>
          <w:rFonts w:hint="eastAsia"/>
        </w:rPr>
      </w:pPr>
      <w:bookmarkStart w:id="8" w:name="_Toc297301499"/>
      <w:r>
        <w:rPr>
          <w:rFonts w:hint="eastAsia"/>
        </w:rPr>
        <w:t>三</w:t>
      </w:r>
      <w:r w:rsidRPr="00982137">
        <w:rPr>
          <w:rFonts w:hint="eastAsia"/>
          <w:szCs w:val="24"/>
        </w:rPr>
        <w:t>、</w:t>
      </w:r>
      <w:r>
        <w:rPr>
          <w:rFonts w:hint="eastAsia"/>
        </w:rPr>
        <w:t>员工持股资格</w:t>
      </w:r>
      <w:bookmarkEnd w:id="8"/>
    </w:p>
    <w:p w:rsidR="0098692D" w:rsidRPr="009565D2" w:rsidRDefault="0098692D" w:rsidP="009565D2">
      <w:pPr>
        <w:spacing w:line="360" w:lineRule="auto"/>
        <w:ind w:firstLineChars="200" w:firstLine="482"/>
        <w:rPr>
          <w:rFonts w:ascii="Arial" w:hAnsi="Arial" w:cs="Arial" w:hint="eastAsia"/>
          <w:b/>
          <w:color w:val="000000"/>
          <w:kern w:val="0"/>
          <w:sz w:val="24"/>
        </w:rPr>
      </w:pPr>
      <w:r w:rsidRPr="009565D2">
        <w:rPr>
          <w:rFonts w:ascii="Arial" w:hAnsi="Arial" w:cs="Arial" w:hint="eastAsia"/>
          <w:b/>
          <w:color w:val="000000"/>
          <w:kern w:val="0"/>
          <w:sz w:val="24"/>
        </w:rPr>
        <w:t>符合以下条件的人员具有</w:t>
      </w:r>
      <w:r w:rsidR="009565D2" w:rsidRPr="009565D2">
        <w:rPr>
          <w:rFonts w:ascii="Arial" w:hAnsi="Arial" w:cs="Arial" w:hint="eastAsia"/>
          <w:b/>
          <w:color w:val="000000"/>
          <w:kern w:val="0"/>
          <w:sz w:val="24"/>
        </w:rPr>
        <w:t>购买和持有公司向内部员工奖励、募集股份的资格</w:t>
      </w:r>
      <w:r w:rsidRPr="009565D2">
        <w:rPr>
          <w:rFonts w:ascii="Arial" w:hAnsi="Arial" w:cs="Arial" w:hint="eastAsia"/>
          <w:b/>
          <w:color w:val="000000"/>
          <w:kern w:val="0"/>
          <w:sz w:val="24"/>
        </w:rPr>
        <w:t>：</w:t>
      </w:r>
    </w:p>
    <w:p w:rsidR="0098692D" w:rsidRPr="009565D2" w:rsidRDefault="0098692D" w:rsidP="009565D2">
      <w:pPr>
        <w:spacing w:line="360" w:lineRule="auto"/>
        <w:ind w:firstLineChars="200" w:firstLine="480"/>
        <w:rPr>
          <w:rFonts w:ascii="Arial" w:hAnsi="Arial" w:cs="Arial" w:hint="eastAsia"/>
          <w:color w:val="000000"/>
          <w:kern w:val="0"/>
          <w:sz w:val="24"/>
        </w:rPr>
      </w:pPr>
      <w:r w:rsidRPr="009565D2">
        <w:rPr>
          <w:rFonts w:ascii="Arial" w:hAnsi="Arial" w:cs="Arial" w:hint="eastAsia"/>
          <w:color w:val="000000"/>
          <w:kern w:val="0"/>
          <w:sz w:val="24"/>
        </w:rPr>
        <w:t>1</w:t>
      </w:r>
      <w:r w:rsidRPr="009565D2">
        <w:rPr>
          <w:rFonts w:ascii="Arial" w:hAnsi="Arial" w:cs="Arial" w:hint="eastAsia"/>
          <w:color w:val="000000"/>
          <w:kern w:val="0"/>
          <w:sz w:val="24"/>
        </w:rPr>
        <w:t>、与公司签定正式劳动合同且通过试用期正式工作满六个月的员工</w:t>
      </w:r>
      <w:r w:rsidR="009565D2">
        <w:rPr>
          <w:rFonts w:ascii="Arial" w:hAnsi="Arial" w:cs="Arial" w:hint="eastAsia"/>
          <w:color w:val="000000"/>
          <w:kern w:val="0"/>
          <w:sz w:val="24"/>
        </w:rPr>
        <w:t>；</w:t>
      </w:r>
    </w:p>
    <w:p w:rsidR="0098692D" w:rsidRPr="009565D2" w:rsidRDefault="0098692D" w:rsidP="009565D2">
      <w:pPr>
        <w:spacing w:line="360" w:lineRule="auto"/>
        <w:ind w:firstLineChars="200" w:firstLine="480"/>
        <w:rPr>
          <w:rFonts w:ascii="Arial" w:hAnsi="Arial" w:cs="Arial" w:hint="eastAsia"/>
          <w:color w:val="000000"/>
          <w:kern w:val="0"/>
          <w:sz w:val="24"/>
        </w:rPr>
      </w:pPr>
      <w:r w:rsidRPr="009565D2">
        <w:rPr>
          <w:rFonts w:ascii="Arial" w:hAnsi="Arial" w:cs="Arial" w:hint="eastAsia"/>
          <w:color w:val="000000"/>
          <w:kern w:val="0"/>
          <w:sz w:val="24"/>
        </w:rPr>
        <w:t>2</w:t>
      </w:r>
      <w:r w:rsidRPr="009565D2">
        <w:rPr>
          <w:rFonts w:ascii="Arial" w:hAnsi="Arial" w:cs="Arial" w:hint="eastAsia"/>
          <w:color w:val="000000"/>
          <w:kern w:val="0"/>
          <w:sz w:val="24"/>
        </w:rPr>
        <w:t>、公司董事、监事</w:t>
      </w:r>
      <w:r w:rsidR="009565D2">
        <w:rPr>
          <w:rFonts w:ascii="Arial" w:hAnsi="Arial" w:cs="Arial" w:hint="eastAsia"/>
          <w:color w:val="000000"/>
          <w:kern w:val="0"/>
          <w:sz w:val="24"/>
        </w:rPr>
        <w:t>；</w:t>
      </w:r>
    </w:p>
    <w:p w:rsidR="0098692D" w:rsidRPr="009565D2" w:rsidRDefault="0098692D" w:rsidP="009565D2">
      <w:pPr>
        <w:spacing w:line="360" w:lineRule="auto"/>
        <w:ind w:firstLineChars="200" w:firstLine="480"/>
        <w:rPr>
          <w:rFonts w:ascii="Arial" w:hAnsi="Arial" w:cs="Arial" w:hint="eastAsia"/>
          <w:color w:val="000000"/>
          <w:kern w:val="0"/>
          <w:sz w:val="24"/>
        </w:rPr>
      </w:pPr>
      <w:r w:rsidRPr="009565D2">
        <w:rPr>
          <w:rFonts w:ascii="Arial" w:hAnsi="Arial" w:cs="Arial" w:hint="eastAsia"/>
          <w:color w:val="000000"/>
          <w:kern w:val="0"/>
          <w:sz w:val="24"/>
        </w:rPr>
        <w:t>3</w:t>
      </w:r>
      <w:r w:rsidRPr="009565D2">
        <w:rPr>
          <w:rFonts w:ascii="Arial" w:hAnsi="Arial" w:cs="Arial" w:hint="eastAsia"/>
          <w:color w:val="000000"/>
          <w:kern w:val="0"/>
          <w:sz w:val="24"/>
        </w:rPr>
        <w:t>、公司派往子公司、联营企业工作，劳动合同仍在本公司的外派人员。</w:t>
      </w:r>
    </w:p>
    <w:p w:rsidR="009565D2" w:rsidRDefault="0098692D" w:rsidP="00EB3497">
      <w:pPr>
        <w:spacing w:line="360" w:lineRule="auto"/>
        <w:ind w:firstLineChars="200" w:firstLine="482"/>
        <w:rPr>
          <w:rFonts w:ascii="Arial" w:hAnsi="Arial" w:cs="Arial" w:hint="eastAsia"/>
          <w:b/>
          <w:color w:val="000000"/>
          <w:kern w:val="0"/>
          <w:sz w:val="24"/>
        </w:rPr>
      </w:pPr>
      <w:r w:rsidRPr="00EB3497">
        <w:rPr>
          <w:rFonts w:ascii="Arial" w:hAnsi="Arial" w:cs="Arial" w:hint="eastAsia"/>
          <w:b/>
          <w:color w:val="000000"/>
          <w:kern w:val="0"/>
          <w:sz w:val="24"/>
        </w:rPr>
        <w:t>下</w:t>
      </w:r>
      <w:r w:rsidRPr="009565D2">
        <w:rPr>
          <w:rFonts w:ascii="Arial" w:hAnsi="Arial" w:cs="Arial" w:hint="eastAsia"/>
          <w:b/>
          <w:color w:val="000000"/>
          <w:kern w:val="0"/>
          <w:sz w:val="24"/>
        </w:rPr>
        <w:t>列人员不得购买和持有公司向内部</w:t>
      </w:r>
      <w:r w:rsidR="009565D2" w:rsidRPr="009565D2">
        <w:rPr>
          <w:rFonts w:ascii="Arial" w:hAnsi="Arial" w:cs="Arial" w:hint="eastAsia"/>
          <w:b/>
          <w:color w:val="000000"/>
          <w:kern w:val="0"/>
          <w:sz w:val="24"/>
        </w:rPr>
        <w:t>员工奖励、</w:t>
      </w:r>
      <w:r w:rsidRPr="009565D2">
        <w:rPr>
          <w:rFonts w:ascii="Arial" w:hAnsi="Arial" w:cs="Arial" w:hint="eastAsia"/>
          <w:b/>
          <w:color w:val="000000"/>
          <w:kern w:val="0"/>
          <w:sz w:val="24"/>
        </w:rPr>
        <w:t>募集的股份：</w:t>
      </w:r>
    </w:p>
    <w:p w:rsidR="009565D2" w:rsidRDefault="0098692D" w:rsidP="009565D2">
      <w:pPr>
        <w:spacing w:line="360" w:lineRule="auto"/>
        <w:ind w:leftChars="228" w:left="479"/>
        <w:rPr>
          <w:rFonts w:ascii="Arial" w:hAnsi="Arial" w:cs="Arial" w:hint="eastAsia"/>
          <w:color w:val="000000"/>
          <w:kern w:val="0"/>
          <w:sz w:val="24"/>
        </w:rPr>
      </w:pPr>
      <w:r w:rsidRPr="009A13FC">
        <w:rPr>
          <w:rFonts w:ascii="Arial" w:hAnsi="Arial" w:cs="Arial" w:hint="eastAsia"/>
          <w:color w:val="000000"/>
          <w:kern w:val="0"/>
          <w:sz w:val="24"/>
        </w:rPr>
        <w:t>1</w:t>
      </w:r>
      <w:r w:rsidRPr="009A13FC">
        <w:rPr>
          <w:rFonts w:ascii="Arial" w:hAnsi="Arial" w:cs="Arial" w:hint="eastAsia"/>
          <w:color w:val="000000"/>
          <w:kern w:val="0"/>
          <w:sz w:val="24"/>
        </w:rPr>
        <w:t>、</w:t>
      </w:r>
      <w:r w:rsidR="009565D2">
        <w:rPr>
          <w:rFonts w:ascii="Arial" w:hAnsi="Arial" w:cs="Arial" w:hint="eastAsia"/>
          <w:color w:val="000000"/>
          <w:kern w:val="0"/>
          <w:sz w:val="24"/>
        </w:rPr>
        <w:t>与公司不存在正式劳动合同且通过试用期正式工作不满六个月的员工；</w:t>
      </w:r>
    </w:p>
    <w:p w:rsidR="0098692D" w:rsidRPr="009A13FC" w:rsidRDefault="009565D2" w:rsidP="009565D2">
      <w:pPr>
        <w:spacing w:line="360" w:lineRule="auto"/>
        <w:ind w:leftChars="228" w:left="479"/>
        <w:rPr>
          <w:rFonts w:ascii="Arial" w:hAnsi="Arial" w:cs="Arial" w:hint="eastAsia"/>
          <w:color w:val="000000"/>
          <w:kern w:val="0"/>
          <w:sz w:val="24"/>
        </w:rPr>
      </w:pPr>
      <w:r>
        <w:rPr>
          <w:rFonts w:ascii="Arial" w:hAnsi="Arial" w:cs="Arial" w:hint="eastAsia"/>
          <w:color w:val="000000"/>
          <w:kern w:val="0"/>
          <w:sz w:val="24"/>
        </w:rPr>
        <w:t>2</w:t>
      </w:r>
      <w:r>
        <w:rPr>
          <w:rFonts w:ascii="Arial" w:hAnsi="Arial" w:cs="Arial" w:hint="eastAsia"/>
          <w:color w:val="000000"/>
          <w:kern w:val="0"/>
          <w:sz w:val="24"/>
        </w:rPr>
        <w:t>、</w:t>
      </w:r>
      <w:r w:rsidR="0098692D" w:rsidRPr="009A13FC">
        <w:rPr>
          <w:rFonts w:ascii="Arial" w:hAnsi="Arial" w:cs="Arial" w:hint="eastAsia"/>
          <w:color w:val="000000"/>
          <w:kern w:val="0"/>
          <w:sz w:val="24"/>
        </w:rPr>
        <w:t>公司法人股东单位</w:t>
      </w:r>
      <w:r>
        <w:rPr>
          <w:rFonts w:ascii="Arial" w:hAnsi="Arial" w:cs="Arial" w:hint="eastAsia"/>
          <w:color w:val="000000"/>
          <w:kern w:val="0"/>
          <w:sz w:val="24"/>
        </w:rPr>
        <w:t>（</w:t>
      </w:r>
      <w:r w:rsidR="0098692D" w:rsidRPr="009A13FC">
        <w:rPr>
          <w:rFonts w:ascii="Arial" w:hAnsi="Arial" w:cs="Arial" w:hint="eastAsia"/>
          <w:color w:val="000000"/>
          <w:kern w:val="0"/>
          <w:sz w:val="24"/>
        </w:rPr>
        <w:t>包括发起单位</w:t>
      </w:r>
      <w:r>
        <w:rPr>
          <w:rFonts w:ascii="Arial" w:hAnsi="Arial" w:cs="Arial" w:hint="eastAsia"/>
          <w:color w:val="000000"/>
          <w:kern w:val="0"/>
          <w:sz w:val="24"/>
        </w:rPr>
        <w:t>）的员</w:t>
      </w:r>
      <w:r w:rsidR="0098692D" w:rsidRPr="009A13FC">
        <w:rPr>
          <w:rFonts w:ascii="Arial" w:hAnsi="Arial" w:cs="Arial" w:hint="eastAsia"/>
          <w:color w:val="000000"/>
          <w:kern w:val="0"/>
          <w:sz w:val="24"/>
        </w:rPr>
        <w:t>工；</w:t>
      </w:r>
      <w:r w:rsidR="0098692D" w:rsidRPr="009A13FC">
        <w:rPr>
          <w:rFonts w:ascii="Arial" w:hAnsi="Arial" w:cs="Arial" w:hint="eastAsia"/>
          <w:color w:val="000000"/>
          <w:kern w:val="0"/>
          <w:sz w:val="24"/>
        </w:rPr>
        <w:br/>
      </w:r>
      <w:r>
        <w:rPr>
          <w:rFonts w:ascii="Arial" w:hAnsi="Arial" w:cs="Arial" w:hint="eastAsia"/>
          <w:color w:val="000000"/>
          <w:kern w:val="0"/>
          <w:sz w:val="24"/>
        </w:rPr>
        <w:t>3</w:t>
      </w:r>
      <w:r w:rsidR="0098692D" w:rsidRPr="009A13FC">
        <w:rPr>
          <w:rFonts w:ascii="Arial" w:hAnsi="Arial" w:cs="Arial" w:hint="eastAsia"/>
          <w:color w:val="000000"/>
          <w:kern w:val="0"/>
          <w:sz w:val="24"/>
        </w:rPr>
        <w:t>、公司关系单位的</w:t>
      </w:r>
      <w:r>
        <w:rPr>
          <w:rFonts w:ascii="Arial" w:hAnsi="Arial" w:cs="Arial" w:hint="eastAsia"/>
          <w:color w:val="000000"/>
          <w:kern w:val="0"/>
          <w:sz w:val="24"/>
        </w:rPr>
        <w:t>员</w:t>
      </w:r>
      <w:r w:rsidR="0098692D" w:rsidRPr="009A13FC">
        <w:rPr>
          <w:rFonts w:ascii="Arial" w:hAnsi="Arial" w:cs="Arial" w:hint="eastAsia"/>
          <w:color w:val="000000"/>
          <w:kern w:val="0"/>
          <w:sz w:val="24"/>
        </w:rPr>
        <w:t>工；</w:t>
      </w:r>
      <w:r>
        <w:rPr>
          <w:rFonts w:ascii="Arial" w:hAnsi="Arial" w:cs="Arial" w:hint="eastAsia"/>
          <w:color w:val="000000"/>
          <w:kern w:val="0"/>
          <w:sz w:val="24"/>
        </w:rPr>
        <w:br/>
        <w:t>4</w:t>
      </w:r>
      <w:r w:rsidR="0098692D" w:rsidRPr="009A13FC">
        <w:rPr>
          <w:rFonts w:ascii="Arial" w:hAnsi="Arial" w:cs="Arial" w:hint="eastAsia"/>
          <w:color w:val="000000"/>
          <w:kern w:val="0"/>
          <w:sz w:val="24"/>
        </w:rPr>
        <w:t>、公司外的党政机关干部</w:t>
      </w:r>
      <w:r>
        <w:rPr>
          <w:rFonts w:ascii="Arial" w:hAnsi="Arial" w:cs="Arial" w:hint="eastAsia"/>
          <w:color w:val="000000"/>
          <w:kern w:val="0"/>
          <w:sz w:val="24"/>
        </w:rPr>
        <w:t>及社会公众人士</w:t>
      </w:r>
      <w:r w:rsidR="0098692D" w:rsidRPr="009A13FC">
        <w:rPr>
          <w:rFonts w:ascii="Arial" w:hAnsi="Arial" w:cs="Arial" w:hint="eastAsia"/>
          <w:color w:val="000000"/>
          <w:kern w:val="0"/>
          <w:sz w:val="24"/>
        </w:rPr>
        <w:t>；</w:t>
      </w:r>
      <w:r>
        <w:rPr>
          <w:rFonts w:ascii="Arial" w:hAnsi="Arial" w:cs="Arial" w:hint="eastAsia"/>
          <w:color w:val="000000"/>
          <w:kern w:val="0"/>
          <w:sz w:val="24"/>
        </w:rPr>
        <w:br/>
        <w:t>5</w:t>
      </w:r>
      <w:r w:rsidR="0098692D" w:rsidRPr="009A13FC">
        <w:rPr>
          <w:rFonts w:ascii="Arial" w:hAnsi="Arial" w:cs="Arial" w:hint="eastAsia"/>
          <w:color w:val="000000"/>
          <w:kern w:val="0"/>
          <w:sz w:val="24"/>
        </w:rPr>
        <w:t>、根据国家法律、法</w:t>
      </w:r>
      <w:r>
        <w:rPr>
          <w:rFonts w:ascii="Arial" w:hAnsi="Arial" w:cs="Arial" w:hint="eastAsia"/>
          <w:color w:val="000000"/>
          <w:kern w:val="0"/>
          <w:sz w:val="24"/>
        </w:rPr>
        <w:t>规</w:t>
      </w:r>
      <w:r w:rsidR="0098692D" w:rsidRPr="009A13FC">
        <w:rPr>
          <w:rFonts w:ascii="Arial" w:hAnsi="Arial" w:cs="Arial" w:hint="eastAsia"/>
          <w:color w:val="000000"/>
          <w:kern w:val="0"/>
          <w:sz w:val="24"/>
        </w:rPr>
        <w:t>，禁止购买和持有公司股份的其他人员。</w:t>
      </w:r>
    </w:p>
    <w:p w:rsidR="009565D2" w:rsidRDefault="009565D2" w:rsidP="009565D2">
      <w:pPr>
        <w:pStyle w:val="2"/>
        <w:rPr>
          <w:rFonts w:hint="eastAsia"/>
        </w:rPr>
      </w:pPr>
      <w:bookmarkStart w:id="9" w:name="_Toc297301500"/>
      <w:r>
        <w:rPr>
          <w:rFonts w:hint="eastAsia"/>
        </w:rPr>
        <w:t>四</w:t>
      </w:r>
      <w:r w:rsidRPr="00982137">
        <w:rPr>
          <w:rFonts w:hint="eastAsia"/>
          <w:szCs w:val="24"/>
        </w:rPr>
        <w:t>、</w:t>
      </w:r>
      <w:r>
        <w:rPr>
          <w:rFonts w:hint="eastAsia"/>
        </w:rPr>
        <w:t>员工持股方式</w:t>
      </w:r>
      <w:bookmarkEnd w:id="9"/>
    </w:p>
    <w:p w:rsidR="009565D2" w:rsidRDefault="009565D2"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员工持股方式有以下两种：</w:t>
      </w:r>
    </w:p>
    <w:p w:rsidR="009565D2" w:rsidRDefault="009565D2"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1</w:t>
      </w:r>
      <w:r>
        <w:rPr>
          <w:rFonts w:ascii="Arial" w:hAnsi="Arial" w:cs="Arial" w:hint="eastAsia"/>
          <w:color w:val="000000"/>
          <w:kern w:val="0"/>
          <w:sz w:val="24"/>
        </w:rPr>
        <w:t>）</w:t>
      </w:r>
      <w:r>
        <w:rPr>
          <w:rFonts w:ascii="Arial" w:hAnsi="Arial" w:cs="Arial"/>
          <w:color w:val="000000"/>
          <w:kern w:val="0"/>
          <w:sz w:val="24"/>
        </w:rPr>
        <w:t>出资购股</w:t>
      </w:r>
    </w:p>
    <w:p w:rsidR="009565D2" w:rsidRDefault="009565D2"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具有持股资格的员工，按照公司规定的比例及金额，以个人出资购买相应数量的股权</w:t>
      </w:r>
      <w:r w:rsidR="00EB3497">
        <w:rPr>
          <w:rFonts w:ascii="Arial" w:hAnsi="Arial" w:cs="Arial" w:hint="eastAsia"/>
          <w:color w:val="000000"/>
          <w:kern w:val="0"/>
          <w:sz w:val="24"/>
        </w:rPr>
        <w:t>。</w:t>
      </w:r>
    </w:p>
    <w:p w:rsidR="00EB3497" w:rsidRDefault="00EB3497" w:rsidP="00EB3497">
      <w:pPr>
        <w:spacing w:line="360" w:lineRule="auto"/>
        <w:ind w:firstLineChars="199" w:firstLine="478"/>
        <w:rPr>
          <w:rFonts w:ascii="Arial" w:hAnsi="Arial" w:cs="Arial" w:hint="eastAsia"/>
          <w:color w:val="000000"/>
          <w:kern w:val="0"/>
          <w:sz w:val="24"/>
        </w:rPr>
      </w:pPr>
      <w:r w:rsidRPr="009A13FC">
        <w:rPr>
          <w:rFonts w:ascii="Arial" w:hAnsi="Arial" w:cs="Arial"/>
          <w:color w:val="000000"/>
          <w:kern w:val="0"/>
          <w:sz w:val="24"/>
        </w:rPr>
        <w:t>员工购股时，可给予下列政策优惠</w:t>
      </w:r>
      <w:r w:rsidRPr="009A13FC">
        <w:rPr>
          <w:rFonts w:ascii="Arial" w:hAnsi="Arial" w:cs="Arial" w:hint="eastAsia"/>
          <w:color w:val="000000"/>
          <w:kern w:val="0"/>
          <w:sz w:val="24"/>
        </w:rPr>
        <w:t>：</w:t>
      </w:r>
    </w:p>
    <w:p w:rsidR="00EB3497" w:rsidRDefault="00EB3497" w:rsidP="00EB3497">
      <w:pPr>
        <w:spacing w:line="360" w:lineRule="auto"/>
        <w:ind w:firstLineChars="199" w:firstLine="478"/>
        <w:rPr>
          <w:rFonts w:ascii="Arial" w:hAnsi="Arial" w:cs="Arial" w:hint="eastAsia"/>
          <w:color w:val="000000"/>
          <w:kern w:val="0"/>
          <w:sz w:val="24"/>
        </w:rPr>
      </w:pPr>
      <w:r w:rsidRPr="009A13FC">
        <w:rPr>
          <w:rFonts w:ascii="Arial" w:hAnsi="Arial" w:cs="Arial"/>
          <w:color w:val="000000"/>
          <w:kern w:val="0"/>
          <w:sz w:val="24"/>
        </w:rPr>
        <w:t>允许员工购股时</w:t>
      </w:r>
      <w:r>
        <w:rPr>
          <w:rFonts w:ascii="Arial" w:hAnsi="Arial" w:cs="Arial" w:hint="eastAsia"/>
          <w:color w:val="000000"/>
          <w:kern w:val="0"/>
          <w:sz w:val="24"/>
        </w:rPr>
        <w:t>可应需求</w:t>
      </w:r>
      <w:r w:rsidRPr="009A13FC">
        <w:rPr>
          <w:rFonts w:ascii="Arial" w:hAnsi="Arial" w:cs="Arial"/>
          <w:color w:val="000000"/>
          <w:kern w:val="0"/>
          <w:sz w:val="24"/>
        </w:rPr>
        <w:t>实行分期付款，首期付款不得低于购股款总额的</w:t>
      </w:r>
      <w:r w:rsidRPr="009A13FC">
        <w:rPr>
          <w:rFonts w:ascii="Arial" w:hAnsi="Arial" w:cs="Arial" w:hint="eastAsia"/>
          <w:color w:val="000000"/>
          <w:kern w:val="0"/>
          <w:sz w:val="24"/>
        </w:rPr>
        <w:t>50</w:t>
      </w:r>
      <w:r w:rsidRPr="009A13FC">
        <w:rPr>
          <w:rFonts w:ascii="Arial" w:hAnsi="Arial" w:cs="Arial"/>
          <w:color w:val="000000"/>
          <w:kern w:val="0"/>
          <w:sz w:val="24"/>
        </w:rPr>
        <w:t>％，付款期限不得超过</w:t>
      </w:r>
      <w:r w:rsidRPr="009A13FC">
        <w:rPr>
          <w:rFonts w:ascii="Arial" w:hAnsi="Arial" w:cs="Arial" w:hint="eastAsia"/>
          <w:color w:val="000000"/>
          <w:kern w:val="0"/>
          <w:sz w:val="24"/>
        </w:rPr>
        <w:t>两</w:t>
      </w:r>
      <w:r w:rsidRPr="009A13FC">
        <w:rPr>
          <w:rFonts w:ascii="Arial" w:hAnsi="Arial" w:cs="Arial"/>
          <w:color w:val="000000"/>
          <w:kern w:val="0"/>
          <w:sz w:val="24"/>
        </w:rPr>
        <w:t>年</w:t>
      </w:r>
      <w:r w:rsidRPr="009A13FC">
        <w:rPr>
          <w:rFonts w:ascii="Arial" w:hAnsi="Arial" w:cs="Arial" w:hint="eastAsia"/>
          <w:color w:val="000000"/>
          <w:kern w:val="0"/>
          <w:sz w:val="24"/>
        </w:rPr>
        <w:t>。</w:t>
      </w:r>
    </w:p>
    <w:p w:rsidR="00D94F9A" w:rsidRDefault="009565D2"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2</w:t>
      </w:r>
      <w:r>
        <w:rPr>
          <w:rFonts w:ascii="Arial" w:hAnsi="Arial" w:cs="Arial" w:hint="eastAsia"/>
          <w:color w:val="000000"/>
          <w:kern w:val="0"/>
          <w:sz w:val="24"/>
        </w:rPr>
        <w:t>）</w:t>
      </w:r>
      <w:r w:rsidR="00D94F9A" w:rsidRPr="009A13FC">
        <w:rPr>
          <w:rFonts w:ascii="Arial" w:hAnsi="Arial" w:cs="Arial"/>
          <w:color w:val="000000"/>
          <w:kern w:val="0"/>
          <w:sz w:val="24"/>
        </w:rPr>
        <w:t>奖励股权</w:t>
      </w:r>
    </w:p>
    <w:p w:rsidR="00EB3497" w:rsidRDefault="00EB3497"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在公司股权奖励范围内的员工，按照公司规定的比例，以公司奖励的方式无偿获取相应数量的股权。</w:t>
      </w:r>
    </w:p>
    <w:p w:rsidR="00EB3497" w:rsidRDefault="00EB3497"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公司股权奖励范围如下：</w:t>
      </w:r>
    </w:p>
    <w:p w:rsidR="00EB3497" w:rsidRPr="00EB3497" w:rsidRDefault="00EB3497" w:rsidP="009565D2">
      <w:pPr>
        <w:spacing w:line="360" w:lineRule="auto"/>
        <w:ind w:firstLine="480"/>
        <w:rPr>
          <w:rFonts w:ascii="Arial" w:hAnsi="Arial" w:cs="Arial" w:hint="eastAsia"/>
          <w:color w:val="000000"/>
          <w:kern w:val="0"/>
          <w:sz w:val="24"/>
        </w:rPr>
      </w:pPr>
      <w:r>
        <w:rPr>
          <w:rFonts w:ascii="Arial" w:hAnsi="Arial" w:cs="Arial" w:hint="eastAsia"/>
          <w:color w:val="000000"/>
          <w:kern w:val="0"/>
          <w:sz w:val="24"/>
        </w:rPr>
        <w:t>公司总经理、副总经理、平台（利润中心）总监</w:t>
      </w:r>
      <w:r>
        <w:rPr>
          <w:rFonts w:ascii="Arial" w:hAnsi="Arial" w:cs="Arial" w:hint="eastAsia"/>
          <w:color w:val="000000"/>
          <w:kern w:val="0"/>
          <w:sz w:val="24"/>
        </w:rPr>
        <w:t>/</w:t>
      </w:r>
      <w:r>
        <w:rPr>
          <w:rFonts w:ascii="Arial" w:hAnsi="Arial" w:cs="Arial" w:hint="eastAsia"/>
          <w:color w:val="000000"/>
          <w:kern w:val="0"/>
          <w:sz w:val="24"/>
        </w:rPr>
        <w:t>副总监、业务及技术骨干。</w:t>
      </w:r>
    </w:p>
    <w:p w:rsidR="009565D2" w:rsidRDefault="009565D2" w:rsidP="009565D2">
      <w:pPr>
        <w:pStyle w:val="2"/>
        <w:rPr>
          <w:rFonts w:hint="eastAsia"/>
        </w:rPr>
      </w:pPr>
      <w:bookmarkStart w:id="10" w:name="_Toc297301501"/>
      <w:r>
        <w:rPr>
          <w:rFonts w:hint="eastAsia"/>
        </w:rPr>
        <w:t>五</w:t>
      </w:r>
      <w:r w:rsidRPr="00982137">
        <w:rPr>
          <w:rFonts w:hint="eastAsia"/>
          <w:szCs w:val="24"/>
        </w:rPr>
        <w:t>、</w:t>
      </w:r>
      <w:r>
        <w:rPr>
          <w:rFonts w:hint="eastAsia"/>
        </w:rPr>
        <w:t>员工持股分配</w:t>
      </w:r>
      <w:bookmarkEnd w:id="10"/>
    </w:p>
    <w:p w:rsidR="00EB3497" w:rsidRPr="00EB3497" w:rsidRDefault="00EB3497" w:rsidP="00EB3497">
      <w:pPr>
        <w:spacing w:line="360" w:lineRule="auto"/>
        <w:ind w:firstLineChars="199" w:firstLine="478"/>
        <w:rPr>
          <w:rFonts w:ascii="Arial" w:hAnsi="Arial" w:cs="Arial" w:hint="eastAsia"/>
          <w:color w:val="000000"/>
          <w:kern w:val="0"/>
          <w:sz w:val="24"/>
        </w:rPr>
      </w:pPr>
      <w:r w:rsidRPr="00EB3497">
        <w:rPr>
          <w:rFonts w:ascii="Arial" w:hAnsi="Arial" w:cs="Arial" w:hint="eastAsia"/>
          <w:color w:val="000000"/>
          <w:kern w:val="0"/>
          <w:sz w:val="24"/>
        </w:rPr>
        <w:t>1</w:t>
      </w:r>
      <w:r w:rsidRPr="00EB3497">
        <w:rPr>
          <w:rFonts w:ascii="Arial" w:hAnsi="Arial" w:cs="Arial" w:hint="eastAsia"/>
          <w:color w:val="000000"/>
          <w:kern w:val="0"/>
          <w:sz w:val="24"/>
        </w:rPr>
        <w:t>、分配等级</w:t>
      </w:r>
    </w:p>
    <w:p w:rsidR="00EB3497" w:rsidRPr="00EB3497" w:rsidRDefault="00EB3497" w:rsidP="00EB3497">
      <w:pPr>
        <w:spacing w:line="360" w:lineRule="auto"/>
        <w:ind w:firstLineChars="199" w:firstLine="478"/>
        <w:rPr>
          <w:rFonts w:ascii="Arial" w:hAnsi="Arial" w:cs="Arial" w:hint="eastAsia"/>
          <w:color w:val="000000"/>
          <w:kern w:val="0"/>
          <w:sz w:val="24"/>
        </w:rPr>
      </w:pPr>
      <w:r w:rsidRPr="00EB3497">
        <w:rPr>
          <w:rFonts w:ascii="Arial" w:hAnsi="Arial" w:cs="Arial" w:hint="eastAsia"/>
          <w:color w:val="000000"/>
          <w:kern w:val="0"/>
          <w:sz w:val="24"/>
        </w:rPr>
        <w:t>根据员工工作岗位和贡献，将所有具备资格的员工划分为如下等级：</w:t>
      </w:r>
    </w:p>
    <w:p w:rsidR="00EB3497" w:rsidRPr="00EB3497" w:rsidRDefault="00EB3497" w:rsidP="00EB3497">
      <w:pPr>
        <w:spacing w:line="360" w:lineRule="auto"/>
        <w:ind w:firstLineChars="199" w:firstLine="478"/>
        <w:rPr>
          <w:rFonts w:ascii="Arial" w:hAnsi="Arial" w:cs="Arial" w:hint="eastAsia"/>
          <w:color w:val="000000"/>
          <w:kern w:val="0"/>
          <w:sz w:val="24"/>
        </w:rPr>
      </w:pPr>
      <w:r>
        <w:rPr>
          <w:rFonts w:ascii="Arial" w:hAnsi="Arial" w:cs="Arial" w:hint="eastAsia"/>
          <w:color w:val="000000"/>
          <w:kern w:val="0"/>
          <w:sz w:val="24"/>
        </w:rPr>
        <w:t xml:space="preserve">    </w:t>
      </w:r>
      <w:bookmarkStart w:id="11" w:name="OLE_LINK1"/>
      <w:r w:rsidRPr="00EB3497">
        <w:rPr>
          <w:rFonts w:ascii="Arial" w:hAnsi="Arial" w:cs="Arial" w:hint="eastAsia"/>
          <w:color w:val="000000"/>
          <w:kern w:val="0"/>
          <w:sz w:val="24"/>
        </w:rPr>
        <w:t>级别</w:t>
      </w:r>
      <w:r w:rsidRPr="00EB3497">
        <w:rPr>
          <w:rFonts w:ascii="Arial" w:hAnsi="Arial" w:cs="Arial" w:hint="eastAsia"/>
          <w:color w:val="000000"/>
          <w:kern w:val="0"/>
          <w:sz w:val="24"/>
        </w:rPr>
        <w:t>1</w:t>
      </w:r>
      <w:bookmarkEnd w:id="11"/>
      <w:r w:rsidRPr="00EB3497">
        <w:rPr>
          <w:rFonts w:ascii="Arial" w:hAnsi="Arial" w:cs="Arial" w:hint="eastAsia"/>
          <w:color w:val="000000"/>
          <w:kern w:val="0"/>
          <w:sz w:val="24"/>
        </w:rPr>
        <w:t xml:space="preserve">  </w:t>
      </w:r>
      <w:r w:rsidR="00DF003A">
        <w:rPr>
          <w:rFonts w:ascii="Arial" w:hAnsi="Arial" w:cs="Arial" w:hint="eastAsia"/>
          <w:color w:val="000000"/>
          <w:kern w:val="0"/>
          <w:sz w:val="24"/>
        </w:rPr>
        <w:t>董事、总经理、</w:t>
      </w:r>
      <w:r w:rsidR="00DF003A" w:rsidRPr="00EB3497">
        <w:rPr>
          <w:rFonts w:ascii="Arial" w:hAnsi="Arial" w:cs="Arial" w:hint="eastAsia"/>
          <w:color w:val="000000"/>
          <w:kern w:val="0"/>
          <w:sz w:val="24"/>
        </w:rPr>
        <w:t>副总经理级</w:t>
      </w:r>
    </w:p>
    <w:p w:rsidR="00EB3497" w:rsidRPr="00EB3497" w:rsidRDefault="00EB3497" w:rsidP="00EB3497">
      <w:pPr>
        <w:spacing w:line="360" w:lineRule="auto"/>
        <w:ind w:firstLineChars="199" w:firstLine="478"/>
        <w:rPr>
          <w:rFonts w:ascii="Arial" w:hAnsi="Arial" w:cs="Arial" w:hint="eastAsia"/>
          <w:color w:val="000000"/>
          <w:kern w:val="0"/>
          <w:sz w:val="24"/>
        </w:rPr>
      </w:pPr>
      <w:r w:rsidRPr="00EB3497">
        <w:rPr>
          <w:rFonts w:ascii="Arial" w:hAnsi="Arial" w:cs="Arial" w:hint="eastAsia"/>
          <w:color w:val="000000"/>
          <w:kern w:val="0"/>
          <w:sz w:val="24"/>
        </w:rPr>
        <w:t xml:space="preserve">   </w:t>
      </w:r>
      <w:r>
        <w:rPr>
          <w:rFonts w:ascii="Arial" w:hAnsi="Arial" w:cs="Arial" w:hint="eastAsia"/>
          <w:color w:val="000000"/>
          <w:kern w:val="0"/>
          <w:sz w:val="24"/>
        </w:rPr>
        <w:t xml:space="preserve"> </w:t>
      </w:r>
      <w:r w:rsidRPr="00EB3497">
        <w:rPr>
          <w:rFonts w:ascii="Arial" w:hAnsi="Arial" w:cs="Arial" w:hint="eastAsia"/>
          <w:color w:val="000000"/>
          <w:kern w:val="0"/>
          <w:sz w:val="24"/>
        </w:rPr>
        <w:t>级别</w:t>
      </w:r>
      <w:r w:rsidRPr="00EB3497">
        <w:rPr>
          <w:rFonts w:ascii="Arial" w:hAnsi="Arial" w:cs="Arial" w:hint="eastAsia"/>
          <w:color w:val="000000"/>
          <w:kern w:val="0"/>
          <w:sz w:val="24"/>
        </w:rPr>
        <w:t>2</w:t>
      </w:r>
      <w:r>
        <w:rPr>
          <w:rFonts w:ascii="Arial" w:hAnsi="Arial" w:cs="Arial" w:hint="eastAsia"/>
          <w:color w:val="000000"/>
          <w:kern w:val="0"/>
          <w:sz w:val="24"/>
        </w:rPr>
        <w:t xml:space="preserve">  </w:t>
      </w:r>
      <w:r w:rsidR="00DF003A" w:rsidRPr="00EB3497">
        <w:rPr>
          <w:rFonts w:ascii="Arial" w:hAnsi="Arial" w:cs="Arial" w:hint="eastAsia"/>
          <w:color w:val="000000"/>
          <w:kern w:val="0"/>
          <w:sz w:val="24"/>
        </w:rPr>
        <w:t>总经理助理、</w:t>
      </w:r>
      <w:r w:rsidR="00DF003A">
        <w:rPr>
          <w:rFonts w:ascii="Arial" w:hAnsi="Arial" w:cs="Arial" w:hint="eastAsia"/>
          <w:color w:val="000000"/>
          <w:kern w:val="0"/>
          <w:sz w:val="24"/>
        </w:rPr>
        <w:t>平台</w:t>
      </w:r>
      <w:r w:rsidR="00DF003A">
        <w:rPr>
          <w:rFonts w:ascii="Arial" w:hAnsi="Arial" w:cs="Arial" w:hint="eastAsia"/>
          <w:color w:val="000000"/>
          <w:kern w:val="0"/>
          <w:sz w:val="24"/>
        </w:rPr>
        <w:t>/</w:t>
      </w:r>
      <w:r w:rsidR="00DF003A">
        <w:rPr>
          <w:rFonts w:ascii="Arial" w:hAnsi="Arial" w:cs="Arial" w:hint="eastAsia"/>
          <w:color w:val="000000"/>
          <w:kern w:val="0"/>
          <w:sz w:val="24"/>
        </w:rPr>
        <w:t>利润中心总监级</w:t>
      </w:r>
    </w:p>
    <w:p w:rsidR="00EB3497" w:rsidRPr="00EB3497" w:rsidRDefault="00EB3497" w:rsidP="00EB3497">
      <w:pPr>
        <w:spacing w:line="360" w:lineRule="auto"/>
        <w:ind w:firstLineChars="199" w:firstLine="478"/>
        <w:rPr>
          <w:rFonts w:ascii="Arial" w:hAnsi="Arial" w:cs="Arial" w:hint="eastAsia"/>
          <w:color w:val="000000"/>
          <w:kern w:val="0"/>
          <w:sz w:val="24"/>
        </w:rPr>
      </w:pPr>
      <w:r w:rsidRPr="00EB3497">
        <w:rPr>
          <w:rFonts w:ascii="Arial" w:hAnsi="Arial" w:cs="Arial" w:hint="eastAsia"/>
          <w:color w:val="000000"/>
          <w:kern w:val="0"/>
          <w:sz w:val="24"/>
        </w:rPr>
        <w:t xml:space="preserve">   </w:t>
      </w:r>
      <w:r>
        <w:rPr>
          <w:rFonts w:ascii="Arial" w:hAnsi="Arial" w:cs="Arial" w:hint="eastAsia"/>
          <w:color w:val="000000"/>
          <w:kern w:val="0"/>
          <w:sz w:val="24"/>
        </w:rPr>
        <w:t xml:space="preserve"> </w:t>
      </w:r>
      <w:r w:rsidRPr="00EB3497">
        <w:rPr>
          <w:rFonts w:ascii="Arial" w:hAnsi="Arial" w:cs="Arial" w:hint="eastAsia"/>
          <w:color w:val="000000"/>
          <w:kern w:val="0"/>
          <w:sz w:val="24"/>
        </w:rPr>
        <w:t>级别</w:t>
      </w:r>
      <w:r w:rsidRPr="00EB3497">
        <w:rPr>
          <w:rFonts w:ascii="Arial" w:hAnsi="Arial" w:cs="Arial" w:hint="eastAsia"/>
          <w:color w:val="000000"/>
          <w:kern w:val="0"/>
          <w:sz w:val="24"/>
        </w:rPr>
        <w:t>3</w:t>
      </w:r>
      <w:r>
        <w:rPr>
          <w:rFonts w:ascii="Arial" w:hAnsi="Arial" w:cs="Arial" w:hint="eastAsia"/>
          <w:color w:val="000000"/>
          <w:kern w:val="0"/>
          <w:sz w:val="24"/>
        </w:rPr>
        <w:t xml:space="preserve">  </w:t>
      </w:r>
      <w:r w:rsidR="00DF003A">
        <w:rPr>
          <w:rFonts w:ascii="Arial" w:hAnsi="Arial" w:cs="Arial" w:hint="eastAsia"/>
          <w:color w:val="000000"/>
          <w:kern w:val="0"/>
          <w:sz w:val="24"/>
        </w:rPr>
        <w:t>平台</w:t>
      </w:r>
      <w:r w:rsidR="00DF003A">
        <w:rPr>
          <w:rFonts w:ascii="Arial" w:hAnsi="Arial" w:cs="Arial" w:hint="eastAsia"/>
          <w:color w:val="000000"/>
          <w:kern w:val="0"/>
          <w:sz w:val="24"/>
        </w:rPr>
        <w:t>/</w:t>
      </w:r>
      <w:r w:rsidR="00DF003A">
        <w:rPr>
          <w:rFonts w:ascii="Arial" w:hAnsi="Arial" w:cs="Arial" w:hint="eastAsia"/>
          <w:color w:val="000000"/>
          <w:kern w:val="0"/>
          <w:sz w:val="24"/>
        </w:rPr>
        <w:t>利润中心副总监、技术和业务</w:t>
      </w:r>
      <w:r w:rsidR="00DF003A" w:rsidRPr="00EB3497">
        <w:rPr>
          <w:rFonts w:ascii="Arial" w:hAnsi="Arial" w:cs="Arial" w:hint="eastAsia"/>
          <w:color w:val="000000"/>
          <w:kern w:val="0"/>
          <w:sz w:val="24"/>
        </w:rPr>
        <w:t>骨干级</w:t>
      </w:r>
    </w:p>
    <w:p w:rsidR="00EB3497" w:rsidRPr="00EB3497" w:rsidRDefault="00EB3497" w:rsidP="00EB3497">
      <w:pPr>
        <w:spacing w:line="360" w:lineRule="auto"/>
        <w:ind w:firstLineChars="199" w:firstLine="478"/>
        <w:rPr>
          <w:rFonts w:ascii="Arial" w:hAnsi="Arial" w:cs="Arial" w:hint="eastAsia"/>
          <w:color w:val="000000"/>
          <w:kern w:val="0"/>
          <w:sz w:val="24"/>
        </w:rPr>
      </w:pPr>
      <w:r w:rsidRPr="00EB3497">
        <w:rPr>
          <w:rFonts w:ascii="Arial" w:hAnsi="Arial" w:cs="Arial" w:hint="eastAsia"/>
          <w:color w:val="000000"/>
          <w:kern w:val="0"/>
          <w:sz w:val="24"/>
        </w:rPr>
        <w:t xml:space="preserve">   </w:t>
      </w:r>
      <w:r>
        <w:rPr>
          <w:rFonts w:ascii="Arial" w:hAnsi="Arial" w:cs="Arial" w:hint="eastAsia"/>
          <w:color w:val="000000"/>
          <w:kern w:val="0"/>
          <w:sz w:val="24"/>
        </w:rPr>
        <w:t xml:space="preserve"> </w:t>
      </w:r>
      <w:r w:rsidRPr="00EB3497">
        <w:rPr>
          <w:rFonts w:ascii="Arial" w:hAnsi="Arial" w:cs="Arial" w:hint="eastAsia"/>
          <w:color w:val="000000"/>
          <w:kern w:val="0"/>
          <w:sz w:val="24"/>
        </w:rPr>
        <w:t>级别</w:t>
      </w:r>
      <w:r w:rsidRPr="00EB3497">
        <w:rPr>
          <w:rFonts w:ascii="Arial" w:hAnsi="Arial" w:cs="Arial" w:hint="eastAsia"/>
          <w:color w:val="000000"/>
          <w:kern w:val="0"/>
          <w:sz w:val="24"/>
        </w:rPr>
        <w:t xml:space="preserve">4 </w:t>
      </w:r>
      <w:r>
        <w:rPr>
          <w:rFonts w:ascii="Arial" w:hAnsi="Arial" w:cs="Arial" w:hint="eastAsia"/>
          <w:color w:val="000000"/>
          <w:kern w:val="0"/>
          <w:sz w:val="24"/>
        </w:rPr>
        <w:t xml:space="preserve"> </w:t>
      </w:r>
      <w:r w:rsidR="00DF003A">
        <w:rPr>
          <w:rFonts w:ascii="Arial" w:hAnsi="Arial" w:cs="Arial" w:hint="eastAsia"/>
          <w:color w:val="000000"/>
          <w:kern w:val="0"/>
          <w:sz w:val="24"/>
        </w:rPr>
        <w:t>部门部长级</w:t>
      </w:r>
    </w:p>
    <w:p w:rsidR="008F2D75" w:rsidRDefault="00EB3497" w:rsidP="00DF003A">
      <w:pPr>
        <w:spacing w:line="360" w:lineRule="auto"/>
        <w:ind w:firstLineChars="399" w:firstLine="958"/>
        <w:rPr>
          <w:rFonts w:ascii="Arial" w:hAnsi="Arial" w:cs="Arial" w:hint="eastAsia"/>
          <w:color w:val="000000"/>
          <w:kern w:val="0"/>
          <w:sz w:val="24"/>
        </w:rPr>
      </w:pPr>
      <w:r w:rsidRPr="00EB3497">
        <w:rPr>
          <w:rFonts w:ascii="Arial" w:hAnsi="Arial" w:cs="Arial" w:hint="eastAsia"/>
          <w:color w:val="000000"/>
          <w:kern w:val="0"/>
          <w:sz w:val="24"/>
        </w:rPr>
        <w:t>级别</w:t>
      </w:r>
      <w:r w:rsidRPr="00EB3497">
        <w:rPr>
          <w:rFonts w:ascii="Arial" w:hAnsi="Arial" w:cs="Arial" w:hint="eastAsia"/>
          <w:color w:val="000000"/>
          <w:kern w:val="0"/>
          <w:sz w:val="24"/>
        </w:rPr>
        <w:t>5</w:t>
      </w:r>
      <w:r>
        <w:rPr>
          <w:rFonts w:ascii="Arial" w:hAnsi="Arial" w:cs="Arial" w:hint="eastAsia"/>
          <w:color w:val="000000"/>
          <w:kern w:val="0"/>
          <w:sz w:val="24"/>
        </w:rPr>
        <w:t xml:space="preserve">  </w:t>
      </w:r>
      <w:r w:rsidR="00DF003A">
        <w:rPr>
          <w:rFonts w:ascii="Arial" w:hAnsi="Arial" w:cs="Arial" w:hint="eastAsia"/>
          <w:color w:val="000000"/>
          <w:kern w:val="0"/>
          <w:sz w:val="24"/>
        </w:rPr>
        <w:t>普通员工级</w:t>
      </w:r>
    </w:p>
    <w:p w:rsidR="00EB3497" w:rsidRDefault="008F2D75" w:rsidP="008F2D75">
      <w:pPr>
        <w:spacing w:line="360" w:lineRule="auto"/>
        <w:ind w:firstLine="480"/>
        <w:rPr>
          <w:rFonts w:ascii="Arial" w:hAnsi="Arial" w:cs="Arial" w:hint="eastAsia"/>
          <w:color w:val="000000"/>
          <w:kern w:val="0"/>
          <w:sz w:val="24"/>
        </w:rPr>
      </w:pPr>
      <w:r>
        <w:rPr>
          <w:rFonts w:ascii="Arial" w:hAnsi="Arial" w:cs="Arial" w:hint="eastAsia"/>
          <w:color w:val="000000"/>
          <w:kern w:val="0"/>
          <w:sz w:val="24"/>
        </w:rPr>
        <w:t>2</w:t>
      </w:r>
      <w:r>
        <w:rPr>
          <w:rFonts w:ascii="Arial" w:hAnsi="Arial" w:cs="Arial" w:hint="eastAsia"/>
          <w:color w:val="000000"/>
          <w:kern w:val="0"/>
          <w:sz w:val="24"/>
        </w:rPr>
        <w:t>、等级额度</w:t>
      </w:r>
    </w:p>
    <w:p w:rsidR="00DF003A" w:rsidRDefault="00DF003A" w:rsidP="008F2D75">
      <w:pPr>
        <w:spacing w:line="360" w:lineRule="auto"/>
        <w:ind w:firstLine="480"/>
        <w:rPr>
          <w:rFonts w:ascii="Arial" w:hAnsi="Arial" w:cs="Arial" w:hint="eastAsia"/>
          <w:color w:val="000000"/>
          <w:kern w:val="0"/>
          <w:sz w:val="24"/>
        </w:rPr>
      </w:pPr>
    </w:p>
    <w:tbl>
      <w:tblPr>
        <w:tblStyle w:val="a8"/>
        <w:tblW w:w="0" w:type="auto"/>
        <w:tblLook w:val="01E0" w:firstRow="1" w:lastRow="1" w:firstColumn="1" w:lastColumn="1" w:noHBand="0" w:noVBand="0"/>
      </w:tblPr>
      <w:tblGrid>
        <w:gridCol w:w="946"/>
        <w:gridCol w:w="947"/>
        <w:gridCol w:w="1095"/>
        <w:gridCol w:w="947"/>
        <w:gridCol w:w="1213"/>
        <w:gridCol w:w="947"/>
        <w:gridCol w:w="1213"/>
        <w:gridCol w:w="947"/>
      </w:tblGrid>
      <w:tr w:rsidR="008F2D75">
        <w:tc>
          <w:tcPr>
            <w:tcW w:w="946"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序号</w:t>
            </w:r>
          </w:p>
        </w:tc>
        <w:tc>
          <w:tcPr>
            <w:tcW w:w="947"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级别</w:t>
            </w:r>
          </w:p>
        </w:tc>
        <w:tc>
          <w:tcPr>
            <w:tcW w:w="1095"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购买额度</w:t>
            </w:r>
          </w:p>
        </w:tc>
        <w:tc>
          <w:tcPr>
            <w:tcW w:w="947"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占基本股比例</w:t>
            </w:r>
          </w:p>
        </w:tc>
        <w:tc>
          <w:tcPr>
            <w:tcW w:w="1213"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奖励额度</w:t>
            </w:r>
          </w:p>
        </w:tc>
        <w:tc>
          <w:tcPr>
            <w:tcW w:w="947"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占基本股比例</w:t>
            </w:r>
          </w:p>
        </w:tc>
        <w:tc>
          <w:tcPr>
            <w:tcW w:w="1213"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合计额度</w:t>
            </w:r>
          </w:p>
        </w:tc>
        <w:tc>
          <w:tcPr>
            <w:tcW w:w="947" w:type="dxa"/>
            <w:shd w:val="clear" w:color="auto" w:fill="D9D9D9"/>
            <w:vAlign w:val="center"/>
          </w:tcPr>
          <w:p w:rsidR="008F2D75" w:rsidRPr="008F2D75" w:rsidRDefault="008F2D75" w:rsidP="008F2D75">
            <w:pPr>
              <w:jc w:val="center"/>
              <w:rPr>
                <w:rFonts w:ascii="Arial" w:hAnsi="Arial" w:cs="Arial" w:hint="eastAsia"/>
                <w:b/>
                <w:color w:val="000000"/>
                <w:kern w:val="0"/>
                <w:szCs w:val="21"/>
              </w:rPr>
            </w:pPr>
            <w:r w:rsidRPr="008F2D75">
              <w:rPr>
                <w:rFonts w:ascii="Arial" w:hAnsi="Arial" w:cs="Arial" w:hint="eastAsia"/>
                <w:b/>
                <w:color w:val="000000"/>
                <w:kern w:val="0"/>
                <w:szCs w:val="21"/>
              </w:rPr>
              <w:t>合计</w:t>
            </w:r>
            <w:r w:rsidR="005E0189">
              <w:rPr>
                <w:rFonts w:ascii="Arial" w:hAnsi="Arial" w:cs="Arial" w:hint="eastAsia"/>
                <w:b/>
                <w:color w:val="000000"/>
                <w:kern w:val="0"/>
                <w:szCs w:val="21"/>
              </w:rPr>
              <w:t>占</w:t>
            </w:r>
            <w:r w:rsidRPr="008F2D75">
              <w:rPr>
                <w:rFonts w:ascii="Arial" w:hAnsi="Arial" w:cs="Arial" w:hint="eastAsia"/>
                <w:b/>
                <w:color w:val="000000"/>
                <w:kern w:val="0"/>
                <w:szCs w:val="21"/>
              </w:rPr>
              <w:t>基本股比例</w:t>
            </w:r>
          </w:p>
        </w:tc>
      </w:tr>
      <w:tr w:rsidR="008F2D75">
        <w:tc>
          <w:tcPr>
            <w:tcW w:w="946" w:type="dxa"/>
            <w:vAlign w:val="center"/>
          </w:tcPr>
          <w:p w:rsidR="008F2D75" w:rsidRPr="008F2D75" w:rsidRDefault="008F2D75"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1</w:t>
            </w: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r w:rsidRPr="008F2D75">
              <w:rPr>
                <w:rFonts w:ascii="Arial" w:hAnsi="Arial" w:cs="Arial" w:hint="eastAsia"/>
                <w:color w:val="000000"/>
                <w:kern w:val="0"/>
                <w:szCs w:val="21"/>
              </w:rPr>
              <w:t>级别</w:t>
            </w:r>
            <w:r w:rsidRPr="008F2D75">
              <w:rPr>
                <w:rFonts w:ascii="Arial" w:hAnsi="Arial" w:cs="Arial" w:hint="eastAsia"/>
                <w:color w:val="000000"/>
                <w:kern w:val="0"/>
                <w:szCs w:val="21"/>
              </w:rPr>
              <w:t>1</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r>
      <w:tr w:rsidR="008F2D75">
        <w:tc>
          <w:tcPr>
            <w:tcW w:w="946" w:type="dxa"/>
            <w:vAlign w:val="center"/>
          </w:tcPr>
          <w:p w:rsidR="008F2D75" w:rsidRPr="008F2D75" w:rsidRDefault="008F2D75"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2</w:t>
            </w: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r w:rsidRPr="008F2D75">
              <w:rPr>
                <w:rFonts w:ascii="Arial" w:hAnsi="Arial" w:cs="Arial" w:hint="eastAsia"/>
                <w:color w:val="000000"/>
                <w:kern w:val="0"/>
                <w:szCs w:val="21"/>
              </w:rPr>
              <w:t>级别</w:t>
            </w:r>
            <w:r w:rsidRPr="008F2D75">
              <w:rPr>
                <w:rFonts w:ascii="Arial" w:hAnsi="Arial" w:cs="Arial" w:hint="eastAsia"/>
                <w:color w:val="000000"/>
                <w:kern w:val="0"/>
                <w:szCs w:val="21"/>
              </w:rPr>
              <w:t>2</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r>
      <w:tr w:rsidR="008F2D75">
        <w:tc>
          <w:tcPr>
            <w:tcW w:w="946" w:type="dxa"/>
            <w:vAlign w:val="center"/>
          </w:tcPr>
          <w:p w:rsidR="008F2D75" w:rsidRPr="008F2D75" w:rsidRDefault="008F2D75"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3</w:t>
            </w: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r w:rsidRPr="008F2D75">
              <w:rPr>
                <w:rFonts w:ascii="Arial" w:hAnsi="Arial" w:cs="Arial" w:hint="eastAsia"/>
                <w:color w:val="000000"/>
                <w:kern w:val="0"/>
                <w:szCs w:val="21"/>
              </w:rPr>
              <w:t>级别</w:t>
            </w:r>
            <w:r w:rsidRPr="008F2D75">
              <w:rPr>
                <w:rFonts w:ascii="Arial" w:hAnsi="Arial" w:cs="Arial" w:hint="eastAsia"/>
                <w:color w:val="000000"/>
                <w:kern w:val="0"/>
                <w:szCs w:val="21"/>
              </w:rPr>
              <w:t>3</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r>
      <w:tr w:rsidR="008F2D75">
        <w:tc>
          <w:tcPr>
            <w:tcW w:w="946" w:type="dxa"/>
            <w:vAlign w:val="center"/>
          </w:tcPr>
          <w:p w:rsidR="008F2D75" w:rsidRPr="008F2D75" w:rsidRDefault="008F2D75"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4</w:t>
            </w: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r w:rsidRPr="008F2D75">
              <w:rPr>
                <w:rFonts w:ascii="Arial" w:hAnsi="Arial" w:cs="Arial" w:hint="eastAsia"/>
                <w:color w:val="000000"/>
                <w:kern w:val="0"/>
                <w:szCs w:val="21"/>
              </w:rPr>
              <w:t>级别</w:t>
            </w:r>
            <w:r w:rsidRPr="008F2D75">
              <w:rPr>
                <w:rFonts w:ascii="Arial" w:hAnsi="Arial" w:cs="Arial" w:hint="eastAsia"/>
                <w:color w:val="000000"/>
                <w:kern w:val="0"/>
                <w:szCs w:val="21"/>
              </w:rPr>
              <w:t>4</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r>
      <w:tr w:rsidR="008F2D75">
        <w:tc>
          <w:tcPr>
            <w:tcW w:w="946" w:type="dxa"/>
            <w:vAlign w:val="center"/>
          </w:tcPr>
          <w:p w:rsidR="008F2D75" w:rsidRPr="008F2D75" w:rsidRDefault="008F2D75"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5</w:t>
            </w: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r w:rsidRPr="008F2D75">
              <w:rPr>
                <w:rFonts w:ascii="Arial" w:hAnsi="Arial" w:cs="Arial" w:hint="eastAsia"/>
                <w:color w:val="000000"/>
                <w:kern w:val="0"/>
                <w:szCs w:val="21"/>
              </w:rPr>
              <w:t>级别</w:t>
            </w:r>
            <w:r w:rsidRPr="008F2D75">
              <w:rPr>
                <w:rFonts w:ascii="Arial" w:hAnsi="Arial" w:cs="Arial" w:hint="eastAsia"/>
                <w:color w:val="000000"/>
                <w:kern w:val="0"/>
                <w:szCs w:val="21"/>
              </w:rPr>
              <w:t>5</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r>
      <w:tr w:rsidR="008F2D75">
        <w:tc>
          <w:tcPr>
            <w:tcW w:w="1893" w:type="dxa"/>
            <w:gridSpan w:val="2"/>
            <w:vAlign w:val="center"/>
          </w:tcPr>
          <w:p w:rsidR="008F2D75" w:rsidRPr="008F2D75" w:rsidRDefault="008F2D75" w:rsidP="008F2D75">
            <w:pPr>
              <w:spacing w:line="360" w:lineRule="auto"/>
              <w:jc w:val="center"/>
              <w:rPr>
                <w:rFonts w:ascii="Arial" w:hAnsi="Arial" w:cs="Arial" w:hint="eastAsia"/>
                <w:b/>
                <w:color w:val="000000"/>
                <w:kern w:val="0"/>
                <w:szCs w:val="21"/>
              </w:rPr>
            </w:pPr>
            <w:r w:rsidRPr="008F2D75">
              <w:rPr>
                <w:rFonts w:ascii="Arial" w:hAnsi="Arial" w:cs="Arial" w:hint="eastAsia"/>
                <w:b/>
                <w:color w:val="000000"/>
                <w:kern w:val="0"/>
                <w:szCs w:val="21"/>
              </w:rPr>
              <w:t>合计</w:t>
            </w:r>
          </w:p>
        </w:tc>
        <w:tc>
          <w:tcPr>
            <w:tcW w:w="1095"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1213" w:type="dxa"/>
            <w:vAlign w:val="center"/>
          </w:tcPr>
          <w:p w:rsidR="008F2D75" w:rsidRPr="008F2D75" w:rsidRDefault="008F2D75" w:rsidP="008F2D75">
            <w:pPr>
              <w:spacing w:line="360" w:lineRule="auto"/>
              <w:jc w:val="center"/>
              <w:rPr>
                <w:rFonts w:ascii="Arial" w:hAnsi="Arial" w:cs="Arial" w:hint="eastAsia"/>
                <w:color w:val="000000"/>
                <w:kern w:val="0"/>
                <w:szCs w:val="21"/>
              </w:rPr>
            </w:pPr>
          </w:p>
        </w:tc>
        <w:tc>
          <w:tcPr>
            <w:tcW w:w="947" w:type="dxa"/>
            <w:vAlign w:val="center"/>
          </w:tcPr>
          <w:p w:rsidR="008F2D75" w:rsidRPr="008F2D75" w:rsidRDefault="005E0189" w:rsidP="008F2D75">
            <w:pPr>
              <w:spacing w:line="360" w:lineRule="auto"/>
              <w:jc w:val="center"/>
              <w:rPr>
                <w:rFonts w:ascii="Arial" w:hAnsi="Arial" w:cs="Arial" w:hint="eastAsia"/>
                <w:color w:val="000000"/>
                <w:kern w:val="0"/>
                <w:szCs w:val="21"/>
              </w:rPr>
            </w:pPr>
            <w:r>
              <w:rPr>
                <w:rFonts w:ascii="Arial" w:hAnsi="Arial" w:cs="Arial" w:hint="eastAsia"/>
                <w:color w:val="000000"/>
                <w:kern w:val="0"/>
                <w:szCs w:val="21"/>
              </w:rPr>
              <w:t>5%</w:t>
            </w:r>
          </w:p>
        </w:tc>
      </w:tr>
    </w:tbl>
    <w:p w:rsidR="00DF003A" w:rsidRPr="003927AA" w:rsidRDefault="00DF003A" w:rsidP="00DF003A">
      <w:pPr>
        <w:spacing w:line="360" w:lineRule="auto"/>
        <w:ind w:firstLineChars="200" w:firstLine="480"/>
        <w:rPr>
          <w:rFonts w:ascii="Arial" w:hAnsi="Arial" w:cs="Arial" w:hint="eastAsia"/>
          <w:color w:val="000000"/>
          <w:kern w:val="0"/>
          <w:sz w:val="24"/>
        </w:rPr>
      </w:pPr>
    </w:p>
    <w:p w:rsidR="005E0189" w:rsidRDefault="00DF003A" w:rsidP="00DF003A">
      <w:pPr>
        <w:spacing w:line="360" w:lineRule="auto"/>
        <w:ind w:firstLineChars="200" w:firstLine="480"/>
        <w:rPr>
          <w:rFonts w:ascii="Arial" w:hAnsi="Arial" w:cs="Arial" w:hint="eastAsia"/>
          <w:color w:val="000000"/>
          <w:kern w:val="0"/>
          <w:sz w:val="24"/>
        </w:rPr>
      </w:pPr>
      <w:r w:rsidRPr="00DF003A">
        <w:rPr>
          <w:rFonts w:ascii="Arial" w:hAnsi="Arial" w:cs="Arial" w:hint="eastAsia"/>
          <w:color w:val="000000"/>
          <w:kern w:val="0"/>
          <w:sz w:val="24"/>
        </w:rPr>
        <w:t>3</w:t>
      </w:r>
      <w:r w:rsidRPr="00DF003A">
        <w:rPr>
          <w:rFonts w:ascii="Arial" w:hAnsi="Arial" w:cs="Arial" w:hint="eastAsia"/>
          <w:color w:val="000000"/>
          <w:kern w:val="0"/>
          <w:sz w:val="24"/>
        </w:rPr>
        <w:t>、</w:t>
      </w:r>
      <w:r>
        <w:rPr>
          <w:rFonts w:ascii="Arial" w:hAnsi="Arial" w:cs="Arial" w:hint="eastAsia"/>
          <w:color w:val="000000"/>
          <w:kern w:val="0"/>
          <w:sz w:val="24"/>
        </w:rPr>
        <w:t>具有持股资格的员工，因个人原因未能按等级额度足额购买的，未购买部分视其放弃相关权利，不予以保留。</w:t>
      </w:r>
      <w:r w:rsidR="003927AA">
        <w:rPr>
          <w:rFonts w:ascii="Arial" w:hAnsi="Arial" w:cs="Arial" w:hint="eastAsia"/>
          <w:color w:val="000000"/>
          <w:kern w:val="0"/>
          <w:sz w:val="24"/>
        </w:rPr>
        <w:t>未获购买部分的股权，公司有权采取其它方案另行分配。</w:t>
      </w:r>
    </w:p>
    <w:p w:rsidR="003927AA" w:rsidRDefault="003927AA" w:rsidP="003927AA">
      <w:pPr>
        <w:pStyle w:val="2"/>
        <w:rPr>
          <w:rFonts w:hint="eastAsia"/>
        </w:rPr>
      </w:pPr>
      <w:bookmarkStart w:id="12" w:name="_Toc297301502"/>
      <w:r>
        <w:rPr>
          <w:rFonts w:hint="eastAsia"/>
        </w:rPr>
        <w:t>六</w:t>
      </w:r>
      <w:r w:rsidRPr="00982137">
        <w:rPr>
          <w:rFonts w:hint="eastAsia"/>
          <w:szCs w:val="24"/>
        </w:rPr>
        <w:t>、</w:t>
      </w:r>
      <w:r>
        <w:rPr>
          <w:rFonts w:hint="eastAsia"/>
        </w:rPr>
        <w:t>员工持股</w:t>
      </w:r>
      <w:r w:rsidR="00D4139A">
        <w:rPr>
          <w:rFonts w:hint="eastAsia"/>
        </w:rPr>
        <w:t>管委会</w:t>
      </w:r>
      <w:bookmarkEnd w:id="12"/>
    </w:p>
    <w:p w:rsidR="00C200D4" w:rsidRPr="00D4139A" w:rsidRDefault="00D4139A" w:rsidP="00C6790F">
      <w:pPr>
        <w:spacing w:line="360" w:lineRule="auto"/>
        <w:rPr>
          <w:rFonts w:ascii="Arial" w:hAnsi="Arial" w:cs="Arial" w:hint="eastAsia"/>
          <w:color w:val="000000"/>
          <w:kern w:val="0"/>
          <w:sz w:val="24"/>
        </w:rPr>
      </w:pPr>
      <w:r w:rsidRPr="00D4139A">
        <w:rPr>
          <w:rFonts w:ascii="Arial" w:hAnsi="Arial" w:cs="Arial" w:hint="eastAsia"/>
          <w:color w:val="000000"/>
          <w:kern w:val="0"/>
          <w:sz w:val="24"/>
        </w:rPr>
        <w:t xml:space="preserve">    </w:t>
      </w:r>
      <w:r w:rsidRPr="00D4139A">
        <w:rPr>
          <w:rFonts w:ascii="Arial" w:hAnsi="Arial" w:cs="Arial" w:hint="eastAsia"/>
          <w:color w:val="000000"/>
          <w:kern w:val="0"/>
          <w:sz w:val="24"/>
        </w:rPr>
        <w:t>公司成立员工持股管委会，由全体具有股份购买资格的员工选取</w:t>
      </w:r>
      <w:r w:rsidRPr="00D4139A">
        <w:rPr>
          <w:rFonts w:ascii="Arial" w:hAnsi="Arial" w:cs="Arial" w:hint="eastAsia"/>
          <w:color w:val="000000"/>
          <w:kern w:val="0"/>
          <w:sz w:val="24"/>
        </w:rPr>
        <w:t>3</w:t>
      </w:r>
      <w:r w:rsidRPr="00D4139A">
        <w:rPr>
          <w:rFonts w:ascii="Arial" w:hAnsi="Arial" w:cs="Arial" w:hint="eastAsia"/>
          <w:color w:val="000000"/>
          <w:kern w:val="0"/>
          <w:sz w:val="24"/>
        </w:rPr>
        <w:t>名代表，及公司委派的</w:t>
      </w:r>
      <w:r w:rsidRPr="00D4139A">
        <w:rPr>
          <w:rFonts w:ascii="Arial" w:hAnsi="Arial" w:cs="Arial" w:hint="eastAsia"/>
          <w:color w:val="000000"/>
          <w:kern w:val="0"/>
          <w:sz w:val="24"/>
        </w:rPr>
        <w:t>2</w:t>
      </w:r>
      <w:r w:rsidRPr="00D4139A">
        <w:rPr>
          <w:rFonts w:ascii="Arial" w:hAnsi="Arial" w:cs="Arial" w:hint="eastAsia"/>
          <w:color w:val="000000"/>
          <w:kern w:val="0"/>
          <w:sz w:val="24"/>
        </w:rPr>
        <w:t>名代表共同组成，负责人由公司委派的</w:t>
      </w:r>
      <w:r w:rsidRPr="00D4139A">
        <w:rPr>
          <w:rFonts w:ascii="Arial" w:hAnsi="Arial" w:cs="Arial" w:hint="eastAsia"/>
          <w:color w:val="000000"/>
          <w:kern w:val="0"/>
          <w:sz w:val="24"/>
        </w:rPr>
        <w:t>2</w:t>
      </w:r>
      <w:r w:rsidRPr="00D4139A">
        <w:rPr>
          <w:rFonts w:ascii="Arial" w:hAnsi="Arial" w:cs="Arial" w:hint="eastAsia"/>
          <w:color w:val="000000"/>
          <w:kern w:val="0"/>
          <w:sz w:val="24"/>
        </w:rPr>
        <w:t>名代表中的</w:t>
      </w:r>
      <w:r w:rsidRPr="00D4139A">
        <w:rPr>
          <w:rFonts w:ascii="Arial" w:hAnsi="Arial" w:cs="Arial" w:hint="eastAsia"/>
          <w:color w:val="000000"/>
          <w:kern w:val="0"/>
          <w:sz w:val="24"/>
        </w:rPr>
        <w:t>1</w:t>
      </w:r>
      <w:r w:rsidRPr="00D4139A">
        <w:rPr>
          <w:rFonts w:ascii="Arial" w:hAnsi="Arial" w:cs="Arial" w:hint="eastAsia"/>
          <w:color w:val="000000"/>
          <w:kern w:val="0"/>
          <w:sz w:val="24"/>
        </w:rPr>
        <w:t>人担任。</w:t>
      </w:r>
    </w:p>
    <w:p w:rsidR="003927AA" w:rsidRPr="009A13FC" w:rsidRDefault="00D4139A" w:rsidP="003927AA">
      <w:pPr>
        <w:widowControl/>
        <w:wordWrap w:val="0"/>
        <w:spacing w:line="360" w:lineRule="auto"/>
        <w:rPr>
          <w:rFonts w:hint="eastAsia"/>
          <w:sz w:val="24"/>
        </w:rPr>
      </w:pPr>
      <w:r>
        <w:rPr>
          <w:rFonts w:hint="eastAsia"/>
          <w:sz w:val="24"/>
        </w:rPr>
        <w:t xml:space="preserve">    </w:t>
      </w:r>
      <w:r>
        <w:rPr>
          <w:rFonts w:hint="eastAsia"/>
          <w:sz w:val="24"/>
        </w:rPr>
        <w:t>员工持股委员会</w:t>
      </w:r>
      <w:r w:rsidR="00B60496">
        <w:rPr>
          <w:rFonts w:hint="eastAsia"/>
          <w:sz w:val="24"/>
        </w:rPr>
        <w:t>行使以下职能：</w:t>
      </w:r>
    </w:p>
    <w:p w:rsidR="003927AA" w:rsidRDefault="003927AA" w:rsidP="00B60496">
      <w:pPr>
        <w:spacing w:line="360" w:lineRule="auto"/>
        <w:ind w:leftChars="228" w:left="479"/>
        <w:rPr>
          <w:rFonts w:ascii="Arial" w:hAnsi="Arial" w:cs="Arial" w:hint="eastAsia"/>
          <w:color w:val="000000"/>
          <w:kern w:val="0"/>
          <w:sz w:val="24"/>
        </w:rPr>
      </w:pPr>
      <w:r w:rsidRPr="009A13FC">
        <w:rPr>
          <w:rFonts w:ascii="Arial" w:hAnsi="Arial" w:cs="Arial" w:hint="eastAsia"/>
          <w:color w:val="000000"/>
          <w:kern w:val="0"/>
          <w:sz w:val="24"/>
        </w:rPr>
        <w:t>1</w:t>
      </w:r>
      <w:r w:rsidRPr="009A13FC">
        <w:rPr>
          <w:rFonts w:ascii="Arial" w:hAnsi="Arial" w:cs="Arial" w:hint="eastAsia"/>
          <w:color w:val="000000"/>
          <w:kern w:val="0"/>
          <w:sz w:val="24"/>
        </w:rPr>
        <w:t>、</w:t>
      </w:r>
      <w:r w:rsidRPr="009A13FC">
        <w:rPr>
          <w:rFonts w:ascii="Arial" w:hAnsi="Arial" w:cs="Arial"/>
          <w:color w:val="000000"/>
          <w:kern w:val="0"/>
          <w:sz w:val="24"/>
        </w:rPr>
        <w:t>负责主持和召开持股员工会议；</w:t>
      </w:r>
      <w:r w:rsidRPr="009A13FC">
        <w:rPr>
          <w:rFonts w:ascii="Arial" w:hAnsi="Arial" w:cs="Arial"/>
          <w:color w:val="000000"/>
          <w:kern w:val="0"/>
          <w:sz w:val="24"/>
        </w:rPr>
        <w:br/>
      </w:r>
      <w:r w:rsidRPr="009A13FC">
        <w:rPr>
          <w:rFonts w:ascii="Arial" w:hAnsi="Arial" w:cs="Arial" w:hint="eastAsia"/>
          <w:color w:val="000000"/>
          <w:kern w:val="0"/>
          <w:sz w:val="24"/>
        </w:rPr>
        <w:t>2</w:t>
      </w:r>
      <w:r w:rsidRPr="009A13FC">
        <w:rPr>
          <w:rFonts w:ascii="Arial" w:hAnsi="Arial" w:cs="Arial" w:hint="eastAsia"/>
          <w:color w:val="000000"/>
          <w:kern w:val="0"/>
          <w:sz w:val="24"/>
        </w:rPr>
        <w:t>、</w:t>
      </w:r>
      <w:r w:rsidR="00B60496" w:rsidRPr="009A13FC">
        <w:rPr>
          <w:rFonts w:ascii="Arial" w:hAnsi="Arial" w:cs="Arial"/>
          <w:color w:val="000000"/>
          <w:kern w:val="0"/>
          <w:sz w:val="24"/>
        </w:rPr>
        <w:t>审查员工购股资格；</w:t>
      </w:r>
      <w:r w:rsidRPr="009A13FC">
        <w:rPr>
          <w:rFonts w:ascii="Arial" w:hAnsi="Arial" w:cs="Arial"/>
          <w:color w:val="000000"/>
          <w:kern w:val="0"/>
          <w:sz w:val="24"/>
        </w:rPr>
        <w:br/>
      </w:r>
      <w:r w:rsidRPr="009A13FC">
        <w:rPr>
          <w:rFonts w:ascii="Arial" w:hAnsi="Arial" w:cs="Arial" w:hint="eastAsia"/>
          <w:color w:val="000000"/>
          <w:kern w:val="0"/>
          <w:sz w:val="24"/>
        </w:rPr>
        <w:t>3</w:t>
      </w:r>
      <w:r w:rsidRPr="009A13FC">
        <w:rPr>
          <w:rFonts w:ascii="Arial" w:hAnsi="Arial" w:cs="Arial" w:hint="eastAsia"/>
          <w:color w:val="000000"/>
          <w:kern w:val="0"/>
          <w:sz w:val="24"/>
        </w:rPr>
        <w:t>、</w:t>
      </w:r>
      <w:r w:rsidR="00B60496" w:rsidRPr="009A13FC">
        <w:rPr>
          <w:rFonts w:ascii="Arial" w:hAnsi="Arial" w:cs="Arial"/>
          <w:color w:val="000000"/>
          <w:kern w:val="0"/>
          <w:sz w:val="24"/>
        </w:rPr>
        <w:t>确定员工个人购股数额；</w:t>
      </w:r>
      <w:r w:rsidRPr="009A13FC">
        <w:rPr>
          <w:rFonts w:ascii="Arial" w:hAnsi="Arial" w:cs="Arial"/>
          <w:color w:val="000000"/>
          <w:kern w:val="0"/>
          <w:sz w:val="24"/>
        </w:rPr>
        <w:br/>
      </w:r>
      <w:r w:rsidRPr="009A13FC">
        <w:rPr>
          <w:rFonts w:ascii="Arial" w:hAnsi="Arial" w:cs="Arial" w:hint="eastAsia"/>
          <w:color w:val="000000"/>
          <w:kern w:val="0"/>
          <w:sz w:val="24"/>
        </w:rPr>
        <w:t>4</w:t>
      </w:r>
      <w:r w:rsidRPr="009A13FC">
        <w:rPr>
          <w:rFonts w:ascii="Arial" w:hAnsi="Arial" w:cs="Arial" w:hint="eastAsia"/>
          <w:color w:val="000000"/>
          <w:kern w:val="0"/>
          <w:sz w:val="24"/>
        </w:rPr>
        <w:t>、</w:t>
      </w:r>
      <w:r w:rsidR="00B60496" w:rsidRPr="009A13FC">
        <w:rPr>
          <w:rFonts w:ascii="Arial" w:hAnsi="Arial" w:cs="Arial"/>
          <w:color w:val="000000"/>
          <w:kern w:val="0"/>
          <w:sz w:val="24"/>
        </w:rPr>
        <w:t>负责股权的购回</w:t>
      </w:r>
      <w:r w:rsidR="00B60496">
        <w:rPr>
          <w:rFonts w:ascii="Arial" w:hAnsi="Arial" w:cs="Arial" w:hint="eastAsia"/>
          <w:color w:val="000000"/>
          <w:kern w:val="0"/>
          <w:sz w:val="24"/>
        </w:rPr>
        <w:t>；</w:t>
      </w:r>
      <w:r w:rsidRPr="009A13FC">
        <w:rPr>
          <w:rFonts w:ascii="Arial" w:hAnsi="Arial" w:cs="Arial"/>
          <w:color w:val="000000"/>
          <w:kern w:val="0"/>
          <w:sz w:val="24"/>
        </w:rPr>
        <w:br/>
      </w:r>
      <w:r w:rsidRPr="009A13FC">
        <w:rPr>
          <w:rFonts w:ascii="Arial" w:hAnsi="Arial" w:cs="Arial" w:hint="eastAsia"/>
          <w:color w:val="000000"/>
          <w:kern w:val="0"/>
          <w:sz w:val="24"/>
        </w:rPr>
        <w:t>5</w:t>
      </w:r>
      <w:r w:rsidRPr="009A13FC">
        <w:rPr>
          <w:rFonts w:ascii="Arial" w:hAnsi="Arial" w:cs="Arial" w:hint="eastAsia"/>
          <w:color w:val="000000"/>
          <w:kern w:val="0"/>
          <w:sz w:val="24"/>
        </w:rPr>
        <w:t>、</w:t>
      </w:r>
      <w:r w:rsidR="00B60496" w:rsidRPr="009A13FC">
        <w:rPr>
          <w:rFonts w:ascii="Arial" w:hAnsi="Arial" w:cs="Arial"/>
          <w:color w:val="000000"/>
          <w:kern w:val="0"/>
          <w:sz w:val="24"/>
        </w:rPr>
        <w:t>定期向持股员工报告员工持股会工作情况；</w:t>
      </w:r>
      <w:r w:rsidRPr="009A13FC">
        <w:rPr>
          <w:rFonts w:ascii="Arial" w:hAnsi="Arial" w:cs="Arial"/>
          <w:color w:val="000000"/>
          <w:kern w:val="0"/>
          <w:sz w:val="24"/>
        </w:rPr>
        <w:br/>
      </w:r>
      <w:r w:rsidRPr="009A13FC">
        <w:rPr>
          <w:rFonts w:ascii="Arial" w:hAnsi="Arial" w:cs="Arial" w:hint="eastAsia"/>
          <w:color w:val="000000"/>
          <w:kern w:val="0"/>
          <w:sz w:val="24"/>
        </w:rPr>
        <w:t>6</w:t>
      </w:r>
      <w:r w:rsidRPr="009A13FC">
        <w:rPr>
          <w:rFonts w:ascii="Arial" w:hAnsi="Arial" w:cs="Arial" w:hint="eastAsia"/>
          <w:color w:val="000000"/>
          <w:kern w:val="0"/>
          <w:sz w:val="24"/>
        </w:rPr>
        <w:t>、</w:t>
      </w:r>
      <w:r w:rsidRPr="009A13FC">
        <w:rPr>
          <w:rFonts w:ascii="Arial" w:hAnsi="Arial" w:cs="Arial"/>
          <w:color w:val="000000"/>
          <w:kern w:val="0"/>
          <w:sz w:val="24"/>
        </w:rPr>
        <w:t>管理预留股权和备用金；</w:t>
      </w:r>
      <w:r w:rsidRPr="009A13FC">
        <w:rPr>
          <w:rFonts w:ascii="Arial" w:hAnsi="Arial" w:cs="Arial"/>
          <w:color w:val="000000"/>
          <w:kern w:val="0"/>
          <w:sz w:val="24"/>
        </w:rPr>
        <w:br/>
      </w:r>
      <w:r w:rsidRPr="009A13FC">
        <w:rPr>
          <w:rFonts w:ascii="Arial" w:hAnsi="Arial" w:cs="Arial" w:hint="eastAsia"/>
          <w:color w:val="000000"/>
          <w:kern w:val="0"/>
          <w:sz w:val="24"/>
        </w:rPr>
        <w:t>7</w:t>
      </w:r>
      <w:r w:rsidRPr="009A13FC">
        <w:rPr>
          <w:rFonts w:ascii="Arial" w:hAnsi="Arial" w:cs="Arial" w:hint="eastAsia"/>
          <w:color w:val="000000"/>
          <w:kern w:val="0"/>
          <w:sz w:val="24"/>
        </w:rPr>
        <w:t>、</w:t>
      </w:r>
      <w:r w:rsidR="00B60496" w:rsidRPr="009A13FC">
        <w:rPr>
          <w:rFonts w:ascii="Arial" w:hAnsi="Arial" w:cs="Arial"/>
          <w:color w:val="000000"/>
          <w:kern w:val="0"/>
          <w:sz w:val="24"/>
        </w:rPr>
        <w:t>组织持股员工推选公司的董事和监事。</w:t>
      </w:r>
    </w:p>
    <w:p w:rsidR="00B60496" w:rsidRDefault="00B60496" w:rsidP="00B60496">
      <w:pPr>
        <w:pStyle w:val="2"/>
        <w:rPr>
          <w:rFonts w:hint="eastAsia"/>
        </w:rPr>
      </w:pPr>
      <w:bookmarkStart w:id="13" w:name="_Toc297301503"/>
      <w:r>
        <w:rPr>
          <w:rFonts w:hint="eastAsia"/>
        </w:rPr>
        <w:t>七</w:t>
      </w:r>
      <w:r w:rsidRPr="00982137">
        <w:rPr>
          <w:rFonts w:hint="eastAsia"/>
          <w:szCs w:val="24"/>
        </w:rPr>
        <w:t>、</w:t>
      </w:r>
      <w:r>
        <w:rPr>
          <w:rFonts w:hint="eastAsia"/>
        </w:rPr>
        <w:t>员工购股程序</w:t>
      </w:r>
      <w:bookmarkEnd w:id="13"/>
    </w:p>
    <w:p w:rsidR="003927AA" w:rsidRDefault="003927AA" w:rsidP="00B60496">
      <w:pPr>
        <w:spacing w:line="360" w:lineRule="auto"/>
        <w:ind w:leftChars="228" w:left="479"/>
        <w:rPr>
          <w:rFonts w:ascii="Arial" w:hAnsi="Arial" w:cs="Arial" w:hint="eastAsia"/>
          <w:color w:val="000000"/>
          <w:kern w:val="0"/>
          <w:sz w:val="24"/>
        </w:rPr>
      </w:pPr>
      <w:r w:rsidRPr="009A13FC">
        <w:rPr>
          <w:rFonts w:ascii="Arial" w:hAnsi="Arial" w:cs="Arial" w:hint="eastAsia"/>
          <w:color w:val="000000"/>
          <w:kern w:val="0"/>
          <w:sz w:val="24"/>
        </w:rPr>
        <w:t>1</w:t>
      </w:r>
      <w:r w:rsidRPr="009A13FC">
        <w:rPr>
          <w:rFonts w:ascii="Arial" w:hAnsi="Arial" w:cs="Arial" w:hint="eastAsia"/>
          <w:color w:val="000000"/>
          <w:kern w:val="0"/>
          <w:sz w:val="24"/>
        </w:rPr>
        <w:t>、</w:t>
      </w:r>
      <w:r w:rsidRPr="009A13FC">
        <w:rPr>
          <w:rFonts w:ascii="Arial" w:hAnsi="Arial" w:cs="Arial"/>
          <w:color w:val="000000"/>
          <w:kern w:val="0"/>
          <w:sz w:val="24"/>
        </w:rPr>
        <w:t>员工</w:t>
      </w:r>
      <w:r w:rsidR="007C36BD">
        <w:rPr>
          <w:rFonts w:ascii="Arial" w:hAnsi="Arial" w:cs="Arial" w:hint="eastAsia"/>
          <w:color w:val="000000"/>
          <w:kern w:val="0"/>
          <w:sz w:val="24"/>
        </w:rPr>
        <w:t>向员工持股管委会</w:t>
      </w:r>
      <w:r w:rsidRPr="009A13FC">
        <w:rPr>
          <w:rFonts w:ascii="Arial" w:hAnsi="Arial" w:cs="Arial"/>
          <w:color w:val="000000"/>
          <w:kern w:val="0"/>
          <w:sz w:val="24"/>
        </w:rPr>
        <w:t>提出购股申请；</w:t>
      </w:r>
      <w:r w:rsidRPr="009A13FC">
        <w:rPr>
          <w:rFonts w:ascii="Arial" w:hAnsi="Arial" w:cs="Arial"/>
          <w:color w:val="000000"/>
          <w:kern w:val="0"/>
          <w:sz w:val="24"/>
        </w:rPr>
        <w:br/>
      </w:r>
      <w:r w:rsidRPr="009A13FC">
        <w:rPr>
          <w:rFonts w:ascii="Arial" w:hAnsi="Arial" w:cs="Arial" w:hint="eastAsia"/>
          <w:color w:val="000000"/>
          <w:kern w:val="0"/>
          <w:sz w:val="24"/>
        </w:rPr>
        <w:t>2</w:t>
      </w:r>
      <w:r w:rsidRPr="009A13FC">
        <w:rPr>
          <w:rFonts w:ascii="Arial" w:hAnsi="Arial" w:cs="Arial" w:hint="eastAsia"/>
          <w:color w:val="000000"/>
          <w:kern w:val="0"/>
          <w:sz w:val="24"/>
        </w:rPr>
        <w:t>、</w:t>
      </w:r>
      <w:r w:rsidRPr="009A13FC">
        <w:rPr>
          <w:rFonts w:ascii="Arial" w:hAnsi="Arial" w:cs="Arial"/>
          <w:color w:val="000000"/>
          <w:kern w:val="0"/>
          <w:sz w:val="24"/>
        </w:rPr>
        <w:t>审查员工持股资格；</w:t>
      </w:r>
      <w:r w:rsidRPr="009A13FC">
        <w:rPr>
          <w:rFonts w:ascii="Arial" w:hAnsi="Arial" w:cs="Arial"/>
          <w:color w:val="000000"/>
          <w:kern w:val="0"/>
          <w:sz w:val="24"/>
        </w:rPr>
        <w:br/>
      </w:r>
      <w:r w:rsidRPr="009A13FC">
        <w:rPr>
          <w:rFonts w:ascii="Arial" w:hAnsi="Arial" w:cs="Arial" w:hint="eastAsia"/>
          <w:color w:val="000000"/>
          <w:kern w:val="0"/>
          <w:sz w:val="24"/>
        </w:rPr>
        <w:t>3</w:t>
      </w:r>
      <w:r w:rsidRPr="009A13FC">
        <w:rPr>
          <w:rFonts w:ascii="Arial" w:hAnsi="Arial" w:cs="Arial" w:hint="eastAsia"/>
          <w:color w:val="000000"/>
          <w:kern w:val="0"/>
          <w:sz w:val="24"/>
        </w:rPr>
        <w:t>、</w:t>
      </w:r>
      <w:r w:rsidRPr="009A13FC">
        <w:rPr>
          <w:rFonts w:ascii="Arial" w:hAnsi="Arial" w:cs="Arial"/>
          <w:color w:val="000000"/>
          <w:kern w:val="0"/>
          <w:sz w:val="24"/>
        </w:rPr>
        <w:t>根据购股方案确定员工个人持股额度；</w:t>
      </w:r>
      <w:r w:rsidRPr="009A13FC">
        <w:rPr>
          <w:rFonts w:ascii="Arial" w:hAnsi="Arial" w:cs="Arial"/>
          <w:color w:val="000000"/>
          <w:kern w:val="0"/>
          <w:sz w:val="24"/>
        </w:rPr>
        <w:br/>
      </w:r>
      <w:r w:rsidRPr="009A13FC">
        <w:rPr>
          <w:rFonts w:ascii="Arial" w:hAnsi="Arial" w:cs="Arial" w:hint="eastAsia"/>
          <w:color w:val="000000"/>
          <w:kern w:val="0"/>
          <w:sz w:val="24"/>
        </w:rPr>
        <w:t>4</w:t>
      </w:r>
      <w:r w:rsidRPr="009A13FC">
        <w:rPr>
          <w:rFonts w:ascii="Arial" w:hAnsi="Arial" w:cs="Arial" w:hint="eastAsia"/>
          <w:color w:val="000000"/>
          <w:kern w:val="0"/>
          <w:sz w:val="24"/>
        </w:rPr>
        <w:t>、</w:t>
      </w:r>
      <w:r w:rsidRPr="009A13FC">
        <w:rPr>
          <w:rFonts w:ascii="Arial" w:hAnsi="Arial" w:cs="Arial"/>
          <w:color w:val="000000"/>
          <w:kern w:val="0"/>
          <w:sz w:val="24"/>
        </w:rPr>
        <w:t>公告员工持股额度；</w:t>
      </w:r>
      <w:r w:rsidRPr="009A13FC">
        <w:rPr>
          <w:rFonts w:ascii="Arial" w:hAnsi="Arial" w:cs="Arial"/>
          <w:color w:val="000000"/>
          <w:kern w:val="0"/>
          <w:sz w:val="24"/>
        </w:rPr>
        <w:br/>
      </w:r>
      <w:r w:rsidRPr="009A13FC">
        <w:rPr>
          <w:rFonts w:ascii="Arial" w:hAnsi="Arial" w:cs="Arial" w:hint="eastAsia"/>
          <w:color w:val="000000"/>
          <w:kern w:val="0"/>
          <w:sz w:val="24"/>
        </w:rPr>
        <w:t>5</w:t>
      </w:r>
      <w:r w:rsidRPr="009A13FC">
        <w:rPr>
          <w:rFonts w:ascii="Arial" w:hAnsi="Arial" w:cs="Arial" w:hint="eastAsia"/>
          <w:color w:val="000000"/>
          <w:kern w:val="0"/>
          <w:sz w:val="24"/>
        </w:rPr>
        <w:t>、</w:t>
      </w:r>
      <w:r w:rsidRPr="009A13FC">
        <w:rPr>
          <w:rFonts w:ascii="Arial" w:hAnsi="Arial" w:cs="Arial"/>
          <w:color w:val="000000"/>
          <w:kern w:val="0"/>
          <w:sz w:val="24"/>
        </w:rPr>
        <w:t>员工缴付购股资金</w:t>
      </w:r>
      <w:r w:rsidR="00B60496">
        <w:rPr>
          <w:rFonts w:ascii="Arial" w:hAnsi="Arial" w:cs="Arial" w:hint="eastAsia"/>
          <w:color w:val="000000"/>
          <w:kern w:val="0"/>
          <w:sz w:val="24"/>
        </w:rPr>
        <w:t>，办理购股手续</w:t>
      </w:r>
      <w:r w:rsidRPr="009A13FC">
        <w:rPr>
          <w:rFonts w:ascii="Arial" w:hAnsi="Arial" w:cs="Arial"/>
          <w:color w:val="000000"/>
          <w:kern w:val="0"/>
          <w:sz w:val="24"/>
        </w:rPr>
        <w:t>；</w:t>
      </w:r>
      <w:r w:rsidRPr="009A13FC">
        <w:rPr>
          <w:rFonts w:ascii="Arial" w:hAnsi="Arial" w:cs="Arial"/>
          <w:color w:val="000000"/>
          <w:kern w:val="0"/>
          <w:sz w:val="24"/>
        </w:rPr>
        <w:br/>
      </w:r>
      <w:r w:rsidRPr="009A13FC">
        <w:rPr>
          <w:rFonts w:ascii="Arial" w:hAnsi="Arial" w:cs="Arial" w:hint="eastAsia"/>
          <w:color w:val="000000"/>
          <w:kern w:val="0"/>
          <w:sz w:val="24"/>
        </w:rPr>
        <w:t>6</w:t>
      </w:r>
      <w:r w:rsidRPr="009A13FC">
        <w:rPr>
          <w:rFonts w:ascii="Arial" w:hAnsi="Arial" w:cs="Arial" w:hint="eastAsia"/>
          <w:color w:val="000000"/>
          <w:kern w:val="0"/>
          <w:sz w:val="24"/>
        </w:rPr>
        <w:t>、</w:t>
      </w:r>
      <w:r w:rsidR="00B60496">
        <w:rPr>
          <w:rFonts w:ascii="Arial" w:hAnsi="Arial" w:cs="Arial" w:hint="eastAsia"/>
          <w:color w:val="000000"/>
          <w:kern w:val="0"/>
          <w:sz w:val="24"/>
        </w:rPr>
        <w:t>公司向员工出具股权证书；</w:t>
      </w:r>
    </w:p>
    <w:p w:rsidR="00B60496" w:rsidRPr="00B60496" w:rsidRDefault="00B60496" w:rsidP="00B60496">
      <w:pPr>
        <w:spacing w:line="360" w:lineRule="auto"/>
        <w:ind w:leftChars="228" w:left="479"/>
        <w:rPr>
          <w:rFonts w:ascii="Arial" w:hAnsi="Arial" w:cs="Arial" w:hint="eastAsia"/>
          <w:color w:val="000000"/>
          <w:kern w:val="0"/>
          <w:sz w:val="24"/>
        </w:rPr>
      </w:pPr>
      <w:r>
        <w:rPr>
          <w:rFonts w:ascii="Arial" w:hAnsi="Arial" w:cs="Arial" w:hint="eastAsia"/>
          <w:color w:val="000000"/>
          <w:kern w:val="0"/>
          <w:sz w:val="24"/>
        </w:rPr>
        <w:t>7</w:t>
      </w:r>
      <w:r>
        <w:rPr>
          <w:rFonts w:ascii="Arial" w:hAnsi="Arial" w:cs="Arial" w:hint="eastAsia"/>
          <w:color w:val="000000"/>
          <w:kern w:val="0"/>
          <w:sz w:val="24"/>
        </w:rPr>
        <w:t>、公司办理相关工商审批、备案手续。</w:t>
      </w:r>
    </w:p>
    <w:p w:rsidR="0011777F" w:rsidRDefault="0011777F" w:rsidP="0011777F">
      <w:pPr>
        <w:pStyle w:val="2"/>
        <w:rPr>
          <w:rFonts w:hint="eastAsia"/>
        </w:rPr>
      </w:pPr>
      <w:bookmarkStart w:id="14" w:name="_Toc297301504"/>
      <w:r>
        <w:rPr>
          <w:rFonts w:hint="eastAsia"/>
        </w:rPr>
        <w:t>八</w:t>
      </w:r>
      <w:r w:rsidRPr="00982137">
        <w:rPr>
          <w:rFonts w:hint="eastAsia"/>
          <w:szCs w:val="24"/>
        </w:rPr>
        <w:t>、</w:t>
      </w:r>
      <w:r>
        <w:rPr>
          <w:rFonts w:hint="eastAsia"/>
        </w:rPr>
        <w:t>预留股权</w:t>
      </w:r>
      <w:bookmarkEnd w:id="14"/>
    </w:p>
    <w:p w:rsidR="0011777F" w:rsidRDefault="0011777F" w:rsidP="0011777F">
      <w:pPr>
        <w:widowControl/>
        <w:wordWrap w:val="0"/>
        <w:spacing w:line="360" w:lineRule="auto"/>
        <w:ind w:firstLineChars="200" w:firstLine="480"/>
        <w:rPr>
          <w:rFonts w:ascii="Arial" w:hAnsi="Arial" w:cs="Arial" w:hint="eastAsia"/>
          <w:color w:val="000000"/>
          <w:kern w:val="0"/>
          <w:sz w:val="24"/>
        </w:rPr>
      </w:pPr>
      <w:r w:rsidRPr="009A13FC">
        <w:rPr>
          <w:rFonts w:ascii="Arial" w:hAnsi="Arial" w:cs="Arial"/>
          <w:color w:val="000000"/>
          <w:kern w:val="0"/>
          <w:sz w:val="24"/>
        </w:rPr>
        <w:t>为便于具备资格的新增员工购股，公司在内部员工持股总额中设置部分预留股份，但预留股份原则上不超过员工持股总额的</w:t>
      </w:r>
      <w:r w:rsidR="00B84EBB" w:rsidRPr="00B84EBB">
        <w:rPr>
          <w:rFonts w:ascii="Arial" w:hAnsi="Arial" w:cs="Arial" w:hint="eastAsia"/>
          <w:color w:val="000000"/>
          <w:kern w:val="0"/>
          <w:sz w:val="24"/>
        </w:rPr>
        <w:t>30</w:t>
      </w:r>
      <w:r w:rsidRPr="009A13FC">
        <w:rPr>
          <w:rFonts w:ascii="Arial" w:hAnsi="Arial" w:cs="Arial"/>
          <w:color w:val="000000"/>
          <w:kern w:val="0"/>
          <w:sz w:val="24"/>
        </w:rPr>
        <w:t>％。</w:t>
      </w:r>
    </w:p>
    <w:p w:rsidR="00B84EBB" w:rsidRDefault="00B84EBB" w:rsidP="00B84EBB">
      <w:pPr>
        <w:pStyle w:val="2"/>
        <w:rPr>
          <w:rFonts w:hint="eastAsia"/>
        </w:rPr>
      </w:pPr>
      <w:bookmarkStart w:id="15" w:name="_Toc297301505"/>
      <w:r>
        <w:rPr>
          <w:rFonts w:hint="eastAsia"/>
        </w:rPr>
        <w:t>九</w:t>
      </w:r>
      <w:r w:rsidRPr="00982137">
        <w:rPr>
          <w:rFonts w:hint="eastAsia"/>
          <w:szCs w:val="24"/>
        </w:rPr>
        <w:t>、</w:t>
      </w:r>
      <w:r>
        <w:rPr>
          <w:rFonts w:hint="eastAsia"/>
        </w:rPr>
        <w:t>股权证明</w:t>
      </w:r>
      <w:bookmarkEnd w:id="15"/>
    </w:p>
    <w:p w:rsidR="00B84EBB" w:rsidRDefault="00B84EBB" w:rsidP="00B84EBB">
      <w:pPr>
        <w:spacing w:line="360" w:lineRule="auto"/>
        <w:ind w:firstLineChars="196" w:firstLine="472"/>
        <w:rPr>
          <w:rFonts w:ascii="Arial" w:hAnsi="Arial" w:cs="Arial" w:hint="eastAsia"/>
          <w:b/>
          <w:color w:val="000000"/>
          <w:kern w:val="0"/>
          <w:sz w:val="24"/>
        </w:rPr>
      </w:pPr>
      <w:r>
        <w:rPr>
          <w:rFonts w:ascii="Arial" w:hAnsi="Arial" w:cs="Arial" w:hint="eastAsia"/>
          <w:b/>
          <w:color w:val="000000"/>
          <w:kern w:val="0"/>
          <w:sz w:val="24"/>
        </w:rPr>
        <w:t>公司向获得股权的员工出具</w:t>
      </w:r>
      <w:r w:rsidRPr="009A13FC">
        <w:rPr>
          <w:rFonts w:ascii="Arial" w:hAnsi="Arial" w:cs="Arial" w:hint="eastAsia"/>
          <w:b/>
          <w:color w:val="000000"/>
          <w:kern w:val="0"/>
          <w:sz w:val="24"/>
        </w:rPr>
        <w:t>股权证：</w:t>
      </w:r>
    </w:p>
    <w:p w:rsidR="00B84EBB" w:rsidRPr="009A13FC" w:rsidRDefault="00B84EBB" w:rsidP="00B84EBB">
      <w:pPr>
        <w:spacing w:line="360" w:lineRule="auto"/>
        <w:ind w:firstLineChars="196" w:firstLine="470"/>
        <w:rPr>
          <w:rFonts w:ascii="Arial" w:hAnsi="Arial" w:cs="Arial" w:hint="eastAsia"/>
          <w:color w:val="000000"/>
          <w:kern w:val="0"/>
          <w:sz w:val="24"/>
        </w:rPr>
      </w:pPr>
      <w:r w:rsidRPr="009A13FC">
        <w:rPr>
          <w:rFonts w:ascii="Arial" w:hAnsi="Arial" w:cs="Arial" w:hint="eastAsia"/>
          <w:color w:val="000000"/>
          <w:kern w:val="0"/>
          <w:sz w:val="24"/>
        </w:rPr>
        <w:t>1</w:t>
      </w:r>
      <w:r>
        <w:rPr>
          <w:rFonts w:ascii="Arial" w:hAnsi="Arial" w:cs="Arial" w:hint="eastAsia"/>
          <w:color w:val="000000"/>
          <w:kern w:val="0"/>
          <w:sz w:val="24"/>
        </w:rPr>
        <w:t>、</w:t>
      </w:r>
      <w:r w:rsidRPr="009A13FC">
        <w:rPr>
          <w:rFonts w:ascii="Arial" w:hAnsi="Arial" w:cs="Arial" w:hint="eastAsia"/>
          <w:color w:val="000000"/>
          <w:kern w:val="0"/>
          <w:sz w:val="24"/>
        </w:rPr>
        <w:t>股权证是公司发行的，表示其股东按其持有的股份享受权益和承担义务的书面凭证。</w:t>
      </w:r>
      <w:r w:rsidRPr="009A13FC">
        <w:rPr>
          <w:rFonts w:ascii="Arial" w:hAnsi="Arial" w:cs="Arial" w:hint="eastAsia"/>
          <w:color w:val="000000"/>
          <w:kern w:val="0"/>
          <w:sz w:val="24"/>
        </w:rPr>
        <w:br/>
      </w:r>
      <w:r>
        <w:rPr>
          <w:rFonts w:ascii="Arial" w:hAnsi="Arial" w:cs="Arial" w:hint="eastAsia"/>
          <w:color w:val="000000"/>
          <w:kern w:val="0"/>
          <w:sz w:val="24"/>
        </w:rPr>
        <w:t xml:space="preserve">    2</w:t>
      </w:r>
      <w:r w:rsidRPr="009A13FC">
        <w:rPr>
          <w:rFonts w:ascii="Arial" w:hAnsi="Arial" w:cs="Arial" w:hint="eastAsia"/>
          <w:color w:val="000000"/>
          <w:kern w:val="0"/>
          <w:sz w:val="24"/>
        </w:rPr>
        <w:t>、股权证采取簿记形式。</w:t>
      </w:r>
      <w:r w:rsidRPr="009A13FC">
        <w:rPr>
          <w:rFonts w:ascii="Arial" w:hAnsi="Arial" w:cs="Arial" w:hint="eastAsia"/>
          <w:color w:val="000000"/>
          <w:kern w:val="0"/>
          <w:sz w:val="24"/>
        </w:rPr>
        <w:br/>
      </w:r>
      <w:r>
        <w:rPr>
          <w:rFonts w:ascii="Arial" w:hAnsi="Arial" w:cs="Arial" w:hint="eastAsia"/>
          <w:color w:val="000000"/>
          <w:kern w:val="0"/>
          <w:sz w:val="24"/>
        </w:rPr>
        <w:t xml:space="preserve">    3</w:t>
      </w:r>
      <w:r w:rsidRPr="009A13FC">
        <w:rPr>
          <w:rFonts w:ascii="Arial" w:hAnsi="Arial" w:cs="Arial" w:hint="eastAsia"/>
          <w:color w:val="000000"/>
          <w:kern w:val="0"/>
          <w:sz w:val="24"/>
        </w:rPr>
        <w:t>、公司印制簿记式股权证，可以自行选择印刷厂，以经过公司审批部门认可的样式印制。</w:t>
      </w:r>
    </w:p>
    <w:p w:rsidR="003E0EDD" w:rsidRDefault="00B84EBB" w:rsidP="00B84EBB">
      <w:pPr>
        <w:spacing w:line="360" w:lineRule="auto"/>
        <w:ind w:leftChars="228" w:left="479"/>
        <w:rPr>
          <w:rFonts w:ascii="Arial" w:hAnsi="Arial" w:cs="Arial" w:hint="eastAsia"/>
          <w:color w:val="000000"/>
          <w:kern w:val="0"/>
          <w:sz w:val="24"/>
        </w:rPr>
      </w:pPr>
      <w:r>
        <w:rPr>
          <w:rFonts w:ascii="Arial" w:hAnsi="Arial" w:cs="Arial" w:hint="eastAsia"/>
          <w:b/>
          <w:color w:val="000000"/>
          <w:kern w:val="0"/>
          <w:sz w:val="24"/>
        </w:rPr>
        <w:t>股权证</w:t>
      </w:r>
      <w:r w:rsidRPr="009A13FC">
        <w:rPr>
          <w:rFonts w:ascii="Arial" w:hAnsi="Arial" w:cs="Arial" w:hint="eastAsia"/>
          <w:b/>
          <w:color w:val="000000"/>
          <w:kern w:val="0"/>
          <w:sz w:val="24"/>
        </w:rPr>
        <w:t>载明下列事项：</w:t>
      </w:r>
      <w:r w:rsidRPr="009A13FC">
        <w:rPr>
          <w:rFonts w:ascii="Arial" w:hAnsi="Arial" w:cs="Arial" w:hint="eastAsia"/>
          <w:color w:val="000000"/>
          <w:kern w:val="0"/>
          <w:sz w:val="24"/>
        </w:rPr>
        <w:br/>
        <w:t>1</w:t>
      </w:r>
      <w:r w:rsidRPr="009A13FC">
        <w:rPr>
          <w:rFonts w:ascii="Arial" w:hAnsi="Arial" w:cs="Arial" w:hint="eastAsia"/>
          <w:color w:val="000000"/>
          <w:kern w:val="0"/>
          <w:sz w:val="24"/>
        </w:rPr>
        <w:t>、公司的名称、住所；</w:t>
      </w:r>
      <w:r w:rsidRPr="009A13FC">
        <w:rPr>
          <w:rFonts w:ascii="Arial" w:hAnsi="Arial" w:cs="Arial" w:hint="eastAsia"/>
          <w:color w:val="000000"/>
          <w:kern w:val="0"/>
          <w:sz w:val="24"/>
        </w:rPr>
        <w:br/>
        <w:t>2</w:t>
      </w:r>
      <w:r w:rsidRPr="009A13FC">
        <w:rPr>
          <w:rFonts w:ascii="Arial" w:hAnsi="Arial" w:cs="Arial" w:hint="eastAsia"/>
          <w:color w:val="000000"/>
          <w:kern w:val="0"/>
          <w:sz w:val="24"/>
        </w:rPr>
        <w:t>、公司设立登记或发行</w:t>
      </w:r>
      <w:r w:rsidR="003E0EDD">
        <w:rPr>
          <w:rFonts w:ascii="Arial" w:hAnsi="Arial" w:cs="Arial" w:hint="eastAsia"/>
          <w:color w:val="000000"/>
          <w:kern w:val="0"/>
          <w:sz w:val="24"/>
        </w:rPr>
        <w:t>的</w:t>
      </w:r>
      <w:r w:rsidRPr="009A13FC">
        <w:rPr>
          <w:rFonts w:ascii="Arial" w:hAnsi="Arial" w:cs="Arial" w:hint="eastAsia"/>
          <w:color w:val="000000"/>
          <w:kern w:val="0"/>
          <w:sz w:val="24"/>
        </w:rPr>
        <w:t>日期；</w:t>
      </w:r>
      <w:r w:rsidRPr="009A13FC">
        <w:rPr>
          <w:rFonts w:ascii="Arial" w:hAnsi="Arial" w:cs="Arial" w:hint="eastAsia"/>
          <w:color w:val="000000"/>
          <w:kern w:val="0"/>
          <w:sz w:val="24"/>
        </w:rPr>
        <w:br/>
        <w:t>3</w:t>
      </w:r>
      <w:r w:rsidRPr="009A13FC">
        <w:rPr>
          <w:rFonts w:ascii="Arial" w:hAnsi="Arial" w:cs="Arial" w:hint="eastAsia"/>
          <w:color w:val="000000"/>
          <w:kern w:val="0"/>
          <w:sz w:val="24"/>
        </w:rPr>
        <w:t>、公司注册资本、股份类别、每股金额；</w:t>
      </w:r>
      <w:r w:rsidRPr="009A13FC">
        <w:rPr>
          <w:rFonts w:ascii="Arial" w:hAnsi="Arial" w:cs="Arial" w:hint="eastAsia"/>
          <w:color w:val="000000"/>
          <w:kern w:val="0"/>
          <w:sz w:val="24"/>
        </w:rPr>
        <w:br/>
        <w:t>4</w:t>
      </w:r>
      <w:r w:rsidRPr="009A13FC">
        <w:rPr>
          <w:rFonts w:ascii="Arial" w:hAnsi="Arial" w:cs="Arial" w:hint="eastAsia"/>
          <w:color w:val="000000"/>
          <w:kern w:val="0"/>
          <w:sz w:val="24"/>
        </w:rPr>
        <w:t>、股东姓名</w:t>
      </w:r>
      <w:r w:rsidR="003E0EDD">
        <w:rPr>
          <w:rFonts w:ascii="Arial" w:hAnsi="Arial" w:cs="Arial" w:hint="eastAsia"/>
          <w:color w:val="000000"/>
          <w:kern w:val="0"/>
          <w:sz w:val="24"/>
        </w:rPr>
        <w:t>、</w:t>
      </w:r>
      <w:r w:rsidR="003E0EDD" w:rsidRPr="009A13FC">
        <w:rPr>
          <w:rFonts w:ascii="Arial" w:hAnsi="Arial" w:cs="Arial" w:hint="eastAsia"/>
          <w:color w:val="000000"/>
          <w:kern w:val="0"/>
          <w:sz w:val="24"/>
        </w:rPr>
        <w:t>身份证号码</w:t>
      </w:r>
      <w:r w:rsidR="003E0EDD">
        <w:rPr>
          <w:rFonts w:ascii="Arial" w:hAnsi="Arial" w:cs="Arial" w:hint="eastAsia"/>
          <w:color w:val="000000"/>
          <w:kern w:val="0"/>
          <w:sz w:val="24"/>
        </w:rPr>
        <w:t>；</w:t>
      </w:r>
      <w:r w:rsidRPr="009A13FC">
        <w:rPr>
          <w:rFonts w:ascii="Arial" w:hAnsi="Arial" w:cs="Arial" w:hint="eastAsia"/>
          <w:color w:val="000000"/>
          <w:kern w:val="0"/>
          <w:sz w:val="24"/>
        </w:rPr>
        <w:br/>
        <w:t>5</w:t>
      </w:r>
      <w:r w:rsidRPr="009A13FC">
        <w:rPr>
          <w:rFonts w:ascii="Arial" w:hAnsi="Arial" w:cs="Arial" w:hint="eastAsia"/>
          <w:color w:val="000000"/>
          <w:kern w:val="0"/>
          <w:sz w:val="24"/>
        </w:rPr>
        <w:t>、股权证号码、股权证持有卡号码；</w:t>
      </w:r>
      <w:r w:rsidRPr="009A13FC">
        <w:rPr>
          <w:rFonts w:ascii="Arial" w:hAnsi="Arial" w:cs="Arial" w:hint="eastAsia"/>
          <w:color w:val="000000"/>
          <w:kern w:val="0"/>
          <w:sz w:val="24"/>
        </w:rPr>
        <w:br/>
        <w:t>6</w:t>
      </w:r>
      <w:r w:rsidRPr="009A13FC">
        <w:rPr>
          <w:rFonts w:ascii="Arial" w:hAnsi="Arial" w:cs="Arial" w:hint="eastAsia"/>
          <w:color w:val="000000"/>
          <w:kern w:val="0"/>
          <w:sz w:val="24"/>
        </w:rPr>
        <w:t>、</w:t>
      </w:r>
      <w:r w:rsidR="003E0EDD" w:rsidRPr="009A13FC">
        <w:rPr>
          <w:rFonts w:ascii="Arial" w:hAnsi="Arial" w:cs="Arial" w:hint="eastAsia"/>
          <w:color w:val="000000"/>
          <w:kern w:val="0"/>
          <w:sz w:val="24"/>
        </w:rPr>
        <w:t>购买或转让日期；</w:t>
      </w:r>
      <w:r w:rsidRPr="009A13FC">
        <w:rPr>
          <w:rFonts w:ascii="Arial" w:hAnsi="Arial" w:cs="Arial" w:hint="eastAsia"/>
          <w:color w:val="000000"/>
          <w:kern w:val="0"/>
          <w:sz w:val="24"/>
        </w:rPr>
        <w:br/>
        <w:t>7</w:t>
      </w:r>
      <w:r w:rsidRPr="009A13FC">
        <w:rPr>
          <w:rFonts w:ascii="Arial" w:hAnsi="Arial" w:cs="Arial" w:hint="eastAsia"/>
          <w:color w:val="000000"/>
          <w:kern w:val="0"/>
          <w:sz w:val="24"/>
        </w:rPr>
        <w:t>、</w:t>
      </w:r>
      <w:r w:rsidR="003E0EDD">
        <w:rPr>
          <w:rFonts w:ascii="Arial" w:hAnsi="Arial" w:cs="Arial" w:hint="eastAsia"/>
          <w:color w:val="000000"/>
          <w:kern w:val="0"/>
          <w:sz w:val="24"/>
        </w:rPr>
        <w:t>员工</w:t>
      </w:r>
      <w:r w:rsidR="003E0EDD" w:rsidRPr="009A13FC">
        <w:rPr>
          <w:rFonts w:ascii="Arial" w:hAnsi="Arial" w:cs="Arial" w:hint="eastAsia"/>
          <w:color w:val="000000"/>
          <w:kern w:val="0"/>
          <w:sz w:val="24"/>
        </w:rPr>
        <w:t>持股数量及其增减情况</w:t>
      </w:r>
      <w:r w:rsidR="003E0EDD">
        <w:rPr>
          <w:rFonts w:ascii="Arial" w:hAnsi="Arial" w:cs="Arial" w:hint="eastAsia"/>
          <w:color w:val="000000"/>
          <w:kern w:val="0"/>
          <w:sz w:val="24"/>
        </w:rPr>
        <w:t>；</w:t>
      </w:r>
      <w:r w:rsidRPr="009A13FC">
        <w:rPr>
          <w:rFonts w:ascii="Arial" w:hAnsi="Arial" w:cs="Arial" w:hint="eastAsia"/>
          <w:color w:val="000000"/>
          <w:kern w:val="0"/>
          <w:sz w:val="24"/>
        </w:rPr>
        <w:br/>
        <w:t>8</w:t>
      </w:r>
      <w:r w:rsidRPr="009A13FC">
        <w:rPr>
          <w:rFonts w:ascii="Arial" w:hAnsi="Arial" w:cs="Arial" w:hint="eastAsia"/>
          <w:color w:val="000000"/>
          <w:kern w:val="0"/>
          <w:sz w:val="24"/>
        </w:rPr>
        <w:t>、</w:t>
      </w:r>
      <w:r w:rsidR="003E0EDD" w:rsidRPr="009A13FC">
        <w:rPr>
          <w:rFonts w:ascii="Arial" w:hAnsi="Arial" w:cs="Arial" w:hint="eastAsia"/>
          <w:color w:val="000000"/>
          <w:kern w:val="0"/>
          <w:sz w:val="24"/>
        </w:rPr>
        <w:t>职工签章</w:t>
      </w:r>
      <w:r w:rsidR="003E0EDD">
        <w:rPr>
          <w:rFonts w:ascii="Arial" w:hAnsi="Arial" w:cs="Arial" w:hint="eastAsia"/>
          <w:color w:val="000000"/>
          <w:kern w:val="0"/>
          <w:sz w:val="24"/>
        </w:rPr>
        <w:t>；</w:t>
      </w:r>
      <w:r w:rsidRPr="009A13FC">
        <w:rPr>
          <w:rFonts w:ascii="Arial" w:hAnsi="Arial" w:cs="Arial" w:hint="eastAsia"/>
          <w:color w:val="000000"/>
          <w:kern w:val="0"/>
          <w:sz w:val="24"/>
        </w:rPr>
        <w:br/>
        <w:t>9</w:t>
      </w:r>
      <w:r w:rsidRPr="009A13FC">
        <w:rPr>
          <w:rFonts w:ascii="Arial" w:hAnsi="Arial" w:cs="Arial" w:hint="eastAsia"/>
          <w:color w:val="000000"/>
          <w:kern w:val="0"/>
          <w:sz w:val="24"/>
        </w:rPr>
        <w:t>、经手人签章</w:t>
      </w:r>
      <w:r w:rsidR="003E0EDD">
        <w:rPr>
          <w:rFonts w:ascii="Arial" w:hAnsi="Arial" w:cs="Arial" w:hint="eastAsia"/>
          <w:color w:val="000000"/>
          <w:kern w:val="0"/>
          <w:sz w:val="24"/>
        </w:rPr>
        <w:t>；</w:t>
      </w:r>
    </w:p>
    <w:p w:rsidR="003E0EDD" w:rsidRDefault="003E0EDD" w:rsidP="00B84EBB">
      <w:pPr>
        <w:spacing w:line="360" w:lineRule="auto"/>
        <w:ind w:leftChars="228" w:left="479"/>
        <w:rPr>
          <w:rFonts w:ascii="Arial" w:hAnsi="Arial" w:cs="Arial" w:hint="eastAsia"/>
          <w:color w:val="000000"/>
          <w:kern w:val="0"/>
          <w:sz w:val="24"/>
        </w:rPr>
      </w:pPr>
    </w:p>
    <w:p w:rsidR="00B84EBB" w:rsidRDefault="00B84EBB" w:rsidP="003E0EDD">
      <w:pPr>
        <w:spacing w:line="360" w:lineRule="auto"/>
        <w:ind w:firstLineChars="199" w:firstLine="478"/>
        <w:rPr>
          <w:rFonts w:ascii="Arial" w:hAnsi="Arial" w:cs="Arial" w:hint="eastAsia"/>
          <w:color w:val="000000"/>
          <w:kern w:val="0"/>
          <w:sz w:val="24"/>
        </w:rPr>
      </w:pPr>
      <w:r w:rsidRPr="009A13FC">
        <w:rPr>
          <w:rFonts w:ascii="Arial" w:hAnsi="Arial" w:cs="Arial" w:hint="eastAsia"/>
          <w:color w:val="000000"/>
          <w:kern w:val="0"/>
          <w:sz w:val="24"/>
        </w:rPr>
        <w:t>股权证由董事长签名，加盖公司股权证专用章后生效。内部</w:t>
      </w:r>
      <w:r w:rsidR="003E0EDD">
        <w:rPr>
          <w:rFonts w:ascii="Arial" w:hAnsi="Arial" w:cs="Arial" w:hint="eastAsia"/>
          <w:color w:val="000000"/>
          <w:kern w:val="0"/>
          <w:sz w:val="24"/>
        </w:rPr>
        <w:t>员</w:t>
      </w:r>
      <w:r w:rsidRPr="009A13FC">
        <w:rPr>
          <w:rFonts w:ascii="Arial" w:hAnsi="Arial" w:cs="Arial" w:hint="eastAsia"/>
          <w:color w:val="000000"/>
          <w:kern w:val="0"/>
          <w:sz w:val="24"/>
        </w:rPr>
        <w:t>工可凭本人的股权证和身份证到</w:t>
      </w:r>
      <w:r w:rsidR="003E0EDD">
        <w:rPr>
          <w:rFonts w:ascii="Arial" w:hAnsi="Arial" w:cs="Arial" w:hint="eastAsia"/>
          <w:color w:val="000000"/>
          <w:kern w:val="0"/>
          <w:sz w:val="24"/>
        </w:rPr>
        <w:t>员工</w:t>
      </w:r>
      <w:r w:rsidRPr="009A13FC">
        <w:rPr>
          <w:rFonts w:ascii="Arial" w:hAnsi="Arial" w:cs="Arial" w:hint="eastAsia"/>
          <w:color w:val="000000"/>
          <w:kern w:val="0"/>
          <w:sz w:val="24"/>
        </w:rPr>
        <w:t>持股</w:t>
      </w:r>
      <w:r w:rsidR="003E0EDD">
        <w:rPr>
          <w:rFonts w:ascii="Arial" w:hAnsi="Arial" w:cs="Arial" w:hint="eastAsia"/>
          <w:color w:val="000000"/>
          <w:kern w:val="0"/>
          <w:sz w:val="24"/>
        </w:rPr>
        <w:t>委员</w:t>
      </w:r>
      <w:r w:rsidRPr="009A13FC">
        <w:rPr>
          <w:rFonts w:ascii="Arial" w:hAnsi="Arial" w:cs="Arial" w:hint="eastAsia"/>
          <w:color w:val="000000"/>
          <w:kern w:val="0"/>
          <w:sz w:val="24"/>
        </w:rPr>
        <w:t>会</w:t>
      </w:r>
      <w:r w:rsidR="003E0EDD">
        <w:rPr>
          <w:rFonts w:ascii="Arial" w:hAnsi="Arial" w:cs="Arial" w:hint="eastAsia"/>
          <w:color w:val="000000"/>
          <w:kern w:val="0"/>
          <w:sz w:val="24"/>
        </w:rPr>
        <w:t>办理股权</w:t>
      </w:r>
      <w:r w:rsidRPr="009A13FC">
        <w:rPr>
          <w:rFonts w:ascii="Arial" w:hAnsi="Arial" w:cs="Arial" w:hint="eastAsia"/>
          <w:color w:val="000000"/>
          <w:kern w:val="0"/>
          <w:sz w:val="24"/>
        </w:rPr>
        <w:t>转让、过户</w:t>
      </w:r>
      <w:r w:rsidR="003E0EDD">
        <w:rPr>
          <w:rFonts w:ascii="Arial" w:hAnsi="Arial" w:cs="Arial" w:hint="eastAsia"/>
          <w:color w:val="000000"/>
          <w:kern w:val="0"/>
          <w:sz w:val="24"/>
        </w:rPr>
        <w:t>等</w:t>
      </w:r>
      <w:r w:rsidRPr="009A13FC">
        <w:rPr>
          <w:rFonts w:ascii="Arial" w:hAnsi="Arial" w:cs="Arial" w:hint="eastAsia"/>
          <w:color w:val="000000"/>
          <w:kern w:val="0"/>
          <w:sz w:val="24"/>
        </w:rPr>
        <w:t>手续。</w:t>
      </w:r>
    </w:p>
    <w:p w:rsidR="00107C0E" w:rsidRDefault="00107C0E" w:rsidP="00107C0E">
      <w:pPr>
        <w:pStyle w:val="1"/>
        <w:jc w:val="center"/>
        <w:rPr>
          <w:rFonts w:hint="eastAsia"/>
        </w:rPr>
      </w:pPr>
      <w:bookmarkStart w:id="16" w:name="_Toc297301506"/>
      <w:r>
        <w:rPr>
          <w:rFonts w:hint="eastAsia"/>
        </w:rPr>
        <w:t>第四章</w:t>
      </w:r>
      <w:r>
        <w:rPr>
          <w:rFonts w:hint="eastAsia"/>
        </w:rPr>
        <w:t xml:space="preserve"> </w:t>
      </w:r>
      <w:r>
        <w:rPr>
          <w:rFonts w:hint="eastAsia"/>
        </w:rPr>
        <w:t>股权管理及回购</w:t>
      </w:r>
      <w:bookmarkEnd w:id="16"/>
    </w:p>
    <w:p w:rsidR="003E0EDD" w:rsidRPr="009A13FC" w:rsidRDefault="003E0EDD" w:rsidP="003E0EDD">
      <w:pPr>
        <w:widowControl/>
        <w:wordWrap w:val="0"/>
        <w:spacing w:line="360" w:lineRule="auto"/>
        <w:ind w:firstLineChars="200" w:firstLine="480"/>
        <w:rPr>
          <w:rFonts w:ascii="Arial" w:hAnsi="Arial" w:cs="Arial" w:hint="eastAsia"/>
          <w:color w:val="000000"/>
          <w:kern w:val="0"/>
          <w:sz w:val="24"/>
        </w:rPr>
      </w:pPr>
      <w:r w:rsidRPr="009A13FC">
        <w:rPr>
          <w:rFonts w:ascii="Arial" w:hAnsi="Arial" w:cs="Arial"/>
          <w:color w:val="000000"/>
          <w:kern w:val="0"/>
          <w:sz w:val="24"/>
        </w:rPr>
        <w:t>员工持有的股份不能退股。脱离公司的员工，其所持股权根据不同情况分别予以处置。</w:t>
      </w:r>
      <w:r>
        <w:rPr>
          <w:rFonts w:ascii="Arial" w:hAnsi="Arial" w:cs="Arial"/>
          <w:color w:val="000000"/>
          <w:kern w:val="0"/>
          <w:sz w:val="24"/>
        </w:rPr>
        <w:t>脱离公司包括</w:t>
      </w:r>
      <w:r w:rsidRPr="009A13FC">
        <w:rPr>
          <w:rFonts w:ascii="Arial" w:hAnsi="Arial" w:cs="Arial"/>
          <w:color w:val="000000"/>
          <w:kern w:val="0"/>
          <w:sz w:val="24"/>
        </w:rPr>
        <w:t>退休、自动离职、被辞退或解聘、被开除或死亡等情形。</w:t>
      </w:r>
    </w:p>
    <w:p w:rsidR="0011777F" w:rsidRPr="00B84EBB" w:rsidRDefault="003E0EDD" w:rsidP="00B84EBB">
      <w:pPr>
        <w:widowControl/>
        <w:wordWrap w:val="0"/>
        <w:spacing w:line="360" w:lineRule="auto"/>
        <w:rPr>
          <w:rFonts w:ascii="Arial" w:hAnsi="Arial" w:cs="Arial" w:hint="eastAsia"/>
          <w:color w:val="000000"/>
          <w:kern w:val="0"/>
          <w:sz w:val="24"/>
        </w:rPr>
      </w:pPr>
      <w:r>
        <w:rPr>
          <w:rFonts w:ascii="Arial" w:hAnsi="Arial" w:cs="Arial" w:hint="eastAsia"/>
          <w:color w:val="000000"/>
          <w:kern w:val="0"/>
          <w:sz w:val="24"/>
        </w:rPr>
        <w:t xml:space="preserve">    </w:t>
      </w:r>
      <w:r>
        <w:rPr>
          <w:rFonts w:ascii="Arial" w:hAnsi="Arial" w:cs="Arial" w:hint="eastAsia"/>
          <w:color w:val="000000"/>
          <w:kern w:val="0"/>
          <w:sz w:val="24"/>
        </w:rPr>
        <w:t>自员工获得相应股份之日起至公司上市的时期内，员工所持股权</w:t>
      </w:r>
      <w:r w:rsidR="00C3588C">
        <w:rPr>
          <w:rFonts w:ascii="Arial" w:hAnsi="Arial" w:cs="Arial" w:hint="eastAsia"/>
          <w:color w:val="000000"/>
          <w:kern w:val="0"/>
          <w:sz w:val="24"/>
        </w:rPr>
        <w:t>不参与分红，并</w:t>
      </w:r>
      <w:r>
        <w:rPr>
          <w:rFonts w:ascii="Arial" w:hAnsi="Arial" w:cs="Arial" w:hint="eastAsia"/>
          <w:color w:val="000000"/>
          <w:kern w:val="0"/>
          <w:sz w:val="24"/>
        </w:rPr>
        <w:t>按以下办法管理：</w:t>
      </w:r>
    </w:p>
    <w:p w:rsidR="003E0EDD" w:rsidRPr="009A13FC" w:rsidRDefault="003E0EDD" w:rsidP="003E0EDD">
      <w:pPr>
        <w:widowControl/>
        <w:wordWrap w:val="0"/>
        <w:spacing w:line="360" w:lineRule="auto"/>
        <w:ind w:firstLineChars="200" w:firstLine="480"/>
        <w:rPr>
          <w:rFonts w:ascii="Arial" w:hAnsi="Arial" w:cs="Arial" w:hint="eastAsia"/>
          <w:color w:val="000000"/>
          <w:kern w:val="0"/>
          <w:sz w:val="24"/>
        </w:rPr>
      </w:pPr>
      <w:r w:rsidRPr="009A13FC">
        <w:rPr>
          <w:rFonts w:ascii="Arial" w:hAnsi="Arial" w:cs="Arial" w:hint="eastAsia"/>
          <w:color w:val="000000"/>
          <w:kern w:val="0"/>
          <w:sz w:val="24"/>
        </w:rPr>
        <w:t>1</w:t>
      </w:r>
      <w:r w:rsidRPr="009A13FC">
        <w:rPr>
          <w:rFonts w:ascii="Arial" w:hAnsi="Arial" w:cs="Arial" w:hint="eastAsia"/>
          <w:color w:val="000000"/>
          <w:kern w:val="0"/>
          <w:sz w:val="24"/>
        </w:rPr>
        <w:t>、</w:t>
      </w:r>
      <w:r w:rsidRPr="009A13FC">
        <w:rPr>
          <w:rFonts w:ascii="Arial" w:hAnsi="Arial" w:cs="Arial"/>
          <w:color w:val="000000"/>
          <w:kern w:val="0"/>
          <w:sz w:val="24"/>
        </w:rPr>
        <w:t>员工脱离公司时，其所持股权</w:t>
      </w:r>
      <w:r>
        <w:rPr>
          <w:rFonts w:ascii="Arial" w:hAnsi="Arial" w:cs="Arial" w:hint="eastAsia"/>
          <w:color w:val="000000"/>
          <w:kern w:val="0"/>
          <w:sz w:val="24"/>
        </w:rPr>
        <w:t>仅</w:t>
      </w:r>
      <w:r w:rsidRPr="009A13FC">
        <w:rPr>
          <w:rFonts w:ascii="Arial" w:hAnsi="Arial" w:cs="Arial"/>
          <w:color w:val="000000"/>
          <w:kern w:val="0"/>
          <w:sz w:val="24"/>
        </w:rPr>
        <w:t>可以在内部转让，持股</w:t>
      </w:r>
      <w:r>
        <w:rPr>
          <w:rFonts w:ascii="Arial" w:hAnsi="Arial" w:cs="Arial" w:hint="eastAsia"/>
          <w:color w:val="000000"/>
          <w:kern w:val="0"/>
          <w:sz w:val="24"/>
        </w:rPr>
        <w:t>委员会负责办理转让审批及相关手续，未实现转让的，</w:t>
      </w:r>
      <w:r w:rsidRPr="009A13FC">
        <w:rPr>
          <w:rFonts w:ascii="Arial" w:hAnsi="Arial" w:cs="Arial"/>
          <w:color w:val="000000"/>
          <w:kern w:val="0"/>
          <w:sz w:val="24"/>
        </w:rPr>
        <w:t>转作预留股份；</w:t>
      </w:r>
      <w:r w:rsidRPr="009A13FC">
        <w:rPr>
          <w:rFonts w:ascii="Arial" w:hAnsi="Arial" w:cs="Arial"/>
          <w:color w:val="000000"/>
          <w:kern w:val="0"/>
          <w:sz w:val="24"/>
        </w:rPr>
        <w:br/>
      </w:r>
      <w:r>
        <w:rPr>
          <w:rFonts w:ascii="Arial" w:hAnsi="Arial" w:cs="Arial" w:hint="eastAsia"/>
          <w:color w:val="000000"/>
          <w:kern w:val="0"/>
          <w:sz w:val="24"/>
        </w:rPr>
        <w:t xml:space="preserve">    </w:t>
      </w:r>
      <w:r w:rsidRPr="009A13FC">
        <w:rPr>
          <w:rFonts w:ascii="Arial" w:hAnsi="Arial" w:cs="Arial" w:hint="eastAsia"/>
          <w:color w:val="000000"/>
          <w:kern w:val="0"/>
          <w:sz w:val="24"/>
        </w:rPr>
        <w:t>2</w:t>
      </w:r>
      <w:r w:rsidRPr="009A13FC">
        <w:rPr>
          <w:rFonts w:ascii="Arial" w:hAnsi="Arial" w:cs="Arial" w:hint="eastAsia"/>
          <w:color w:val="000000"/>
          <w:kern w:val="0"/>
          <w:sz w:val="24"/>
        </w:rPr>
        <w:t>、</w:t>
      </w:r>
      <w:r w:rsidR="00FB5FF9">
        <w:rPr>
          <w:rFonts w:ascii="Arial" w:hAnsi="Arial" w:cs="Arial" w:hint="eastAsia"/>
          <w:color w:val="000000"/>
          <w:kern w:val="0"/>
          <w:sz w:val="24"/>
        </w:rPr>
        <w:t>在公司上市之前</w:t>
      </w:r>
      <w:r w:rsidRPr="009A13FC">
        <w:rPr>
          <w:rFonts w:ascii="Arial" w:hAnsi="Arial" w:cs="Arial"/>
          <w:color w:val="000000"/>
          <w:kern w:val="0"/>
          <w:sz w:val="24"/>
        </w:rPr>
        <w:t>自动离职、被辞退或解聘、被开除的员工，</w:t>
      </w:r>
      <w:r w:rsidR="00FB5FF9">
        <w:rPr>
          <w:rFonts w:ascii="Arial" w:hAnsi="Arial" w:cs="Arial" w:hint="eastAsia"/>
          <w:color w:val="000000"/>
          <w:kern w:val="0"/>
          <w:sz w:val="24"/>
        </w:rPr>
        <w:t>公司</w:t>
      </w:r>
      <w:r w:rsidRPr="009A13FC">
        <w:rPr>
          <w:rFonts w:ascii="Arial" w:hAnsi="Arial" w:cs="Arial"/>
          <w:color w:val="000000"/>
          <w:kern w:val="0"/>
          <w:sz w:val="24"/>
        </w:rPr>
        <w:t>按个人出资额购回所持股份；</w:t>
      </w:r>
      <w:r w:rsidRPr="009A13FC">
        <w:rPr>
          <w:rFonts w:ascii="Arial" w:hAnsi="Arial" w:cs="Arial"/>
          <w:color w:val="000000"/>
          <w:kern w:val="0"/>
          <w:sz w:val="24"/>
        </w:rPr>
        <w:br/>
      </w:r>
      <w:r>
        <w:rPr>
          <w:rFonts w:ascii="Arial" w:hAnsi="Arial" w:cs="Arial" w:hint="eastAsia"/>
          <w:color w:val="000000"/>
          <w:kern w:val="0"/>
          <w:sz w:val="24"/>
        </w:rPr>
        <w:t xml:space="preserve">    </w:t>
      </w:r>
      <w:r w:rsidRPr="009A13FC">
        <w:rPr>
          <w:rFonts w:ascii="Arial" w:hAnsi="Arial" w:cs="Arial" w:hint="eastAsia"/>
          <w:color w:val="000000"/>
          <w:kern w:val="0"/>
          <w:sz w:val="24"/>
        </w:rPr>
        <w:t>3</w:t>
      </w:r>
      <w:r w:rsidRPr="009A13FC">
        <w:rPr>
          <w:rFonts w:ascii="Arial" w:hAnsi="Arial" w:cs="Arial" w:hint="eastAsia"/>
          <w:color w:val="000000"/>
          <w:kern w:val="0"/>
          <w:sz w:val="24"/>
        </w:rPr>
        <w:t>、</w:t>
      </w:r>
      <w:r w:rsidR="00FB5FF9">
        <w:rPr>
          <w:rFonts w:ascii="Arial" w:hAnsi="Arial" w:cs="Arial" w:hint="eastAsia"/>
          <w:color w:val="000000"/>
          <w:kern w:val="0"/>
          <w:sz w:val="24"/>
        </w:rPr>
        <w:t>在公司上市之前</w:t>
      </w:r>
      <w:r w:rsidRPr="009A13FC">
        <w:rPr>
          <w:rFonts w:ascii="Arial" w:hAnsi="Arial" w:cs="Arial"/>
          <w:color w:val="000000"/>
          <w:kern w:val="0"/>
          <w:sz w:val="24"/>
        </w:rPr>
        <w:t>退休、死亡</w:t>
      </w:r>
      <w:r w:rsidR="00FB5FF9">
        <w:rPr>
          <w:rFonts w:ascii="Arial" w:hAnsi="Arial" w:cs="Arial" w:hint="eastAsia"/>
          <w:color w:val="000000"/>
          <w:kern w:val="0"/>
          <w:sz w:val="24"/>
        </w:rPr>
        <w:t>员工</w:t>
      </w:r>
      <w:r w:rsidR="00FB5FF9">
        <w:rPr>
          <w:rFonts w:ascii="Arial" w:hAnsi="Arial" w:cs="Arial"/>
          <w:color w:val="000000"/>
          <w:kern w:val="0"/>
          <w:sz w:val="24"/>
        </w:rPr>
        <w:t>所持股</w:t>
      </w:r>
      <w:r w:rsidR="00FB5FF9">
        <w:rPr>
          <w:rFonts w:ascii="Arial" w:hAnsi="Arial" w:cs="Arial" w:hint="eastAsia"/>
          <w:color w:val="000000"/>
          <w:kern w:val="0"/>
          <w:sz w:val="24"/>
        </w:rPr>
        <w:t>份</w:t>
      </w:r>
      <w:r w:rsidRPr="009A13FC">
        <w:rPr>
          <w:rFonts w:ascii="Arial" w:hAnsi="Arial" w:cs="Arial"/>
          <w:color w:val="000000"/>
          <w:kern w:val="0"/>
          <w:sz w:val="24"/>
        </w:rPr>
        <w:t>，</w:t>
      </w:r>
      <w:r w:rsidR="00FB5FF9">
        <w:rPr>
          <w:rFonts w:ascii="Arial" w:hAnsi="Arial" w:cs="Arial" w:hint="eastAsia"/>
          <w:color w:val="000000"/>
          <w:kern w:val="0"/>
          <w:sz w:val="24"/>
        </w:rPr>
        <w:t>公司</w:t>
      </w:r>
      <w:r w:rsidR="00FB5FF9">
        <w:rPr>
          <w:rFonts w:ascii="Arial" w:hAnsi="Arial" w:cs="Arial"/>
          <w:color w:val="000000"/>
          <w:kern w:val="0"/>
          <w:sz w:val="24"/>
        </w:rPr>
        <w:t>按</w:t>
      </w:r>
      <w:r w:rsidRPr="009A13FC">
        <w:rPr>
          <w:rFonts w:ascii="Arial" w:hAnsi="Arial" w:cs="Arial"/>
          <w:color w:val="000000"/>
          <w:kern w:val="0"/>
          <w:sz w:val="24"/>
        </w:rPr>
        <w:t>上年末相应股权的帐面净资产值购回；</w:t>
      </w:r>
      <w:r w:rsidRPr="009A13FC">
        <w:rPr>
          <w:rFonts w:ascii="Arial" w:hAnsi="Arial" w:cs="Arial"/>
          <w:color w:val="000000"/>
          <w:kern w:val="0"/>
          <w:sz w:val="24"/>
        </w:rPr>
        <w:br/>
      </w:r>
      <w:r w:rsidR="00FB5FF9">
        <w:rPr>
          <w:rFonts w:ascii="Arial" w:hAnsi="Arial" w:cs="Arial" w:hint="eastAsia"/>
          <w:color w:val="000000"/>
          <w:kern w:val="0"/>
          <w:sz w:val="24"/>
        </w:rPr>
        <w:t xml:space="preserve">    </w:t>
      </w:r>
      <w:r w:rsidRPr="009A13FC">
        <w:rPr>
          <w:rFonts w:ascii="Arial" w:hAnsi="Arial" w:cs="Arial" w:hint="eastAsia"/>
          <w:color w:val="000000"/>
          <w:kern w:val="0"/>
          <w:sz w:val="24"/>
        </w:rPr>
        <w:t>4</w:t>
      </w:r>
      <w:r w:rsidRPr="009A13FC">
        <w:rPr>
          <w:rFonts w:ascii="Arial" w:hAnsi="Arial" w:cs="Arial" w:hint="eastAsia"/>
          <w:color w:val="000000"/>
          <w:kern w:val="0"/>
          <w:sz w:val="24"/>
        </w:rPr>
        <w:t>、</w:t>
      </w:r>
      <w:r w:rsidRPr="009A13FC">
        <w:rPr>
          <w:rFonts w:ascii="Arial" w:hAnsi="Arial" w:cs="Arial"/>
          <w:color w:val="000000"/>
          <w:kern w:val="0"/>
          <w:sz w:val="24"/>
        </w:rPr>
        <w:t>员工</w:t>
      </w:r>
      <w:r w:rsidR="00FB5FF9">
        <w:rPr>
          <w:rFonts w:ascii="Arial" w:hAnsi="Arial" w:cs="Arial" w:hint="eastAsia"/>
          <w:color w:val="000000"/>
          <w:kern w:val="0"/>
          <w:sz w:val="24"/>
        </w:rPr>
        <w:t>也可在具有持股资格的员工之间转让</w:t>
      </w:r>
      <w:r w:rsidRPr="009A13FC">
        <w:rPr>
          <w:rFonts w:ascii="Arial" w:hAnsi="Arial" w:cs="Arial"/>
          <w:color w:val="000000"/>
          <w:kern w:val="0"/>
          <w:sz w:val="24"/>
        </w:rPr>
        <w:t>其所持有的股权，持股</w:t>
      </w:r>
      <w:r w:rsidR="00FB5FF9">
        <w:rPr>
          <w:rFonts w:ascii="Arial" w:hAnsi="Arial" w:cs="Arial" w:hint="eastAsia"/>
          <w:color w:val="000000"/>
          <w:kern w:val="0"/>
          <w:sz w:val="24"/>
        </w:rPr>
        <w:t>委员会负责办理相关的审批及变更手续；</w:t>
      </w:r>
    </w:p>
    <w:p w:rsidR="003E0EDD" w:rsidRDefault="00FB5FF9" w:rsidP="00FB5FF9">
      <w:pPr>
        <w:widowControl/>
        <w:wordWrap w:val="0"/>
        <w:spacing w:line="360" w:lineRule="auto"/>
        <w:ind w:firstLineChars="196" w:firstLine="470"/>
        <w:rPr>
          <w:rFonts w:ascii="Arial" w:hAnsi="Arial" w:cs="Arial" w:hint="eastAsia"/>
          <w:color w:val="000000"/>
          <w:kern w:val="0"/>
          <w:sz w:val="24"/>
        </w:rPr>
      </w:pPr>
      <w:r w:rsidRPr="00FB5FF9">
        <w:rPr>
          <w:rFonts w:ascii="Arial" w:hAnsi="Arial" w:cs="Arial" w:hint="eastAsia"/>
          <w:color w:val="000000"/>
          <w:kern w:val="0"/>
          <w:sz w:val="24"/>
        </w:rPr>
        <w:t>5</w:t>
      </w:r>
      <w:r w:rsidRPr="00FB5FF9">
        <w:rPr>
          <w:rFonts w:ascii="Arial" w:hAnsi="Arial" w:cs="Arial" w:hint="eastAsia"/>
          <w:color w:val="000000"/>
          <w:kern w:val="0"/>
          <w:sz w:val="24"/>
        </w:rPr>
        <w:t>、持股员工</w:t>
      </w:r>
      <w:r w:rsidR="003E0EDD" w:rsidRPr="009A13FC">
        <w:rPr>
          <w:rFonts w:ascii="Arial" w:hAnsi="Arial" w:cs="Arial"/>
          <w:color w:val="000000"/>
          <w:kern w:val="0"/>
          <w:sz w:val="24"/>
        </w:rPr>
        <w:t>脱离公司时，经</w:t>
      </w:r>
      <w:r>
        <w:rPr>
          <w:rFonts w:ascii="Arial" w:hAnsi="Arial" w:cs="Arial" w:hint="eastAsia"/>
          <w:color w:val="000000"/>
          <w:kern w:val="0"/>
          <w:sz w:val="24"/>
        </w:rPr>
        <w:t>离职审查</w:t>
      </w:r>
      <w:r>
        <w:rPr>
          <w:rFonts w:ascii="Arial" w:hAnsi="Arial" w:cs="Arial"/>
          <w:color w:val="000000"/>
          <w:kern w:val="0"/>
          <w:sz w:val="24"/>
        </w:rPr>
        <w:t>确认不</w:t>
      </w:r>
      <w:r w:rsidR="003E0EDD" w:rsidRPr="009A13FC">
        <w:rPr>
          <w:rFonts w:ascii="Arial" w:hAnsi="Arial" w:cs="Arial"/>
          <w:color w:val="000000"/>
          <w:kern w:val="0"/>
          <w:sz w:val="24"/>
        </w:rPr>
        <w:t>对公司</w:t>
      </w:r>
      <w:r>
        <w:rPr>
          <w:rFonts w:ascii="Arial" w:hAnsi="Arial" w:cs="Arial" w:hint="eastAsia"/>
          <w:color w:val="000000"/>
          <w:kern w:val="0"/>
          <w:sz w:val="24"/>
        </w:rPr>
        <w:t>损失</w:t>
      </w:r>
      <w:r w:rsidR="003E0EDD" w:rsidRPr="009A13FC">
        <w:rPr>
          <w:rFonts w:ascii="Arial" w:hAnsi="Arial" w:cs="Arial"/>
          <w:color w:val="000000"/>
          <w:kern w:val="0"/>
          <w:sz w:val="24"/>
        </w:rPr>
        <w:t>承担经济责任的，方可以</w:t>
      </w:r>
      <w:r>
        <w:rPr>
          <w:rFonts w:ascii="Arial" w:hAnsi="Arial" w:cs="Arial" w:hint="eastAsia"/>
          <w:color w:val="000000"/>
          <w:kern w:val="0"/>
          <w:sz w:val="24"/>
        </w:rPr>
        <w:t>上述</w:t>
      </w:r>
      <w:r w:rsidR="003E0EDD" w:rsidRPr="009A13FC">
        <w:rPr>
          <w:rFonts w:ascii="Arial" w:hAnsi="Arial" w:cs="Arial"/>
          <w:color w:val="000000"/>
          <w:kern w:val="0"/>
          <w:sz w:val="24"/>
        </w:rPr>
        <w:t>不同方式处置其持有的股权；对公司损失负有个人责任的，应以其所持股权抵扣赔偿</w:t>
      </w:r>
      <w:r>
        <w:rPr>
          <w:rFonts w:ascii="Arial" w:hAnsi="Arial" w:cs="Arial" w:hint="eastAsia"/>
          <w:color w:val="000000"/>
          <w:kern w:val="0"/>
          <w:sz w:val="24"/>
        </w:rPr>
        <w:t>；</w:t>
      </w:r>
    </w:p>
    <w:p w:rsidR="00C6790F" w:rsidRDefault="00C3588C" w:rsidP="008C134D">
      <w:pPr>
        <w:widowControl/>
        <w:wordWrap w:val="0"/>
        <w:spacing w:line="360" w:lineRule="auto"/>
        <w:ind w:firstLineChars="196" w:firstLine="470"/>
        <w:rPr>
          <w:rFonts w:ascii="Arial" w:hAnsi="Arial" w:cs="Arial" w:hint="eastAsia"/>
          <w:color w:val="000000"/>
          <w:kern w:val="0"/>
          <w:sz w:val="24"/>
        </w:rPr>
      </w:pPr>
      <w:r>
        <w:rPr>
          <w:rFonts w:ascii="Arial" w:hAnsi="Arial" w:cs="Arial" w:hint="eastAsia"/>
          <w:color w:val="000000"/>
          <w:kern w:val="0"/>
          <w:sz w:val="24"/>
        </w:rPr>
        <w:t>6</w:t>
      </w:r>
      <w:r>
        <w:rPr>
          <w:rFonts w:ascii="Arial" w:hAnsi="Arial" w:cs="Arial" w:hint="eastAsia"/>
          <w:color w:val="000000"/>
          <w:kern w:val="0"/>
          <w:sz w:val="24"/>
        </w:rPr>
        <w:t>、</w:t>
      </w:r>
      <w:r w:rsidR="00FB5FF9">
        <w:rPr>
          <w:rFonts w:ascii="Arial" w:hAnsi="Arial" w:cs="Arial" w:hint="eastAsia"/>
          <w:color w:val="000000"/>
          <w:kern w:val="0"/>
          <w:sz w:val="24"/>
        </w:rPr>
        <w:t>公司上市后员工所持有的股权依照中国证监会及相关股票交易所的现行规定管理并处置。</w:t>
      </w:r>
    </w:p>
    <w:p w:rsidR="00107C0E" w:rsidRPr="00107C0E" w:rsidRDefault="00107C0E" w:rsidP="00107C0E">
      <w:pPr>
        <w:widowControl/>
        <w:wordWrap w:val="0"/>
        <w:spacing w:line="360" w:lineRule="auto"/>
        <w:ind w:firstLine="480"/>
        <w:jc w:val="right"/>
        <w:rPr>
          <w:rFonts w:ascii="Arial" w:hAnsi="Arial" w:cs="Arial" w:hint="eastAsia"/>
          <w:b/>
          <w:color w:val="000000"/>
          <w:kern w:val="0"/>
          <w:sz w:val="24"/>
        </w:rPr>
      </w:pPr>
    </w:p>
    <w:sectPr w:rsidR="00107C0E" w:rsidRPr="00107C0E">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0A06" w:rsidRDefault="007F0A06">
      <w:r>
        <w:separator/>
      </w:r>
    </w:p>
  </w:endnote>
  <w:endnote w:type="continuationSeparator" w:id="0">
    <w:p w:rsidR="007F0A06" w:rsidRDefault="007F0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0" w:usb1="080E0000" w:usb2="00000010" w:usb3="00000000" w:csb0="00040000" w:csb1="00000000"/>
  </w:font>
  <w:font w:name="仿宋体">
    <w:altName w:val="宋体"/>
    <w:panose1 w:val="00000000000000000000"/>
    <w:charset w:val="86"/>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139A" w:rsidRDefault="00D4139A" w:rsidP="00C6790F">
    <w:pPr>
      <w:pStyle w:val="a4"/>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562E14">
      <w:rPr>
        <w:noProof/>
        <w:kern w:val="0"/>
        <w:szCs w:val="21"/>
      </w:rPr>
      <w:t>8</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562E14">
      <w:rPr>
        <w:noProof/>
        <w:kern w:val="0"/>
        <w:szCs w:val="21"/>
      </w:rPr>
      <w:t>9</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0A06" w:rsidRDefault="007F0A06">
      <w:r>
        <w:separator/>
      </w:r>
    </w:p>
  </w:footnote>
  <w:footnote w:type="continuationSeparator" w:id="0">
    <w:p w:rsidR="007F0A06" w:rsidRDefault="007F0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139A" w:rsidRDefault="00D4139A" w:rsidP="00C6790F">
    <w:pPr>
      <w:pStyle w:val="a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C18"/>
    <w:multiLevelType w:val="singleLevel"/>
    <w:tmpl w:val="D47AC6E6"/>
    <w:lvl w:ilvl="0">
      <w:start w:val="1"/>
      <w:numFmt w:val="japaneseCounting"/>
      <w:lvlText w:val="第%1章"/>
      <w:lvlJc w:val="left"/>
      <w:pPr>
        <w:tabs>
          <w:tab w:val="num" w:pos="1945"/>
        </w:tabs>
        <w:ind w:left="1945" w:hanging="1305"/>
      </w:pPr>
      <w:rPr>
        <w:rFonts w:hint="eastAsia"/>
      </w:rPr>
    </w:lvl>
  </w:abstractNum>
  <w:abstractNum w:abstractNumId="1" w15:restartNumberingAfterBreak="0">
    <w:nsid w:val="337D0BD5"/>
    <w:multiLevelType w:val="hybridMultilevel"/>
    <w:tmpl w:val="EA4045BA"/>
    <w:lvl w:ilvl="0" w:tplc="427AA28C">
      <w:start w:val="1"/>
      <w:numFmt w:val="decimal"/>
      <w:lvlText w:val="%1、"/>
      <w:lvlJc w:val="left"/>
      <w:pPr>
        <w:tabs>
          <w:tab w:val="num" w:pos="1360"/>
        </w:tabs>
        <w:ind w:left="1360" w:hanging="72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 w15:restartNumberingAfterBreak="0">
    <w:nsid w:val="4EBA7AFE"/>
    <w:multiLevelType w:val="singleLevel"/>
    <w:tmpl w:val="7088A4B2"/>
    <w:lvl w:ilvl="0">
      <w:start w:val="1"/>
      <w:numFmt w:val="japaneseCounting"/>
      <w:lvlText w:val="%1、"/>
      <w:lvlJc w:val="left"/>
      <w:pPr>
        <w:tabs>
          <w:tab w:val="num" w:pos="630"/>
        </w:tabs>
        <w:ind w:left="630" w:hanging="630"/>
      </w:pPr>
      <w:rPr>
        <w:rFonts w:hint="eastAsia"/>
      </w:rPr>
    </w:lvl>
  </w:abstractNum>
  <w:num w:numId="1" w16cid:durableId="15624327">
    <w:abstractNumId w:val="2"/>
  </w:num>
  <w:num w:numId="2" w16cid:durableId="1156459297">
    <w:abstractNumId w:val="1"/>
  </w:num>
  <w:num w:numId="3" w16cid:durableId="103153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790F"/>
    <w:rsid w:val="00090E13"/>
    <w:rsid w:val="00107C0E"/>
    <w:rsid w:val="0011777F"/>
    <w:rsid w:val="00123CC6"/>
    <w:rsid w:val="0027057D"/>
    <w:rsid w:val="00376DDF"/>
    <w:rsid w:val="003927AA"/>
    <w:rsid w:val="003E0EDD"/>
    <w:rsid w:val="004339CA"/>
    <w:rsid w:val="00476DB3"/>
    <w:rsid w:val="00477F05"/>
    <w:rsid w:val="00490D40"/>
    <w:rsid w:val="00562E14"/>
    <w:rsid w:val="00563208"/>
    <w:rsid w:val="0056584F"/>
    <w:rsid w:val="00570B86"/>
    <w:rsid w:val="005A0C64"/>
    <w:rsid w:val="005E0189"/>
    <w:rsid w:val="006828D2"/>
    <w:rsid w:val="007C36BD"/>
    <w:rsid w:val="007F0A06"/>
    <w:rsid w:val="008C134D"/>
    <w:rsid w:val="008F2D75"/>
    <w:rsid w:val="00956395"/>
    <w:rsid w:val="009565D2"/>
    <w:rsid w:val="00982137"/>
    <w:rsid w:val="0098692D"/>
    <w:rsid w:val="00A052B5"/>
    <w:rsid w:val="00B60496"/>
    <w:rsid w:val="00B64EF7"/>
    <w:rsid w:val="00B84EBB"/>
    <w:rsid w:val="00BF3701"/>
    <w:rsid w:val="00C141AF"/>
    <w:rsid w:val="00C200D4"/>
    <w:rsid w:val="00C3588C"/>
    <w:rsid w:val="00C6790F"/>
    <w:rsid w:val="00D22C48"/>
    <w:rsid w:val="00D2537F"/>
    <w:rsid w:val="00D4139A"/>
    <w:rsid w:val="00D94F9A"/>
    <w:rsid w:val="00DF003A"/>
    <w:rsid w:val="00E06C00"/>
    <w:rsid w:val="00EB3497"/>
    <w:rsid w:val="00EF4CC1"/>
    <w:rsid w:val="00FB2C40"/>
    <w:rsid w:val="00FB5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5:chartTrackingRefBased/>
  <w15:docId w15:val="{96AD2697-1531-40A3-8E42-216A3924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5A0C64"/>
    <w:pPr>
      <w:keepNext/>
      <w:keepLines/>
      <w:spacing w:before="340" w:after="330" w:line="578" w:lineRule="auto"/>
      <w:outlineLvl w:val="0"/>
    </w:pPr>
    <w:rPr>
      <w:b/>
      <w:bCs/>
      <w:kern w:val="44"/>
      <w:sz w:val="44"/>
      <w:szCs w:val="44"/>
    </w:rPr>
  </w:style>
  <w:style w:type="paragraph" w:styleId="2">
    <w:name w:val="heading 2"/>
    <w:basedOn w:val="a"/>
    <w:next w:val="a"/>
    <w:qFormat/>
    <w:rsid w:val="00C200D4"/>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C6790F"/>
    <w:pPr>
      <w:pBdr>
        <w:bottom w:val="single" w:sz="6" w:space="1" w:color="auto"/>
      </w:pBdr>
      <w:tabs>
        <w:tab w:val="center" w:pos="4153"/>
        <w:tab w:val="right" w:pos="8306"/>
      </w:tabs>
      <w:snapToGrid w:val="0"/>
      <w:jc w:val="center"/>
    </w:pPr>
    <w:rPr>
      <w:sz w:val="18"/>
      <w:szCs w:val="18"/>
    </w:rPr>
  </w:style>
  <w:style w:type="paragraph" w:styleId="a4">
    <w:name w:val="footer"/>
    <w:basedOn w:val="a"/>
    <w:rsid w:val="00C6790F"/>
    <w:pPr>
      <w:tabs>
        <w:tab w:val="center" w:pos="4153"/>
        <w:tab w:val="right" w:pos="8306"/>
      </w:tabs>
      <w:snapToGrid w:val="0"/>
      <w:jc w:val="left"/>
    </w:pPr>
    <w:rPr>
      <w:sz w:val="18"/>
      <w:szCs w:val="18"/>
    </w:rPr>
  </w:style>
  <w:style w:type="paragraph" w:styleId="a5">
    <w:name w:val="Plain Text"/>
    <w:basedOn w:val="a"/>
    <w:rsid w:val="00C6790F"/>
    <w:rPr>
      <w:rFonts w:ascii="宋体" w:hAnsi="Courier New"/>
      <w:szCs w:val="20"/>
    </w:rPr>
  </w:style>
  <w:style w:type="paragraph" w:styleId="3">
    <w:name w:val="Body Text Indent 3"/>
    <w:basedOn w:val="a"/>
    <w:rsid w:val="00C6790F"/>
    <w:pPr>
      <w:spacing w:line="540" w:lineRule="exact"/>
      <w:ind w:firstLineChars="200" w:firstLine="640"/>
    </w:pPr>
    <w:rPr>
      <w:rFonts w:ascii="仿宋_GB2312" w:eastAsia="仿宋_GB2312"/>
      <w:sz w:val="32"/>
      <w:szCs w:val="20"/>
    </w:rPr>
  </w:style>
  <w:style w:type="paragraph" w:styleId="a6">
    <w:name w:val="Body Text"/>
    <w:basedOn w:val="a"/>
    <w:rsid w:val="00C6790F"/>
    <w:pPr>
      <w:spacing w:line="360" w:lineRule="auto"/>
    </w:pPr>
    <w:rPr>
      <w:rFonts w:ascii="仿宋体" w:eastAsia="仿宋体"/>
      <w:sz w:val="32"/>
      <w:szCs w:val="20"/>
    </w:rPr>
  </w:style>
  <w:style w:type="paragraph" w:styleId="TOC1">
    <w:name w:val="toc 1"/>
    <w:basedOn w:val="a"/>
    <w:next w:val="a"/>
    <w:autoRedefine/>
    <w:semiHidden/>
    <w:rsid w:val="00C200D4"/>
  </w:style>
  <w:style w:type="paragraph" w:styleId="TOC2">
    <w:name w:val="toc 2"/>
    <w:basedOn w:val="a"/>
    <w:next w:val="a"/>
    <w:autoRedefine/>
    <w:semiHidden/>
    <w:rsid w:val="00C200D4"/>
    <w:pPr>
      <w:ind w:leftChars="200" w:left="420"/>
    </w:pPr>
  </w:style>
  <w:style w:type="character" w:styleId="a7">
    <w:name w:val="Hyperlink"/>
    <w:basedOn w:val="a0"/>
    <w:rsid w:val="00C200D4"/>
    <w:rPr>
      <w:color w:val="0000FF"/>
      <w:u w:val="single"/>
    </w:rPr>
  </w:style>
  <w:style w:type="table" w:styleId="a8">
    <w:name w:val="Table Grid"/>
    <w:basedOn w:val="a1"/>
    <w:rsid w:val="00D94F9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4095</Characters>
  <Application>Microsoft Office Word</Application>
  <DocSecurity>4</DocSecurity>
  <Lines>34</Lines>
  <Paragraphs>9</Paragraphs>
  <ScaleCrop>false</ScaleCrop>
  <Company/>
  <LinksUpToDate>false</LinksUpToDate>
  <CharactersWithSpaces>4804</CharactersWithSpaces>
  <SharedDoc>false</SharedDoc>
  <HLinks>
    <vt:vector size="102" baseType="variant">
      <vt:variant>
        <vt:i4>1835056</vt:i4>
      </vt:variant>
      <vt:variant>
        <vt:i4>98</vt:i4>
      </vt:variant>
      <vt:variant>
        <vt:i4>0</vt:i4>
      </vt:variant>
      <vt:variant>
        <vt:i4>5</vt:i4>
      </vt:variant>
      <vt:variant>
        <vt:lpwstr/>
      </vt:variant>
      <vt:variant>
        <vt:lpwstr>_Toc297301507</vt:lpwstr>
      </vt:variant>
      <vt:variant>
        <vt:i4>1835056</vt:i4>
      </vt:variant>
      <vt:variant>
        <vt:i4>92</vt:i4>
      </vt:variant>
      <vt:variant>
        <vt:i4>0</vt:i4>
      </vt:variant>
      <vt:variant>
        <vt:i4>5</vt:i4>
      </vt:variant>
      <vt:variant>
        <vt:lpwstr/>
      </vt:variant>
      <vt:variant>
        <vt:lpwstr>_Toc297301506</vt:lpwstr>
      </vt:variant>
      <vt:variant>
        <vt:i4>1835056</vt:i4>
      </vt:variant>
      <vt:variant>
        <vt:i4>86</vt:i4>
      </vt:variant>
      <vt:variant>
        <vt:i4>0</vt:i4>
      </vt:variant>
      <vt:variant>
        <vt:i4>5</vt:i4>
      </vt:variant>
      <vt:variant>
        <vt:lpwstr/>
      </vt:variant>
      <vt:variant>
        <vt:lpwstr>_Toc297301505</vt:lpwstr>
      </vt:variant>
      <vt:variant>
        <vt:i4>1835056</vt:i4>
      </vt:variant>
      <vt:variant>
        <vt:i4>80</vt:i4>
      </vt:variant>
      <vt:variant>
        <vt:i4>0</vt:i4>
      </vt:variant>
      <vt:variant>
        <vt:i4>5</vt:i4>
      </vt:variant>
      <vt:variant>
        <vt:lpwstr/>
      </vt:variant>
      <vt:variant>
        <vt:lpwstr>_Toc297301504</vt:lpwstr>
      </vt:variant>
      <vt:variant>
        <vt:i4>1835056</vt:i4>
      </vt:variant>
      <vt:variant>
        <vt:i4>74</vt:i4>
      </vt:variant>
      <vt:variant>
        <vt:i4>0</vt:i4>
      </vt:variant>
      <vt:variant>
        <vt:i4>5</vt:i4>
      </vt:variant>
      <vt:variant>
        <vt:lpwstr/>
      </vt:variant>
      <vt:variant>
        <vt:lpwstr>_Toc297301503</vt:lpwstr>
      </vt:variant>
      <vt:variant>
        <vt:i4>1835056</vt:i4>
      </vt:variant>
      <vt:variant>
        <vt:i4>68</vt:i4>
      </vt:variant>
      <vt:variant>
        <vt:i4>0</vt:i4>
      </vt:variant>
      <vt:variant>
        <vt:i4>5</vt:i4>
      </vt:variant>
      <vt:variant>
        <vt:lpwstr/>
      </vt:variant>
      <vt:variant>
        <vt:lpwstr>_Toc297301502</vt:lpwstr>
      </vt:variant>
      <vt:variant>
        <vt:i4>1835056</vt:i4>
      </vt:variant>
      <vt:variant>
        <vt:i4>62</vt:i4>
      </vt:variant>
      <vt:variant>
        <vt:i4>0</vt:i4>
      </vt:variant>
      <vt:variant>
        <vt:i4>5</vt:i4>
      </vt:variant>
      <vt:variant>
        <vt:lpwstr/>
      </vt:variant>
      <vt:variant>
        <vt:lpwstr>_Toc297301501</vt:lpwstr>
      </vt:variant>
      <vt:variant>
        <vt:i4>1835056</vt:i4>
      </vt:variant>
      <vt:variant>
        <vt:i4>56</vt:i4>
      </vt:variant>
      <vt:variant>
        <vt:i4>0</vt:i4>
      </vt:variant>
      <vt:variant>
        <vt:i4>5</vt:i4>
      </vt:variant>
      <vt:variant>
        <vt:lpwstr/>
      </vt:variant>
      <vt:variant>
        <vt:lpwstr>_Toc297301500</vt:lpwstr>
      </vt:variant>
      <vt:variant>
        <vt:i4>1376305</vt:i4>
      </vt:variant>
      <vt:variant>
        <vt:i4>50</vt:i4>
      </vt:variant>
      <vt:variant>
        <vt:i4>0</vt:i4>
      </vt:variant>
      <vt:variant>
        <vt:i4>5</vt:i4>
      </vt:variant>
      <vt:variant>
        <vt:lpwstr/>
      </vt:variant>
      <vt:variant>
        <vt:lpwstr>_Toc297301499</vt:lpwstr>
      </vt:variant>
      <vt:variant>
        <vt:i4>1376305</vt:i4>
      </vt:variant>
      <vt:variant>
        <vt:i4>44</vt:i4>
      </vt:variant>
      <vt:variant>
        <vt:i4>0</vt:i4>
      </vt:variant>
      <vt:variant>
        <vt:i4>5</vt:i4>
      </vt:variant>
      <vt:variant>
        <vt:lpwstr/>
      </vt:variant>
      <vt:variant>
        <vt:lpwstr>_Toc297301498</vt:lpwstr>
      </vt:variant>
      <vt:variant>
        <vt:i4>1376305</vt:i4>
      </vt:variant>
      <vt:variant>
        <vt:i4>38</vt:i4>
      </vt:variant>
      <vt:variant>
        <vt:i4>0</vt:i4>
      </vt:variant>
      <vt:variant>
        <vt:i4>5</vt:i4>
      </vt:variant>
      <vt:variant>
        <vt:lpwstr/>
      </vt:variant>
      <vt:variant>
        <vt:lpwstr>_Toc297301497</vt:lpwstr>
      </vt:variant>
      <vt:variant>
        <vt:i4>1376305</vt:i4>
      </vt:variant>
      <vt:variant>
        <vt:i4>32</vt:i4>
      </vt:variant>
      <vt:variant>
        <vt:i4>0</vt:i4>
      </vt:variant>
      <vt:variant>
        <vt:i4>5</vt:i4>
      </vt:variant>
      <vt:variant>
        <vt:lpwstr/>
      </vt:variant>
      <vt:variant>
        <vt:lpwstr>_Toc297301496</vt:lpwstr>
      </vt:variant>
      <vt:variant>
        <vt:i4>1376305</vt:i4>
      </vt:variant>
      <vt:variant>
        <vt:i4>26</vt:i4>
      </vt:variant>
      <vt:variant>
        <vt:i4>0</vt:i4>
      </vt:variant>
      <vt:variant>
        <vt:i4>5</vt:i4>
      </vt:variant>
      <vt:variant>
        <vt:lpwstr/>
      </vt:variant>
      <vt:variant>
        <vt:lpwstr>_Toc297301495</vt:lpwstr>
      </vt:variant>
      <vt:variant>
        <vt:i4>1376305</vt:i4>
      </vt:variant>
      <vt:variant>
        <vt:i4>20</vt:i4>
      </vt:variant>
      <vt:variant>
        <vt:i4>0</vt:i4>
      </vt:variant>
      <vt:variant>
        <vt:i4>5</vt:i4>
      </vt:variant>
      <vt:variant>
        <vt:lpwstr/>
      </vt:variant>
      <vt:variant>
        <vt:lpwstr>_Toc297301494</vt:lpwstr>
      </vt:variant>
      <vt:variant>
        <vt:i4>1376305</vt:i4>
      </vt:variant>
      <vt:variant>
        <vt:i4>14</vt:i4>
      </vt:variant>
      <vt:variant>
        <vt:i4>0</vt:i4>
      </vt:variant>
      <vt:variant>
        <vt:i4>5</vt:i4>
      </vt:variant>
      <vt:variant>
        <vt:lpwstr/>
      </vt:variant>
      <vt:variant>
        <vt:lpwstr>_Toc297301493</vt:lpwstr>
      </vt:variant>
      <vt:variant>
        <vt:i4>1376305</vt:i4>
      </vt:variant>
      <vt:variant>
        <vt:i4>8</vt:i4>
      </vt:variant>
      <vt:variant>
        <vt:i4>0</vt:i4>
      </vt:variant>
      <vt:variant>
        <vt:i4>5</vt:i4>
      </vt:variant>
      <vt:variant>
        <vt:lpwstr/>
      </vt:variant>
      <vt:variant>
        <vt:lpwstr>_Toc297301492</vt:lpwstr>
      </vt:variant>
      <vt:variant>
        <vt:i4>1376305</vt:i4>
      </vt:variant>
      <vt:variant>
        <vt:i4>2</vt:i4>
      </vt:variant>
      <vt:variant>
        <vt:i4>0</vt:i4>
      </vt:variant>
      <vt:variant>
        <vt:i4>5</vt:i4>
      </vt:variant>
      <vt:variant>
        <vt:lpwstr/>
      </vt:variant>
      <vt:variant>
        <vt:lpwstr>_Toc297301491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李庆辉</dc:creator>
  <cp:keywords/>
  <dc:description/>
  <cp:lastModifiedBy>Administrator</cp:lastModifiedBy>
  <cp:revision>2</cp:revision>
  <dcterms:created xsi:type="dcterms:W3CDTF">2026-04-05T07:30:00Z</dcterms:created>
  <dcterms:modified xsi:type="dcterms:W3CDTF">2026-04-05T07:30:00Z</dcterms:modified>
</cp:coreProperties>
</file>