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5F3E" w14:textId="77777777" w:rsidR="00370BA5" w:rsidRDefault="002722CD" w:rsidP="00370BA5">
      <w:pPr>
        <w:jc w:val="center"/>
        <w:rPr>
          <w:rFonts w:ascii="黑体" w:eastAsia="黑体" w:hint="eastAsia"/>
          <w:sz w:val="36"/>
        </w:rPr>
      </w:pPr>
      <w:r>
        <w:rPr>
          <w:rFonts w:ascii="黑体" w:eastAsia="黑体" w:hint="eastAsia"/>
          <w:sz w:val="36"/>
        </w:rPr>
        <w:t>分子</w:t>
      </w:r>
      <w:r w:rsidR="001F679D">
        <w:rPr>
          <w:rFonts w:ascii="黑体" w:eastAsia="黑体" w:hint="eastAsia"/>
          <w:sz w:val="36"/>
        </w:rPr>
        <w:t>公司</w:t>
      </w:r>
      <w:r w:rsidR="00370BA5">
        <w:rPr>
          <w:rFonts w:ascii="黑体" w:eastAsia="黑体" w:hint="eastAsia"/>
          <w:sz w:val="36"/>
        </w:rPr>
        <w:t>协议</w:t>
      </w:r>
    </w:p>
    <w:p w14:paraId="331FA6EA" w14:textId="77777777" w:rsidR="0096133D" w:rsidRDefault="00B53D4E" w:rsidP="00B53D4E">
      <w:pPr>
        <w:rPr>
          <w:rFonts w:ascii="黑体" w:eastAsia="黑体" w:hint="eastAsia"/>
          <w:color w:val="FF0000"/>
          <w:sz w:val="24"/>
          <w:szCs w:val="24"/>
        </w:rPr>
      </w:pPr>
      <w:r w:rsidRPr="00F414DB">
        <w:rPr>
          <w:rFonts w:ascii="黑体" w:eastAsia="黑体" w:hint="eastAsia"/>
          <w:color w:val="FF0000"/>
          <w:sz w:val="24"/>
          <w:szCs w:val="24"/>
        </w:rPr>
        <w:t>甲方：</w:t>
      </w:r>
    </w:p>
    <w:p w14:paraId="60532D3B" w14:textId="77777777" w:rsidR="00B53D4E" w:rsidRPr="00F414DB" w:rsidRDefault="00B53D4E" w:rsidP="00B53D4E">
      <w:pPr>
        <w:rPr>
          <w:rFonts w:ascii="黑体" w:eastAsia="黑体" w:hint="eastAsia"/>
          <w:color w:val="FF0000"/>
          <w:sz w:val="24"/>
          <w:szCs w:val="24"/>
        </w:rPr>
      </w:pPr>
      <w:r w:rsidRPr="00F414DB">
        <w:rPr>
          <w:rFonts w:ascii="黑体" w:eastAsia="黑体" w:hint="eastAsia"/>
          <w:color w:val="FF0000"/>
          <w:sz w:val="24"/>
          <w:szCs w:val="24"/>
        </w:rPr>
        <w:t>乙方：</w:t>
      </w:r>
      <w:r w:rsidR="0096133D" w:rsidRPr="00F414DB">
        <w:rPr>
          <w:rFonts w:ascii="黑体" w:eastAsia="黑体" w:hint="eastAsia"/>
          <w:color w:val="FF0000"/>
          <w:sz w:val="24"/>
          <w:szCs w:val="24"/>
        </w:rPr>
        <w:t xml:space="preserve"> </w:t>
      </w:r>
    </w:p>
    <w:p w14:paraId="71FB228C" w14:textId="77777777" w:rsidR="00370BA5" w:rsidRDefault="00370BA5" w:rsidP="00370BA5">
      <w:pPr>
        <w:jc w:val="center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第一部分：总则</w:t>
      </w:r>
    </w:p>
    <w:p w14:paraId="4A694733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一条:本合作协议是新公司注册章程的最基本指导文件。合作过程中，凡出现股东决策、经济纠纷、利益分配、增加股东、股东退出、商业保密、管理决策、权力分配、财务管理、公司解散等重大的决策，均以本合作协议为基础文件。本合作协议代表了合作的核心法律性合同，用来保护合作者利益。</w:t>
      </w:r>
    </w:p>
    <w:p w14:paraId="43DD508F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第二条：根据《中华人民共和国公司法》及相关公司注册法律法规，制定合作协议</w:t>
      </w:r>
      <w:r w:rsidR="001F679D">
        <w:rPr>
          <w:rFonts w:ascii="仿宋_GB2312" w:eastAsia="仿宋_GB2312" w:hint="eastAsia"/>
          <w:sz w:val="28"/>
        </w:rPr>
        <w:t>；</w:t>
      </w:r>
      <w:r w:rsidR="001F679D">
        <w:rPr>
          <w:rFonts w:ascii="仿宋_GB2312" w:eastAsia="仿宋_GB2312" w:hint="eastAsia"/>
          <w:color w:val="0000FF"/>
          <w:sz w:val="28"/>
        </w:rPr>
        <w:t>合作协议签订后，</w:t>
      </w:r>
      <w:r w:rsidR="00DD2B00" w:rsidRPr="00DD2B00">
        <w:rPr>
          <w:rFonts w:ascii="仿宋_GB2312" w:eastAsia="仿宋_GB2312" w:hint="eastAsia"/>
          <w:color w:val="0000FF"/>
          <w:sz w:val="28"/>
        </w:rPr>
        <w:t>注册</w:t>
      </w:r>
      <w:r w:rsidR="001F679D">
        <w:rPr>
          <w:rFonts w:ascii="仿宋_GB2312" w:eastAsia="仿宋_GB2312" w:hint="eastAsia"/>
          <w:color w:val="0000FF"/>
          <w:sz w:val="28"/>
        </w:rPr>
        <w:t>成立</w:t>
      </w:r>
      <w:r w:rsidR="0096133D">
        <w:rPr>
          <w:rFonts w:ascii="仿宋_GB2312" w:eastAsia="仿宋_GB2312" w:hint="eastAsia"/>
          <w:color w:val="FF0000"/>
          <w:sz w:val="28"/>
          <w:u w:val="single"/>
        </w:rPr>
        <w:t xml:space="preserve">              </w:t>
      </w:r>
      <w:r w:rsidR="001F679D">
        <w:rPr>
          <w:rFonts w:ascii="仿宋_GB2312" w:eastAsia="仿宋_GB2312" w:hint="eastAsia"/>
          <w:color w:val="0000FF"/>
          <w:sz w:val="28"/>
        </w:rPr>
        <w:t>分</w:t>
      </w:r>
      <w:r w:rsidR="00A47D3A">
        <w:rPr>
          <w:rFonts w:ascii="仿宋_GB2312" w:eastAsia="仿宋_GB2312" w:hint="eastAsia"/>
          <w:color w:val="0000FF"/>
          <w:sz w:val="28"/>
        </w:rPr>
        <w:t>(</w:t>
      </w:r>
      <w:r w:rsidR="001F679D">
        <w:rPr>
          <w:rFonts w:ascii="仿宋_GB2312" w:eastAsia="仿宋_GB2312" w:hint="eastAsia"/>
          <w:color w:val="0000FF"/>
          <w:sz w:val="28"/>
        </w:rPr>
        <w:t>子</w:t>
      </w:r>
      <w:r w:rsidR="00A47D3A">
        <w:rPr>
          <w:rFonts w:ascii="仿宋_GB2312" w:eastAsia="仿宋_GB2312" w:hint="eastAsia"/>
          <w:color w:val="0000FF"/>
          <w:sz w:val="28"/>
        </w:rPr>
        <w:t>)</w:t>
      </w:r>
      <w:r w:rsidR="00DD2B00" w:rsidRPr="00DD2B00">
        <w:rPr>
          <w:rFonts w:ascii="仿宋_GB2312" w:eastAsia="仿宋_GB2312" w:hint="eastAsia"/>
          <w:color w:val="0000FF"/>
          <w:sz w:val="28"/>
        </w:rPr>
        <w:t>公司，出台正式公司章程。</w:t>
      </w:r>
    </w:p>
    <w:p w14:paraId="1C686068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第三条：公司经营范围为</w:t>
      </w:r>
      <w:r w:rsidRPr="00482E79">
        <w:rPr>
          <w:rFonts w:ascii="仿宋_GB2312" w:eastAsia="仿宋_GB2312" w:hint="eastAsia"/>
          <w:color w:val="FF0000"/>
          <w:sz w:val="28"/>
        </w:rPr>
        <w:t>：</w:t>
      </w:r>
      <w:r w:rsidR="0096133D">
        <w:rPr>
          <w:rFonts w:ascii="仿宋_GB2312" w:eastAsia="仿宋_GB2312" w:hint="eastAsia"/>
          <w:color w:val="FF0000"/>
          <w:sz w:val="28"/>
        </w:rPr>
        <w:t xml:space="preserve">      </w:t>
      </w:r>
      <w:r w:rsidR="00482E79">
        <w:rPr>
          <w:rFonts w:ascii="仿宋_GB2312" w:eastAsia="仿宋_GB2312" w:hint="eastAsia"/>
          <w:color w:val="FF0000"/>
          <w:sz w:val="28"/>
        </w:rPr>
        <w:t>（以工商局核定为准）</w:t>
      </w:r>
      <w:r w:rsidR="001F679D" w:rsidRPr="00482E79">
        <w:rPr>
          <w:rFonts w:ascii="仿宋_GB2312" w:eastAsia="仿宋_GB2312" w:hint="eastAsia"/>
          <w:color w:val="FF0000"/>
          <w:sz w:val="28"/>
        </w:rPr>
        <w:t>；</w:t>
      </w:r>
    </w:p>
    <w:p w14:paraId="6B47432E" w14:textId="77777777" w:rsidR="00370BA5" w:rsidRPr="00DD2B00" w:rsidRDefault="00DD2B00" w:rsidP="00370BA5">
      <w:pPr>
        <w:rPr>
          <w:rFonts w:ascii="仿宋_GB2312" w:eastAsia="仿宋_GB2312" w:hint="eastAsia"/>
          <w:color w:val="0000FF"/>
          <w:sz w:val="28"/>
        </w:rPr>
      </w:pPr>
      <w:r w:rsidRPr="00DD2B00">
        <w:rPr>
          <w:rFonts w:ascii="仿宋_GB2312" w:eastAsia="仿宋_GB2312" w:hint="eastAsia"/>
          <w:color w:val="0000FF"/>
          <w:sz w:val="28"/>
        </w:rPr>
        <w:t>第四条：</w:t>
      </w:r>
      <w:r w:rsidR="00370BA5" w:rsidRPr="00DD2B00">
        <w:rPr>
          <w:rFonts w:ascii="仿宋_GB2312" w:eastAsia="仿宋_GB2312" w:hint="eastAsia"/>
          <w:sz w:val="28"/>
        </w:rPr>
        <w:t>公司注册地为：</w:t>
      </w:r>
    </w:p>
    <w:p w14:paraId="27E92DE7" w14:textId="77777777" w:rsidR="00370BA5" w:rsidRDefault="00DD2B00" w:rsidP="00370BA5">
      <w:pPr>
        <w:rPr>
          <w:rFonts w:ascii="仿宋_GB2312" w:eastAsia="仿宋_GB2312" w:hint="eastAsia"/>
          <w:sz w:val="28"/>
        </w:rPr>
      </w:pPr>
      <w:r w:rsidRPr="00DD2B00">
        <w:rPr>
          <w:rFonts w:ascii="仿宋_GB2312" w:eastAsia="仿宋_GB2312" w:hint="eastAsia"/>
          <w:color w:val="0000FF"/>
          <w:sz w:val="28"/>
        </w:rPr>
        <w:t>第五条</w:t>
      </w:r>
      <w:r>
        <w:rPr>
          <w:rFonts w:ascii="仿宋_GB2312" w:eastAsia="仿宋_GB2312" w:hint="eastAsia"/>
          <w:sz w:val="28"/>
        </w:rPr>
        <w:t>：</w:t>
      </w:r>
      <w:r w:rsidR="00370BA5">
        <w:rPr>
          <w:rFonts w:ascii="仿宋_GB2312" w:eastAsia="仿宋_GB2312" w:hint="eastAsia"/>
          <w:sz w:val="28"/>
        </w:rPr>
        <w:t>公司名字为：</w:t>
      </w:r>
      <w:r w:rsidR="009221FB">
        <w:rPr>
          <w:rFonts w:ascii="仿宋_GB2312" w:eastAsia="仿宋_GB2312" w:hint="eastAsia"/>
          <w:sz w:val="28"/>
        </w:rPr>
        <w:t xml:space="preserve">  </w:t>
      </w:r>
      <w:r w:rsidR="001A35F5">
        <w:rPr>
          <w:rFonts w:ascii="仿宋_GB2312" w:eastAsia="仿宋_GB2312" w:hint="eastAsia"/>
          <w:color w:val="FF0000"/>
          <w:sz w:val="28"/>
        </w:rPr>
        <w:t xml:space="preserve"> </w:t>
      </w:r>
      <w:r w:rsidR="0096133D">
        <w:rPr>
          <w:rFonts w:ascii="仿宋_GB2312" w:eastAsia="仿宋_GB2312" w:hint="eastAsia"/>
          <w:color w:val="FF0000"/>
          <w:sz w:val="28"/>
        </w:rPr>
        <w:t xml:space="preserve">    </w:t>
      </w:r>
      <w:r>
        <w:rPr>
          <w:rFonts w:ascii="仿宋_GB2312" w:eastAsia="仿宋_GB2312" w:hint="eastAsia"/>
          <w:sz w:val="28"/>
        </w:rPr>
        <w:t>，</w:t>
      </w:r>
      <w:r w:rsidR="00370BA5">
        <w:rPr>
          <w:rFonts w:ascii="仿宋_GB2312" w:eastAsia="仿宋_GB2312" w:hint="eastAsia"/>
          <w:sz w:val="28"/>
        </w:rPr>
        <w:t>公司成立后，</w:t>
      </w:r>
      <w:r w:rsidR="009E69BA">
        <w:rPr>
          <w:rFonts w:ascii="仿宋_GB2312" w:eastAsia="仿宋_GB2312" w:hint="eastAsia"/>
          <w:sz w:val="28"/>
        </w:rPr>
        <w:t>服从</w:t>
      </w:r>
      <w:r w:rsidR="0096133D">
        <w:rPr>
          <w:rFonts w:ascii="仿宋_GB2312" w:eastAsia="仿宋_GB2312" w:hint="eastAsia"/>
          <w:sz w:val="28"/>
        </w:rPr>
        <w:t xml:space="preserve">         的管理</w:t>
      </w:r>
      <w:r w:rsidR="009E69BA" w:rsidRPr="00B53D4E">
        <w:rPr>
          <w:rFonts w:ascii="仿宋_GB2312" w:eastAsia="仿宋_GB2312" w:hint="eastAsia"/>
          <w:color w:val="0000FF"/>
          <w:sz w:val="28"/>
        </w:rPr>
        <w:t>，</w:t>
      </w:r>
      <w:r w:rsidR="009E69BA">
        <w:rPr>
          <w:rFonts w:ascii="仿宋_GB2312" w:eastAsia="仿宋_GB2312" w:hint="eastAsia"/>
          <w:sz w:val="28"/>
        </w:rPr>
        <w:t>经营内容与总公司保持一致、文化统一、产品统一</w:t>
      </w:r>
      <w:r w:rsidR="00370BA5">
        <w:rPr>
          <w:rFonts w:ascii="仿宋_GB2312" w:eastAsia="仿宋_GB2312" w:hint="eastAsia"/>
          <w:sz w:val="28"/>
        </w:rPr>
        <w:t>。</w:t>
      </w:r>
    </w:p>
    <w:p w14:paraId="3792C9DD" w14:textId="77777777" w:rsidR="00370BA5" w:rsidRDefault="00370BA5" w:rsidP="00370BA5">
      <w:pPr>
        <w:jc w:val="center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第二部分：股东及股东会</w:t>
      </w:r>
    </w:p>
    <w:p w14:paraId="1557000D" w14:textId="77777777" w:rsidR="00C769DB" w:rsidRPr="00EC078E" w:rsidRDefault="00B53D4E" w:rsidP="00EC078E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第六</w:t>
      </w:r>
      <w:r w:rsidR="00F54379">
        <w:rPr>
          <w:rFonts w:ascii="仿宋_GB2312" w:eastAsia="仿宋_GB2312" w:hint="eastAsia"/>
          <w:sz w:val="28"/>
        </w:rPr>
        <w:t>条：</w:t>
      </w:r>
      <w:r w:rsidR="00F54379" w:rsidRPr="00F54379">
        <w:rPr>
          <w:rFonts w:ascii="仿宋_GB2312" w:eastAsia="仿宋_GB2312" w:hint="eastAsia"/>
          <w:color w:val="0000FF"/>
          <w:sz w:val="28"/>
        </w:rPr>
        <w:t>甲方</w:t>
      </w:r>
      <w:r w:rsidR="00C769DB">
        <w:rPr>
          <w:rFonts w:ascii="仿宋_GB2312" w:eastAsia="仿宋_GB2312" w:hint="eastAsia"/>
          <w:color w:val="0000FF"/>
          <w:sz w:val="28"/>
        </w:rPr>
        <w:t>乙方</w:t>
      </w:r>
      <w:r w:rsidR="00370BA5" w:rsidRPr="00F54379">
        <w:rPr>
          <w:rFonts w:ascii="仿宋_GB2312" w:eastAsia="仿宋_GB2312" w:hint="eastAsia"/>
          <w:color w:val="0000FF"/>
          <w:sz w:val="28"/>
        </w:rPr>
        <w:t>基本情况</w:t>
      </w:r>
    </w:p>
    <w:p w14:paraId="45A9A141" w14:textId="77777777" w:rsidR="00370BA5" w:rsidRDefault="00B53D4E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第七</w:t>
      </w:r>
      <w:r w:rsidR="00F54379">
        <w:rPr>
          <w:rFonts w:ascii="仿宋_GB2312" w:eastAsia="仿宋_GB2312" w:hint="eastAsia"/>
          <w:sz w:val="28"/>
        </w:rPr>
        <w:t>条：甲方</w:t>
      </w:r>
      <w:r w:rsidR="0019030D">
        <w:rPr>
          <w:rFonts w:ascii="仿宋_GB2312" w:eastAsia="仿宋_GB2312" w:hint="eastAsia"/>
          <w:sz w:val="28"/>
        </w:rPr>
        <w:t>出资总额为</w:t>
      </w:r>
      <w:r w:rsidR="001A35F5">
        <w:rPr>
          <w:rFonts w:ascii="仿宋_GB2312" w:eastAsia="仿宋_GB2312" w:hint="eastAsia"/>
          <w:color w:val="FF0000"/>
          <w:sz w:val="28"/>
        </w:rPr>
        <w:t xml:space="preserve">  </w:t>
      </w:r>
      <w:r w:rsidR="00370BA5">
        <w:rPr>
          <w:rFonts w:ascii="仿宋_GB2312" w:eastAsia="仿宋_GB2312" w:hint="eastAsia"/>
          <w:sz w:val="28"/>
        </w:rPr>
        <w:t>万元整。均以实际人民币形式出资。出资比例及股东股权比例如下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19"/>
        <w:gridCol w:w="1627"/>
        <w:gridCol w:w="1294"/>
        <w:gridCol w:w="1294"/>
        <w:gridCol w:w="1294"/>
      </w:tblGrid>
      <w:tr w:rsidR="00253334" w14:paraId="11932909" w14:textId="77777777">
        <w:tblPrEx>
          <w:tblCellMar>
            <w:top w:w="0" w:type="dxa"/>
            <w:bottom w:w="0" w:type="dxa"/>
          </w:tblCellMar>
        </w:tblPrEx>
        <w:trPr>
          <w:trHeight w:val="365"/>
        </w:trPr>
        <w:tc>
          <w:tcPr>
            <w:tcW w:w="3019" w:type="dxa"/>
          </w:tcPr>
          <w:p w14:paraId="179C0CBD" w14:textId="77777777" w:rsidR="00253334" w:rsidRDefault="00253334" w:rsidP="00370BA5">
            <w:pPr>
              <w:rPr>
                <w:rFonts w:ascii="仿宋_GB2312" w:eastAsia="仿宋_GB2312" w:hint="eastAsia"/>
                <w:sz w:val="28"/>
              </w:rPr>
            </w:pPr>
            <w:r>
              <w:rPr>
                <w:rFonts w:ascii="仿宋_GB2312" w:eastAsia="仿宋_GB2312" w:hint="eastAsia"/>
                <w:sz w:val="28"/>
              </w:rPr>
              <w:t>姓名</w:t>
            </w:r>
          </w:p>
        </w:tc>
        <w:tc>
          <w:tcPr>
            <w:tcW w:w="1627" w:type="dxa"/>
          </w:tcPr>
          <w:p w14:paraId="58A16522" w14:textId="77777777" w:rsidR="00253334" w:rsidRDefault="00253334" w:rsidP="00370BA5">
            <w:pPr>
              <w:rPr>
                <w:rFonts w:ascii="仿宋_GB2312" w:eastAsia="仿宋_GB2312" w:hint="eastAsia"/>
                <w:sz w:val="28"/>
              </w:rPr>
            </w:pPr>
          </w:p>
        </w:tc>
        <w:tc>
          <w:tcPr>
            <w:tcW w:w="1294" w:type="dxa"/>
          </w:tcPr>
          <w:p w14:paraId="42B1A537" w14:textId="77777777" w:rsidR="00253334" w:rsidRDefault="00253334" w:rsidP="00C769DB">
            <w:pPr>
              <w:rPr>
                <w:rFonts w:ascii="仿宋_GB2312" w:eastAsia="仿宋_GB2312" w:hint="eastAsia"/>
                <w:sz w:val="28"/>
              </w:rPr>
            </w:pPr>
            <w:r>
              <w:rPr>
                <w:rFonts w:ascii="仿宋_GB2312" w:eastAsia="仿宋_GB2312" w:hint="eastAsia"/>
                <w:sz w:val="28"/>
              </w:rPr>
              <w:t xml:space="preserve"> </w:t>
            </w:r>
          </w:p>
        </w:tc>
        <w:tc>
          <w:tcPr>
            <w:tcW w:w="1294" w:type="dxa"/>
          </w:tcPr>
          <w:p w14:paraId="341BFCFB" w14:textId="77777777" w:rsidR="00253334" w:rsidRDefault="00253334" w:rsidP="00C769DB">
            <w:pPr>
              <w:rPr>
                <w:rFonts w:ascii="仿宋_GB2312" w:eastAsia="仿宋_GB2312" w:hint="eastAsia"/>
                <w:sz w:val="28"/>
              </w:rPr>
            </w:pPr>
          </w:p>
        </w:tc>
        <w:tc>
          <w:tcPr>
            <w:tcW w:w="1294" w:type="dxa"/>
          </w:tcPr>
          <w:p w14:paraId="30C50665" w14:textId="77777777" w:rsidR="00253334" w:rsidRDefault="00253334" w:rsidP="00C769DB">
            <w:pPr>
              <w:rPr>
                <w:rFonts w:ascii="仿宋_GB2312" w:eastAsia="仿宋_GB2312" w:hint="eastAsia"/>
                <w:sz w:val="28"/>
              </w:rPr>
            </w:pPr>
          </w:p>
        </w:tc>
      </w:tr>
      <w:tr w:rsidR="00253334" w14:paraId="50C9AC70" w14:textId="77777777">
        <w:tblPrEx>
          <w:tblCellMar>
            <w:top w:w="0" w:type="dxa"/>
            <w:bottom w:w="0" w:type="dxa"/>
          </w:tblCellMar>
        </w:tblPrEx>
        <w:trPr>
          <w:trHeight w:val="729"/>
        </w:trPr>
        <w:tc>
          <w:tcPr>
            <w:tcW w:w="3019" w:type="dxa"/>
          </w:tcPr>
          <w:p w14:paraId="5599F7AA" w14:textId="77777777" w:rsidR="00253334" w:rsidRDefault="00253334" w:rsidP="00370BA5">
            <w:pPr>
              <w:rPr>
                <w:rFonts w:ascii="仿宋_GB2312" w:eastAsia="仿宋_GB2312" w:hint="eastAsia"/>
                <w:sz w:val="28"/>
              </w:rPr>
            </w:pPr>
            <w:r>
              <w:rPr>
                <w:rFonts w:ascii="仿宋_GB2312" w:eastAsia="仿宋_GB2312" w:hint="eastAsia"/>
                <w:sz w:val="28"/>
              </w:rPr>
              <w:t>出资人民币（万元）</w:t>
            </w:r>
          </w:p>
        </w:tc>
        <w:tc>
          <w:tcPr>
            <w:tcW w:w="1627" w:type="dxa"/>
          </w:tcPr>
          <w:p w14:paraId="0EBF13D8" w14:textId="77777777" w:rsidR="00253334" w:rsidRDefault="00253334" w:rsidP="00370BA5">
            <w:pPr>
              <w:rPr>
                <w:rFonts w:ascii="仿宋_GB2312" w:eastAsia="仿宋_GB2312" w:hint="eastAsia"/>
                <w:sz w:val="28"/>
              </w:rPr>
            </w:pPr>
          </w:p>
        </w:tc>
        <w:tc>
          <w:tcPr>
            <w:tcW w:w="1294" w:type="dxa"/>
          </w:tcPr>
          <w:p w14:paraId="53690C33" w14:textId="77777777" w:rsidR="00253334" w:rsidRDefault="00253334" w:rsidP="00C769DB">
            <w:pPr>
              <w:rPr>
                <w:rFonts w:ascii="仿宋_GB2312" w:eastAsia="仿宋_GB2312" w:hint="eastAsia"/>
                <w:sz w:val="28"/>
              </w:rPr>
            </w:pPr>
          </w:p>
        </w:tc>
        <w:tc>
          <w:tcPr>
            <w:tcW w:w="1294" w:type="dxa"/>
          </w:tcPr>
          <w:p w14:paraId="0005EC5A" w14:textId="77777777" w:rsidR="00253334" w:rsidRDefault="00253334" w:rsidP="00C769DB">
            <w:pPr>
              <w:rPr>
                <w:rFonts w:ascii="仿宋_GB2312" w:eastAsia="仿宋_GB2312" w:hint="eastAsia"/>
                <w:sz w:val="28"/>
              </w:rPr>
            </w:pPr>
          </w:p>
        </w:tc>
        <w:tc>
          <w:tcPr>
            <w:tcW w:w="1294" w:type="dxa"/>
          </w:tcPr>
          <w:p w14:paraId="7E48FAC7" w14:textId="77777777" w:rsidR="00253334" w:rsidRDefault="00253334" w:rsidP="00C769DB">
            <w:pPr>
              <w:rPr>
                <w:rFonts w:ascii="仿宋_GB2312" w:eastAsia="仿宋_GB2312" w:hint="eastAsia"/>
                <w:sz w:val="28"/>
              </w:rPr>
            </w:pPr>
          </w:p>
        </w:tc>
      </w:tr>
      <w:tr w:rsidR="00253334" w14:paraId="57A432B6" w14:textId="77777777">
        <w:tblPrEx>
          <w:tblCellMar>
            <w:top w:w="0" w:type="dxa"/>
            <w:bottom w:w="0" w:type="dxa"/>
          </w:tblCellMar>
        </w:tblPrEx>
        <w:trPr>
          <w:trHeight w:val="744"/>
        </w:trPr>
        <w:tc>
          <w:tcPr>
            <w:tcW w:w="3019" w:type="dxa"/>
          </w:tcPr>
          <w:p w14:paraId="63E92DF6" w14:textId="77777777" w:rsidR="00253334" w:rsidRDefault="00253334" w:rsidP="00370BA5">
            <w:pPr>
              <w:rPr>
                <w:rFonts w:ascii="仿宋_GB2312" w:eastAsia="仿宋_GB2312" w:hint="eastAsia"/>
                <w:sz w:val="28"/>
              </w:rPr>
            </w:pPr>
            <w:r>
              <w:rPr>
                <w:rFonts w:ascii="仿宋_GB2312" w:eastAsia="仿宋_GB2312" w:hint="eastAsia"/>
                <w:sz w:val="28"/>
              </w:rPr>
              <w:t>所占</w:t>
            </w:r>
            <w:r w:rsidRPr="00F54379">
              <w:rPr>
                <w:rFonts w:ascii="仿宋_GB2312" w:eastAsia="仿宋_GB2312" w:hint="eastAsia"/>
                <w:color w:val="0000FF"/>
                <w:sz w:val="28"/>
              </w:rPr>
              <w:t>股份</w:t>
            </w:r>
            <w:r>
              <w:rPr>
                <w:rFonts w:ascii="仿宋_GB2312" w:eastAsia="仿宋_GB2312" w:hint="eastAsia"/>
                <w:sz w:val="28"/>
              </w:rPr>
              <w:t>比例（%）</w:t>
            </w:r>
          </w:p>
        </w:tc>
        <w:tc>
          <w:tcPr>
            <w:tcW w:w="1627" w:type="dxa"/>
          </w:tcPr>
          <w:p w14:paraId="03951814" w14:textId="77777777" w:rsidR="00253334" w:rsidRDefault="00253334" w:rsidP="00370BA5">
            <w:pPr>
              <w:rPr>
                <w:rFonts w:ascii="仿宋_GB2312" w:eastAsia="仿宋_GB2312" w:hint="eastAsia"/>
                <w:sz w:val="28"/>
              </w:rPr>
            </w:pPr>
          </w:p>
        </w:tc>
        <w:tc>
          <w:tcPr>
            <w:tcW w:w="1294" w:type="dxa"/>
          </w:tcPr>
          <w:p w14:paraId="09C9655A" w14:textId="77777777" w:rsidR="00253334" w:rsidRDefault="00253334" w:rsidP="00C769DB">
            <w:pPr>
              <w:rPr>
                <w:rFonts w:ascii="仿宋_GB2312" w:eastAsia="仿宋_GB2312" w:hint="eastAsia"/>
                <w:sz w:val="28"/>
              </w:rPr>
            </w:pPr>
          </w:p>
        </w:tc>
        <w:tc>
          <w:tcPr>
            <w:tcW w:w="1294" w:type="dxa"/>
          </w:tcPr>
          <w:p w14:paraId="0E41D603" w14:textId="77777777" w:rsidR="00253334" w:rsidRDefault="00253334" w:rsidP="00C769DB">
            <w:pPr>
              <w:rPr>
                <w:rFonts w:ascii="仿宋_GB2312" w:eastAsia="仿宋_GB2312" w:hint="eastAsia"/>
                <w:sz w:val="28"/>
              </w:rPr>
            </w:pPr>
          </w:p>
        </w:tc>
        <w:tc>
          <w:tcPr>
            <w:tcW w:w="1294" w:type="dxa"/>
          </w:tcPr>
          <w:p w14:paraId="0EBBD9EE" w14:textId="77777777" w:rsidR="00253334" w:rsidRDefault="00253334" w:rsidP="00C769DB">
            <w:pPr>
              <w:rPr>
                <w:rFonts w:ascii="仿宋_GB2312" w:eastAsia="仿宋_GB2312" w:hint="eastAsia"/>
                <w:sz w:val="28"/>
              </w:rPr>
            </w:pPr>
          </w:p>
        </w:tc>
      </w:tr>
    </w:tbl>
    <w:p w14:paraId="513A533F" w14:textId="77777777" w:rsidR="00D10CE4" w:rsidRDefault="0070078B" w:rsidP="00E32391">
      <w:pPr>
        <w:numPr>
          <w:ilvl w:val="0"/>
          <w:numId w:val="9"/>
        </w:numPr>
        <w:rPr>
          <w:rFonts w:ascii="仿宋_GB2312" w:eastAsia="仿宋_GB2312" w:hint="eastAsia"/>
          <w:color w:val="FF0000"/>
          <w:sz w:val="28"/>
        </w:rPr>
      </w:pPr>
      <w:r w:rsidRPr="00A6006F">
        <w:rPr>
          <w:rFonts w:ascii="仿宋_GB2312" w:eastAsia="仿宋_GB2312" w:hint="eastAsia"/>
          <w:color w:val="FF0000"/>
          <w:sz w:val="28"/>
        </w:rPr>
        <w:t>公司总经理</w:t>
      </w:r>
      <w:r w:rsidR="0049681F">
        <w:rPr>
          <w:rFonts w:ascii="仿宋_GB2312" w:eastAsia="仿宋_GB2312" w:hint="eastAsia"/>
          <w:color w:val="FF0000"/>
          <w:sz w:val="28"/>
        </w:rPr>
        <w:t xml:space="preserve"> </w:t>
      </w:r>
      <w:r w:rsidR="001A35F5">
        <w:rPr>
          <w:rFonts w:ascii="仿宋_GB2312" w:eastAsia="仿宋_GB2312" w:hint="eastAsia"/>
          <w:color w:val="FF0000"/>
          <w:sz w:val="28"/>
        </w:rPr>
        <w:t xml:space="preserve"> </w:t>
      </w:r>
      <w:r w:rsidRPr="00A6006F">
        <w:rPr>
          <w:rFonts w:ascii="仿宋_GB2312" w:eastAsia="仿宋_GB2312" w:hint="eastAsia"/>
          <w:color w:val="FF0000"/>
          <w:sz w:val="28"/>
        </w:rPr>
        <w:t xml:space="preserve"> 的拥有</w:t>
      </w:r>
      <w:r w:rsidR="001A35F5">
        <w:rPr>
          <w:rFonts w:ascii="仿宋_GB2312" w:eastAsia="仿宋_GB2312" w:hint="eastAsia"/>
          <w:color w:val="FF0000"/>
          <w:sz w:val="28"/>
        </w:rPr>
        <w:t xml:space="preserve">   </w:t>
      </w:r>
      <w:r w:rsidR="0049681F">
        <w:rPr>
          <w:rFonts w:ascii="仿宋_GB2312" w:eastAsia="仿宋_GB2312" w:hint="eastAsia"/>
          <w:color w:val="FF0000"/>
          <w:sz w:val="28"/>
        </w:rPr>
        <w:t>%</w:t>
      </w:r>
      <w:r w:rsidRPr="00A6006F">
        <w:rPr>
          <w:rFonts w:ascii="仿宋_GB2312" w:eastAsia="仿宋_GB2312" w:hint="eastAsia"/>
          <w:color w:val="FF0000"/>
          <w:sz w:val="28"/>
        </w:rPr>
        <w:t xml:space="preserve"> </w:t>
      </w:r>
      <w:r w:rsidR="00D133FD" w:rsidRPr="00A6006F">
        <w:rPr>
          <w:rFonts w:ascii="仿宋_GB2312" w:eastAsia="仿宋_GB2312" w:hint="eastAsia"/>
          <w:color w:val="FF0000"/>
          <w:sz w:val="28"/>
        </w:rPr>
        <w:t>的期权</w:t>
      </w:r>
      <w:r w:rsidRPr="00A6006F">
        <w:rPr>
          <w:rFonts w:ascii="仿宋_GB2312" w:eastAsia="仿宋_GB2312" w:hint="eastAsia"/>
          <w:color w:val="FF0000"/>
          <w:sz w:val="28"/>
        </w:rPr>
        <w:t>股份，</w:t>
      </w:r>
      <w:r w:rsidR="00132786">
        <w:rPr>
          <w:rFonts w:ascii="仿宋_GB2312" w:eastAsia="仿宋_GB2312" w:hint="eastAsia"/>
          <w:color w:val="FF0000"/>
          <w:sz w:val="28"/>
        </w:rPr>
        <w:t xml:space="preserve"> </w:t>
      </w:r>
      <w:r w:rsidRPr="00A6006F">
        <w:rPr>
          <w:rFonts w:ascii="仿宋_GB2312" w:eastAsia="仿宋_GB2312" w:hint="eastAsia"/>
          <w:color w:val="FF0000"/>
          <w:sz w:val="28"/>
        </w:rPr>
        <w:t>工作两年内离开公司，不再拥有</w:t>
      </w:r>
      <w:r w:rsidR="00D133FD" w:rsidRPr="00A6006F">
        <w:rPr>
          <w:rFonts w:ascii="仿宋_GB2312" w:eastAsia="仿宋_GB2312" w:hint="eastAsia"/>
          <w:color w:val="FF0000"/>
          <w:sz w:val="28"/>
        </w:rPr>
        <w:t>期权</w:t>
      </w:r>
      <w:r w:rsidR="00A6006F">
        <w:rPr>
          <w:rFonts w:ascii="仿宋_GB2312" w:eastAsia="仿宋_GB2312" w:hint="eastAsia"/>
          <w:color w:val="FF0000"/>
          <w:sz w:val="28"/>
        </w:rPr>
        <w:t>股份，工作两年以上，拥有的股份，转为注册股，</w:t>
      </w:r>
      <w:r w:rsidRPr="00A6006F">
        <w:rPr>
          <w:rFonts w:ascii="仿宋_GB2312" w:eastAsia="仿宋_GB2312" w:hint="eastAsia"/>
          <w:color w:val="FF0000"/>
          <w:sz w:val="28"/>
        </w:rPr>
        <w:t>两年以上总经理</w:t>
      </w:r>
      <w:r w:rsidR="005B2C28">
        <w:rPr>
          <w:rFonts w:ascii="仿宋_GB2312" w:eastAsia="仿宋_GB2312" w:hint="eastAsia"/>
          <w:color w:val="FF0000"/>
          <w:sz w:val="28"/>
        </w:rPr>
        <w:t>主动</w:t>
      </w:r>
      <w:r w:rsidRPr="00A6006F">
        <w:rPr>
          <w:rFonts w:ascii="仿宋_GB2312" w:eastAsia="仿宋_GB2312" w:hint="eastAsia"/>
          <w:color w:val="FF0000"/>
          <w:sz w:val="28"/>
        </w:rPr>
        <w:t>离开公司，</w:t>
      </w:r>
      <w:r w:rsidR="0046242E">
        <w:rPr>
          <w:rFonts w:ascii="仿宋_GB2312" w:eastAsia="仿宋_GB2312" w:hint="eastAsia"/>
          <w:color w:val="FF0000"/>
          <w:sz w:val="28"/>
        </w:rPr>
        <w:t>公司可以把</w:t>
      </w:r>
      <w:r w:rsidRPr="00A6006F">
        <w:rPr>
          <w:rFonts w:ascii="仿宋_GB2312" w:eastAsia="仿宋_GB2312" w:hint="eastAsia"/>
          <w:color w:val="FF0000"/>
          <w:sz w:val="28"/>
        </w:rPr>
        <w:t>注册股份按原始注册资本进行回购</w:t>
      </w:r>
    </w:p>
    <w:p w14:paraId="45987DA4" w14:textId="77777777" w:rsidR="00E32391" w:rsidRDefault="00F16C08" w:rsidP="00E32391">
      <w:pPr>
        <w:numPr>
          <w:ilvl w:val="0"/>
          <w:numId w:val="9"/>
        </w:numPr>
        <w:rPr>
          <w:rFonts w:ascii="仿宋_GB2312" w:eastAsia="仿宋_GB2312" w:hint="eastAsia"/>
          <w:color w:val="FF0000"/>
          <w:sz w:val="28"/>
        </w:rPr>
      </w:pPr>
      <w:r>
        <w:rPr>
          <w:rFonts w:ascii="仿宋_GB2312" w:eastAsia="仿宋_GB2312" w:hint="eastAsia"/>
          <w:color w:val="FF0000"/>
          <w:sz w:val="28"/>
        </w:rPr>
        <w:t>公司拿出</w:t>
      </w:r>
      <w:r w:rsidR="00C83A67">
        <w:rPr>
          <w:rFonts w:ascii="仿宋_GB2312" w:eastAsia="仿宋_GB2312" w:hint="eastAsia"/>
          <w:color w:val="FF0000"/>
          <w:sz w:val="28"/>
        </w:rPr>
        <w:t xml:space="preserve">   </w:t>
      </w:r>
      <w:r>
        <w:rPr>
          <w:rFonts w:ascii="仿宋_GB2312" w:eastAsia="仿宋_GB2312" w:hint="eastAsia"/>
          <w:color w:val="FF0000"/>
          <w:sz w:val="28"/>
        </w:rPr>
        <w:t>%</w:t>
      </w:r>
      <w:r w:rsidR="00A47D3A">
        <w:rPr>
          <w:rFonts w:ascii="仿宋_GB2312" w:eastAsia="仿宋_GB2312" w:hint="eastAsia"/>
          <w:color w:val="FF0000"/>
          <w:sz w:val="28"/>
        </w:rPr>
        <w:t>的分红用来奖励高管人员，具体办法由股东</w:t>
      </w:r>
      <w:r>
        <w:rPr>
          <w:rFonts w:ascii="仿宋_GB2312" w:eastAsia="仿宋_GB2312" w:hint="eastAsia"/>
          <w:color w:val="FF0000"/>
          <w:sz w:val="28"/>
        </w:rPr>
        <w:t>会进行</w:t>
      </w:r>
      <w:r>
        <w:rPr>
          <w:rFonts w:ascii="仿宋_GB2312" w:eastAsia="仿宋_GB2312" w:hint="eastAsia"/>
          <w:color w:val="FF0000"/>
          <w:sz w:val="28"/>
        </w:rPr>
        <w:lastRenderedPageBreak/>
        <w:t>决议。</w:t>
      </w:r>
    </w:p>
    <w:p w14:paraId="0618C9AF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第八条：股东权利：</w:t>
      </w:r>
    </w:p>
    <w:p w14:paraId="7FFDEE86" w14:textId="77777777" w:rsidR="00370BA5" w:rsidRDefault="00370BA5" w:rsidP="00370BA5">
      <w:pPr>
        <w:numPr>
          <w:ilvl w:val="0"/>
          <w:numId w:val="1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选举或被选选举董事、监事；有才干的股东，可以参与日常经营管理。</w:t>
      </w:r>
    </w:p>
    <w:p w14:paraId="4BB49479" w14:textId="77777777" w:rsidR="00370BA5" w:rsidRDefault="00370BA5" w:rsidP="00370BA5">
      <w:pPr>
        <w:numPr>
          <w:ilvl w:val="0"/>
          <w:numId w:val="1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根据本协议召开股东会，监督日常管理与财务管理。</w:t>
      </w:r>
    </w:p>
    <w:p w14:paraId="69B0C14B" w14:textId="77777777" w:rsidR="00370BA5" w:rsidRPr="004735D0" w:rsidRDefault="00D133FD" w:rsidP="00370BA5">
      <w:pPr>
        <w:numPr>
          <w:ilvl w:val="0"/>
          <w:numId w:val="1"/>
        </w:numPr>
        <w:rPr>
          <w:rFonts w:ascii="仿宋_GB2312" w:eastAsia="仿宋_GB2312" w:hint="eastAsia"/>
          <w:color w:val="FF0000"/>
          <w:sz w:val="28"/>
        </w:rPr>
      </w:pPr>
      <w:r>
        <w:rPr>
          <w:rFonts w:ascii="仿宋_GB2312" w:eastAsia="仿宋_GB2312" w:hint="eastAsia"/>
          <w:sz w:val="28"/>
        </w:rPr>
        <w:t>具有分红的权利</w:t>
      </w:r>
      <w:r w:rsidR="00370BA5">
        <w:rPr>
          <w:rFonts w:ascii="仿宋_GB2312" w:eastAsia="仿宋_GB2312" w:hint="eastAsia"/>
          <w:sz w:val="28"/>
        </w:rPr>
        <w:t>。</w:t>
      </w:r>
    </w:p>
    <w:p w14:paraId="3CF44432" w14:textId="77777777" w:rsidR="00370BA5" w:rsidRPr="006E0005" w:rsidRDefault="00F54379" w:rsidP="00370BA5">
      <w:pPr>
        <w:numPr>
          <w:ilvl w:val="0"/>
          <w:numId w:val="1"/>
        </w:numPr>
        <w:rPr>
          <w:rFonts w:ascii="仿宋_GB2312" w:eastAsia="仿宋_GB2312" w:hint="eastAsia"/>
          <w:color w:val="FF0000"/>
          <w:sz w:val="28"/>
        </w:rPr>
      </w:pPr>
      <w:r w:rsidRPr="006E0005">
        <w:rPr>
          <w:rFonts w:eastAsia="仿宋_GB2312" w:hint="eastAsia"/>
          <w:color w:val="FF0000"/>
          <w:sz w:val="28"/>
        </w:rPr>
        <w:t>分子公司的总经理再</w:t>
      </w:r>
      <w:r w:rsidR="005675F4" w:rsidRPr="006E0005">
        <w:rPr>
          <w:rFonts w:eastAsia="仿宋_GB2312" w:hint="eastAsia"/>
          <w:color w:val="FF0000"/>
          <w:sz w:val="28"/>
        </w:rPr>
        <w:t>开设子公司时，可以享有</w:t>
      </w:r>
      <w:r w:rsidR="002B65C3">
        <w:rPr>
          <w:rFonts w:eastAsia="仿宋_GB2312" w:hint="eastAsia"/>
          <w:color w:val="FF0000"/>
          <w:sz w:val="28"/>
        </w:rPr>
        <w:t xml:space="preserve">   </w:t>
      </w:r>
      <w:r w:rsidR="005675F4" w:rsidRPr="006E0005">
        <w:rPr>
          <w:rFonts w:eastAsia="仿宋_GB2312" w:hint="eastAsia"/>
          <w:color w:val="FF0000"/>
          <w:sz w:val="28"/>
        </w:rPr>
        <w:t>%</w:t>
      </w:r>
      <w:r w:rsidR="005675F4" w:rsidRPr="006E0005">
        <w:rPr>
          <w:rFonts w:eastAsia="仿宋_GB2312" w:hint="eastAsia"/>
          <w:color w:val="FF0000"/>
          <w:sz w:val="28"/>
        </w:rPr>
        <w:t>的注册股，注册股权利同原始股东</w:t>
      </w:r>
      <w:r w:rsidR="00370BA5" w:rsidRPr="006E0005">
        <w:rPr>
          <w:rFonts w:eastAsia="仿宋_GB2312" w:hint="eastAsia"/>
          <w:color w:val="FF0000"/>
          <w:sz w:val="28"/>
        </w:rPr>
        <w:t>。</w:t>
      </w:r>
    </w:p>
    <w:p w14:paraId="01E905DD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第九条：</w:t>
      </w:r>
      <w:r w:rsidR="00A33DF9">
        <w:rPr>
          <w:rFonts w:eastAsia="仿宋_GB2312" w:hint="eastAsia"/>
          <w:sz w:val="28"/>
        </w:rPr>
        <w:t>期权股</w:t>
      </w:r>
      <w:r>
        <w:rPr>
          <w:rFonts w:eastAsia="仿宋_GB2312" w:hint="eastAsia"/>
          <w:sz w:val="28"/>
        </w:rPr>
        <w:t>股东义务：</w:t>
      </w:r>
    </w:p>
    <w:p w14:paraId="63929EA3" w14:textId="77777777" w:rsidR="00370BA5" w:rsidRDefault="00A33DF9" w:rsidP="00370BA5">
      <w:pPr>
        <w:numPr>
          <w:ilvl w:val="0"/>
          <w:numId w:val="2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在</w:t>
      </w:r>
      <w:r w:rsidR="002B65C3">
        <w:rPr>
          <w:rFonts w:ascii="仿宋_GB2312" w:eastAsia="仿宋_GB2312" w:hint="eastAsia"/>
          <w:sz w:val="28"/>
        </w:rPr>
        <w:t>本公司</w:t>
      </w:r>
      <w:r>
        <w:rPr>
          <w:rFonts w:ascii="仿宋_GB2312" w:eastAsia="仿宋_GB2312" w:hint="eastAsia"/>
          <w:sz w:val="28"/>
        </w:rPr>
        <w:t>合作两年以上</w:t>
      </w:r>
      <w:r w:rsidR="00370BA5">
        <w:rPr>
          <w:rFonts w:ascii="仿宋_GB2312" w:eastAsia="仿宋_GB2312" w:hint="eastAsia"/>
          <w:sz w:val="28"/>
        </w:rPr>
        <w:t>。</w:t>
      </w:r>
    </w:p>
    <w:p w14:paraId="0ADCCBA1" w14:textId="77777777" w:rsidR="00370BA5" w:rsidRDefault="00370BA5" w:rsidP="00370BA5">
      <w:pPr>
        <w:numPr>
          <w:ilvl w:val="0"/>
          <w:numId w:val="2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股东合作务必是长期性的，</w:t>
      </w:r>
      <w:r w:rsidR="00F54379">
        <w:rPr>
          <w:rFonts w:ascii="仿宋_GB2312" w:eastAsia="仿宋_GB2312" w:hint="eastAsia"/>
          <w:sz w:val="28"/>
        </w:rPr>
        <w:t>志同道合的；</w:t>
      </w:r>
      <w:r>
        <w:rPr>
          <w:rFonts w:ascii="仿宋_GB2312" w:eastAsia="仿宋_GB2312" w:hint="eastAsia"/>
          <w:sz w:val="28"/>
        </w:rPr>
        <w:t>如下情况可以退出合作：</w:t>
      </w:r>
    </w:p>
    <w:p w14:paraId="537CA5FF" w14:textId="77777777" w:rsidR="00370BA5" w:rsidRDefault="00370BA5" w:rsidP="00370BA5">
      <w:pPr>
        <w:ind w:left="42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公司经营破产时</w:t>
      </w:r>
    </w:p>
    <w:p w14:paraId="6FF8FE8D" w14:textId="77777777" w:rsidR="00370BA5" w:rsidRDefault="00370BA5" w:rsidP="00370BA5">
      <w:pPr>
        <w:ind w:left="42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全部股东通过表决时（100%表决权）</w:t>
      </w:r>
    </w:p>
    <w:p w14:paraId="3E4A5C09" w14:textId="77777777" w:rsidR="00370BA5" w:rsidRDefault="00824DD2" w:rsidP="00370BA5">
      <w:pPr>
        <w:numPr>
          <w:ilvl w:val="0"/>
          <w:numId w:val="2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股东合作决心与行动是合作成功的前提</w:t>
      </w:r>
      <w:r w:rsidR="00F54379">
        <w:rPr>
          <w:rFonts w:ascii="仿宋_GB2312" w:eastAsia="仿宋_GB2312" w:hint="eastAsia"/>
          <w:sz w:val="28"/>
        </w:rPr>
        <w:t>，所以乙方</w:t>
      </w:r>
      <w:r w:rsidR="00370BA5">
        <w:rPr>
          <w:rFonts w:ascii="仿宋_GB2312" w:eastAsia="仿宋_GB2312" w:hint="eastAsia"/>
          <w:sz w:val="28"/>
        </w:rPr>
        <w:t>需要投入</w:t>
      </w:r>
      <w:r w:rsidR="00F54379" w:rsidRPr="00F54379">
        <w:rPr>
          <w:rFonts w:ascii="仿宋_GB2312" w:eastAsia="仿宋_GB2312" w:hint="eastAsia"/>
          <w:color w:val="0000FF"/>
          <w:sz w:val="28"/>
        </w:rPr>
        <w:t>足够大的</w:t>
      </w:r>
      <w:r w:rsidR="00370BA5">
        <w:rPr>
          <w:rFonts w:ascii="仿宋_GB2312" w:eastAsia="仿宋_GB2312" w:hint="eastAsia"/>
          <w:sz w:val="28"/>
        </w:rPr>
        <w:t>精力、时间作为必要的公司前期运作支持。</w:t>
      </w:r>
    </w:p>
    <w:p w14:paraId="45B9A600" w14:textId="77777777" w:rsidR="00370BA5" w:rsidRDefault="00370BA5" w:rsidP="00370BA5">
      <w:pPr>
        <w:numPr>
          <w:ilvl w:val="0"/>
          <w:numId w:val="2"/>
        </w:numPr>
        <w:rPr>
          <w:rFonts w:ascii="仿宋_GB2312" w:eastAsia="仿宋_GB2312" w:hint="eastAsia"/>
          <w:sz w:val="28"/>
        </w:rPr>
      </w:pPr>
      <w:r>
        <w:rPr>
          <w:rFonts w:eastAsia="仿宋_GB2312" w:hint="eastAsia"/>
          <w:sz w:val="28"/>
        </w:rPr>
        <w:t>公司经核准登记注册后，</w:t>
      </w:r>
      <w:r w:rsidR="00F54379" w:rsidRPr="00F54379">
        <w:rPr>
          <w:rFonts w:ascii="仿宋_GB2312" w:eastAsia="仿宋_GB2312" w:hint="eastAsia"/>
          <w:color w:val="0000FF"/>
          <w:sz w:val="28"/>
        </w:rPr>
        <w:t>甲方</w:t>
      </w:r>
      <w:r>
        <w:rPr>
          <w:rFonts w:ascii="仿宋_GB2312" w:eastAsia="仿宋_GB2312" w:hint="eastAsia"/>
          <w:sz w:val="28"/>
        </w:rPr>
        <w:t>不得抽回资本</w:t>
      </w:r>
      <w:r w:rsidR="00FF3B7B">
        <w:rPr>
          <w:rFonts w:ascii="仿宋_GB2312" w:eastAsia="仿宋_GB2312" w:hint="eastAsia"/>
          <w:sz w:val="28"/>
        </w:rPr>
        <w:t>、不得无故退出合作</w:t>
      </w:r>
      <w:r>
        <w:rPr>
          <w:rFonts w:ascii="仿宋_GB2312" w:eastAsia="仿宋_GB2312" w:hint="eastAsia"/>
          <w:sz w:val="28"/>
        </w:rPr>
        <w:t>。</w:t>
      </w:r>
    </w:p>
    <w:p w14:paraId="7E223AF1" w14:textId="77777777" w:rsidR="00370BA5" w:rsidRDefault="00F54379" w:rsidP="00370BA5">
      <w:pPr>
        <w:numPr>
          <w:ilvl w:val="0"/>
          <w:numId w:val="2"/>
        </w:numPr>
        <w:rPr>
          <w:rFonts w:ascii="仿宋_GB2312" w:eastAsia="仿宋_GB2312" w:hint="eastAsia"/>
          <w:sz w:val="28"/>
        </w:rPr>
      </w:pPr>
      <w:r w:rsidRPr="00F54379">
        <w:rPr>
          <w:rFonts w:eastAsia="仿宋_GB2312" w:hint="eastAsia"/>
          <w:color w:val="0000FF"/>
          <w:sz w:val="28"/>
        </w:rPr>
        <w:t>合作双方</w:t>
      </w:r>
      <w:r>
        <w:rPr>
          <w:rFonts w:eastAsia="仿宋_GB2312" w:hint="eastAsia"/>
          <w:color w:val="0000FF"/>
          <w:sz w:val="28"/>
        </w:rPr>
        <w:t>本着互信的原则，</w:t>
      </w:r>
      <w:r w:rsidR="00370BA5">
        <w:rPr>
          <w:rFonts w:eastAsia="仿宋_GB2312" w:hint="eastAsia"/>
          <w:sz w:val="28"/>
        </w:rPr>
        <w:t>遵守公司章程，保守公司秘密；不得从事与本合作相近或相似性公司的合作（如到</w:t>
      </w:r>
      <w:r w:rsidR="00031DBE">
        <w:rPr>
          <w:rFonts w:eastAsia="仿宋_GB2312" w:hint="eastAsia"/>
          <w:sz w:val="28"/>
        </w:rPr>
        <w:t>同行业竞争对手</w:t>
      </w:r>
      <w:r w:rsidR="00370BA5">
        <w:rPr>
          <w:rFonts w:eastAsia="仿宋_GB2312" w:hint="eastAsia"/>
          <w:sz w:val="28"/>
        </w:rPr>
        <w:t>公司进行原始股东的合作）。</w:t>
      </w:r>
    </w:p>
    <w:p w14:paraId="023C33CE" w14:textId="77777777" w:rsidR="00370BA5" w:rsidRDefault="00370BA5" w:rsidP="00370BA5">
      <w:pPr>
        <w:numPr>
          <w:ilvl w:val="0"/>
          <w:numId w:val="2"/>
        </w:numPr>
        <w:rPr>
          <w:rFonts w:ascii="仿宋_GB2312" w:eastAsia="仿宋_GB2312" w:hint="eastAsia"/>
          <w:sz w:val="28"/>
        </w:rPr>
      </w:pPr>
      <w:r>
        <w:rPr>
          <w:rFonts w:eastAsia="仿宋_GB2312" w:hint="eastAsia"/>
          <w:sz w:val="28"/>
        </w:rPr>
        <w:t>股东</w:t>
      </w:r>
      <w:r w:rsidR="00A90451">
        <w:rPr>
          <w:rFonts w:eastAsia="仿宋_GB2312" w:hint="eastAsia"/>
          <w:sz w:val="28"/>
        </w:rPr>
        <w:t>应以</w:t>
      </w:r>
      <w:r w:rsidR="007E7206">
        <w:rPr>
          <w:rFonts w:eastAsia="仿宋_GB2312" w:hint="eastAsia"/>
          <w:sz w:val="28"/>
        </w:rPr>
        <w:t xml:space="preserve">       </w:t>
      </w:r>
      <w:r w:rsidR="00A90451">
        <w:rPr>
          <w:rFonts w:eastAsia="仿宋_GB2312" w:hint="eastAsia"/>
          <w:sz w:val="28"/>
        </w:rPr>
        <w:t>为愿景，以</w:t>
      </w:r>
      <w:r w:rsidR="007E7206">
        <w:rPr>
          <w:rFonts w:eastAsia="仿宋_GB2312" w:hint="eastAsia"/>
          <w:sz w:val="28"/>
        </w:rPr>
        <w:t xml:space="preserve">       </w:t>
      </w:r>
      <w:r w:rsidR="00A90451">
        <w:rPr>
          <w:rFonts w:eastAsia="仿宋_GB2312" w:hint="eastAsia"/>
          <w:sz w:val="28"/>
        </w:rPr>
        <w:t>为经营目标，实现企业发展</w:t>
      </w:r>
      <w:r>
        <w:rPr>
          <w:rFonts w:eastAsia="仿宋_GB2312" w:hint="eastAsia"/>
          <w:sz w:val="28"/>
        </w:rPr>
        <w:t>。</w:t>
      </w:r>
    </w:p>
    <w:p w14:paraId="5A9C09E0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第十条：新股东增股情况如下：</w:t>
      </w:r>
    </w:p>
    <w:p w14:paraId="2F33BE61" w14:textId="77777777" w:rsidR="00A47D3A" w:rsidRDefault="00370BA5" w:rsidP="00370BA5">
      <w:pPr>
        <w:numPr>
          <w:ilvl w:val="0"/>
          <w:numId w:val="3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新股东增股要符合如下条件：销售额在</w:t>
      </w:r>
      <w:r w:rsidR="000E7149">
        <w:rPr>
          <w:rFonts w:ascii="仿宋_GB2312" w:eastAsia="仿宋_GB2312" w:hint="eastAsia"/>
          <w:sz w:val="28"/>
        </w:rPr>
        <w:t xml:space="preserve">   </w:t>
      </w:r>
      <w:r>
        <w:rPr>
          <w:rFonts w:ascii="仿宋_GB2312" w:eastAsia="仿宋_GB2312" w:hint="eastAsia"/>
          <w:sz w:val="28"/>
        </w:rPr>
        <w:t>亿元以上，分公司在</w:t>
      </w:r>
      <w:r w:rsidR="000E7149">
        <w:rPr>
          <w:rFonts w:ascii="仿宋_GB2312" w:eastAsia="仿宋_GB2312" w:hint="eastAsia"/>
          <w:sz w:val="28"/>
        </w:rPr>
        <w:t xml:space="preserve">   </w:t>
      </w:r>
      <w:r w:rsidR="00A47D3A">
        <w:rPr>
          <w:rFonts w:ascii="仿宋_GB2312" w:eastAsia="仿宋_GB2312" w:hint="eastAsia"/>
          <w:sz w:val="28"/>
        </w:rPr>
        <w:t xml:space="preserve">   </w:t>
      </w:r>
    </w:p>
    <w:p w14:paraId="6F1B5E36" w14:textId="77777777" w:rsidR="00370BA5" w:rsidRDefault="00370BA5" w:rsidP="00A47D3A">
      <w:pPr>
        <w:ind w:left="420" w:firstLineChars="300" w:firstLine="840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家以上，利润在</w:t>
      </w:r>
      <w:r w:rsidR="000E7149">
        <w:rPr>
          <w:rFonts w:ascii="仿宋_GB2312" w:eastAsia="仿宋_GB2312" w:hint="eastAsia"/>
          <w:sz w:val="28"/>
        </w:rPr>
        <w:t xml:space="preserve">     </w:t>
      </w:r>
      <w:r>
        <w:rPr>
          <w:rFonts w:ascii="仿宋_GB2312" w:eastAsia="仿宋_GB2312" w:hint="eastAsia"/>
          <w:sz w:val="28"/>
        </w:rPr>
        <w:t>万元以上的，可以进行增股。</w:t>
      </w:r>
    </w:p>
    <w:p w14:paraId="07FA28B2" w14:textId="77777777" w:rsidR="00370BA5" w:rsidRDefault="00370BA5" w:rsidP="00370BA5">
      <w:pPr>
        <w:numPr>
          <w:ilvl w:val="0"/>
          <w:numId w:val="3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增加股东股权不高于40%，原始股东的股本进行整体降低。</w:t>
      </w:r>
    </w:p>
    <w:p w14:paraId="22F7D782" w14:textId="77777777" w:rsidR="00370BA5" w:rsidRDefault="00370BA5" w:rsidP="00370BA5">
      <w:pPr>
        <w:numPr>
          <w:ilvl w:val="0"/>
          <w:numId w:val="3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增加股东均以货币出资，具有股东的合法性。</w:t>
      </w:r>
    </w:p>
    <w:p w14:paraId="19135B77" w14:textId="77777777" w:rsidR="00370BA5" w:rsidRDefault="00370BA5" w:rsidP="00370BA5">
      <w:pPr>
        <w:numPr>
          <w:ilvl w:val="0"/>
          <w:numId w:val="3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 xml:space="preserve">增加股东享受股东的权利与义务。 </w:t>
      </w:r>
    </w:p>
    <w:p w14:paraId="16A8916A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第十一条：奖励股份分红权：对优秀的管理人员进行奖励股份分红权，一般是针对分公司高级优秀管理人才、核心专家、总公司优秀管理人才。奖励股份分红，主要是用来利润的分配，获奖股份分红后，不具</w:t>
      </w:r>
      <w:r>
        <w:rPr>
          <w:rFonts w:ascii="仿宋_GB2312" w:eastAsia="仿宋_GB2312" w:hint="eastAsia"/>
          <w:sz w:val="28"/>
        </w:rPr>
        <w:lastRenderedPageBreak/>
        <w:t>备原股东的相关权力与义务。分红权的奖励不超过公司或分公司的总利润额的20%</w:t>
      </w:r>
    </w:p>
    <w:p w14:paraId="5BDF574A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第十二条：公司成立后，需向股东备发股东入资书，入资书包括股东实际资金、比例、股东的权利、义务、股东基本情况、身份证号、住所等相关内容。</w:t>
      </w:r>
    </w:p>
    <w:p w14:paraId="22248C2C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第十三条：公司成立后，公司备案股东基本情况表，所有股东实际资金、比例、</w:t>
      </w:r>
      <w:r w:rsidR="000144E9">
        <w:rPr>
          <w:rFonts w:ascii="仿宋_GB2312" w:eastAsia="仿宋_GB2312" w:hint="eastAsia"/>
          <w:sz w:val="28"/>
        </w:rPr>
        <w:t>期权奖励情况，</w:t>
      </w:r>
      <w:r>
        <w:rPr>
          <w:rFonts w:ascii="仿宋_GB2312" w:eastAsia="仿宋_GB2312" w:hint="eastAsia"/>
          <w:sz w:val="28"/>
        </w:rPr>
        <w:t>股东的权利、义务、股东基本情况、身份证号、住所等相关内容均需备份。</w:t>
      </w:r>
    </w:p>
    <w:p w14:paraId="6F22491A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第十四条：设立股东会，股东会是公司的权力机构，股东会由</w:t>
      </w:r>
      <w:r w:rsidR="00395CC9">
        <w:rPr>
          <w:rFonts w:ascii="仿宋_GB2312" w:eastAsia="仿宋_GB2312" w:hint="eastAsia"/>
          <w:sz w:val="28"/>
        </w:rPr>
        <w:t xml:space="preserve">   </w:t>
      </w:r>
      <w:r w:rsidR="000144E9">
        <w:rPr>
          <w:rFonts w:ascii="仿宋_GB2312" w:eastAsia="仿宋_GB2312" w:hint="eastAsia"/>
          <w:sz w:val="28"/>
        </w:rPr>
        <w:t>位</w:t>
      </w:r>
      <w:r>
        <w:rPr>
          <w:rFonts w:ascii="仿宋_GB2312" w:eastAsia="仿宋_GB2312" w:hint="eastAsia"/>
          <w:sz w:val="28"/>
        </w:rPr>
        <w:t>原始股东组成。增股后，股东会根</w:t>
      </w:r>
      <w:r w:rsidR="00395CC9">
        <w:rPr>
          <w:rFonts w:ascii="仿宋_GB2312" w:eastAsia="仿宋_GB2312" w:hint="eastAsia"/>
          <w:sz w:val="28"/>
        </w:rPr>
        <w:t>据</w:t>
      </w:r>
      <w:r>
        <w:rPr>
          <w:rFonts w:ascii="仿宋_GB2312" w:eastAsia="仿宋_GB2312" w:hint="eastAsia"/>
          <w:sz w:val="28"/>
        </w:rPr>
        <w:t>选举情况进行相关调整。</w:t>
      </w:r>
    </w:p>
    <w:p w14:paraId="115B517A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第十四条：在</w:t>
      </w:r>
      <w:r>
        <w:rPr>
          <w:rFonts w:eastAsia="仿宋_GB2312" w:hint="eastAsia"/>
          <w:sz w:val="28"/>
        </w:rPr>
        <w:t>公司增加或者减少注册资本、分立、合并、解散、变更公司形式以及修改公司章程时，需要由股东股权（股份比例）三分之二以上通过。重大管理决策、项目变更、经营性质变更、预算方案等需要二分之一以上通过。股东退出需要全部股东通过。</w:t>
      </w:r>
    </w:p>
    <w:p w14:paraId="77515F80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第十五条：股东会设立核心决策人，在</w:t>
      </w:r>
      <w:r>
        <w:rPr>
          <w:rFonts w:eastAsia="仿宋_GB2312" w:hint="eastAsia"/>
          <w:sz w:val="28"/>
        </w:rPr>
        <w:t>公司增加或者减少注册资本、分立、合并、解散、变更公司形式以及修改公司章程负责召集股东讨论，决策。股东核心决策人在如下情况时进行决策：</w:t>
      </w:r>
    </w:p>
    <w:p w14:paraId="07C9BBD2" w14:textId="77777777" w:rsidR="00370BA5" w:rsidRDefault="00370BA5" w:rsidP="00370BA5">
      <w:pPr>
        <w:numPr>
          <w:ilvl w:val="0"/>
          <w:numId w:val="4"/>
        </w:num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股东对</w:t>
      </w:r>
      <w:r w:rsidRPr="00DA0130">
        <w:rPr>
          <w:rFonts w:eastAsia="仿宋_GB2312" w:hint="eastAsia"/>
          <w:color w:val="002060"/>
          <w:sz w:val="28"/>
        </w:rPr>
        <w:t>(</w:t>
      </w:r>
      <w:r w:rsidR="00DA0130" w:rsidRPr="00DA0130">
        <w:rPr>
          <w:rFonts w:eastAsia="仿宋_GB2312" w:hint="eastAsia"/>
          <w:color w:val="002060"/>
          <w:sz w:val="28"/>
        </w:rPr>
        <w:t>企业自行</w:t>
      </w:r>
      <w:r w:rsidRPr="00DA0130">
        <w:rPr>
          <w:rFonts w:eastAsia="仿宋_GB2312" w:hint="eastAsia"/>
          <w:color w:val="002060"/>
          <w:sz w:val="28"/>
        </w:rPr>
        <w:t>定义</w:t>
      </w:r>
      <w:r w:rsidRPr="00DA0130">
        <w:rPr>
          <w:rFonts w:eastAsia="仿宋_GB2312" w:hint="eastAsia"/>
          <w:color w:val="002060"/>
          <w:sz w:val="28"/>
        </w:rPr>
        <w:t>)</w:t>
      </w:r>
      <w:r>
        <w:rPr>
          <w:rFonts w:eastAsia="仿宋_GB2312" w:hint="eastAsia"/>
          <w:sz w:val="28"/>
        </w:rPr>
        <w:t>发生意见分歧时，由股东核心决策人进行决策。</w:t>
      </w:r>
    </w:p>
    <w:p w14:paraId="613726C0" w14:textId="77777777" w:rsidR="00370BA5" w:rsidRDefault="00370BA5" w:rsidP="00370BA5">
      <w:pPr>
        <w:numPr>
          <w:ilvl w:val="0"/>
          <w:numId w:val="4"/>
        </w:num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股东选举或表决无法达到三分之二时，由股东核心决策人进行决策。</w:t>
      </w:r>
    </w:p>
    <w:p w14:paraId="1BD68E2F" w14:textId="77777777" w:rsidR="00370BA5" w:rsidRDefault="00370BA5" w:rsidP="00370BA5">
      <w:pPr>
        <w:numPr>
          <w:ilvl w:val="0"/>
          <w:numId w:val="4"/>
        </w:num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重大项目的评估与决定。</w:t>
      </w:r>
    </w:p>
    <w:p w14:paraId="11197346" w14:textId="77777777" w:rsidR="00370BA5" w:rsidRDefault="00370BA5" w:rsidP="00370BA5">
      <w:pPr>
        <w:numPr>
          <w:ilvl w:val="0"/>
          <w:numId w:val="4"/>
        </w:num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重要核心干部任免。</w:t>
      </w:r>
    </w:p>
    <w:p w14:paraId="186801E0" w14:textId="77777777" w:rsidR="00370BA5" w:rsidRDefault="00370BA5" w:rsidP="00370BA5">
      <w:pPr>
        <w:numPr>
          <w:ilvl w:val="0"/>
          <w:numId w:val="4"/>
        </w:num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企业文化与制度建设的核心内容。</w:t>
      </w:r>
    </w:p>
    <w:p w14:paraId="691C9FC0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第十六条：选举</w:t>
      </w:r>
      <w:r w:rsidR="006E0005">
        <w:rPr>
          <w:rFonts w:eastAsia="仿宋_GB2312" w:hint="eastAsia"/>
          <w:sz w:val="28"/>
        </w:rPr>
        <w:t xml:space="preserve">  </w:t>
      </w:r>
      <w:r w:rsidR="001A35F5">
        <w:rPr>
          <w:rFonts w:eastAsia="仿宋_GB2312" w:hint="eastAsia"/>
          <w:sz w:val="28"/>
        </w:rPr>
        <w:t xml:space="preserve"> </w:t>
      </w:r>
      <w:r>
        <w:rPr>
          <w:rFonts w:eastAsia="仿宋_GB2312" w:hint="eastAsia"/>
          <w:sz w:val="28"/>
        </w:rPr>
        <w:t xml:space="preserve"> </w:t>
      </w:r>
      <w:r>
        <w:rPr>
          <w:rFonts w:eastAsia="仿宋_GB2312" w:hint="eastAsia"/>
          <w:sz w:val="28"/>
        </w:rPr>
        <w:t>为股东核心决策人，并承担相应的责任。</w:t>
      </w:r>
    </w:p>
    <w:p w14:paraId="0A297D7E" w14:textId="77777777" w:rsidR="00370BA5" w:rsidRDefault="00370BA5" w:rsidP="00370BA5">
      <w:pPr>
        <w:rPr>
          <w:rFonts w:ascii="仿宋_GB2312" w:eastAsia="仿宋_GB2312" w:hint="eastAsia"/>
          <w:sz w:val="28"/>
        </w:rPr>
      </w:pPr>
    </w:p>
    <w:p w14:paraId="74BFFE19" w14:textId="77777777" w:rsidR="00370BA5" w:rsidRDefault="00370BA5" w:rsidP="00370BA5">
      <w:pPr>
        <w:jc w:val="center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第三部分：董事、董事会及监事</w:t>
      </w:r>
    </w:p>
    <w:p w14:paraId="0483EF2F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第十七条：执行董事由股东会选举产生，并出任法定代表人。对外代表公司。选举</w:t>
      </w:r>
      <w:r w:rsidR="001E0E4E">
        <w:rPr>
          <w:rFonts w:ascii="仿宋_GB2312" w:eastAsia="仿宋_GB2312" w:hint="eastAsia"/>
          <w:sz w:val="28"/>
        </w:rPr>
        <w:t xml:space="preserve">  </w:t>
      </w:r>
      <w:r w:rsidR="001A35F5">
        <w:rPr>
          <w:rFonts w:ascii="仿宋_GB2312" w:eastAsia="仿宋_GB2312" w:hint="eastAsia"/>
          <w:color w:val="FF0000"/>
          <w:sz w:val="28"/>
        </w:rPr>
        <w:t xml:space="preserve"> </w:t>
      </w:r>
      <w:r w:rsidRPr="001E0E4E">
        <w:rPr>
          <w:rFonts w:ascii="仿宋_GB2312" w:eastAsia="仿宋_GB2312" w:hint="eastAsia"/>
          <w:color w:val="FF0000"/>
          <w:sz w:val="28"/>
        </w:rPr>
        <w:t xml:space="preserve">  </w:t>
      </w:r>
      <w:r>
        <w:rPr>
          <w:rFonts w:ascii="仿宋_GB2312" w:eastAsia="仿宋_GB2312" w:hint="eastAsia"/>
          <w:sz w:val="28"/>
        </w:rPr>
        <w:t>为执行董事，并承担相应责任。</w:t>
      </w:r>
    </w:p>
    <w:p w14:paraId="547B9957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第十八条：董事权利：制定计划、制定制度、负责日常经营、预算管理、战略执行、组织机构建设等管理工作。</w:t>
      </w:r>
    </w:p>
    <w:p w14:paraId="24B69272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第十九条：董事对外签订重大文件，宣布公司基本情况。</w:t>
      </w:r>
    </w:p>
    <w:p w14:paraId="0B1CF237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第二十条：董事任免管理人员。</w:t>
      </w:r>
    </w:p>
    <w:p w14:paraId="7084D070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 xml:space="preserve">第二十一条：公司设立监事一名，负责全公司的各种事务的监督，并有权召开临事股东会。选举 </w:t>
      </w:r>
      <w:r w:rsidR="001A35F5">
        <w:rPr>
          <w:rFonts w:ascii="仿宋_GB2312" w:eastAsia="仿宋_GB2312" w:hint="eastAsia"/>
          <w:color w:val="FF0000"/>
          <w:sz w:val="28"/>
        </w:rPr>
        <w:t xml:space="preserve"> </w:t>
      </w:r>
      <w:r w:rsidRPr="001E0E4E">
        <w:rPr>
          <w:rFonts w:ascii="仿宋_GB2312" w:eastAsia="仿宋_GB2312" w:hint="eastAsia"/>
          <w:color w:val="FF0000"/>
          <w:sz w:val="28"/>
        </w:rPr>
        <w:t xml:space="preserve">  </w:t>
      </w:r>
      <w:r>
        <w:rPr>
          <w:rFonts w:ascii="仿宋_GB2312" w:eastAsia="仿宋_GB2312" w:hint="eastAsia"/>
          <w:sz w:val="28"/>
        </w:rPr>
        <w:t>为监事。</w:t>
      </w:r>
    </w:p>
    <w:p w14:paraId="323D5C30" w14:textId="77777777" w:rsidR="00370BA5" w:rsidRDefault="00370BA5" w:rsidP="00370BA5">
      <w:pPr>
        <w:rPr>
          <w:rFonts w:ascii="仿宋_GB2312" w:eastAsia="仿宋_GB2312" w:hint="eastAsia"/>
          <w:sz w:val="28"/>
        </w:rPr>
      </w:pPr>
    </w:p>
    <w:p w14:paraId="77066EE2" w14:textId="77777777" w:rsidR="00370BA5" w:rsidRDefault="00370BA5" w:rsidP="00370BA5">
      <w:pPr>
        <w:jc w:val="center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第四部分：公司项目</w:t>
      </w:r>
    </w:p>
    <w:p w14:paraId="4CD8BEF3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第二十二条：公司项目为。</w:t>
      </w:r>
    </w:p>
    <w:p w14:paraId="32224B04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第二十三条：公司的愿景</w:t>
      </w:r>
    </w:p>
    <w:p w14:paraId="68A4B104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基本愿景：</w:t>
      </w:r>
    </w:p>
    <w:p w14:paraId="1127DB1F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企业文化：</w:t>
      </w:r>
      <w:r w:rsidR="000E7149">
        <w:rPr>
          <w:rFonts w:ascii="仿宋_GB2312" w:eastAsia="仿宋_GB2312" w:hint="eastAsia"/>
          <w:sz w:val="28"/>
        </w:rPr>
        <w:t xml:space="preserve"> </w:t>
      </w:r>
    </w:p>
    <w:p w14:paraId="410DE09F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奋斗目标：</w:t>
      </w:r>
      <w:r w:rsidR="000E7149">
        <w:rPr>
          <w:rFonts w:ascii="仿宋_GB2312" w:eastAsia="仿宋_GB2312" w:hint="eastAsia"/>
          <w:sz w:val="28"/>
        </w:rPr>
        <w:t xml:space="preserve"> </w:t>
      </w:r>
    </w:p>
    <w:p w14:paraId="4C6EFB9E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第二十四条：目前公司主要产品为</w:t>
      </w:r>
    </w:p>
    <w:p w14:paraId="58B7BDA7" w14:textId="77777777" w:rsidR="00370BA5" w:rsidRDefault="00370BA5" w:rsidP="000E7149">
      <w:pPr>
        <w:ind w:left="420"/>
        <w:rPr>
          <w:rFonts w:ascii="仿宋_GB2312" w:eastAsia="仿宋_GB2312" w:hint="eastAsia"/>
          <w:sz w:val="28"/>
        </w:rPr>
      </w:pPr>
    </w:p>
    <w:p w14:paraId="1BF3A708" w14:textId="77777777" w:rsidR="000E7149" w:rsidRDefault="000E7149" w:rsidP="000E7149">
      <w:pPr>
        <w:ind w:left="420"/>
        <w:rPr>
          <w:rFonts w:ascii="仿宋_GB2312" w:eastAsia="仿宋_GB2312" w:hint="eastAsia"/>
          <w:sz w:val="28"/>
        </w:rPr>
      </w:pPr>
    </w:p>
    <w:p w14:paraId="6D5B9EF1" w14:textId="77777777" w:rsidR="000E7149" w:rsidRDefault="000E7149" w:rsidP="000E7149">
      <w:pPr>
        <w:ind w:left="420"/>
        <w:rPr>
          <w:rFonts w:ascii="仿宋_GB2312" w:eastAsia="仿宋_GB2312" w:hint="eastAsia"/>
          <w:sz w:val="28"/>
        </w:rPr>
      </w:pPr>
    </w:p>
    <w:p w14:paraId="6EED76DD" w14:textId="77777777" w:rsidR="00370BA5" w:rsidRDefault="001710E1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第二十五条：产品的发展流程为：</w:t>
      </w:r>
      <w:r w:rsidR="000E7149">
        <w:rPr>
          <w:rFonts w:ascii="仿宋_GB2312" w:eastAsia="仿宋_GB2312" w:hint="eastAsia"/>
          <w:sz w:val="28"/>
        </w:rPr>
        <w:t xml:space="preserve"> </w:t>
      </w:r>
    </w:p>
    <w:p w14:paraId="26F5EB1B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第二十六条：公司产品的变更与发展，根据实际的市场情况进行相应的调整。</w:t>
      </w:r>
    </w:p>
    <w:p w14:paraId="43493729" w14:textId="77777777" w:rsidR="00370BA5" w:rsidRDefault="00370BA5" w:rsidP="00370BA5">
      <w:pPr>
        <w:rPr>
          <w:rFonts w:ascii="仿宋_GB2312" w:eastAsia="仿宋_GB2312" w:hint="eastAsia"/>
          <w:sz w:val="28"/>
        </w:rPr>
      </w:pPr>
    </w:p>
    <w:p w14:paraId="6AD5FD41" w14:textId="77777777" w:rsidR="00370BA5" w:rsidRDefault="00370BA5" w:rsidP="00370BA5">
      <w:pPr>
        <w:jc w:val="center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第五部分：公司管理</w:t>
      </w:r>
    </w:p>
    <w:p w14:paraId="2E618CE4" w14:textId="77777777" w:rsidR="00370BA5" w:rsidRDefault="004154B8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第二十七条：由于公司经营的特殊性，总公司采用子公司制，所有子</w:t>
      </w:r>
      <w:r w:rsidR="00370BA5">
        <w:rPr>
          <w:rFonts w:ascii="仿宋_GB2312" w:eastAsia="仿宋_GB2312" w:hint="eastAsia"/>
          <w:sz w:val="28"/>
        </w:rPr>
        <w:t>公司由总公司控股。</w:t>
      </w:r>
    </w:p>
    <w:p w14:paraId="6F66DE6B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第二十八条：公司设总经理一名，负责日常管理事务，选举</w:t>
      </w:r>
      <w:r w:rsidR="001A35F5">
        <w:rPr>
          <w:rFonts w:ascii="仿宋_GB2312" w:eastAsia="仿宋_GB2312" w:hint="eastAsia"/>
          <w:sz w:val="28"/>
        </w:rPr>
        <w:t xml:space="preserve"> </w:t>
      </w:r>
      <w:r w:rsidR="000E7149">
        <w:rPr>
          <w:rFonts w:ascii="仿宋_GB2312" w:eastAsia="仿宋_GB2312" w:hint="eastAsia"/>
          <w:sz w:val="28"/>
        </w:rPr>
        <w:t xml:space="preserve">   </w:t>
      </w:r>
      <w:r>
        <w:rPr>
          <w:rFonts w:ascii="仿宋_GB2312" w:eastAsia="仿宋_GB2312" w:hint="eastAsia"/>
          <w:sz w:val="28"/>
        </w:rPr>
        <w:t>为公司的总经理。</w:t>
      </w:r>
    </w:p>
    <w:p w14:paraId="586F95AC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第二十九条：公司采用总经理一支笔运作，所有的财务支出、行政指令、干部任免文件颁发、出差指令、财务报销、人才聘用、活动举办、计划目标由总经理负责。</w:t>
      </w:r>
      <w:r w:rsidR="004154B8">
        <w:rPr>
          <w:rFonts w:ascii="仿宋_GB2312" w:eastAsia="仿宋_GB2312" w:hint="eastAsia"/>
          <w:sz w:val="28"/>
        </w:rPr>
        <w:t>其中财务支出权限为</w:t>
      </w:r>
      <w:r w:rsidR="000E7149">
        <w:rPr>
          <w:rFonts w:ascii="仿宋_GB2312" w:eastAsia="仿宋_GB2312" w:hint="eastAsia"/>
          <w:sz w:val="28"/>
        </w:rPr>
        <w:t xml:space="preserve">   </w:t>
      </w:r>
      <w:r w:rsidR="004154B8">
        <w:rPr>
          <w:rFonts w:ascii="仿宋_GB2312" w:eastAsia="仿宋_GB2312" w:hint="eastAsia"/>
          <w:sz w:val="28"/>
        </w:rPr>
        <w:t>万元以下，并能提请任命总监级以下人员。</w:t>
      </w:r>
    </w:p>
    <w:p w14:paraId="4BCDC96A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第三十条：总经理每月按要求完成董事会的目标，向董事会负责汇报工作,每月定期向董事会提交工作报告和财务报告。</w:t>
      </w:r>
    </w:p>
    <w:p w14:paraId="30B4D0DC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第三十一条：总经理可以</w:t>
      </w:r>
      <w:r w:rsidR="000E7149">
        <w:rPr>
          <w:rFonts w:ascii="仿宋_GB2312" w:eastAsia="仿宋_GB2312" w:hint="eastAsia"/>
          <w:sz w:val="28"/>
        </w:rPr>
        <w:t>由</w:t>
      </w:r>
      <w:r>
        <w:rPr>
          <w:rFonts w:ascii="仿宋_GB2312" w:eastAsia="仿宋_GB2312" w:hint="eastAsia"/>
          <w:sz w:val="28"/>
        </w:rPr>
        <w:t>股东身份人担任，也可以由职业经理人担任，评价标准为实现目标的实力与品行。</w:t>
      </w:r>
    </w:p>
    <w:p w14:paraId="23BD4A3C" w14:textId="77777777" w:rsidR="00370BA5" w:rsidRDefault="00370BA5" w:rsidP="004154B8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第三十二条：</w:t>
      </w:r>
      <w:r w:rsidR="004154B8">
        <w:rPr>
          <w:rFonts w:ascii="仿宋_GB2312" w:eastAsia="仿宋_GB2312" w:hint="eastAsia"/>
          <w:sz w:val="28"/>
        </w:rPr>
        <w:t>公司将来可以扩张，开设子公司时，股本比例为：</w:t>
      </w:r>
    </w:p>
    <w:p w14:paraId="2FD5B01F" w14:textId="77777777" w:rsidR="004154B8" w:rsidRDefault="001E0E4E" w:rsidP="004154B8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 xml:space="preserve">               </w:t>
      </w:r>
      <w:r w:rsidR="001A35F5">
        <w:rPr>
          <w:rFonts w:ascii="仿宋_GB2312" w:eastAsia="仿宋_GB2312" w:hint="eastAsia"/>
          <w:color w:val="FF0000"/>
          <w:sz w:val="28"/>
        </w:rPr>
        <w:t xml:space="preserve"> </w:t>
      </w:r>
      <w:r w:rsidR="004154B8" w:rsidRPr="001E0E4E">
        <w:rPr>
          <w:rFonts w:ascii="仿宋_GB2312" w:eastAsia="仿宋_GB2312" w:hint="eastAsia"/>
          <w:color w:val="FF0000"/>
          <w:sz w:val="28"/>
        </w:rPr>
        <w:t xml:space="preserve"> </w:t>
      </w:r>
      <w:r w:rsidR="004154B8">
        <w:rPr>
          <w:rFonts w:ascii="仿宋_GB2312" w:eastAsia="仿宋_GB2312" w:hint="eastAsia"/>
          <w:sz w:val="28"/>
        </w:rPr>
        <w:t xml:space="preserve"> 股份为60%</w:t>
      </w:r>
    </w:p>
    <w:p w14:paraId="33D26450" w14:textId="77777777" w:rsidR="004154B8" w:rsidRDefault="004154B8" w:rsidP="004154B8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 xml:space="preserve">                </w:t>
      </w:r>
      <w:r w:rsidR="001A35F5">
        <w:rPr>
          <w:rFonts w:ascii="仿宋_GB2312" w:eastAsia="仿宋_GB2312" w:hint="eastAsia"/>
          <w:color w:val="FF0000"/>
          <w:sz w:val="28"/>
        </w:rPr>
        <w:t xml:space="preserve">  </w:t>
      </w:r>
      <w:r>
        <w:rPr>
          <w:rFonts w:ascii="仿宋_GB2312" w:eastAsia="仿宋_GB2312" w:hint="eastAsia"/>
          <w:sz w:val="28"/>
        </w:rPr>
        <w:t>股份为10%</w:t>
      </w:r>
    </w:p>
    <w:p w14:paraId="295F1CBE" w14:textId="77777777" w:rsidR="004154B8" w:rsidRDefault="004154B8" w:rsidP="004154B8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 xml:space="preserve">         </w:t>
      </w:r>
      <w:r w:rsidR="001E0E4E">
        <w:rPr>
          <w:rFonts w:ascii="仿宋_GB2312" w:eastAsia="仿宋_GB2312" w:hint="eastAsia"/>
          <w:sz w:val="28"/>
        </w:rPr>
        <w:t xml:space="preserve">       </w:t>
      </w:r>
      <w:r w:rsidR="008B48BE">
        <w:rPr>
          <w:rFonts w:ascii="仿宋_GB2312" w:eastAsia="仿宋_GB2312" w:hint="eastAsia"/>
          <w:sz w:val="28"/>
        </w:rPr>
        <w:t xml:space="preserve">  股份</w:t>
      </w:r>
      <w:r>
        <w:rPr>
          <w:rFonts w:ascii="仿宋_GB2312" w:eastAsia="仿宋_GB2312" w:hint="eastAsia"/>
          <w:sz w:val="28"/>
        </w:rPr>
        <w:t>为30%</w:t>
      </w:r>
    </w:p>
    <w:p w14:paraId="40DE6A08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第三十三条：</w:t>
      </w:r>
      <w:r w:rsidR="007A23E5">
        <w:rPr>
          <w:rFonts w:ascii="仿宋_GB2312" w:eastAsia="仿宋_GB2312" w:hint="eastAsia"/>
          <w:sz w:val="28"/>
        </w:rPr>
        <w:t>总公司对子</w:t>
      </w:r>
      <w:r>
        <w:rPr>
          <w:rFonts w:ascii="仿宋_GB2312" w:eastAsia="仿宋_GB2312" w:hint="eastAsia"/>
          <w:sz w:val="28"/>
        </w:rPr>
        <w:t>公司管理具有三个特点：负责项目决策、负责分公司总经理及副总经理</w:t>
      </w:r>
      <w:r w:rsidR="00F54379">
        <w:rPr>
          <w:rFonts w:ascii="仿宋_GB2312" w:eastAsia="仿宋_GB2312" w:hint="eastAsia"/>
          <w:sz w:val="28"/>
        </w:rPr>
        <w:t>、</w:t>
      </w:r>
      <w:r w:rsidR="00F54379" w:rsidRPr="00F54379">
        <w:rPr>
          <w:rFonts w:ascii="仿宋_GB2312" w:eastAsia="仿宋_GB2312" w:hint="eastAsia"/>
          <w:color w:val="0000FF"/>
          <w:sz w:val="28"/>
        </w:rPr>
        <w:t>总监</w:t>
      </w:r>
      <w:r>
        <w:rPr>
          <w:rFonts w:ascii="仿宋_GB2312" w:eastAsia="仿宋_GB2312" w:hint="eastAsia"/>
          <w:sz w:val="28"/>
        </w:rPr>
        <w:t>的任免、财务直接管理。</w:t>
      </w:r>
    </w:p>
    <w:p w14:paraId="2F9699E9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第三十四条：高级管理者、财务管理者、活动管理者、</w:t>
      </w:r>
      <w:r w:rsidR="00EB28B0">
        <w:rPr>
          <w:rFonts w:ascii="仿宋_GB2312" w:eastAsia="仿宋_GB2312" w:hint="eastAsia"/>
          <w:sz w:val="28"/>
        </w:rPr>
        <w:t>公司总经理</w:t>
      </w:r>
      <w:r>
        <w:rPr>
          <w:rFonts w:ascii="仿宋_GB2312" w:eastAsia="仿宋_GB2312" w:hint="eastAsia"/>
          <w:sz w:val="28"/>
        </w:rPr>
        <w:t>等各级工作人员，需要经过系统培训后，</w:t>
      </w:r>
      <w:r w:rsidR="00EB28B0">
        <w:rPr>
          <w:rFonts w:ascii="仿宋_GB2312" w:eastAsia="仿宋_GB2312" w:hint="eastAsia"/>
          <w:color w:val="0000FF"/>
          <w:sz w:val="28"/>
        </w:rPr>
        <w:t>发</w:t>
      </w:r>
      <w:r w:rsidR="00F54379" w:rsidRPr="00F54379">
        <w:rPr>
          <w:rFonts w:ascii="仿宋_GB2312" w:eastAsia="仿宋_GB2312" w:hint="eastAsia"/>
          <w:color w:val="0000FF"/>
          <w:sz w:val="28"/>
        </w:rPr>
        <w:t>培训结业证书</w:t>
      </w:r>
      <w:r>
        <w:rPr>
          <w:rFonts w:ascii="仿宋_GB2312" w:eastAsia="仿宋_GB2312" w:hint="eastAsia"/>
          <w:sz w:val="28"/>
        </w:rPr>
        <w:t>方可进行工作岗位工作。</w:t>
      </w:r>
    </w:p>
    <w:p w14:paraId="3F9B53CA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第三十五条：公司管理中的股东要求</w:t>
      </w:r>
    </w:p>
    <w:p w14:paraId="44EA458C" w14:textId="77777777" w:rsidR="00370BA5" w:rsidRDefault="00370BA5" w:rsidP="00370BA5">
      <w:pPr>
        <w:numPr>
          <w:ilvl w:val="0"/>
          <w:numId w:val="7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经过选拔具有管理能力的股东二年内不得退出经营运作。</w:t>
      </w:r>
    </w:p>
    <w:p w14:paraId="6A7AEB8A" w14:textId="77777777" w:rsidR="00370BA5" w:rsidRDefault="00370BA5" w:rsidP="00370BA5">
      <w:pPr>
        <w:numPr>
          <w:ilvl w:val="0"/>
          <w:numId w:val="7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公司发展前期，股东应把实际精力投入到新公司的发展上。</w:t>
      </w:r>
    </w:p>
    <w:p w14:paraId="08AB0B9E" w14:textId="77777777" w:rsidR="00370BA5" w:rsidRDefault="00370BA5" w:rsidP="00370BA5">
      <w:pPr>
        <w:numPr>
          <w:ilvl w:val="0"/>
          <w:numId w:val="7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公司股东不得进行权力谋私，不得利用经营项目进行私人利益交易。</w:t>
      </w:r>
    </w:p>
    <w:p w14:paraId="24E950E4" w14:textId="77777777" w:rsidR="00370BA5" w:rsidRDefault="00370BA5" w:rsidP="00370BA5">
      <w:pPr>
        <w:numPr>
          <w:ilvl w:val="0"/>
          <w:numId w:val="7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公司股东的目标一致，股东不能小富即安，降低公司的发展目标与愿景。</w:t>
      </w:r>
    </w:p>
    <w:p w14:paraId="25D0FFEA" w14:textId="77777777" w:rsidR="00370BA5" w:rsidRDefault="00370BA5" w:rsidP="00370BA5">
      <w:pPr>
        <w:numPr>
          <w:ilvl w:val="0"/>
          <w:numId w:val="7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公司股东应财务节俭，不得私费公报，公费私用。</w:t>
      </w:r>
    </w:p>
    <w:p w14:paraId="5DF6799D" w14:textId="77777777" w:rsidR="00370BA5" w:rsidRDefault="00370BA5" w:rsidP="00370BA5">
      <w:pPr>
        <w:numPr>
          <w:ilvl w:val="0"/>
          <w:numId w:val="7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公司股东应提供所有有利于公司发展的资源，以利于公司的健康发展。</w:t>
      </w:r>
    </w:p>
    <w:p w14:paraId="53A4726C" w14:textId="77777777" w:rsidR="00370BA5" w:rsidRDefault="00370BA5" w:rsidP="00370BA5">
      <w:pPr>
        <w:numPr>
          <w:ilvl w:val="0"/>
          <w:numId w:val="7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公司股东应遵守公司章程及管理制度。</w:t>
      </w:r>
    </w:p>
    <w:p w14:paraId="66C672C6" w14:textId="77777777" w:rsidR="00370BA5" w:rsidRDefault="00370BA5" w:rsidP="00370BA5">
      <w:pPr>
        <w:numPr>
          <w:ilvl w:val="0"/>
          <w:numId w:val="7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公司股东应整体代表公司，不能以个人名义与公司二次项目合作，同进</w:t>
      </w:r>
    </w:p>
    <w:p w14:paraId="662DF217" w14:textId="77777777" w:rsidR="00370BA5" w:rsidRDefault="00370BA5" w:rsidP="00370BA5">
      <w:pPr>
        <w:numPr>
          <w:ilvl w:val="0"/>
          <w:numId w:val="7"/>
        </w:num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公司股东之间不得结党。</w:t>
      </w:r>
    </w:p>
    <w:p w14:paraId="0BAD463C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公司股东出现以上情况，要进行严厉性处罚。</w:t>
      </w:r>
    </w:p>
    <w:p w14:paraId="116C122A" w14:textId="77777777" w:rsidR="00370BA5" w:rsidRDefault="00370BA5" w:rsidP="00370BA5">
      <w:pPr>
        <w:rPr>
          <w:rFonts w:ascii="仿宋_GB2312" w:eastAsia="仿宋_GB2312" w:hint="eastAsia"/>
          <w:sz w:val="28"/>
        </w:rPr>
      </w:pPr>
    </w:p>
    <w:p w14:paraId="7A0188BB" w14:textId="77777777" w:rsidR="00370BA5" w:rsidRDefault="00370BA5" w:rsidP="00370BA5">
      <w:pPr>
        <w:jc w:val="center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第六部分：财务管理与财务监督</w:t>
      </w:r>
    </w:p>
    <w:p w14:paraId="27E765F8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第三十七条：公司财务管理的管理权归董事会。财务管理每年董事会提供现金情况表、资产负债表、财务说明书、纳税情况表等相关法律。</w:t>
      </w:r>
    </w:p>
    <w:p w14:paraId="733FB4A1" w14:textId="77777777" w:rsidR="00C04489" w:rsidRDefault="00C04489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公司选举                进行财务的直接管理者</w:t>
      </w:r>
    </w:p>
    <w:p w14:paraId="6E018703" w14:textId="77777777" w:rsidR="00C04489" w:rsidRDefault="00C04489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第三十八条：董事会代表股东进行财务人员的任免。</w:t>
      </w:r>
    </w:p>
    <w:p w14:paraId="4BA5681D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第三十九条：财务人员代表公司，不得私吞公司财产，不得与分公司经理及其它人员合伙诈骗公司。</w:t>
      </w:r>
    </w:p>
    <w:p w14:paraId="2397FB46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第四十条：财务人员需签订商业保密书</w:t>
      </w:r>
      <w:r w:rsidR="00C04489">
        <w:rPr>
          <w:rFonts w:ascii="仿宋_GB2312" w:eastAsia="仿宋_GB2312" w:hint="eastAsia"/>
          <w:sz w:val="28"/>
        </w:rPr>
        <w:t>、亲人联系表、担保书</w:t>
      </w:r>
      <w:r>
        <w:rPr>
          <w:rFonts w:ascii="仿宋_GB2312" w:eastAsia="仿宋_GB2312" w:hint="eastAsia"/>
          <w:sz w:val="28"/>
        </w:rPr>
        <w:t>。</w:t>
      </w:r>
    </w:p>
    <w:p w14:paraId="188F84FF" w14:textId="77777777" w:rsidR="00370BA5" w:rsidRDefault="00370BA5" w:rsidP="00370BA5">
      <w:pPr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第四十一条：每年利润分配时，公司应把</w:t>
      </w:r>
      <w:r w:rsidR="00EB28B0">
        <w:rPr>
          <w:rFonts w:ascii="仿宋_GB2312" w:eastAsia="仿宋_GB2312" w:hint="eastAsia"/>
          <w:color w:val="FF0000"/>
          <w:sz w:val="28"/>
        </w:rPr>
        <w:t xml:space="preserve">    </w:t>
      </w:r>
      <w:r w:rsidR="00C04489" w:rsidRPr="001E0E4E">
        <w:rPr>
          <w:rFonts w:ascii="仿宋_GB2312" w:eastAsia="仿宋_GB2312" w:hint="eastAsia"/>
          <w:color w:val="FF0000"/>
          <w:sz w:val="28"/>
        </w:rPr>
        <w:t>%</w:t>
      </w:r>
      <w:r w:rsidRPr="001E0E4E">
        <w:rPr>
          <w:rFonts w:ascii="仿宋_GB2312" w:eastAsia="仿宋_GB2312" w:hint="eastAsia"/>
          <w:color w:val="FF0000"/>
          <w:sz w:val="28"/>
        </w:rPr>
        <w:t>左右</w:t>
      </w:r>
      <w:r>
        <w:rPr>
          <w:rFonts w:ascii="仿宋_GB2312" w:eastAsia="仿宋_GB2312" w:hint="eastAsia"/>
          <w:sz w:val="28"/>
        </w:rPr>
        <w:t>的资金用来公积金、公益金及公司的再发展上。</w:t>
      </w:r>
    </w:p>
    <w:p w14:paraId="54EDF8F0" w14:textId="77777777" w:rsidR="00370BA5" w:rsidRDefault="00370BA5" w:rsidP="00370BA5">
      <w:pPr>
        <w:rPr>
          <w:rFonts w:ascii="仿宋_GB2312" w:eastAsia="仿宋_GB2312" w:hint="eastAsia"/>
          <w:sz w:val="28"/>
        </w:rPr>
      </w:pPr>
    </w:p>
    <w:p w14:paraId="4873E1E8" w14:textId="77777777" w:rsidR="00370BA5" w:rsidRDefault="00370BA5" w:rsidP="00370BA5">
      <w:pPr>
        <w:jc w:val="center"/>
        <w:rPr>
          <w:rFonts w:ascii="仿宋_GB2312" w:eastAsia="仿宋_GB2312" w:hint="eastAsia"/>
          <w:sz w:val="28"/>
        </w:rPr>
      </w:pPr>
      <w:r>
        <w:rPr>
          <w:rFonts w:ascii="仿宋_GB2312" w:eastAsia="仿宋_GB2312" w:hint="eastAsia"/>
          <w:sz w:val="28"/>
        </w:rPr>
        <w:t>第七部分：解散公司</w:t>
      </w:r>
    </w:p>
    <w:p w14:paraId="20AE6F81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第四十二条：公司的合并或者分立，应当按国家法律法规的规定办理。</w:t>
      </w:r>
    </w:p>
    <w:p w14:paraId="5EF862C1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第四十三条：在法律法规规定的诸种解散事由出现时，可以解散。</w:t>
      </w:r>
    </w:p>
    <w:p w14:paraId="79F17D79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第四十四条：公司正常（非强制性）解散，由股东会确定清算组，并在股东会确认后十五日内成立。</w:t>
      </w:r>
    </w:p>
    <w:p w14:paraId="4067725C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第四十五条：清算组成立后，公司停止与清算无关的经营活动。</w:t>
      </w:r>
    </w:p>
    <w:p w14:paraId="5B9B005F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第四十六条：清算组在清算期间行使下列职权；</w:t>
      </w:r>
    </w:p>
    <w:p w14:paraId="646A2B41" w14:textId="77777777" w:rsidR="00370BA5" w:rsidRDefault="00370BA5" w:rsidP="00370BA5">
      <w:pPr>
        <w:numPr>
          <w:ilvl w:val="0"/>
          <w:numId w:val="8"/>
        </w:num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清理公司财产，编制资产负债表和财产清单；</w:t>
      </w:r>
    </w:p>
    <w:p w14:paraId="580A4849" w14:textId="77777777" w:rsidR="00370BA5" w:rsidRDefault="00370BA5" w:rsidP="00370BA5">
      <w:pPr>
        <w:numPr>
          <w:ilvl w:val="0"/>
          <w:numId w:val="8"/>
        </w:num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通知或者公告债权人；</w:t>
      </w:r>
    </w:p>
    <w:p w14:paraId="1D83F309" w14:textId="77777777" w:rsidR="00370BA5" w:rsidRDefault="00370BA5" w:rsidP="00370BA5">
      <w:pPr>
        <w:numPr>
          <w:ilvl w:val="0"/>
          <w:numId w:val="8"/>
        </w:num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处理与清算有关的公司未了结的业务；</w:t>
      </w:r>
    </w:p>
    <w:p w14:paraId="6A0F63ED" w14:textId="77777777" w:rsidR="00370BA5" w:rsidRDefault="00370BA5" w:rsidP="00370BA5">
      <w:pPr>
        <w:numPr>
          <w:ilvl w:val="0"/>
          <w:numId w:val="8"/>
        </w:num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清缴所欠税款；</w:t>
      </w:r>
    </w:p>
    <w:p w14:paraId="6B797C1F" w14:textId="77777777" w:rsidR="00370BA5" w:rsidRDefault="00370BA5" w:rsidP="00370BA5">
      <w:pPr>
        <w:numPr>
          <w:ilvl w:val="0"/>
          <w:numId w:val="8"/>
        </w:num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清理债权债务；</w:t>
      </w:r>
    </w:p>
    <w:p w14:paraId="2E9BA939" w14:textId="77777777" w:rsidR="00370BA5" w:rsidRDefault="00370BA5" w:rsidP="00370BA5">
      <w:pPr>
        <w:numPr>
          <w:ilvl w:val="0"/>
          <w:numId w:val="8"/>
        </w:num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处理公司清偿债务后的剩余财产；</w:t>
      </w:r>
    </w:p>
    <w:p w14:paraId="24B7C234" w14:textId="77777777" w:rsidR="00370BA5" w:rsidRDefault="00370BA5" w:rsidP="00370BA5">
      <w:pPr>
        <w:numPr>
          <w:ilvl w:val="0"/>
          <w:numId w:val="8"/>
        </w:num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代表公司参与民事诉讼活动。</w:t>
      </w:r>
    </w:p>
    <w:p w14:paraId="38A21E35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第四十七条：清算组应当自成立之日起十日内通知债权人，并于六十日内在报纸上至少公告三次。清算组应当对公司债权人的债权进行登记。</w:t>
      </w:r>
    </w:p>
    <w:p w14:paraId="3E6D9E83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第四十八条：清算组在清理公司财产、编制资产负债表和财产清单后，应当制定清算方案，并报股东会确认。</w:t>
      </w:r>
    </w:p>
    <w:p w14:paraId="0E66D777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第四十九条：财产清偿顺序如下：</w:t>
      </w:r>
      <w:r>
        <w:rPr>
          <w:rFonts w:eastAsia="仿宋_GB2312" w:hint="eastAsia"/>
          <w:sz w:val="28"/>
        </w:rPr>
        <w:t>1</w:t>
      </w:r>
      <w:r>
        <w:rPr>
          <w:rFonts w:eastAsia="仿宋_GB2312" w:hint="eastAsia"/>
          <w:sz w:val="28"/>
        </w:rPr>
        <w:t>、支付清算费用；</w:t>
      </w:r>
      <w:r>
        <w:rPr>
          <w:rFonts w:eastAsia="仿宋_GB2312" w:hint="eastAsia"/>
          <w:sz w:val="28"/>
        </w:rPr>
        <w:t>2</w:t>
      </w:r>
      <w:r>
        <w:rPr>
          <w:rFonts w:eastAsia="仿宋_GB2312" w:hint="eastAsia"/>
          <w:sz w:val="28"/>
        </w:rPr>
        <w:t>、职工工资和劳动保险费用；</w:t>
      </w:r>
      <w:r>
        <w:rPr>
          <w:rFonts w:eastAsia="仿宋_GB2312" w:hint="eastAsia"/>
          <w:sz w:val="28"/>
        </w:rPr>
        <w:t>3</w:t>
      </w:r>
      <w:r>
        <w:rPr>
          <w:rFonts w:eastAsia="仿宋_GB2312" w:hint="eastAsia"/>
          <w:sz w:val="28"/>
        </w:rPr>
        <w:t>、缴纳所欠税款；</w:t>
      </w:r>
      <w:r>
        <w:rPr>
          <w:rFonts w:eastAsia="仿宋_GB2312" w:hint="eastAsia"/>
          <w:sz w:val="28"/>
        </w:rPr>
        <w:t>4</w:t>
      </w:r>
      <w:r>
        <w:rPr>
          <w:rFonts w:eastAsia="仿宋_GB2312" w:hint="eastAsia"/>
          <w:sz w:val="28"/>
        </w:rPr>
        <w:t>、清偿公司债务。公司财产按前款规定清偿后的剩余财产，按照出资比例分配给股东。</w:t>
      </w:r>
    </w:p>
    <w:p w14:paraId="1A64BBD6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第五十条：公司清算结束后，清算组制作清算报告，报股东会或主管机关确认。并向公司登记机关申请公司注销登记，公告公司终止。</w:t>
      </w:r>
    </w:p>
    <w:p w14:paraId="2586BEC9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第五十一条：清算组成员应当忠于职守，依法履行清算义务，不得利用职权收受贿赂或者有其他非法收入，不得侵占公司财产。</w:t>
      </w:r>
    </w:p>
    <w:p w14:paraId="3D51E7C8" w14:textId="77777777" w:rsidR="00370BA5" w:rsidRDefault="00370BA5" w:rsidP="00370BA5">
      <w:pPr>
        <w:rPr>
          <w:rFonts w:eastAsia="仿宋_GB2312" w:hint="eastAsia"/>
          <w:sz w:val="28"/>
        </w:rPr>
      </w:pPr>
    </w:p>
    <w:p w14:paraId="0A35B76E" w14:textId="77777777" w:rsidR="00370BA5" w:rsidRDefault="00370BA5" w:rsidP="00370BA5">
      <w:pPr>
        <w:jc w:val="center"/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第八部分：声明</w:t>
      </w:r>
    </w:p>
    <w:p w14:paraId="49CAAD49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第五十二条</w:t>
      </w:r>
      <w:r w:rsidR="00C44321">
        <w:rPr>
          <w:rFonts w:eastAsia="仿宋_GB2312" w:hint="eastAsia"/>
          <w:sz w:val="28"/>
        </w:rPr>
        <w:t>：本协议是合作事宜的一切法律性合同，是解决争议的基本文件，</w:t>
      </w:r>
      <w:r w:rsidR="00B83453">
        <w:rPr>
          <w:rFonts w:eastAsia="仿宋_GB2312" w:hint="eastAsia"/>
          <w:sz w:val="28"/>
        </w:rPr>
        <w:t>投资人己</w:t>
      </w:r>
      <w:r>
        <w:rPr>
          <w:rFonts w:eastAsia="仿宋_GB2312" w:hint="eastAsia"/>
          <w:sz w:val="28"/>
        </w:rPr>
        <w:t>同意上</w:t>
      </w:r>
      <w:r w:rsidR="00B83453">
        <w:rPr>
          <w:rFonts w:eastAsia="仿宋_GB2312" w:hint="eastAsia"/>
          <w:sz w:val="28"/>
        </w:rPr>
        <w:t>述</w:t>
      </w:r>
      <w:r>
        <w:rPr>
          <w:rFonts w:eastAsia="仿宋_GB2312" w:hint="eastAsia"/>
          <w:sz w:val="28"/>
        </w:rPr>
        <w:t>条款。</w:t>
      </w:r>
    </w:p>
    <w:p w14:paraId="7F669771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第五十三条：由于现行注册章程模版都是由工商局提供，投资人出现经济争端时解决的顺序为：</w:t>
      </w:r>
      <w:r>
        <w:rPr>
          <w:rFonts w:eastAsia="仿宋_GB2312" w:hint="eastAsia"/>
          <w:sz w:val="28"/>
        </w:rPr>
        <w:t>1</w:t>
      </w:r>
      <w:r>
        <w:rPr>
          <w:rFonts w:eastAsia="仿宋_GB2312" w:hint="eastAsia"/>
          <w:sz w:val="28"/>
        </w:rPr>
        <w:t>、国家法律，</w:t>
      </w:r>
      <w:r>
        <w:rPr>
          <w:rFonts w:eastAsia="仿宋_GB2312" w:hint="eastAsia"/>
          <w:sz w:val="28"/>
        </w:rPr>
        <w:t>2</w:t>
      </w:r>
      <w:r>
        <w:rPr>
          <w:rFonts w:eastAsia="仿宋_GB2312" w:hint="eastAsia"/>
          <w:sz w:val="28"/>
        </w:rPr>
        <w:t>、本协议，</w:t>
      </w:r>
      <w:r>
        <w:rPr>
          <w:rFonts w:eastAsia="仿宋_GB2312" w:hint="eastAsia"/>
          <w:sz w:val="28"/>
        </w:rPr>
        <w:t>3</w:t>
      </w:r>
      <w:r>
        <w:rPr>
          <w:rFonts w:eastAsia="仿宋_GB2312" w:hint="eastAsia"/>
          <w:sz w:val="28"/>
        </w:rPr>
        <w:t>、公司章程。</w:t>
      </w:r>
    </w:p>
    <w:p w14:paraId="1DCCC6A9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第五十四条：本协议具有保密性，任何合作方不得将此协议透露他方，否则受害人有权提出赔偿。</w:t>
      </w:r>
    </w:p>
    <w:p w14:paraId="53EDF791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第五十四条：本协议签订之日起生效。</w:t>
      </w:r>
    </w:p>
    <w:p w14:paraId="6B3F5C07" w14:textId="77777777" w:rsidR="00370BA5" w:rsidRDefault="00370BA5" w:rsidP="00370BA5">
      <w:pPr>
        <w:rPr>
          <w:rFonts w:eastAsia="仿宋_GB2312" w:hint="eastAsia"/>
          <w:sz w:val="28"/>
        </w:rPr>
      </w:pPr>
    </w:p>
    <w:p w14:paraId="78BA5706" w14:textId="77777777" w:rsidR="00370BA5" w:rsidRDefault="001E0E4E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甲方</w:t>
      </w:r>
      <w:r w:rsidR="00370BA5">
        <w:rPr>
          <w:rFonts w:eastAsia="仿宋_GB2312" w:hint="eastAsia"/>
          <w:sz w:val="28"/>
        </w:rPr>
        <w:t>：</w:t>
      </w:r>
    </w:p>
    <w:p w14:paraId="1FA98355" w14:textId="77777777" w:rsidR="00370BA5" w:rsidRDefault="00370BA5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日期：</w:t>
      </w:r>
    </w:p>
    <w:p w14:paraId="45201AFC" w14:textId="77777777" w:rsidR="00370BA5" w:rsidRDefault="00370BA5" w:rsidP="00370BA5">
      <w:pPr>
        <w:rPr>
          <w:rFonts w:eastAsia="仿宋_GB2312" w:hint="eastAsia"/>
          <w:sz w:val="28"/>
        </w:rPr>
      </w:pPr>
    </w:p>
    <w:p w14:paraId="7BB81DD8" w14:textId="77777777" w:rsidR="00370BA5" w:rsidRDefault="001E0E4E" w:rsidP="00370BA5">
      <w:pPr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乙方</w:t>
      </w:r>
      <w:r w:rsidR="00370BA5">
        <w:rPr>
          <w:rFonts w:eastAsia="仿宋_GB2312" w:hint="eastAsia"/>
          <w:sz w:val="28"/>
        </w:rPr>
        <w:t>：</w:t>
      </w:r>
    </w:p>
    <w:p w14:paraId="615DE1AD" w14:textId="77777777" w:rsidR="00E80094" w:rsidRPr="00AE7671" w:rsidRDefault="00370BA5">
      <w:pPr>
        <w:rPr>
          <w:rFonts w:ascii="仿宋_GB2312" w:eastAsia="仿宋_GB2312"/>
          <w:sz w:val="28"/>
        </w:rPr>
      </w:pPr>
      <w:r>
        <w:rPr>
          <w:rFonts w:eastAsia="仿宋_GB2312" w:hint="eastAsia"/>
          <w:sz w:val="28"/>
        </w:rPr>
        <w:t>日期：</w:t>
      </w:r>
    </w:p>
    <w:sectPr w:rsidR="00E80094" w:rsidRPr="00AE7671">
      <w:headerReference w:type="default" r:id="rId7"/>
      <w:pgSz w:w="11906" w:h="16838"/>
      <w:pgMar w:top="1440" w:right="1797" w:bottom="1440" w:left="17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CCF78" w14:textId="77777777" w:rsidR="001F1BA7" w:rsidRDefault="001F1BA7">
      <w:r>
        <w:separator/>
      </w:r>
    </w:p>
  </w:endnote>
  <w:endnote w:type="continuationSeparator" w:id="0">
    <w:p w14:paraId="63723CF5" w14:textId="77777777" w:rsidR="001F1BA7" w:rsidRDefault="001F1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69910" w14:textId="77777777" w:rsidR="001F1BA7" w:rsidRDefault="001F1BA7">
      <w:r>
        <w:separator/>
      </w:r>
    </w:p>
  </w:footnote>
  <w:footnote w:type="continuationSeparator" w:id="0">
    <w:p w14:paraId="786960E1" w14:textId="77777777" w:rsidR="001F1BA7" w:rsidRDefault="001F1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71FEC" w14:textId="77777777" w:rsidR="00213362" w:rsidRDefault="00213362" w:rsidP="00824DD2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16AF"/>
    <w:multiLevelType w:val="hybridMultilevel"/>
    <w:tmpl w:val="D7E6504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C1B4913"/>
    <w:multiLevelType w:val="hybridMultilevel"/>
    <w:tmpl w:val="5F0CEE9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F406138"/>
    <w:multiLevelType w:val="hybridMultilevel"/>
    <w:tmpl w:val="C9D2F5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8C4002DA">
      <w:start w:val="1"/>
      <w:numFmt w:val="japaneseCounting"/>
      <w:lvlText w:val="（%2）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6FA4D5C"/>
    <w:multiLevelType w:val="hybridMultilevel"/>
    <w:tmpl w:val="129E866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F183B53"/>
    <w:multiLevelType w:val="hybridMultilevel"/>
    <w:tmpl w:val="496AD42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0951962"/>
    <w:multiLevelType w:val="hybridMultilevel"/>
    <w:tmpl w:val="029200F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243086F"/>
    <w:multiLevelType w:val="hybridMultilevel"/>
    <w:tmpl w:val="947240E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5A0112A0"/>
    <w:multiLevelType w:val="hybridMultilevel"/>
    <w:tmpl w:val="623AD5C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5D54E63"/>
    <w:multiLevelType w:val="hybridMultilevel"/>
    <w:tmpl w:val="E50CB5E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72325265">
    <w:abstractNumId w:val="4"/>
  </w:num>
  <w:num w:numId="2" w16cid:durableId="2139954734">
    <w:abstractNumId w:val="2"/>
  </w:num>
  <w:num w:numId="3" w16cid:durableId="1962573255">
    <w:abstractNumId w:val="8"/>
  </w:num>
  <w:num w:numId="4" w16cid:durableId="25719626">
    <w:abstractNumId w:val="1"/>
  </w:num>
  <w:num w:numId="5" w16cid:durableId="1069809793">
    <w:abstractNumId w:val="7"/>
  </w:num>
  <w:num w:numId="6" w16cid:durableId="195973868">
    <w:abstractNumId w:val="5"/>
  </w:num>
  <w:num w:numId="7" w16cid:durableId="1872567841">
    <w:abstractNumId w:val="3"/>
  </w:num>
  <w:num w:numId="8" w16cid:durableId="381910021">
    <w:abstractNumId w:val="6"/>
  </w:num>
  <w:num w:numId="9" w16cid:durableId="53735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0BA5"/>
    <w:rsid w:val="00005201"/>
    <w:rsid w:val="000144E9"/>
    <w:rsid w:val="00031DBE"/>
    <w:rsid w:val="000A580E"/>
    <w:rsid w:val="000E7149"/>
    <w:rsid w:val="00106A6E"/>
    <w:rsid w:val="00132786"/>
    <w:rsid w:val="00151898"/>
    <w:rsid w:val="001710E1"/>
    <w:rsid w:val="0019030D"/>
    <w:rsid w:val="001A35F5"/>
    <w:rsid w:val="001E0E4E"/>
    <w:rsid w:val="001F1BA7"/>
    <w:rsid w:val="001F679D"/>
    <w:rsid w:val="002018CB"/>
    <w:rsid w:val="00213362"/>
    <w:rsid w:val="00253334"/>
    <w:rsid w:val="0026633D"/>
    <w:rsid w:val="002722CD"/>
    <w:rsid w:val="002B65C3"/>
    <w:rsid w:val="002D2769"/>
    <w:rsid w:val="00370BA5"/>
    <w:rsid w:val="00395CC9"/>
    <w:rsid w:val="004154B8"/>
    <w:rsid w:val="0046242E"/>
    <w:rsid w:val="004735D0"/>
    <w:rsid w:val="00482E79"/>
    <w:rsid w:val="0049681F"/>
    <w:rsid w:val="004A3F84"/>
    <w:rsid w:val="00511B57"/>
    <w:rsid w:val="00516DF1"/>
    <w:rsid w:val="005675F4"/>
    <w:rsid w:val="00597E26"/>
    <w:rsid w:val="005B2C28"/>
    <w:rsid w:val="005E53E2"/>
    <w:rsid w:val="00600D2E"/>
    <w:rsid w:val="006770F0"/>
    <w:rsid w:val="00683DA6"/>
    <w:rsid w:val="006D542C"/>
    <w:rsid w:val="006E0005"/>
    <w:rsid w:val="0070078B"/>
    <w:rsid w:val="007125E2"/>
    <w:rsid w:val="00722AF3"/>
    <w:rsid w:val="007A23E5"/>
    <w:rsid w:val="007C4566"/>
    <w:rsid w:val="007E7206"/>
    <w:rsid w:val="00801291"/>
    <w:rsid w:val="00824DD2"/>
    <w:rsid w:val="00836915"/>
    <w:rsid w:val="008961A6"/>
    <w:rsid w:val="008A70B4"/>
    <w:rsid w:val="008B48BE"/>
    <w:rsid w:val="009025B6"/>
    <w:rsid w:val="009221FB"/>
    <w:rsid w:val="0096133D"/>
    <w:rsid w:val="009C15B5"/>
    <w:rsid w:val="009E69BA"/>
    <w:rsid w:val="00A33DF9"/>
    <w:rsid w:val="00A47D3A"/>
    <w:rsid w:val="00A6006F"/>
    <w:rsid w:val="00A90451"/>
    <w:rsid w:val="00AD3567"/>
    <w:rsid w:val="00AE7671"/>
    <w:rsid w:val="00B53D4E"/>
    <w:rsid w:val="00B630B5"/>
    <w:rsid w:val="00B83453"/>
    <w:rsid w:val="00B92869"/>
    <w:rsid w:val="00C04489"/>
    <w:rsid w:val="00C0730F"/>
    <w:rsid w:val="00C30EB0"/>
    <w:rsid w:val="00C44321"/>
    <w:rsid w:val="00C624CA"/>
    <w:rsid w:val="00C769DB"/>
    <w:rsid w:val="00C83A67"/>
    <w:rsid w:val="00D10CE4"/>
    <w:rsid w:val="00D133FD"/>
    <w:rsid w:val="00D63AED"/>
    <w:rsid w:val="00D808CD"/>
    <w:rsid w:val="00D8329D"/>
    <w:rsid w:val="00DA0130"/>
    <w:rsid w:val="00DD2B00"/>
    <w:rsid w:val="00E32027"/>
    <w:rsid w:val="00E32391"/>
    <w:rsid w:val="00E658D5"/>
    <w:rsid w:val="00E80094"/>
    <w:rsid w:val="00EB28B0"/>
    <w:rsid w:val="00EC078E"/>
    <w:rsid w:val="00EE10CD"/>
    <w:rsid w:val="00F16C08"/>
    <w:rsid w:val="00F414DB"/>
    <w:rsid w:val="00F47C19"/>
    <w:rsid w:val="00F54379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F76D1"/>
  <w15:chartTrackingRefBased/>
  <w15:docId w15:val="{D0CE33FA-AC3D-402C-8110-1F2D664D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70BA5"/>
    <w:pPr>
      <w:widowControl w:val="0"/>
      <w:jc w:val="both"/>
    </w:pPr>
    <w:rPr>
      <w:rFonts w:ascii="宋体" w:hAnsi="宋体"/>
      <w:color w:val="000000"/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370BA5"/>
    <w:rPr>
      <w:sz w:val="18"/>
      <w:szCs w:val="18"/>
    </w:rPr>
  </w:style>
  <w:style w:type="paragraph" w:styleId="a4">
    <w:name w:val="header"/>
    <w:basedOn w:val="a"/>
    <w:rsid w:val="00824D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824D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Strong"/>
    <w:basedOn w:val="a0"/>
    <w:qFormat/>
    <w:rsid w:val="00B53D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588</Words>
  <Characters>3352</Characters>
  <Application>Microsoft Office Word</Application>
  <DocSecurity>4</DocSecurity>
  <Lines>27</Lines>
  <Paragraphs>7</Paragraphs>
  <ScaleCrop>false</ScaleCrop>
  <Manager>徐鹤隆博士 1320-7179-519</Manager>
  <Company>徐鹤隆博士 1320-7179-519</Company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 作 协 议</dc:title>
  <dc:subject/>
  <dc:creator>徐鹤隆博士 1320-7179-519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