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C7CA" w14:textId="77777777" w:rsidR="00F35177" w:rsidRDefault="00F35177">
      <w:pPr>
        <w:rPr>
          <w:rFonts w:ascii="黑体" w:eastAsia="黑体" w:hAnsi="Batang" w:hint="eastAsia"/>
          <w:b/>
          <w:bCs/>
          <w:sz w:val="44"/>
          <w:szCs w:val="44"/>
        </w:rPr>
      </w:pPr>
      <w:r>
        <w:rPr>
          <w:rFonts w:ascii="黑体" w:eastAsia="黑体" w:hAnsi="Batang" w:hint="eastAsia"/>
          <w:b/>
          <w:bCs/>
          <w:sz w:val="44"/>
          <w:szCs w:val="44"/>
        </w:rPr>
        <w:t xml:space="preserve">               </w:t>
      </w:r>
      <w:r>
        <w:rPr>
          <w:rFonts w:ascii="黑体" w:eastAsia="黑体" w:hAnsi="Batang" w:hint="eastAsia"/>
          <w:b/>
          <w:bCs/>
          <w:sz w:val="44"/>
          <w:szCs w:val="44"/>
        </w:rPr>
        <w:br/>
        <w:t xml:space="preserve">               装饰工程</w:t>
      </w:r>
    </w:p>
    <w:p w14:paraId="2C714CDA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119E1114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7801E37C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7B81073A" w14:textId="77777777" w:rsidR="00F35177" w:rsidRDefault="00F35177">
      <w:pPr>
        <w:rPr>
          <w:rFonts w:ascii="黑体" w:eastAsia="黑体" w:hAnsi="" w:hint="eastAsia"/>
          <w:b/>
          <w:bCs/>
          <w:sz w:val="40"/>
          <w:szCs w:val="18"/>
        </w:rPr>
      </w:pPr>
    </w:p>
    <w:p w14:paraId="1FFF2D97" w14:textId="77777777" w:rsidR="00F35177" w:rsidRDefault="00F35177">
      <w:pPr>
        <w:rPr>
          <w:rFonts w:ascii="黑体" w:eastAsia="黑体" w:hAnsi="" w:hint="eastAsia"/>
          <w:b/>
          <w:bCs/>
          <w:sz w:val="40"/>
          <w:szCs w:val="18"/>
        </w:rPr>
      </w:pPr>
    </w:p>
    <w:p w14:paraId="1B84B487" w14:textId="77777777" w:rsidR="00F35177" w:rsidRDefault="00F35177">
      <w:pPr>
        <w:jc w:val="center"/>
        <w:rPr>
          <w:rFonts w:ascii="黑体" w:eastAsia="黑体" w:hAnsi="" w:hint="eastAsia"/>
          <w:b/>
          <w:bCs/>
          <w:sz w:val="52"/>
          <w:szCs w:val="52"/>
        </w:rPr>
      </w:pPr>
      <w:r>
        <w:rPr>
          <w:rFonts w:ascii="黑体" w:eastAsia="黑体" w:hAnsi="" w:hint="eastAsia"/>
          <w:b/>
          <w:bCs/>
          <w:sz w:val="52"/>
          <w:szCs w:val="52"/>
        </w:rPr>
        <w:t>合</w:t>
      </w:r>
    </w:p>
    <w:p w14:paraId="4D0E5B23" w14:textId="77777777" w:rsidR="00F35177" w:rsidRDefault="00F35177">
      <w:pPr>
        <w:jc w:val="center"/>
        <w:rPr>
          <w:rFonts w:ascii="黑体" w:eastAsia="黑体" w:hAnsi="" w:hint="eastAsia"/>
          <w:b/>
          <w:bCs/>
          <w:sz w:val="52"/>
          <w:szCs w:val="52"/>
        </w:rPr>
      </w:pPr>
      <w:r>
        <w:rPr>
          <w:rFonts w:ascii="黑体" w:eastAsia="黑体" w:hAnsi="" w:hint="eastAsia"/>
          <w:b/>
          <w:bCs/>
          <w:sz w:val="52"/>
          <w:szCs w:val="52"/>
        </w:rPr>
        <w:t>同</w:t>
      </w:r>
    </w:p>
    <w:p w14:paraId="3ACB1B1E" w14:textId="77777777" w:rsidR="00F35177" w:rsidRDefault="00F35177">
      <w:pPr>
        <w:jc w:val="center"/>
        <w:rPr>
          <w:rFonts w:ascii="黑体" w:eastAsia="黑体" w:hAnsi="" w:hint="eastAsia"/>
          <w:b/>
          <w:bCs/>
          <w:sz w:val="52"/>
          <w:szCs w:val="52"/>
        </w:rPr>
      </w:pPr>
      <w:r>
        <w:rPr>
          <w:rFonts w:ascii="黑体" w:eastAsia="黑体" w:hAnsi="" w:hint="eastAsia"/>
          <w:b/>
          <w:bCs/>
          <w:sz w:val="52"/>
          <w:szCs w:val="52"/>
        </w:rPr>
        <w:t>书</w:t>
      </w:r>
    </w:p>
    <w:p w14:paraId="1CDC19BA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42D3C784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5199EFB7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198E1460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7AB078FE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5F1EAB79" w14:textId="77777777" w:rsidR="00F35177" w:rsidRDefault="00F35177">
      <w:pPr>
        <w:jc w:val="center"/>
        <w:rPr>
          <w:rFonts w:ascii="黑体" w:eastAsia="黑体" w:hAnsi="" w:hint="eastAsia"/>
          <w:b/>
          <w:bCs/>
          <w:sz w:val="40"/>
          <w:szCs w:val="18"/>
        </w:rPr>
      </w:pPr>
    </w:p>
    <w:p w14:paraId="36A51CE5" w14:textId="77777777" w:rsidR="00F35177" w:rsidRDefault="00F35177" w:rsidP="000A634B">
      <w:pPr>
        <w:ind w:firstLineChars="247" w:firstLine="744"/>
        <w:rPr>
          <w:rFonts w:ascii="黑体" w:eastAsia="黑体" w:hAnsi="" w:hint="eastAsia"/>
          <w:b/>
          <w:bCs/>
          <w:sz w:val="30"/>
          <w:szCs w:val="30"/>
        </w:rPr>
      </w:pPr>
      <w:r>
        <w:rPr>
          <w:rFonts w:ascii="黑体" w:eastAsia="黑体" w:hAnsi="" w:hint="eastAsia"/>
          <w:b/>
          <w:bCs/>
          <w:sz w:val="30"/>
          <w:szCs w:val="30"/>
          <w:lang w:val="en-US" w:eastAsia="zh-CN"/>
        </w:rPr>
        <w:pict w14:anchorId="431FF7A1">
          <v:line id="Line 4" o:spid="_x0000_s2050" style="position:absolute;left:0;text-align:left;z-index:251657216" from="90pt,23.4pt" to="378pt,23.4pt"/>
        </w:pict>
      </w:r>
      <w:r>
        <w:rPr>
          <w:rFonts w:ascii="黑体" w:eastAsia="黑体" w:hAnsi="" w:hint="eastAsia"/>
          <w:b/>
          <w:bCs/>
          <w:sz w:val="30"/>
          <w:szCs w:val="30"/>
        </w:rPr>
        <w:t>甲方：</w:t>
      </w:r>
    </w:p>
    <w:p w14:paraId="77525228" w14:textId="77777777" w:rsidR="00F35177" w:rsidRDefault="00F35177" w:rsidP="000A634B">
      <w:pPr>
        <w:ind w:firstLineChars="247" w:firstLine="744"/>
        <w:rPr>
          <w:rFonts w:ascii="黑体" w:eastAsia="黑体" w:hAnsi="" w:hint="eastAsia"/>
          <w:b/>
          <w:bCs/>
          <w:sz w:val="30"/>
          <w:szCs w:val="30"/>
        </w:rPr>
      </w:pPr>
      <w:r>
        <w:rPr>
          <w:rFonts w:ascii="黑体" w:eastAsia="黑体" w:hAnsi="" w:hint="eastAsia"/>
          <w:b/>
          <w:bCs/>
          <w:sz w:val="30"/>
          <w:szCs w:val="30"/>
          <w:lang w:val="en-US" w:eastAsia="zh-CN"/>
        </w:rPr>
        <w:pict w14:anchorId="3C6BB208">
          <v:line id="Line 7" o:spid="_x0000_s2051" style="position:absolute;left:0;text-align:left;z-index:251658240" from="90pt,23.4pt" to="378pt,23.4pt"/>
        </w:pict>
      </w:r>
      <w:r>
        <w:rPr>
          <w:rFonts w:ascii="黑体" w:eastAsia="黑体" w:hAnsi="" w:hint="eastAsia"/>
          <w:b/>
          <w:bCs/>
          <w:sz w:val="30"/>
          <w:szCs w:val="30"/>
        </w:rPr>
        <w:t xml:space="preserve">乙方：  </w:t>
      </w:r>
    </w:p>
    <w:p w14:paraId="2C26C7FC" w14:textId="77777777" w:rsidR="00F35177" w:rsidRDefault="00F35177">
      <w:pPr>
        <w:jc w:val="center"/>
        <w:rPr>
          <w:rFonts w:ascii="" w:hAnsi="" w:hint="eastAsia"/>
          <w:b/>
          <w:bCs/>
          <w:sz w:val="18"/>
          <w:szCs w:val="18"/>
        </w:rPr>
      </w:pPr>
    </w:p>
    <w:p w14:paraId="66D2E756" w14:textId="77777777" w:rsidR="00F35177" w:rsidRDefault="00F35177">
      <w:pPr>
        <w:jc w:val="center"/>
        <w:rPr>
          <w:rFonts w:ascii="" w:hAnsi="" w:hint="eastAsia"/>
          <w:b/>
          <w:bCs/>
          <w:sz w:val="18"/>
          <w:szCs w:val="18"/>
        </w:rPr>
      </w:pPr>
    </w:p>
    <w:p w14:paraId="4401B173" w14:textId="77777777" w:rsidR="00F35177" w:rsidRDefault="00F35177">
      <w:pPr>
        <w:jc w:val="center"/>
        <w:rPr>
          <w:rFonts w:ascii="" w:hAnsi="" w:hint="eastAsia"/>
          <w:b/>
          <w:bCs/>
          <w:sz w:val="18"/>
          <w:szCs w:val="18"/>
        </w:rPr>
      </w:pPr>
    </w:p>
    <w:p w14:paraId="10014F23" w14:textId="77777777" w:rsidR="00F35177" w:rsidRDefault="00F35177">
      <w:pPr>
        <w:jc w:val="center"/>
        <w:rPr>
          <w:rFonts w:ascii="" w:hAnsi="" w:hint="eastAsia"/>
          <w:b/>
          <w:bCs/>
          <w:sz w:val="18"/>
          <w:szCs w:val="18"/>
        </w:rPr>
      </w:pPr>
    </w:p>
    <w:p w14:paraId="1D45BAB3" w14:textId="77777777" w:rsidR="00F35177" w:rsidRDefault="00F35177">
      <w:pPr>
        <w:rPr>
          <w:rFonts w:ascii="" w:hAnsi="" w:hint="eastAsia"/>
          <w:b/>
          <w:bCs/>
          <w:sz w:val="36"/>
          <w:szCs w:val="36"/>
        </w:rPr>
      </w:pPr>
      <w:r>
        <w:rPr>
          <w:rFonts w:ascii="黑体" w:eastAsia="黑体" w:hAnsi="Batang" w:hint="eastAsia"/>
          <w:b/>
          <w:bCs/>
          <w:sz w:val="28"/>
          <w:szCs w:val="28"/>
        </w:rPr>
        <w:lastRenderedPageBreak/>
        <w:t xml:space="preserve">                    </w:t>
      </w:r>
      <w:r>
        <w:rPr>
          <w:rFonts w:ascii="黑体" w:eastAsia="黑体" w:hAnsi="Batang" w:hint="eastAsia"/>
          <w:b/>
          <w:bCs/>
          <w:sz w:val="36"/>
          <w:szCs w:val="36"/>
        </w:rPr>
        <w:t>装饰工程</w:t>
      </w:r>
      <w:r w:rsidR="00A3486F">
        <w:rPr>
          <w:rFonts w:ascii="黑体" w:eastAsia="黑体" w:hAnsi="Batang" w:hint="eastAsia"/>
          <w:b/>
          <w:bCs/>
          <w:sz w:val="36"/>
          <w:szCs w:val="36"/>
        </w:rPr>
        <w:t>合同</w:t>
      </w:r>
    </w:p>
    <w:p w14:paraId="1718155C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b/>
          <w:sz w:val="28"/>
          <w:szCs w:val="28"/>
        </w:rPr>
        <w:t>发包方（简称乙方）：</w:t>
      </w:r>
      <w:r>
        <w:rPr>
          <w:rFonts w:ascii="" w:hAnsi="" w:hint="eastAsia"/>
          <w:b/>
          <w:sz w:val="28"/>
          <w:szCs w:val="28"/>
        </w:rPr>
        <w:t xml:space="preserve">                              </w:t>
      </w:r>
      <w:r>
        <w:rPr>
          <w:rFonts w:ascii="" w:hAnsi="" w:hint="eastAsia"/>
          <w:b/>
          <w:sz w:val="28"/>
          <w:szCs w:val="28"/>
        </w:rPr>
        <w:t>联系方式：</w:t>
      </w:r>
      <w:r>
        <w:rPr>
          <w:rFonts w:ascii="" w:hAnsi="" w:hint="eastAsia"/>
          <w:b/>
          <w:sz w:val="28"/>
          <w:szCs w:val="28"/>
        </w:rPr>
        <w:t>                   </w:t>
      </w:r>
      <w:r>
        <w:rPr>
          <w:rFonts w:ascii="" w:hAnsi="" w:hint="eastAsia"/>
          <w:b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承包方（简称乙方）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                </w:t>
      </w:r>
      <w:r>
        <w:rPr>
          <w:rFonts w:ascii="" w:hAnsi="" w:hint="eastAsia"/>
          <w:b/>
          <w:sz w:val="28"/>
          <w:szCs w:val="28"/>
        </w:rPr>
        <w:t>联系方式：</w:t>
      </w:r>
      <w:r>
        <w:rPr>
          <w:rFonts w:ascii="" w:hAnsi="" w:hint="eastAsia"/>
          <w:b/>
          <w:sz w:val="28"/>
          <w:szCs w:val="28"/>
        </w:rPr>
        <w:br/>
        <w:t xml:space="preserve">     </w:t>
      </w:r>
      <w:r>
        <w:rPr>
          <w:rFonts w:ascii="" w:hAnsi="" w:hint="eastAsia"/>
          <w:sz w:val="28"/>
          <w:szCs w:val="28"/>
        </w:rPr>
        <w:t>根据《中华人民共和国合同法》、《中华人民共和国消费者权益保护法》、《中华人民共和国价格法》、建设部《住宅室内装饰装修管理办法》以及其他有关法律法规规定的原则，结合本工程的具体情况，甲、乙双方在平等、自愿、协商一致的基础上达成如下协议，共同遵守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第一条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工程概况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．装修施工地点：</w:t>
      </w:r>
      <w:r>
        <w:rPr>
          <w:rFonts w:ascii="" w:hAnsi="" w:hint="eastAsia"/>
          <w:sz w:val="28"/>
          <w:szCs w:val="28"/>
          <w:u w:val="single"/>
        </w:rPr>
        <w:t xml:space="preserve">                                </w:t>
      </w:r>
      <w:r>
        <w:rPr>
          <w:rFonts w:ascii="" w:hAnsi="" w:hint="eastAsia"/>
          <w:sz w:val="28"/>
          <w:szCs w:val="28"/>
          <w:u w:val="single"/>
        </w:rPr>
        <w:t>。</w:t>
      </w:r>
    </w:p>
    <w:p w14:paraId="11F823F8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2</w:t>
      </w:r>
      <w:r>
        <w:rPr>
          <w:rFonts w:ascii="" w:hAnsi="" w:hint="eastAsia"/>
          <w:sz w:val="28"/>
          <w:szCs w:val="28"/>
        </w:rPr>
        <w:t>．承包方式：</w:t>
      </w:r>
      <w:r>
        <w:rPr>
          <w:rFonts w:ascii="" w:hAnsi="" w:hint="eastAsia"/>
          <w:sz w:val="28"/>
          <w:szCs w:val="28"/>
        </w:rPr>
        <w:t> </w:t>
      </w:r>
      <w:r>
        <w:rPr>
          <w:rFonts w:ascii="" w:hAnsi="" w:hint="eastAsia"/>
          <w:sz w:val="28"/>
          <w:szCs w:val="28"/>
        </w:rPr>
        <w:t>乙方包工包料（五金配件，各种灯，甲方负责提供）</w:t>
      </w:r>
      <w:r>
        <w:rPr>
          <w:rFonts w:ascii="" w:hAnsi="" w:hint="eastAsia"/>
          <w:sz w:val="28"/>
          <w:szCs w:val="28"/>
        </w:rPr>
        <w:t>  </w:t>
      </w:r>
      <w:r>
        <w:rPr>
          <w:rFonts w:ascii="" w:hAnsi="" w:hint="eastAsia"/>
          <w:sz w:val="28"/>
          <w:szCs w:val="28"/>
        </w:rPr>
        <w:br/>
        <w:t>3</w:t>
      </w:r>
      <w:r>
        <w:rPr>
          <w:rFonts w:ascii="" w:hAnsi="" w:hint="eastAsia"/>
          <w:sz w:val="28"/>
          <w:szCs w:val="28"/>
        </w:rPr>
        <w:t>．总价款：￥</w:t>
      </w:r>
      <w:r>
        <w:rPr>
          <w:rFonts w:ascii="" w:hAnsi="" w:hint="eastAsia"/>
          <w:sz w:val="28"/>
          <w:szCs w:val="28"/>
          <w:u w:val="single"/>
        </w:rPr>
        <w:t xml:space="preserve">      </w:t>
      </w:r>
      <w:r>
        <w:rPr>
          <w:rFonts w:ascii="" w:hAnsi="" w:hint="eastAsia"/>
          <w:sz w:val="28"/>
          <w:szCs w:val="28"/>
        </w:rPr>
        <w:t>元，大写（人民币）：</w:t>
      </w:r>
      <w:r>
        <w:rPr>
          <w:rFonts w:ascii="" w:hAnsi="" w:hint="eastAsia"/>
          <w:sz w:val="28"/>
          <w:szCs w:val="28"/>
          <w:u w:val="single"/>
        </w:rPr>
        <w:t xml:space="preserve">           </w:t>
      </w:r>
      <w:r>
        <w:rPr>
          <w:rFonts w:ascii="" w:hAnsi="" w:hint="eastAsia"/>
          <w:sz w:val="28"/>
          <w:szCs w:val="28"/>
        </w:rPr>
        <w:t>整。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4</w:t>
      </w:r>
      <w:r>
        <w:rPr>
          <w:rFonts w:ascii="" w:hAnsi="" w:hint="eastAsia"/>
          <w:sz w:val="28"/>
          <w:szCs w:val="28"/>
        </w:rPr>
        <w:t>．工期：自</w:t>
      </w:r>
      <w:r>
        <w:rPr>
          <w:rFonts w:ascii="" w:hAnsi="" w:hint="eastAsia"/>
          <w:sz w:val="28"/>
          <w:szCs w:val="28"/>
        </w:rPr>
        <w:t>2015</w:t>
      </w:r>
      <w:r>
        <w:rPr>
          <w:rFonts w:ascii="" w:hAnsi="" w:hint="eastAsia"/>
          <w:sz w:val="28"/>
          <w:szCs w:val="28"/>
        </w:rPr>
        <w:t>年</w:t>
      </w:r>
      <w:r>
        <w:rPr>
          <w:rFonts w:ascii="" w:hAnsi="" w:hint="eastAsia"/>
          <w:sz w:val="28"/>
          <w:szCs w:val="28"/>
          <w:u w:val="single"/>
        </w:rPr>
        <w:t xml:space="preserve">    </w:t>
      </w:r>
      <w:r>
        <w:rPr>
          <w:rFonts w:ascii="" w:hAnsi="" w:hint="eastAsia"/>
          <w:sz w:val="28"/>
          <w:szCs w:val="28"/>
        </w:rPr>
        <w:t>月</w:t>
      </w:r>
      <w:r>
        <w:rPr>
          <w:rFonts w:ascii="" w:hAnsi="" w:hint="eastAsia"/>
          <w:sz w:val="28"/>
          <w:szCs w:val="28"/>
          <w:u w:val="single"/>
        </w:rPr>
        <w:t xml:space="preserve">     </w:t>
      </w:r>
      <w:r>
        <w:rPr>
          <w:rFonts w:ascii="" w:hAnsi="" w:hint="eastAsia"/>
          <w:sz w:val="28"/>
          <w:szCs w:val="28"/>
        </w:rPr>
        <w:t>日开工，至</w:t>
      </w:r>
      <w:r>
        <w:rPr>
          <w:rFonts w:ascii="" w:hAnsi="" w:hint="eastAsia"/>
          <w:sz w:val="28"/>
          <w:szCs w:val="28"/>
        </w:rPr>
        <w:t>2015</w:t>
      </w:r>
      <w:r>
        <w:rPr>
          <w:rFonts w:ascii="" w:hAnsi="" w:hint="eastAsia"/>
          <w:sz w:val="28"/>
          <w:szCs w:val="28"/>
        </w:rPr>
        <w:t>年</w:t>
      </w:r>
      <w:r>
        <w:rPr>
          <w:rFonts w:ascii="" w:hAnsi="" w:hint="eastAsia"/>
          <w:sz w:val="28"/>
          <w:szCs w:val="28"/>
          <w:u w:val="single"/>
        </w:rPr>
        <w:t xml:space="preserve">     </w:t>
      </w:r>
      <w:r>
        <w:rPr>
          <w:rFonts w:ascii="" w:hAnsi="" w:hint="eastAsia"/>
          <w:sz w:val="28"/>
          <w:szCs w:val="28"/>
        </w:rPr>
        <w:t>月</w:t>
      </w:r>
      <w:r>
        <w:rPr>
          <w:rFonts w:ascii="" w:hAnsi="" w:hint="eastAsia"/>
          <w:sz w:val="28"/>
          <w:szCs w:val="28"/>
          <w:u w:val="single"/>
        </w:rPr>
        <w:t xml:space="preserve">       </w:t>
      </w:r>
      <w:r>
        <w:rPr>
          <w:rFonts w:ascii="" w:hAnsi="" w:hint="eastAsia"/>
          <w:sz w:val="28"/>
          <w:szCs w:val="28"/>
        </w:rPr>
        <w:t>日竣工。</w:t>
      </w:r>
    </w:p>
    <w:p w14:paraId="7788A7C0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工期</w:t>
      </w:r>
      <w:r>
        <w:rPr>
          <w:rFonts w:ascii="" w:hAnsi="" w:hint="eastAsia"/>
          <w:sz w:val="28"/>
          <w:szCs w:val="28"/>
          <w:u w:val="single"/>
        </w:rPr>
        <w:t xml:space="preserve">         </w:t>
      </w:r>
      <w:r>
        <w:rPr>
          <w:rFonts w:ascii="" w:hAnsi="" w:hint="eastAsia"/>
          <w:sz w:val="28"/>
          <w:szCs w:val="28"/>
        </w:rPr>
        <w:t>天。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第二条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材料供应的约定：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．承包方提供材料：</w:t>
      </w:r>
    </w:p>
    <w:p w14:paraId="5098559A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乙方负责采购装修内容包含供应的材料（预算中不含的由甲方自行采购材料、材料的标准应符合设计要求的合格产品，并应按时供应到现场。甲方如发现乙方提供的材料、设备有质量问题或规格差异，应及时向乙方提出，乙方仍表示使用的，由此造成工程损失，责任由乙方承担。乙方自带的施工工具，要保证安全性、良好使用性，乙方自行承担工具维修费，因工具产生的易耗品（如钻头、锯片等），由乙方承担。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lastRenderedPageBreak/>
        <w:t>第三条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关于工程质量及验收的约定：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．本工程执行《住宅建筑装饰工程技术规程》、《住宅装饰装修验收标准》和市建设行政主管部门制定的其它地方标准，质量评定验收标准。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2</w:t>
      </w:r>
      <w:r>
        <w:rPr>
          <w:rFonts w:ascii="" w:hAnsi="" w:hint="eastAsia"/>
          <w:sz w:val="28"/>
          <w:szCs w:val="28"/>
        </w:rPr>
        <w:t>．本工程由乙方设计，并向甲方提供设计图纸，乙方不得擅自更改。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3</w:t>
      </w:r>
      <w:r>
        <w:rPr>
          <w:rFonts w:ascii="" w:hAnsi="" w:hint="eastAsia"/>
          <w:sz w:val="28"/>
          <w:szCs w:val="28"/>
        </w:rPr>
        <w:t>．在施工过程中，甲方提出设计修改意见及增减工程项目，须提前与乙方联系，在签订《工程项目变更单》后，方能进行该项目的施工，由此影响竣工日期的，由甲、乙双方商定。凡甲方私自与施工人员商定更改施工内容、增加施工项目所引起的一切后果，甲方自负，给乙方造成损失的，甲方应予赔偿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4</w:t>
      </w:r>
      <w:r>
        <w:rPr>
          <w:rFonts w:ascii="" w:hAnsi="" w:hint="eastAsia"/>
          <w:sz w:val="28"/>
          <w:szCs w:val="28"/>
        </w:rPr>
        <w:t>．工程竣工：乙方应提前三天通知甲方验收，甲方在接到通知三日内组织验收，并办理验收移交手续，如果甲方在规定时间内不能组织验收，须及时通知乙方，另定验收日期。如通过竣工验收，甲方应承认原竣工日期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5</w:t>
      </w:r>
      <w:r>
        <w:rPr>
          <w:rFonts w:ascii="" w:hAnsi="" w:hint="eastAsia"/>
          <w:sz w:val="28"/>
          <w:szCs w:val="28"/>
        </w:rPr>
        <w:t>、工程保修期壹年。竣工验收后甲、乙双方签署《工程保修单》，凭保修单实行保修，保修期一年，从竣工验收签章之日起算。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第四条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有关安全生产和防火等的现场管理约定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乙方提供的设计图纸或施工说明及施工场地应符合防火、防事故的要求，主要包括电气线路、自来水和其它管道畅通、合格。乙方在施工中应采取必要的安全防护和消防措施，保障作业人员及相邻居民的安全，防止相邻居民住房的管道堵塞、渗漏水、停电、物品毁坏等事故发生。如遇上述情况发生，属甲方责任的，甲方负责修复和赔偿；属于乙方责任的，乙方负责修复和赔偿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2</w:t>
      </w:r>
      <w:r>
        <w:rPr>
          <w:rFonts w:ascii="" w:hAnsi="" w:hint="eastAsia"/>
          <w:sz w:val="28"/>
          <w:szCs w:val="28"/>
        </w:rPr>
        <w:t>．乙方如因施工原因需居住在现场，日常用水、用电、用燃气等必须注意安全，如乙方因此而造成相关后果，由乙方担当。</w:t>
      </w:r>
      <w:r>
        <w:rPr>
          <w:rFonts w:ascii="" w:hAnsi="" w:hint="eastAsia"/>
          <w:sz w:val="28"/>
          <w:szCs w:val="28"/>
        </w:rPr>
        <w:br/>
        <w:t>3</w:t>
      </w:r>
      <w:r>
        <w:rPr>
          <w:rFonts w:ascii="" w:hAnsi="" w:hint="eastAsia"/>
          <w:sz w:val="28"/>
          <w:szCs w:val="28"/>
        </w:rPr>
        <w:t>．乙方应做好施工材料保管工作，禁止闲杂人等进入现场。</w:t>
      </w:r>
      <w:r>
        <w:rPr>
          <w:rFonts w:ascii="" w:hAnsi="" w:hint="eastAsia"/>
          <w:sz w:val="28"/>
          <w:szCs w:val="28"/>
        </w:rPr>
        <w:br/>
        <w:t>4</w:t>
      </w:r>
      <w:r>
        <w:rPr>
          <w:rFonts w:ascii="" w:hAnsi="" w:hint="eastAsia"/>
          <w:sz w:val="28"/>
          <w:szCs w:val="28"/>
        </w:rPr>
        <w:t>．乙方应做好对施工完成品的保护工作。</w:t>
      </w:r>
    </w:p>
    <w:p w14:paraId="7F18E1AA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b/>
          <w:sz w:val="28"/>
          <w:szCs w:val="28"/>
        </w:rPr>
        <w:t>第五条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关于工程价款及结算的约定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 xml:space="preserve">1. </w:t>
      </w:r>
      <w:r>
        <w:rPr>
          <w:rFonts w:ascii="" w:hAnsi="" w:hint="eastAsia"/>
          <w:sz w:val="28"/>
          <w:szCs w:val="28"/>
        </w:rPr>
        <w:t>工程款付款方式：</w:t>
      </w:r>
    </w:p>
    <w:p w14:paraId="78962619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工程款付款时间表</w:t>
      </w:r>
    </w:p>
    <w:p w14:paraId="33408A4A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合同签订后当天</w:t>
      </w:r>
      <w:r>
        <w:rPr>
          <w:rFonts w:ascii="" w:hAnsi="" w:hint="eastAsia"/>
          <w:sz w:val="28"/>
          <w:szCs w:val="28"/>
        </w:rPr>
        <w:t>35%</w:t>
      </w:r>
      <w:r>
        <w:rPr>
          <w:rFonts w:ascii="" w:hAnsi="" w:hint="eastAsia"/>
          <w:sz w:val="28"/>
          <w:szCs w:val="28"/>
          <w:u w:val="single"/>
        </w:rPr>
        <w:t xml:space="preserve">                 </w:t>
      </w:r>
      <w:r>
        <w:rPr>
          <w:rFonts w:ascii="" w:hAnsi="" w:hint="eastAsia"/>
          <w:sz w:val="28"/>
          <w:szCs w:val="28"/>
        </w:rPr>
        <w:t>元。</w:t>
      </w:r>
    </w:p>
    <w:p w14:paraId="4E060070" w14:textId="77777777" w:rsidR="00F35177" w:rsidRDefault="00F35177">
      <w:pPr>
        <w:ind w:rightChars="-73" w:right="-153"/>
        <w:rPr>
          <w:rFonts w:ascii="" w:hAnsi="" w:hint="eastAsia"/>
          <w:sz w:val="28"/>
          <w:szCs w:val="28"/>
          <w:u w:val="single"/>
        </w:rPr>
      </w:pPr>
      <w:r>
        <w:rPr>
          <w:rFonts w:ascii="" w:hAnsi="" w:hint="eastAsia"/>
          <w:sz w:val="28"/>
          <w:szCs w:val="28"/>
        </w:rPr>
        <w:t>工期过半二期工程开始前（完成瓦工、木工、水电工等相关工程并通过验收）</w:t>
      </w:r>
      <w:r>
        <w:rPr>
          <w:rFonts w:ascii="" w:hAnsi="" w:hint="eastAsia"/>
          <w:sz w:val="28"/>
          <w:szCs w:val="28"/>
        </w:rPr>
        <w:t xml:space="preserve">62% </w:t>
      </w:r>
      <w:r>
        <w:rPr>
          <w:rFonts w:ascii="" w:hAnsi="" w:hint="eastAsia"/>
          <w:sz w:val="28"/>
          <w:szCs w:val="28"/>
          <w:u w:val="single"/>
        </w:rPr>
        <w:t xml:space="preserve">               </w:t>
      </w:r>
      <w:r>
        <w:rPr>
          <w:rFonts w:ascii="" w:hAnsi="" w:hint="eastAsia"/>
          <w:sz w:val="28"/>
          <w:szCs w:val="28"/>
        </w:rPr>
        <w:t>元。</w:t>
      </w:r>
    </w:p>
    <w:p w14:paraId="574BB46F" w14:textId="77777777" w:rsidR="00F35177" w:rsidRDefault="00F35177">
      <w:pPr>
        <w:ind w:rightChars="-73" w:right="-153"/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竣工验收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t>验收合格后应付尾款</w:t>
      </w:r>
      <w:r>
        <w:rPr>
          <w:rFonts w:ascii="" w:hAnsi="" w:hint="eastAsia"/>
          <w:sz w:val="28"/>
          <w:szCs w:val="28"/>
        </w:rPr>
        <w:t xml:space="preserve"> 5%</w:t>
      </w:r>
      <w:r>
        <w:rPr>
          <w:rFonts w:ascii="" w:hAnsi="" w:hint="eastAsia"/>
          <w:sz w:val="28"/>
          <w:szCs w:val="28"/>
          <w:u w:val="single"/>
        </w:rPr>
        <w:t xml:space="preserve">              </w:t>
      </w:r>
      <w:r>
        <w:rPr>
          <w:rFonts w:ascii="" w:hAnsi="" w:hint="eastAsia"/>
          <w:sz w:val="28"/>
          <w:szCs w:val="28"/>
        </w:rPr>
        <w:t>元。</w:t>
      </w:r>
    </w:p>
    <w:p w14:paraId="0E55E7CF" w14:textId="77777777" w:rsidR="00F35177" w:rsidRDefault="00F35177">
      <w:pPr>
        <w:ind w:rightChars="-73" w:right="-153"/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合计</w:t>
      </w:r>
      <w:r>
        <w:rPr>
          <w:rFonts w:ascii="" w:hAnsi="" w:hint="eastAsia"/>
          <w:sz w:val="28"/>
          <w:szCs w:val="28"/>
        </w:rPr>
        <w:t>100%</w:t>
      </w:r>
      <w:r>
        <w:rPr>
          <w:rFonts w:ascii="" w:hAnsi="" w:hint="eastAsia"/>
          <w:sz w:val="28"/>
          <w:szCs w:val="28"/>
          <w:u w:val="single"/>
        </w:rPr>
        <w:t xml:space="preserve">                           </w:t>
      </w:r>
      <w:r>
        <w:rPr>
          <w:rFonts w:ascii="" w:hAnsi="" w:hint="eastAsia"/>
          <w:sz w:val="28"/>
          <w:szCs w:val="28"/>
        </w:rPr>
        <w:t>元。</w:t>
      </w:r>
    </w:p>
    <w:p w14:paraId="10AAAFBE" w14:textId="77777777" w:rsidR="00F35177" w:rsidRDefault="00F35177">
      <w:pPr>
        <w:ind w:rightChars="-73" w:right="-153"/>
        <w:rPr>
          <w:rFonts w:ascii="" w:hAnsi="" w:hint="eastAsia"/>
          <w:sz w:val="28"/>
          <w:szCs w:val="28"/>
          <w:u w:val="single"/>
        </w:rPr>
      </w:pPr>
      <w:r>
        <w:rPr>
          <w:rFonts w:ascii="" w:hAnsi="" w:hint="eastAsia"/>
          <w:sz w:val="28"/>
          <w:szCs w:val="28"/>
        </w:rPr>
        <w:t>2</w:t>
      </w:r>
      <w:r>
        <w:rPr>
          <w:rFonts w:ascii="" w:hAnsi="" w:hint="eastAsia"/>
          <w:sz w:val="28"/>
          <w:szCs w:val="28"/>
        </w:rPr>
        <w:t>．双方款项往来均应出具收据，施工结束若甲方要求开具发票，票税由甲方承担，如不需开具发票则按收据进行结算确认。</w:t>
      </w:r>
    </w:p>
    <w:p w14:paraId="7F24C0B2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b/>
          <w:sz w:val="28"/>
          <w:szCs w:val="28"/>
        </w:rPr>
        <w:t>第六条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其它事项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．甲方工作：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sz w:val="28"/>
          <w:szCs w:val="28"/>
        </w:rPr>
        <w:t>（</w:t>
      </w:r>
      <w:r>
        <w:rPr>
          <w:rFonts w:ascii="" w:hAnsi="" w:hint="eastAsia"/>
          <w:sz w:val="28"/>
          <w:szCs w:val="28"/>
        </w:rPr>
        <w:t>1</w:t>
      </w:r>
      <w:r>
        <w:rPr>
          <w:rFonts w:ascii="" w:hAnsi="" w:hint="eastAsia"/>
          <w:sz w:val="28"/>
          <w:szCs w:val="28"/>
        </w:rPr>
        <w:t>）甲方应在开工前三天，全部腾空或部分腾空房屋，清除影响施工的障碍物。对只能部分腾空的房屋中所滞留的家具、陈设等应采取保护措施。向乙方提供施工需用的水、电等必备条件，并说明使用注意事项。</w:t>
      </w:r>
    </w:p>
    <w:p w14:paraId="4001611A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（</w:t>
      </w:r>
      <w:r>
        <w:rPr>
          <w:rFonts w:ascii="" w:hAnsi="" w:hint="eastAsia"/>
          <w:sz w:val="28"/>
          <w:szCs w:val="28"/>
        </w:rPr>
        <w:t>2</w:t>
      </w:r>
      <w:r>
        <w:rPr>
          <w:rFonts w:ascii="" w:hAnsi="" w:hint="eastAsia"/>
          <w:sz w:val="28"/>
          <w:szCs w:val="28"/>
        </w:rPr>
        <w:t>）做好施工中因临时使用公用部位操作影响邻里关系等的协调工作。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2</w:t>
      </w:r>
      <w:r>
        <w:rPr>
          <w:rFonts w:ascii="" w:hAnsi="" w:hint="eastAsia"/>
          <w:sz w:val="28"/>
          <w:szCs w:val="28"/>
        </w:rPr>
        <w:t>．乙方工作：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sz w:val="28"/>
          <w:szCs w:val="28"/>
        </w:rPr>
        <w:t>（</w:t>
      </w:r>
      <w:r>
        <w:rPr>
          <w:rFonts w:ascii="" w:hAnsi="" w:hint="eastAsia"/>
          <w:sz w:val="28"/>
          <w:szCs w:val="28"/>
        </w:rPr>
        <w:t>1</w:t>
      </w:r>
      <w:r>
        <w:rPr>
          <w:rFonts w:ascii="" w:hAnsi="" w:hint="eastAsia"/>
          <w:sz w:val="28"/>
          <w:szCs w:val="28"/>
        </w:rPr>
        <w:t>）设计图纸或施工说明进行现场交底。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sz w:val="28"/>
          <w:szCs w:val="28"/>
        </w:rPr>
        <w:t>（</w:t>
      </w:r>
      <w:r>
        <w:rPr>
          <w:rFonts w:ascii="" w:hAnsi="" w:hint="eastAsia"/>
          <w:sz w:val="28"/>
          <w:szCs w:val="28"/>
        </w:rPr>
        <w:t>2</w:t>
      </w:r>
      <w:r>
        <w:rPr>
          <w:rFonts w:ascii="" w:hAnsi="" w:hint="eastAsia"/>
          <w:sz w:val="28"/>
          <w:szCs w:val="28"/>
        </w:rPr>
        <w:t>）对甲方滞留在现场的家具、陈设等在施工过程中注意保护。</w:t>
      </w:r>
    </w:p>
    <w:p w14:paraId="0FF706C7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b/>
          <w:sz w:val="28"/>
          <w:szCs w:val="28"/>
        </w:rPr>
        <w:t>第七条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违约责任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．甲方未按合同约定时间付款的，每逾期一天按千分之一支付违约金。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2</w:t>
      </w:r>
      <w:r>
        <w:rPr>
          <w:rFonts w:ascii="" w:hAnsi="" w:hint="eastAsia"/>
          <w:sz w:val="28"/>
          <w:szCs w:val="28"/>
        </w:rPr>
        <w:t>．由于乙方原因逾期竣工的，每逾期一天，乙方向甲方支付工程总额千分之一的违约金。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3</w:t>
      </w:r>
      <w:r>
        <w:rPr>
          <w:rFonts w:ascii="" w:hAnsi="" w:hint="eastAsia"/>
          <w:sz w:val="28"/>
          <w:szCs w:val="28"/>
        </w:rPr>
        <w:t>．甲方未办理有关手续，强行要求乙方拆改原有建筑承重结构及共用设备管线，由此发生的损失或事故（包括罚款）由甲方负责并承担责任。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4</w:t>
      </w:r>
      <w:r>
        <w:rPr>
          <w:rFonts w:ascii="" w:hAnsi="" w:hint="eastAsia"/>
          <w:sz w:val="28"/>
          <w:szCs w:val="28"/>
        </w:rPr>
        <w:t>．乙方擅自拆改原有建筑承重结构或共用设备管线，由此发生的损失或事故（包括罚款），由乙方负责并承担责任。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5</w:t>
      </w:r>
      <w:r>
        <w:rPr>
          <w:rFonts w:ascii="" w:hAnsi="" w:hint="eastAsia"/>
          <w:sz w:val="28"/>
          <w:szCs w:val="28"/>
        </w:rPr>
        <w:t>．工程未办理验收、结算手续，乙方提前使用或擅自动用工程由此造成无法验收和损失的，由乙方负责。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第八条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纠纷处理方式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sz w:val="28"/>
          <w:szCs w:val="28"/>
        </w:rPr>
        <w:t>因工程质量双方发生争议时，双方协商解决；当事人不愿通过协商调解解决，或协商调解不成时，可以按照本合同约定向向人民法院提起诉讼。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第九条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合同的变更和解除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．合同经双方签字生效后，双方必须严格遵守。任何一方需变更合同内容，应经协商一致后，重新签订补充协议。合同签订后施工前，一方如要终止合同，应以书面形式提出，并按合同总价款</w:t>
      </w:r>
      <w:r>
        <w:rPr>
          <w:rFonts w:ascii="" w:hAnsi="" w:hint="eastAsia"/>
          <w:sz w:val="28"/>
          <w:szCs w:val="28"/>
        </w:rPr>
        <w:t xml:space="preserve"> 10 </w:t>
      </w:r>
      <w:r>
        <w:rPr>
          <w:rFonts w:ascii="" w:hAnsi="" w:hint="eastAsia"/>
          <w:sz w:val="28"/>
          <w:szCs w:val="28"/>
        </w:rPr>
        <w:t>％支付违约金，并办理终止合同手续。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2</w:t>
      </w:r>
      <w:r>
        <w:rPr>
          <w:rFonts w:ascii="" w:hAnsi="" w:hint="eastAsia"/>
          <w:sz w:val="28"/>
          <w:szCs w:val="28"/>
        </w:rPr>
        <w:t>．施工过程中任何一方提出终止合同，须向另一方以书面形式提出，经双方同意办理清算手续，订立终止合同协议，解除本合同。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b/>
          <w:sz w:val="28"/>
          <w:szCs w:val="28"/>
        </w:rPr>
        <w:t>第十条</w:t>
      </w:r>
      <w:r>
        <w:rPr>
          <w:rFonts w:ascii="" w:hAnsi="" w:hint="eastAsia"/>
          <w:b/>
          <w:sz w:val="28"/>
          <w:szCs w:val="28"/>
        </w:rPr>
        <w:t xml:space="preserve"> </w:t>
      </w:r>
      <w:r>
        <w:rPr>
          <w:rFonts w:ascii="" w:hAnsi="" w:hint="eastAsia"/>
          <w:b/>
          <w:sz w:val="28"/>
          <w:szCs w:val="28"/>
        </w:rPr>
        <w:t>附则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1</w:t>
      </w:r>
      <w:r>
        <w:rPr>
          <w:rFonts w:ascii="" w:hAnsi="" w:hint="eastAsia"/>
          <w:sz w:val="28"/>
          <w:szCs w:val="28"/>
        </w:rPr>
        <w:t>．工程开工前，甲方应将房屋外门钥匙交乙方工程负责人保管。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2</w:t>
      </w:r>
      <w:r>
        <w:rPr>
          <w:rFonts w:ascii="" w:hAnsi="" w:hint="eastAsia"/>
          <w:sz w:val="28"/>
          <w:szCs w:val="28"/>
        </w:rPr>
        <w:t>．本合同签订后，工程不得转包。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>3</w:t>
      </w:r>
      <w:r>
        <w:rPr>
          <w:rFonts w:ascii="" w:hAnsi="" w:hint="eastAsia"/>
          <w:sz w:val="28"/>
          <w:szCs w:val="28"/>
        </w:rPr>
        <w:t>．本合同一式两份甲、乙双方各执一份，具有同等的法律效力</w:t>
      </w:r>
      <w:r>
        <w:rPr>
          <w:rFonts w:ascii="" w:hAnsi="" w:hint="eastAsia"/>
          <w:sz w:val="28"/>
          <w:szCs w:val="28"/>
        </w:rPr>
        <w:br/>
      </w:r>
      <w:r>
        <w:rPr>
          <w:rFonts w:ascii="" w:hAnsi="" w:hint="eastAsia"/>
          <w:sz w:val="28"/>
          <w:szCs w:val="28"/>
        </w:rPr>
        <w:br/>
      </w:r>
    </w:p>
    <w:p w14:paraId="12CBBC17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甲方（签章）：</w:t>
      </w:r>
      <w:r>
        <w:rPr>
          <w:rFonts w:ascii="" w:hAnsi="" w:hint="eastAsia"/>
          <w:sz w:val="28"/>
          <w:szCs w:val="28"/>
        </w:rPr>
        <w:t xml:space="preserve">                           </w:t>
      </w:r>
      <w:r>
        <w:rPr>
          <w:rFonts w:ascii="" w:hAnsi="" w:hint="eastAsia"/>
          <w:sz w:val="28"/>
          <w:szCs w:val="28"/>
        </w:rPr>
        <w:t>乙方（签章）：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</w:p>
    <w:p w14:paraId="2CFB6FE2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委托代理人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t>：</w:t>
      </w:r>
      <w:r>
        <w:rPr>
          <w:rFonts w:ascii="" w:hAnsi="" w:hint="eastAsia"/>
          <w:sz w:val="28"/>
          <w:szCs w:val="28"/>
        </w:rPr>
        <w:t xml:space="preserve">                           </w:t>
      </w:r>
      <w:r>
        <w:rPr>
          <w:rFonts w:ascii="" w:hAnsi="" w:hint="eastAsia"/>
          <w:sz w:val="28"/>
          <w:szCs w:val="28"/>
        </w:rPr>
        <w:t>法定代表人：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</w:p>
    <w:p w14:paraId="45000D6A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地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t>址：</w:t>
      </w:r>
      <w:r>
        <w:rPr>
          <w:rFonts w:ascii="" w:hAnsi="" w:hint="eastAsia"/>
          <w:sz w:val="28"/>
          <w:szCs w:val="28"/>
        </w:rPr>
        <w:t>                                    </w:t>
      </w:r>
      <w:r>
        <w:rPr>
          <w:rFonts w:ascii="" w:hAnsi="" w:hint="eastAsia"/>
          <w:sz w:val="28"/>
          <w:szCs w:val="28"/>
        </w:rPr>
        <w:t>地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t>址：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</w:p>
    <w:p w14:paraId="2E0F6CF5" w14:textId="77777777" w:rsidR="00F35177" w:rsidRDefault="00F35177">
      <w:pPr>
        <w:rPr>
          <w:rFonts w:ascii="" w:hAnsi="" w:hint="eastAsia"/>
          <w:sz w:val="28"/>
          <w:szCs w:val="28"/>
        </w:rPr>
      </w:pPr>
      <w:r>
        <w:rPr>
          <w:rFonts w:ascii="" w:hAnsi="" w:hint="eastAsia"/>
          <w:sz w:val="28"/>
          <w:szCs w:val="28"/>
        </w:rPr>
        <w:t>电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t>话：</w:t>
      </w:r>
      <w:r>
        <w:rPr>
          <w:rFonts w:ascii="" w:hAnsi="" w:hint="eastAsia"/>
          <w:sz w:val="28"/>
          <w:szCs w:val="28"/>
        </w:rPr>
        <w:t xml:space="preserve">                                 </w:t>
      </w:r>
      <w:r>
        <w:rPr>
          <w:rFonts w:ascii="" w:hAnsi="" w:hint="eastAsia"/>
          <w:sz w:val="28"/>
          <w:szCs w:val="28"/>
        </w:rPr>
        <w:t>电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t>话：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</w:r>
    </w:p>
    <w:p w14:paraId="20D3B77E" w14:textId="77777777" w:rsidR="00F35177" w:rsidRDefault="00F35177">
      <w:pPr>
        <w:rPr>
          <w:rFonts w:ascii="" w:hAnsi="" w:hint="eastAsia"/>
          <w:sz w:val="28"/>
          <w:szCs w:val="28"/>
        </w:rPr>
      </w:pPr>
    </w:p>
    <w:p w14:paraId="753310FF" w14:textId="77777777" w:rsidR="00F35177" w:rsidRDefault="00F35177">
      <w:pPr>
        <w:rPr>
          <w:rFonts w:ascii="黑体" w:eastAsia="黑体" w:hAnsi="" w:hint="eastAsia"/>
          <w:b/>
          <w:bCs/>
          <w:sz w:val="28"/>
          <w:szCs w:val="28"/>
        </w:rPr>
      </w:pPr>
      <w:r>
        <w:rPr>
          <w:rFonts w:ascii="" w:hAnsi="" w:hint="eastAsia"/>
          <w:sz w:val="28"/>
          <w:szCs w:val="28"/>
        </w:rPr>
        <w:br/>
        <w:t xml:space="preserve">                                </w:t>
      </w:r>
      <w:r>
        <w:rPr>
          <w:rFonts w:ascii="" w:hAnsi="" w:hint="eastAsia"/>
          <w:sz w:val="28"/>
          <w:szCs w:val="28"/>
        </w:rPr>
        <w:t>签订日期：</w:t>
      </w:r>
      <w:r>
        <w:rPr>
          <w:rFonts w:ascii="" w:hAnsi="" w:hint="eastAsia"/>
          <w:sz w:val="28"/>
          <w:szCs w:val="28"/>
        </w:rPr>
        <w:t xml:space="preserve">       </w:t>
      </w:r>
      <w:r>
        <w:rPr>
          <w:rFonts w:ascii="" w:hAnsi="" w:hint="eastAsia"/>
          <w:sz w:val="28"/>
          <w:szCs w:val="28"/>
        </w:rPr>
        <w:t>年</w:t>
      </w:r>
      <w:r>
        <w:rPr>
          <w:rFonts w:ascii="" w:hAnsi="" w:hint="eastAsia"/>
          <w:sz w:val="28"/>
          <w:szCs w:val="28"/>
        </w:rPr>
        <w:t xml:space="preserve">    </w:t>
      </w:r>
      <w:r>
        <w:rPr>
          <w:rFonts w:ascii="" w:hAnsi="" w:hint="eastAsia"/>
          <w:sz w:val="28"/>
          <w:szCs w:val="28"/>
        </w:rPr>
        <w:t>月</w:t>
      </w:r>
      <w:r>
        <w:rPr>
          <w:rFonts w:ascii="" w:hAnsi="" w:hint="eastAsia"/>
          <w:sz w:val="28"/>
          <w:szCs w:val="28"/>
        </w:rPr>
        <w:t xml:space="preserve">    </w:t>
      </w:r>
      <w:r>
        <w:rPr>
          <w:rFonts w:ascii="" w:hAnsi="" w:hint="eastAsia"/>
          <w:sz w:val="28"/>
          <w:szCs w:val="28"/>
        </w:rPr>
        <w:t>日</w:t>
      </w:r>
      <w:r>
        <w:rPr>
          <w:rFonts w:ascii="" w:hAnsi="" w:hint="eastAsia"/>
          <w:sz w:val="28"/>
          <w:szCs w:val="28"/>
        </w:rPr>
        <w:t xml:space="preserve"> </w:t>
      </w:r>
      <w:r>
        <w:rPr>
          <w:rFonts w:ascii="" w:hAnsi="" w:hint="eastAsia"/>
          <w:sz w:val="28"/>
          <w:szCs w:val="28"/>
        </w:rPr>
        <w:br/>
        <w:t xml:space="preserve">                                     </w:t>
      </w:r>
    </w:p>
    <w:sectPr w:rsidR="00F35177">
      <w:pgSz w:w="11906" w:h="16838"/>
      <w:pgMar w:top="1440" w:right="146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64D6" w14:textId="77777777" w:rsidR="00754F6C" w:rsidRDefault="00754F6C" w:rsidP="00996758">
      <w:r>
        <w:separator/>
      </w:r>
    </w:p>
  </w:endnote>
  <w:endnote w:type="continuationSeparator" w:id="0">
    <w:p w14:paraId="69D9BD1A" w14:textId="77777777" w:rsidR="00754F6C" w:rsidRDefault="00754F6C" w:rsidP="00996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5D42" w14:textId="77777777" w:rsidR="00754F6C" w:rsidRDefault="00754F6C" w:rsidP="00996758">
      <w:r>
        <w:separator/>
      </w:r>
    </w:p>
  </w:footnote>
  <w:footnote w:type="continuationSeparator" w:id="0">
    <w:p w14:paraId="79BECF6A" w14:textId="77777777" w:rsidR="00754F6C" w:rsidRDefault="00754F6C" w:rsidP="00996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7EF"/>
    <w:rsid w:val="00082A0C"/>
    <w:rsid w:val="00091E95"/>
    <w:rsid w:val="000A1E5B"/>
    <w:rsid w:val="000A634B"/>
    <w:rsid w:val="00107E66"/>
    <w:rsid w:val="001318FA"/>
    <w:rsid w:val="00171608"/>
    <w:rsid w:val="00192E6A"/>
    <w:rsid w:val="001B06E1"/>
    <w:rsid w:val="001B708E"/>
    <w:rsid w:val="001C67B9"/>
    <w:rsid w:val="0022199C"/>
    <w:rsid w:val="00223CBB"/>
    <w:rsid w:val="00267EC1"/>
    <w:rsid w:val="002B4123"/>
    <w:rsid w:val="002B4279"/>
    <w:rsid w:val="002B53A5"/>
    <w:rsid w:val="002F7FE1"/>
    <w:rsid w:val="003260FB"/>
    <w:rsid w:val="00330AC2"/>
    <w:rsid w:val="00332FE2"/>
    <w:rsid w:val="003872BC"/>
    <w:rsid w:val="003B0123"/>
    <w:rsid w:val="003E4970"/>
    <w:rsid w:val="00435FD9"/>
    <w:rsid w:val="00450027"/>
    <w:rsid w:val="00470C6F"/>
    <w:rsid w:val="004777EF"/>
    <w:rsid w:val="004D5D55"/>
    <w:rsid w:val="00541A6C"/>
    <w:rsid w:val="00595F4B"/>
    <w:rsid w:val="005A198F"/>
    <w:rsid w:val="005C202E"/>
    <w:rsid w:val="00623AD3"/>
    <w:rsid w:val="00626204"/>
    <w:rsid w:val="00641099"/>
    <w:rsid w:val="00664A7A"/>
    <w:rsid w:val="00666FFA"/>
    <w:rsid w:val="00691402"/>
    <w:rsid w:val="00695C5F"/>
    <w:rsid w:val="00741685"/>
    <w:rsid w:val="0074327D"/>
    <w:rsid w:val="00746815"/>
    <w:rsid w:val="00753952"/>
    <w:rsid w:val="00754F6C"/>
    <w:rsid w:val="00815D36"/>
    <w:rsid w:val="00830D9E"/>
    <w:rsid w:val="00846041"/>
    <w:rsid w:val="00881DC0"/>
    <w:rsid w:val="0089167B"/>
    <w:rsid w:val="008D7608"/>
    <w:rsid w:val="008E181E"/>
    <w:rsid w:val="008E1BB5"/>
    <w:rsid w:val="00987942"/>
    <w:rsid w:val="00996758"/>
    <w:rsid w:val="009A5E29"/>
    <w:rsid w:val="009D748C"/>
    <w:rsid w:val="009E6809"/>
    <w:rsid w:val="00A3486F"/>
    <w:rsid w:val="00A355C7"/>
    <w:rsid w:val="00A4457D"/>
    <w:rsid w:val="00AA53F4"/>
    <w:rsid w:val="00B241F4"/>
    <w:rsid w:val="00B45422"/>
    <w:rsid w:val="00B479D6"/>
    <w:rsid w:val="00B55EC3"/>
    <w:rsid w:val="00B964E0"/>
    <w:rsid w:val="00BC131B"/>
    <w:rsid w:val="00BF2C49"/>
    <w:rsid w:val="00C0484B"/>
    <w:rsid w:val="00C23783"/>
    <w:rsid w:val="00C253A6"/>
    <w:rsid w:val="00C90404"/>
    <w:rsid w:val="00CC1571"/>
    <w:rsid w:val="00CC79A0"/>
    <w:rsid w:val="00D1104B"/>
    <w:rsid w:val="00D837E2"/>
    <w:rsid w:val="00D92F19"/>
    <w:rsid w:val="00DD797E"/>
    <w:rsid w:val="00DE21A3"/>
    <w:rsid w:val="00DE2634"/>
    <w:rsid w:val="00DE32B3"/>
    <w:rsid w:val="00DF388B"/>
    <w:rsid w:val="00E102F9"/>
    <w:rsid w:val="00E74C36"/>
    <w:rsid w:val="00E91F39"/>
    <w:rsid w:val="00E92656"/>
    <w:rsid w:val="00E978C7"/>
    <w:rsid w:val="00EA1EA3"/>
    <w:rsid w:val="00EA256B"/>
    <w:rsid w:val="00EA55E9"/>
    <w:rsid w:val="00EB3145"/>
    <w:rsid w:val="00EC71C9"/>
    <w:rsid w:val="00ED56BD"/>
    <w:rsid w:val="00EF7909"/>
    <w:rsid w:val="00F35177"/>
    <w:rsid w:val="00F3605F"/>
    <w:rsid w:val="00FD240C"/>
    <w:rsid w:val="53955395"/>
    <w:rsid w:val="59E6658D"/>
    <w:rsid w:val="7B00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3D94C4F"/>
  <w15:chartTrackingRefBased/>
  <w15:docId w15:val="{D6D0DBBA-E408-4DD3-B7DE-2FF65BCC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967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96758"/>
    <w:rPr>
      <w:kern w:val="2"/>
      <w:sz w:val="18"/>
      <w:szCs w:val="18"/>
    </w:rPr>
  </w:style>
  <w:style w:type="paragraph" w:styleId="a6">
    <w:name w:val="footer"/>
    <w:basedOn w:val="a"/>
    <w:link w:val="a7"/>
    <w:rsid w:val="009967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967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2357</Characters>
  <Application>Microsoft Office Word</Application>
  <DocSecurity>4</DocSecurity>
  <PresentationFormat/>
  <Lines>19</Lines>
  <Paragraphs>5</Paragraphs>
  <Slides>0</Slides>
  <Notes>0</Notes>
  <HiddenSlides>0</HiddenSlides>
  <MMClips>0</MMClips>
  <ScaleCrop>false</ScaleCrop>
  <Company>gsj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最新装修合同样本（家庭、办公通用）</dc:title>
  <dc:subject/>
  <dc:creator>zxb</dc:creator>
  <cp:keywords/>
  <cp:lastModifiedBy>Administrator</cp:lastModifiedBy>
  <cp:revision>2</cp:revision>
  <cp:lastPrinted>2002-03-22T05:51:00Z</cp:lastPrinted>
  <dcterms:created xsi:type="dcterms:W3CDTF">2026-04-05T07:30:00Z</dcterms:created>
  <dcterms:modified xsi:type="dcterms:W3CDTF">2026-04-05T07:30:00Z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