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7C68" w:rsidRPr="009D3CAB" w:rsidRDefault="00E47C68" w:rsidP="00E47C68">
      <w:pPr>
        <w:adjustRightInd w:val="0"/>
        <w:snapToGrid w:val="0"/>
        <w:rPr>
          <w:rFonts w:ascii="Heiti SC Light" w:eastAsia="Heiti SC Light" w:hint="eastAsia"/>
          <w:sz w:val="21"/>
          <w:szCs w:val="30"/>
        </w:rPr>
      </w:pPr>
      <w:r w:rsidRPr="009D3CAB">
        <w:rPr>
          <w:rFonts w:ascii="Heiti SC Light" w:eastAsia="Heiti SC Light" w:hint="eastAsia"/>
          <w:sz w:val="21"/>
          <w:szCs w:val="30"/>
        </w:rPr>
        <w:t>附件</w:t>
      </w:r>
    </w:p>
    <w:p w:rsidR="00E47C68" w:rsidRPr="009D3CAB" w:rsidRDefault="00E47C68" w:rsidP="00E47C68">
      <w:pPr>
        <w:adjustRightInd w:val="0"/>
        <w:snapToGrid w:val="0"/>
        <w:spacing w:line="336" w:lineRule="auto"/>
        <w:rPr>
          <w:rFonts w:ascii="Heiti SC Light" w:eastAsia="Heiti SC Light" w:hint="eastAsia"/>
          <w:sz w:val="21"/>
          <w:szCs w:val="30"/>
        </w:rPr>
      </w:pPr>
    </w:p>
    <w:p w:rsidR="00E47C68" w:rsidRPr="009D3CAB" w:rsidRDefault="00E47C68" w:rsidP="00E47C68">
      <w:pPr>
        <w:adjustRightInd w:val="0"/>
        <w:snapToGrid w:val="0"/>
        <w:spacing w:line="336" w:lineRule="auto"/>
        <w:ind w:firstLine="5321"/>
        <w:rPr>
          <w:rFonts w:ascii="Heiti SC Light" w:eastAsia="Heiti SC Light" w:hint="eastAsia"/>
          <w:sz w:val="21"/>
          <w:szCs w:val="30"/>
          <w:u w:val="single"/>
        </w:rPr>
      </w:pPr>
      <w:r w:rsidRPr="009D3CAB">
        <w:rPr>
          <w:rFonts w:ascii="Heiti SC Light" w:eastAsia="Heiti SC Light" w:hint="eastAsia"/>
          <w:sz w:val="21"/>
          <w:szCs w:val="30"/>
        </w:rPr>
        <w:t>编号：</w:t>
      </w:r>
      <w:r w:rsidRPr="009D3CAB">
        <w:rPr>
          <w:rFonts w:ascii="Heiti SC Light" w:eastAsia="Heiti SC Light" w:hint="eastAsia"/>
          <w:sz w:val="21"/>
          <w:szCs w:val="30"/>
          <w:u w:val="single"/>
        </w:rPr>
        <w:t xml:space="preserve">　　　　　　　　</w:t>
      </w:r>
    </w:p>
    <w:p w:rsidR="00E47C68" w:rsidRPr="009D3CAB" w:rsidRDefault="00E47C68" w:rsidP="00E47C68">
      <w:pPr>
        <w:adjustRightInd w:val="0"/>
        <w:snapToGrid w:val="0"/>
        <w:spacing w:line="336" w:lineRule="auto"/>
        <w:rPr>
          <w:rFonts w:ascii="Heiti SC Light" w:eastAsia="Heiti SC Light" w:hint="eastAsia"/>
          <w:sz w:val="21"/>
          <w:szCs w:val="30"/>
        </w:rPr>
      </w:pPr>
    </w:p>
    <w:p w:rsidR="00E47C68" w:rsidRPr="009D3CAB" w:rsidRDefault="00E47C68" w:rsidP="00E47C68">
      <w:pPr>
        <w:adjustRightInd w:val="0"/>
        <w:snapToGrid w:val="0"/>
        <w:spacing w:line="336" w:lineRule="auto"/>
        <w:rPr>
          <w:rFonts w:ascii="Heiti SC Light" w:eastAsia="Heiti SC Light" w:hint="eastAsia"/>
          <w:sz w:val="21"/>
          <w:szCs w:val="30"/>
        </w:rPr>
      </w:pPr>
    </w:p>
    <w:p w:rsidR="00E47C68" w:rsidRPr="009D3CAB" w:rsidRDefault="00E47C68" w:rsidP="00E47C68">
      <w:pPr>
        <w:adjustRightInd w:val="0"/>
        <w:snapToGrid w:val="0"/>
        <w:spacing w:line="360" w:lineRule="auto"/>
        <w:jc w:val="center"/>
        <w:rPr>
          <w:rFonts w:ascii="Heiti SC Light" w:eastAsia="Heiti SC Light" w:hAnsi="华文中宋" w:hint="eastAsia"/>
          <w:color w:val="000000"/>
          <w:spacing w:val="40"/>
          <w:sz w:val="36"/>
          <w:szCs w:val="52"/>
        </w:rPr>
      </w:pPr>
      <w:r w:rsidRPr="009D3CAB">
        <w:rPr>
          <w:rFonts w:ascii="Heiti SC Light" w:eastAsia="Heiti SC Light" w:hAnsi="华文中宋" w:hint="eastAsia"/>
          <w:color w:val="000000"/>
          <w:spacing w:val="40"/>
          <w:sz w:val="36"/>
          <w:szCs w:val="52"/>
        </w:rPr>
        <w:t>上海市商业特许经营合同</w:t>
      </w:r>
    </w:p>
    <w:p w:rsidR="00E47C68" w:rsidRPr="009D3CAB" w:rsidRDefault="00E47C68" w:rsidP="00E47C68">
      <w:pPr>
        <w:adjustRightInd w:val="0"/>
        <w:snapToGrid w:val="0"/>
        <w:spacing w:line="360" w:lineRule="auto"/>
        <w:jc w:val="center"/>
        <w:rPr>
          <w:rFonts w:ascii="Heiti SC Light" w:eastAsia="Heiti SC Light" w:hAnsi="华文中宋" w:hint="eastAsia"/>
          <w:color w:val="000000"/>
          <w:spacing w:val="40"/>
          <w:sz w:val="36"/>
          <w:szCs w:val="52"/>
        </w:rPr>
      </w:pPr>
      <w:r w:rsidRPr="009D3CAB">
        <w:rPr>
          <w:rFonts w:ascii="Heiti SC Light" w:eastAsia="Heiti SC Light" w:hAnsi="华文中宋" w:hint="eastAsia"/>
          <w:color w:val="000000"/>
          <w:spacing w:val="40"/>
          <w:sz w:val="36"/>
          <w:szCs w:val="52"/>
        </w:rPr>
        <w:t>示范文本</w:t>
      </w:r>
    </w:p>
    <w:p w:rsidR="00E47C68" w:rsidRPr="009D3CAB" w:rsidRDefault="00E47C68" w:rsidP="00E47C68">
      <w:pPr>
        <w:adjustRightInd w:val="0"/>
        <w:snapToGrid w:val="0"/>
        <w:spacing w:line="360" w:lineRule="auto"/>
        <w:jc w:val="center"/>
        <w:rPr>
          <w:rFonts w:ascii="Heiti SC Light" w:eastAsia="Heiti SC Light" w:hAnsi="华文中宋" w:hint="eastAsia"/>
          <w:color w:val="000000"/>
          <w:spacing w:val="40"/>
          <w:sz w:val="36"/>
          <w:szCs w:val="52"/>
        </w:rPr>
      </w:pPr>
      <w:r w:rsidRPr="009D3CAB">
        <w:rPr>
          <w:rFonts w:ascii="Heiti SC Light" w:eastAsia="Heiti SC Light" w:hAnsi="华文中宋" w:hint="eastAsia"/>
          <w:color w:val="000000"/>
          <w:spacing w:val="40"/>
          <w:sz w:val="36"/>
          <w:szCs w:val="52"/>
        </w:rPr>
        <w:t>（2013版）</w:t>
      </w:r>
    </w:p>
    <w:p w:rsidR="00E47C68" w:rsidRPr="009D3CAB" w:rsidRDefault="00E47C68" w:rsidP="00E47C68">
      <w:pPr>
        <w:adjustRightInd w:val="0"/>
        <w:snapToGrid w:val="0"/>
        <w:spacing w:line="336" w:lineRule="auto"/>
        <w:rPr>
          <w:rFonts w:ascii="Heiti SC Light" w:eastAsia="Heiti SC Light" w:hint="eastAsia"/>
          <w:sz w:val="21"/>
          <w:szCs w:val="30"/>
        </w:rPr>
      </w:pPr>
    </w:p>
    <w:p w:rsidR="00E47C68" w:rsidRPr="009D3CAB" w:rsidRDefault="00E47C68" w:rsidP="00E47C68">
      <w:pPr>
        <w:adjustRightInd w:val="0"/>
        <w:snapToGrid w:val="0"/>
        <w:spacing w:line="336" w:lineRule="auto"/>
        <w:rPr>
          <w:rFonts w:ascii="Heiti SC Light" w:eastAsia="Heiti SC Light" w:hint="eastAsia"/>
          <w:sz w:val="21"/>
          <w:szCs w:val="30"/>
        </w:rPr>
      </w:pPr>
    </w:p>
    <w:p w:rsidR="00E47C68" w:rsidRPr="009D3CAB" w:rsidRDefault="00E47C68" w:rsidP="00E47C68">
      <w:pPr>
        <w:adjustRightInd w:val="0"/>
        <w:snapToGrid w:val="0"/>
        <w:spacing w:line="336" w:lineRule="auto"/>
        <w:rPr>
          <w:rFonts w:ascii="Heiti SC Light" w:eastAsia="Heiti SC Light" w:hint="eastAsia"/>
          <w:sz w:val="21"/>
          <w:szCs w:val="30"/>
        </w:rPr>
      </w:pPr>
    </w:p>
    <w:p w:rsidR="00AB55F2" w:rsidRPr="009D3CAB" w:rsidRDefault="00AB55F2" w:rsidP="00E47C68">
      <w:pPr>
        <w:adjustRightInd w:val="0"/>
        <w:snapToGrid w:val="0"/>
        <w:spacing w:line="336" w:lineRule="auto"/>
        <w:rPr>
          <w:rFonts w:ascii="Heiti SC Light" w:eastAsia="Heiti SC Light" w:hint="eastAsia"/>
          <w:sz w:val="21"/>
          <w:szCs w:val="30"/>
        </w:rPr>
      </w:pPr>
    </w:p>
    <w:p w:rsidR="00AB55F2" w:rsidRPr="009D3CAB" w:rsidRDefault="00AB55F2" w:rsidP="00E47C68">
      <w:pPr>
        <w:adjustRightInd w:val="0"/>
        <w:snapToGrid w:val="0"/>
        <w:spacing w:line="336" w:lineRule="auto"/>
        <w:rPr>
          <w:rFonts w:ascii="Heiti SC Light" w:eastAsia="Heiti SC Light" w:hint="eastAsia"/>
          <w:sz w:val="21"/>
          <w:szCs w:val="30"/>
        </w:rPr>
      </w:pPr>
    </w:p>
    <w:p w:rsidR="00AB55F2" w:rsidRPr="009D3CAB" w:rsidRDefault="00AB55F2" w:rsidP="00E47C68">
      <w:pPr>
        <w:adjustRightInd w:val="0"/>
        <w:snapToGrid w:val="0"/>
        <w:spacing w:line="336" w:lineRule="auto"/>
        <w:rPr>
          <w:rFonts w:ascii="Heiti SC Light" w:eastAsia="Heiti SC Light" w:hint="eastAsia"/>
          <w:sz w:val="21"/>
          <w:szCs w:val="30"/>
        </w:rPr>
      </w:pPr>
    </w:p>
    <w:p w:rsidR="00E47C68" w:rsidRPr="009D3CAB" w:rsidRDefault="00E47C68" w:rsidP="00E47C68">
      <w:pPr>
        <w:adjustRightInd w:val="0"/>
        <w:snapToGrid w:val="0"/>
        <w:spacing w:line="336" w:lineRule="auto"/>
        <w:rPr>
          <w:rFonts w:ascii="Heiti SC Light" w:eastAsia="Heiti SC Light"/>
          <w:sz w:val="21"/>
          <w:szCs w:val="30"/>
        </w:rPr>
      </w:pPr>
    </w:p>
    <w:p w:rsidR="001B7DF0" w:rsidRPr="009D3CAB" w:rsidRDefault="001B7DF0" w:rsidP="00E47C68">
      <w:pPr>
        <w:adjustRightInd w:val="0"/>
        <w:snapToGrid w:val="0"/>
        <w:spacing w:line="336" w:lineRule="auto"/>
        <w:rPr>
          <w:rFonts w:ascii="Heiti SC Light" w:eastAsia="Heiti SC Light"/>
          <w:sz w:val="21"/>
          <w:szCs w:val="30"/>
        </w:rPr>
      </w:pPr>
    </w:p>
    <w:p w:rsidR="001B7DF0" w:rsidRPr="009D3CAB" w:rsidRDefault="001B7DF0" w:rsidP="00E47C68">
      <w:pPr>
        <w:adjustRightInd w:val="0"/>
        <w:snapToGrid w:val="0"/>
        <w:spacing w:line="336" w:lineRule="auto"/>
        <w:rPr>
          <w:rFonts w:ascii="Heiti SC Light" w:eastAsia="Heiti SC Light"/>
          <w:sz w:val="21"/>
          <w:szCs w:val="30"/>
        </w:rPr>
      </w:pPr>
    </w:p>
    <w:p w:rsidR="00E47C68" w:rsidRPr="009D3CAB" w:rsidRDefault="00E47C68" w:rsidP="00E47C68">
      <w:pPr>
        <w:adjustRightInd w:val="0"/>
        <w:snapToGrid w:val="0"/>
        <w:spacing w:line="336" w:lineRule="auto"/>
        <w:rPr>
          <w:rFonts w:ascii="Heiti SC Light" w:eastAsia="Heiti SC Light" w:hint="eastAsia"/>
          <w:sz w:val="21"/>
          <w:szCs w:val="30"/>
        </w:rPr>
      </w:pPr>
    </w:p>
    <w:p w:rsidR="00E47C68" w:rsidRPr="009D3CAB" w:rsidRDefault="00E47C68" w:rsidP="00E47C68">
      <w:pPr>
        <w:adjustRightInd w:val="0"/>
        <w:snapToGrid w:val="0"/>
        <w:rPr>
          <w:rFonts w:ascii="Heiti SC Light" w:eastAsia="Heiti SC Light" w:hint="eastAsia"/>
          <w:sz w:val="21"/>
          <w:szCs w:val="30"/>
        </w:rPr>
      </w:pPr>
    </w:p>
    <w:p w:rsidR="00E47C68" w:rsidRPr="009D3CAB" w:rsidRDefault="00E47C68" w:rsidP="00E47C68">
      <w:pPr>
        <w:tabs>
          <w:tab w:val="left" w:pos="2686"/>
        </w:tabs>
        <w:adjustRightInd w:val="0"/>
        <w:snapToGrid w:val="0"/>
        <w:spacing w:line="276" w:lineRule="auto"/>
        <w:ind w:firstLine="2438"/>
        <w:rPr>
          <w:rFonts w:ascii="Heiti SC Light" w:eastAsia="Heiti SC Light" w:hint="eastAsia"/>
          <w:noProof/>
          <w:sz w:val="21"/>
          <w:szCs w:val="30"/>
        </w:rPr>
      </w:pPr>
      <w:r w:rsidRPr="009D3CAB">
        <w:rPr>
          <w:rFonts w:ascii="Heiti SC Light" w:eastAsia="Heiti SC Light" w:hint="eastAsia"/>
          <w:noProof/>
          <w:sz w:val="21"/>
          <w:szCs w:val="30"/>
        </w:rPr>
        <w:t>上海市工商行政管理局</w:t>
      </w:r>
    </w:p>
    <w:p w:rsidR="00E47C68" w:rsidRPr="009D3CAB" w:rsidRDefault="00E47C68" w:rsidP="00E47C68">
      <w:pPr>
        <w:tabs>
          <w:tab w:val="left" w:pos="2686"/>
          <w:tab w:val="left" w:pos="5530"/>
        </w:tabs>
        <w:adjustRightInd w:val="0"/>
        <w:snapToGrid w:val="0"/>
        <w:spacing w:line="276" w:lineRule="auto"/>
        <w:ind w:firstLine="2438"/>
        <w:rPr>
          <w:rFonts w:ascii="Heiti SC Light" w:eastAsia="Heiti SC Light" w:hint="eastAsia"/>
          <w:noProof/>
          <w:sz w:val="21"/>
          <w:szCs w:val="30"/>
        </w:rPr>
      </w:pPr>
      <w:r w:rsidRPr="009D3CAB">
        <w:rPr>
          <w:rFonts w:ascii="Heiti SC Light" w:eastAsia="Heiti SC Light" w:hint="eastAsia"/>
          <w:noProof/>
          <w:spacing w:val="44"/>
          <w:sz w:val="21"/>
          <w:szCs w:val="30"/>
        </w:rPr>
        <w:t>上海市商务委员</w:t>
      </w:r>
      <w:r w:rsidRPr="009D3CAB">
        <w:rPr>
          <w:rFonts w:ascii="Heiti SC Light" w:eastAsia="Heiti SC Light" w:hint="eastAsia"/>
          <w:noProof/>
          <w:sz w:val="21"/>
          <w:szCs w:val="30"/>
        </w:rPr>
        <w:t>会 制定</w:t>
      </w:r>
    </w:p>
    <w:p w:rsidR="00E47C68" w:rsidRPr="009D3CAB" w:rsidRDefault="00E47C68" w:rsidP="00682521">
      <w:pPr>
        <w:tabs>
          <w:tab w:val="left" w:pos="2686"/>
        </w:tabs>
        <w:adjustRightInd w:val="0"/>
        <w:snapToGrid w:val="0"/>
        <w:spacing w:line="276" w:lineRule="auto"/>
        <w:ind w:firstLine="2438"/>
        <w:rPr>
          <w:rFonts w:ascii="Heiti SC Light" w:eastAsia="Heiti SC Light" w:hint="eastAsia"/>
          <w:noProof/>
          <w:sz w:val="21"/>
          <w:szCs w:val="30"/>
        </w:rPr>
      </w:pPr>
      <w:r w:rsidRPr="009D3CAB">
        <w:rPr>
          <w:rFonts w:ascii="Heiti SC Light" w:eastAsia="Heiti SC Light" w:hint="eastAsia"/>
          <w:noProof/>
          <w:spacing w:val="44"/>
          <w:sz w:val="21"/>
          <w:szCs w:val="30"/>
        </w:rPr>
        <w:t>上海连锁经营协</w:t>
      </w:r>
      <w:r w:rsidRPr="009D3CAB">
        <w:rPr>
          <w:rFonts w:ascii="Heiti SC Light" w:eastAsia="Heiti SC Light" w:hint="eastAsia"/>
          <w:noProof/>
          <w:sz w:val="21"/>
          <w:szCs w:val="30"/>
        </w:rPr>
        <w:t>会</w:t>
      </w:r>
    </w:p>
    <w:p w:rsidR="00AB55F2" w:rsidRDefault="00AB55F2" w:rsidP="00682521">
      <w:pPr>
        <w:tabs>
          <w:tab w:val="left" w:pos="2686"/>
        </w:tabs>
        <w:adjustRightInd w:val="0"/>
        <w:snapToGrid w:val="0"/>
        <w:spacing w:line="276" w:lineRule="auto"/>
        <w:ind w:firstLine="2438"/>
        <w:rPr>
          <w:rFonts w:ascii="Heiti SC Light" w:eastAsia="Heiti SC Light" w:hint="eastAsia"/>
          <w:noProof/>
          <w:sz w:val="21"/>
          <w:szCs w:val="30"/>
        </w:rPr>
      </w:pPr>
    </w:p>
    <w:p w:rsidR="009D3CAB" w:rsidRDefault="009D3CAB" w:rsidP="00682521">
      <w:pPr>
        <w:tabs>
          <w:tab w:val="left" w:pos="2686"/>
        </w:tabs>
        <w:adjustRightInd w:val="0"/>
        <w:snapToGrid w:val="0"/>
        <w:spacing w:line="276" w:lineRule="auto"/>
        <w:ind w:firstLine="2438"/>
        <w:rPr>
          <w:rFonts w:ascii="Heiti SC Light" w:eastAsia="Heiti SC Light" w:hint="eastAsia"/>
          <w:noProof/>
          <w:sz w:val="21"/>
          <w:szCs w:val="30"/>
        </w:rPr>
      </w:pPr>
    </w:p>
    <w:p w:rsidR="009D3CAB" w:rsidRDefault="009D3CAB" w:rsidP="00682521">
      <w:pPr>
        <w:tabs>
          <w:tab w:val="left" w:pos="2686"/>
        </w:tabs>
        <w:adjustRightInd w:val="0"/>
        <w:snapToGrid w:val="0"/>
        <w:spacing w:line="276" w:lineRule="auto"/>
        <w:ind w:firstLine="2438"/>
        <w:rPr>
          <w:rFonts w:ascii="Heiti SC Light" w:eastAsia="Heiti SC Light" w:hint="eastAsia"/>
          <w:noProof/>
          <w:sz w:val="21"/>
          <w:szCs w:val="30"/>
        </w:rPr>
      </w:pPr>
    </w:p>
    <w:p w:rsidR="009D3CAB" w:rsidRDefault="009D3CAB" w:rsidP="00682521">
      <w:pPr>
        <w:tabs>
          <w:tab w:val="left" w:pos="2686"/>
        </w:tabs>
        <w:adjustRightInd w:val="0"/>
        <w:snapToGrid w:val="0"/>
        <w:spacing w:line="276" w:lineRule="auto"/>
        <w:ind w:firstLine="2438"/>
        <w:rPr>
          <w:rFonts w:ascii="Heiti SC Light" w:eastAsia="Heiti SC Light" w:hint="eastAsia"/>
          <w:noProof/>
          <w:sz w:val="21"/>
          <w:szCs w:val="30"/>
        </w:rPr>
      </w:pPr>
    </w:p>
    <w:p w:rsidR="009D3CAB" w:rsidRPr="009D3CAB" w:rsidRDefault="009D3CAB" w:rsidP="00682521">
      <w:pPr>
        <w:tabs>
          <w:tab w:val="left" w:pos="2686"/>
        </w:tabs>
        <w:adjustRightInd w:val="0"/>
        <w:snapToGrid w:val="0"/>
        <w:spacing w:line="276" w:lineRule="auto"/>
        <w:ind w:firstLine="2438"/>
        <w:rPr>
          <w:rFonts w:ascii="Heiti SC Light" w:eastAsia="Heiti SC Light" w:hint="eastAsia"/>
          <w:noProof/>
          <w:sz w:val="21"/>
          <w:szCs w:val="30"/>
        </w:rPr>
      </w:pPr>
    </w:p>
    <w:p w:rsidR="00E47C68" w:rsidRPr="009D3CAB" w:rsidRDefault="00E47C68" w:rsidP="009D3CAB">
      <w:pPr>
        <w:tabs>
          <w:tab w:val="left" w:pos="790"/>
        </w:tabs>
        <w:adjustRightInd w:val="0"/>
        <w:snapToGrid w:val="0"/>
        <w:jc w:val="center"/>
        <w:rPr>
          <w:rFonts w:ascii="宋体" w:eastAsia="宋体" w:hAnsi="宋体" w:hint="eastAsia"/>
          <w:b/>
          <w:szCs w:val="32"/>
        </w:rPr>
      </w:pPr>
      <w:r w:rsidRPr="009D3CAB">
        <w:rPr>
          <w:rFonts w:ascii="宋体" w:eastAsia="宋体" w:hAnsi="宋体" w:hint="eastAsia"/>
          <w:b/>
          <w:szCs w:val="32"/>
        </w:rPr>
        <w:lastRenderedPageBreak/>
        <w:t>使用说明</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一、本合同文本是根据《中华人民共和国合同法》、《商业特许经营管理条例》及相关法律、法规制订的示范文本，其合同条款为提示性条款，供商业特许经营合同双方约定采用。</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二、商业特许经营涉及的专业性较强、法律规范较多，为更好地维护合同双方的权益，双方签订本合同时应当慎重，力求具体、全面、严密。</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为体现合同双方自愿的原则，本合同文本相关条款中有空白行，供双方自行约定或补充约定。合同签订生效后，未被修改的文本印刷文字视为双方同意内容。本合同文本涉及到的选择、填写内容，双方不作约定时，应作删除。</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三、本合同文本所称“商业特许经营”（以下简称特许经营），是指拥有注册商标、企业标志、专利、专有技术等经营资源的企业（特许人），以合同形式将其拥有的经营资源许可其他经营者（被特许人）使用，被特许人按照合同约定在统一的经营模式下开展经营，并向特许人支付特许经营费用的经营活动。</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除非被特许人同意，特许经营合同约定的特许经营期限应当不少于3年。</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四、特许人应当具备下列条件：</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1．系依法设立的企业；</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2．拥有许可他人使用的注册商标、企业标志、专利、专有技术等经营资源的权利；</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3．拥有成熟的经营模式，并具备为被特许人持续提供经营指导、技术支持和业务培训等服务的能力；</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4．特许人从事特许经营活动应当拥有至少2个直营店，并且经营时间超过1年。</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五、被特许人作为独立的法律主体进行活动，独立核算、自担风险、自负盈亏。若签订本合同的被特许人为个人，该个人基于特许经营权的授予而设立个体工商户、个人独资企业、合伙企业、公司或其他组织作为运营主体经营加盟店，则在上述运营主体设立之日，该个人应通过书面形式将本合同项下的权利义务转让给上述运营主体。</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六、本合同文本所称“注册商标”是指经国家工商行政管理总局商标局核准注册的商标，包括商品商标、服务商标和集体商标、证明商标。</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七、本合同文本所称“专利”是指经国家知识产权局登记的发明、实用新型或外观设计专利。</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八、本合同文本所称“商业秘密”是指不为公众所知悉、能为权利人带来经济利益、具有实用性并经权利人采取保密措施的技术信息和经营信息。</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九、在正式签订本合同时，双方确认特许人已依据《商业特许经营管理条例》及《商业特许经营信息披露管理办法》提前至少30 日，以书面形式向被特许人提供了符合上述法规、规章要求的信息和本合同文本。双方可在提供上述资料前先签订《保密协议》。</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十、被特许人在订立合同过程中知悉的商业秘密，无论特许经营合同是否成立，不得泄露或者不正当使用。</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十一、双方可就甲方对其指定供应商供应产品的质量是否承担保证责任在合同中进行约定。</w:t>
      </w:r>
    </w:p>
    <w:p w:rsidR="00E47C68" w:rsidRPr="009D3CAB" w:rsidRDefault="00E47C68" w:rsidP="009D3CAB">
      <w:pPr>
        <w:tabs>
          <w:tab w:val="left" w:pos="790"/>
          <w:tab w:val="left" w:pos="1264"/>
        </w:tabs>
        <w:adjustRightInd w:val="0"/>
        <w:snapToGrid w:val="0"/>
        <w:ind w:firstLineChars="200" w:firstLine="480"/>
        <w:rPr>
          <w:rFonts w:ascii="宋体" w:eastAsia="宋体" w:hAnsi="宋体" w:hint="eastAsia"/>
          <w:sz w:val="24"/>
        </w:rPr>
      </w:pPr>
      <w:r w:rsidRPr="009D3CAB">
        <w:rPr>
          <w:rFonts w:ascii="宋体" w:eastAsia="宋体" w:hAnsi="宋体" w:hint="eastAsia"/>
          <w:sz w:val="24"/>
        </w:rPr>
        <w:t>十二、本合同文本是《上海市商业特许经营合同示范文本（2005版）》的修改版本，自2013年</w:t>
      </w:r>
      <w:r w:rsidRPr="009D3CAB">
        <w:rPr>
          <w:rFonts w:ascii="宋体" w:eastAsia="宋体" w:hAnsi="宋体" w:hint="eastAsia"/>
          <w:color w:val="000000"/>
          <w:sz w:val="24"/>
        </w:rPr>
        <w:t>6月17</w:t>
      </w:r>
      <w:r w:rsidRPr="009D3CAB">
        <w:rPr>
          <w:rFonts w:ascii="宋体" w:eastAsia="宋体" w:hAnsi="宋体" w:hint="eastAsia"/>
          <w:sz w:val="24"/>
        </w:rPr>
        <w:t>日起使用。今后在未制定新的版本前，本版本延续使用。</w:t>
      </w:r>
    </w:p>
    <w:p w:rsidR="00E47C68" w:rsidRPr="009D3CAB" w:rsidRDefault="00E47C68" w:rsidP="00E47C68">
      <w:pPr>
        <w:tabs>
          <w:tab w:val="left" w:pos="790"/>
          <w:tab w:val="left" w:pos="1264"/>
        </w:tabs>
        <w:adjustRightInd w:val="0"/>
        <w:snapToGrid w:val="0"/>
        <w:spacing w:line="336" w:lineRule="auto"/>
        <w:ind w:firstLine="624"/>
        <w:rPr>
          <w:rFonts w:ascii="宋体" w:eastAsia="宋体" w:hAnsi="宋体" w:hint="eastAsia"/>
          <w:sz w:val="24"/>
        </w:rPr>
      </w:pPr>
      <w:r w:rsidRPr="009D3CAB">
        <w:rPr>
          <w:rFonts w:ascii="宋体" w:eastAsia="宋体" w:hAnsi="宋体" w:hint="eastAsia"/>
          <w:sz w:val="24"/>
        </w:rPr>
        <w:t>上海连锁经营协会　咨询电话：62718021　62717812</w:t>
      </w:r>
    </w:p>
    <w:p w:rsidR="00E47C68" w:rsidRPr="001B7DF0" w:rsidRDefault="00E47C68" w:rsidP="009D3CAB">
      <w:pPr>
        <w:adjustRightInd w:val="0"/>
        <w:snapToGrid w:val="0"/>
        <w:ind w:firstLineChars="200" w:firstLine="640"/>
        <w:rPr>
          <w:rFonts w:ascii="Heiti SC Light" w:eastAsia="Heiti SC Light" w:hint="eastAsia"/>
          <w:szCs w:val="30"/>
          <w:u w:val="single"/>
        </w:rPr>
      </w:pPr>
      <w:r w:rsidRPr="001B7DF0">
        <w:rPr>
          <w:rFonts w:ascii="Heiti SC Light" w:eastAsia="Heiti SC Light" w:hint="eastAsia"/>
          <w:szCs w:val="30"/>
        </w:rPr>
        <w:lastRenderedPageBreak/>
        <w:t>合同编号：</w:t>
      </w:r>
      <w:r w:rsidRPr="001B7DF0">
        <w:rPr>
          <w:rFonts w:ascii="Heiti SC Light" w:eastAsia="Heiti SC Light" w:hint="eastAsia"/>
          <w:szCs w:val="30"/>
          <w:u w:val="single"/>
        </w:rPr>
        <w:t xml:space="preserve">　　　　　　　　</w:t>
      </w:r>
    </w:p>
    <w:p w:rsidR="00E47C68" w:rsidRPr="001B7DF0" w:rsidRDefault="00E47C68" w:rsidP="009D3CAB">
      <w:pPr>
        <w:adjustRightInd w:val="0"/>
        <w:snapToGrid w:val="0"/>
        <w:ind w:firstLineChars="200" w:firstLine="640"/>
        <w:rPr>
          <w:rFonts w:ascii="Heiti SC Light" w:eastAsia="Heiti SC Light" w:hint="eastAsia"/>
          <w:szCs w:val="30"/>
        </w:rPr>
      </w:pPr>
    </w:p>
    <w:p w:rsidR="00E47C68" w:rsidRPr="001B7DF0" w:rsidRDefault="00E47C68" w:rsidP="009D3CAB">
      <w:pPr>
        <w:tabs>
          <w:tab w:val="left" w:pos="790"/>
        </w:tabs>
        <w:adjustRightInd w:val="0"/>
        <w:snapToGrid w:val="0"/>
        <w:jc w:val="center"/>
        <w:rPr>
          <w:rFonts w:ascii="Heiti SC Light" w:eastAsia="Heiti SC Light" w:hAnsi="宋体" w:hint="eastAsia"/>
          <w:sz w:val="44"/>
          <w:szCs w:val="44"/>
        </w:rPr>
      </w:pPr>
      <w:r w:rsidRPr="001B7DF0">
        <w:rPr>
          <w:rFonts w:ascii="Heiti SC Light" w:eastAsia="Heiti SC Light" w:hAnsi="宋体" w:hint="eastAsia"/>
          <w:sz w:val="44"/>
          <w:szCs w:val="44"/>
        </w:rPr>
        <w:t>上海市商业特许经营合同</w:t>
      </w:r>
    </w:p>
    <w:p w:rsidR="00E47C68" w:rsidRPr="001B7DF0" w:rsidRDefault="00E47C68" w:rsidP="009D3CAB">
      <w:pPr>
        <w:tabs>
          <w:tab w:val="left" w:pos="790"/>
        </w:tabs>
        <w:adjustRightInd w:val="0"/>
        <w:snapToGrid w:val="0"/>
        <w:jc w:val="center"/>
        <w:rPr>
          <w:rFonts w:ascii="Heiti SC Light" w:eastAsia="Heiti SC Light" w:hAnsi="宋体" w:hint="eastAsia"/>
          <w:sz w:val="44"/>
          <w:szCs w:val="44"/>
        </w:rPr>
      </w:pPr>
      <w:r w:rsidRPr="001B7DF0">
        <w:rPr>
          <w:rFonts w:ascii="Heiti SC Light" w:eastAsia="Heiti SC Light" w:hAnsi="宋体" w:hint="eastAsia"/>
          <w:sz w:val="44"/>
          <w:szCs w:val="44"/>
        </w:rPr>
        <w:t>（2013版）</w:t>
      </w:r>
    </w:p>
    <w:p w:rsidR="00E47C68" w:rsidRPr="009D3251" w:rsidRDefault="00E47C68" w:rsidP="009D3CAB">
      <w:pPr>
        <w:adjustRightInd w:val="0"/>
        <w:snapToGrid w:val="0"/>
        <w:ind w:firstLineChars="200" w:firstLine="480"/>
        <w:rPr>
          <w:rFonts w:ascii="宋体" w:eastAsia="宋体" w:hAnsi="宋体" w:hint="eastAsia"/>
          <w:snapToGrid w:val="0"/>
          <w:color w:val="000000"/>
          <w:kern w:val="0"/>
          <w:sz w:val="24"/>
        </w:rPr>
      </w:pP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甲方（特许人）：</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u w:val="single"/>
        </w:rPr>
      </w:pPr>
      <w:r w:rsidRPr="009D3251">
        <w:rPr>
          <w:rFonts w:ascii="宋体" w:eastAsia="宋体" w:hAnsi="宋体" w:hint="eastAsia"/>
          <w:sz w:val="24"/>
        </w:rPr>
        <w:t>住　　所：</w:t>
      </w:r>
      <w:r w:rsidRPr="009D3251">
        <w:rPr>
          <w:rFonts w:ascii="宋体" w:eastAsia="宋体" w:hAnsi="宋体" w:hint="eastAsia"/>
          <w:sz w:val="24"/>
          <w:u w:val="single"/>
        </w:rPr>
        <w:t xml:space="preserve">                       </w:t>
      </w:r>
      <w:r w:rsidRPr="009D3251">
        <w:rPr>
          <w:rFonts w:ascii="宋体" w:eastAsia="宋体" w:hAnsi="宋体" w:hint="eastAsia"/>
          <w:sz w:val="24"/>
        </w:rPr>
        <w:t xml:space="preserve">  联系电话：</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法定代表人：</w:t>
      </w:r>
      <w:r w:rsidRPr="009D3251">
        <w:rPr>
          <w:rFonts w:ascii="宋体" w:eastAsia="宋体" w:hAnsi="宋体" w:hint="eastAsia"/>
          <w:sz w:val="24"/>
          <w:u w:val="single"/>
        </w:rPr>
        <w:t xml:space="preserve">                     </w:t>
      </w:r>
      <w:r w:rsidRPr="009D3251">
        <w:rPr>
          <w:rFonts w:ascii="宋体" w:eastAsia="宋体" w:hAnsi="宋体" w:hint="eastAsia"/>
          <w:sz w:val="24"/>
        </w:rPr>
        <w:t xml:space="preserve">  注 册 号：</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xml:space="preserve">乙方（被特许人）： </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住　　所：</w:t>
      </w:r>
      <w:r w:rsidRPr="009D3251">
        <w:rPr>
          <w:rFonts w:ascii="宋体" w:eastAsia="宋体" w:hAnsi="宋体" w:hint="eastAsia"/>
          <w:sz w:val="24"/>
          <w:u w:val="single"/>
        </w:rPr>
        <w:t xml:space="preserve">                        </w:t>
      </w:r>
      <w:r w:rsidRPr="009D3251">
        <w:rPr>
          <w:rFonts w:ascii="宋体" w:eastAsia="宋体" w:hAnsi="宋体" w:hint="eastAsia"/>
          <w:sz w:val="24"/>
        </w:rPr>
        <w:t xml:space="preserve"> 联系电话：</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法定代表人：</w:t>
      </w:r>
      <w:r w:rsidRPr="009D3251">
        <w:rPr>
          <w:rFonts w:ascii="宋体" w:eastAsia="宋体" w:hAnsi="宋体" w:hint="eastAsia"/>
          <w:sz w:val="24"/>
          <w:u w:val="single"/>
        </w:rPr>
        <w:t xml:space="preserve">                      </w:t>
      </w:r>
      <w:r w:rsidRPr="009D3251">
        <w:rPr>
          <w:rFonts w:ascii="宋体" w:eastAsia="宋体" w:hAnsi="宋体" w:hint="eastAsia"/>
          <w:sz w:val="24"/>
        </w:rPr>
        <w:t xml:space="preserve"> 注 册 号：</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双方根据《中华人民共和国合同法》、《商业特许经营管理条例》等法律、法规的规定，本着平等、自愿、公平、诚实信用的原则，就商业特许经营事宜，达成如下协议。</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第一部分　总　则</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第一条　定义</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除非本合同条款另有特别说明，本合同中使用的字词与表述的含义如下：</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“特许经营体系”，是指甲方的特许经营体系，包括但不限于注册商标、商号、专利和专有技术、经营模式等经营资源。</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“加盟店”，是指乙方在认同并同意遵守特许经营体系的基础上，获得甲方授权而设立的从事特许经营活动的经营实体，包括但不限于个体工商户、个人独资企业、合伙企业、公司或其他组织等。</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“特许标识”，是指与特许经营体系相关的识别符号，包括但不限于注册商标、商号、招牌（店铺标志）、特有的外部与内部设计（装修、装饰、颜色配置、布局、家具等）、制服、广告等。</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xml:space="preserve">“特许产品”，是指带有特许标识的所有商品及服务，包括但不限于原料、配料、成品及服务品种、方式等。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“两店一年”，是指特许人从事特许经营活动应当拥有至少2个直营店，并且经营时间超过1年。</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“特许经营操作手册”，是指由甲方制订的指导加盟店经营的各类书面操作资料，一般包括《加盟店招募手册》、《店务操作手册》、《产品制作手册》、《营业手册》、《员工培训手册》等。</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“单店特许”，是指甲方将特许经营权直接授予乙方，乙方按照本合同的约定设立加盟店，开展经营活动，未经甲方事先书面同意，不得转授特许经营权。</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“区域特许”，是指甲方将指定区域内的特许经营权授予乙方，乙方按照合同约定设立加盟店，开展经营活动，未经甲方事先书面同意，不得转授特许经营权。</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“特许区域”，是指甲方授予乙方特许经营权的区域。</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“营业地”，是指乙方依照合同条款约定，获准开设加盟店的场所。</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“建筑物”，是指营业地所在的建筑物。</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第二条　特许经营许可</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一、甲方拥有</w:t>
      </w:r>
      <w:r w:rsidRPr="009D3251">
        <w:rPr>
          <w:rFonts w:ascii="宋体" w:eastAsia="宋体" w:hAnsi="宋体" w:hint="eastAsia"/>
          <w:sz w:val="24"/>
          <w:u w:val="single"/>
        </w:rPr>
        <w:t xml:space="preserve">                                    </w:t>
      </w:r>
      <w:r w:rsidRPr="009D3251">
        <w:rPr>
          <w:rFonts w:ascii="宋体" w:eastAsia="宋体" w:hAnsi="宋体" w:hint="eastAsia"/>
          <w:sz w:val="24"/>
        </w:rPr>
        <w:t>特许经营体系，经营范围</w:t>
      </w:r>
      <w:r w:rsidRPr="009D3251">
        <w:rPr>
          <w:rFonts w:ascii="宋体" w:eastAsia="宋体" w:hAnsi="宋体" w:hint="eastAsia"/>
          <w:sz w:val="24"/>
          <w:u w:val="single"/>
        </w:rPr>
        <w:t xml:space="preserve">                        </w:t>
      </w:r>
      <w:r w:rsidRPr="009D3251">
        <w:rPr>
          <w:rFonts w:ascii="宋体" w:eastAsia="宋体" w:hAnsi="宋体" w:hint="eastAsia"/>
          <w:sz w:val="24"/>
        </w:rPr>
        <w:t>，甲方依照本合同的约定，许可乙方使用特许经营权。</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二、甲方许可乙方的特许经营权性质：（只能选择一项）</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单店特许。</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区域特许。</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三、乙方获准行使的特许经营权在特许区域内：（只能选择一项）</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具有独占性：甲方不得自行或许可第三方在特许区域内投资设立门店。</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具有排他性：甲方可以自行但不得许可第三方在特许区域内投资设立门店。</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具有非排他性：甲方可以自行或授权第三方在特许区域内投资设立门店。</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第三条　合同期限</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一、本合同期限为</w:t>
      </w:r>
      <w:r w:rsidRPr="009D3251">
        <w:rPr>
          <w:rFonts w:ascii="宋体" w:eastAsia="宋体" w:hAnsi="宋体" w:hint="eastAsia"/>
          <w:sz w:val="24"/>
          <w:u w:val="single"/>
        </w:rPr>
        <w:t xml:space="preserve">       </w:t>
      </w:r>
      <w:r w:rsidRPr="009D3251">
        <w:rPr>
          <w:rFonts w:ascii="宋体" w:eastAsia="宋体" w:hAnsi="宋体" w:hint="eastAsia"/>
          <w:sz w:val="24"/>
        </w:rPr>
        <w:t>年，从</w:t>
      </w:r>
      <w:r w:rsidRPr="009D3251">
        <w:rPr>
          <w:rFonts w:ascii="宋体" w:eastAsia="宋体" w:hAnsi="宋体" w:hint="eastAsia"/>
          <w:sz w:val="24"/>
          <w:u w:val="single"/>
        </w:rPr>
        <w:t xml:space="preserve">      </w:t>
      </w:r>
      <w:r w:rsidRPr="009D3251">
        <w:rPr>
          <w:rFonts w:ascii="宋体" w:eastAsia="宋体" w:hAnsi="宋体" w:hint="eastAsia"/>
          <w:sz w:val="24"/>
        </w:rPr>
        <w:t>年</w:t>
      </w:r>
      <w:r w:rsidRPr="009D3251">
        <w:rPr>
          <w:rFonts w:ascii="宋体" w:eastAsia="宋体" w:hAnsi="宋体" w:hint="eastAsia"/>
          <w:sz w:val="24"/>
          <w:u w:val="single"/>
        </w:rPr>
        <w:t xml:space="preserve">    </w:t>
      </w:r>
      <w:r w:rsidRPr="009D3251">
        <w:rPr>
          <w:rFonts w:ascii="宋体" w:eastAsia="宋体" w:hAnsi="宋体" w:hint="eastAsia"/>
          <w:sz w:val="24"/>
        </w:rPr>
        <w:t>月</w:t>
      </w:r>
      <w:r w:rsidRPr="009D3251">
        <w:rPr>
          <w:rFonts w:ascii="宋体" w:eastAsia="宋体" w:hAnsi="宋体" w:hint="eastAsia"/>
          <w:sz w:val="24"/>
          <w:u w:val="single"/>
        </w:rPr>
        <w:t xml:space="preserve">    </w:t>
      </w:r>
      <w:r w:rsidRPr="009D3251">
        <w:rPr>
          <w:rFonts w:ascii="宋体" w:eastAsia="宋体" w:hAnsi="宋体" w:hint="eastAsia"/>
          <w:sz w:val="24"/>
        </w:rPr>
        <w:t>日起至</w:t>
      </w:r>
      <w:r w:rsidRPr="009D3251">
        <w:rPr>
          <w:rFonts w:ascii="宋体" w:eastAsia="宋体" w:hAnsi="宋体" w:hint="eastAsia"/>
          <w:sz w:val="24"/>
          <w:u w:val="single"/>
        </w:rPr>
        <w:t xml:space="preserve">      </w:t>
      </w:r>
      <w:r w:rsidRPr="009D3251">
        <w:rPr>
          <w:rFonts w:ascii="宋体" w:eastAsia="宋体" w:hAnsi="宋体" w:hint="eastAsia"/>
          <w:sz w:val="24"/>
        </w:rPr>
        <w:t>年</w:t>
      </w:r>
      <w:r w:rsidRPr="009D3251">
        <w:rPr>
          <w:rFonts w:ascii="宋体" w:eastAsia="宋体" w:hAnsi="宋体" w:hint="eastAsia"/>
          <w:sz w:val="24"/>
          <w:u w:val="single"/>
        </w:rPr>
        <w:t xml:space="preserve">    </w:t>
      </w:r>
      <w:r w:rsidRPr="009D3251">
        <w:rPr>
          <w:rFonts w:ascii="宋体" w:eastAsia="宋体" w:hAnsi="宋体" w:hint="eastAsia"/>
          <w:sz w:val="24"/>
        </w:rPr>
        <w:t>月</w:t>
      </w:r>
      <w:r w:rsidRPr="009D3251">
        <w:rPr>
          <w:rFonts w:ascii="宋体" w:eastAsia="宋体" w:hAnsi="宋体" w:hint="eastAsia"/>
          <w:sz w:val="24"/>
          <w:u w:val="single"/>
        </w:rPr>
        <w:t xml:space="preserve">    </w:t>
      </w:r>
      <w:r w:rsidRPr="009D3251">
        <w:rPr>
          <w:rFonts w:ascii="宋体" w:eastAsia="宋体" w:hAnsi="宋体" w:hint="eastAsia"/>
          <w:sz w:val="24"/>
        </w:rPr>
        <w:t>日。</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二、乙方要求对本合同续期的，应当至少在本合同期限届满前提前</w:t>
      </w:r>
      <w:r w:rsidRPr="009D3251">
        <w:rPr>
          <w:rFonts w:ascii="宋体" w:eastAsia="宋体" w:hAnsi="宋体" w:hint="eastAsia"/>
          <w:sz w:val="24"/>
          <w:u w:val="single"/>
        </w:rPr>
        <w:t xml:space="preserve">    </w:t>
      </w:r>
      <w:r w:rsidRPr="009D3251">
        <w:rPr>
          <w:rFonts w:ascii="宋体" w:eastAsia="宋体" w:hAnsi="宋体" w:hint="eastAsia"/>
          <w:sz w:val="24"/>
        </w:rPr>
        <w:t>个月向甲方书面提出。甲方同意的，与乙方签订续期合同。</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第四条　特许区域与营业地</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一、乙方获准行使特许经营权的区域为：中国</w:t>
      </w:r>
      <w:r w:rsidRPr="009D3251">
        <w:rPr>
          <w:rFonts w:ascii="宋体" w:eastAsia="宋体" w:hAnsi="宋体" w:hint="eastAsia"/>
          <w:sz w:val="24"/>
          <w:u w:val="single"/>
        </w:rPr>
        <w:t xml:space="preserve">    </w:t>
      </w:r>
      <w:r w:rsidRPr="009D3251">
        <w:rPr>
          <w:rFonts w:ascii="宋体" w:eastAsia="宋体" w:hAnsi="宋体" w:hint="eastAsia"/>
          <w:sz w:val="24"/>
        </w:rPr>
        <w:t>省（市）</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u w:val="single"/>
        </w:rPr>
        <w:t xml:space="preserve">             </w:t>
      </w:r>
      <w:r w:rsidRPr="009D3251">
        <w:rPr>
          <w:rFonts w:ascii="宋体" w:eastAsia="宋体" w:hAnsi="宋体" w:hint="eastAsia"/>
          <w:sz w:val="24"/>
        </w:rPr>
        <w:t>县（区）东至</w:t>
      </w:r>
      <w:r w:rsidRPr="009D3251">
        <w:rPr>
          <w:rFonts w:ascii="宋体" w:eastAsia="宋体" w:hAnsi="宋体" w:hint="eastAsia"/>
          <w:sz w:val="24"/>
          <w:u w:val="single"/>
        </w:rPr>
        <w:t xml:space="preserve">            </w:t>
      </w:r>
      <w:r w:rsidRPr="009D3251">
        <w:rPr>
          <w:rFonts w:ascii="宋体" w:eastAsia="宋体" w:hAnsi="宋体" w:hint="eastAsia"/>
          <w:sz w:val="24"/>
        </w:rPr>
        <w:t>、西至</w:t>
      </w:r>
      <w:r w:rsidRPr="009D3251">
        <w:rPr>
          <w:rFonts w:ascii="宋体" w:eastAsia="宋体" w:hAnsi="宋体" w:hint="eastAsia"/>
          <w:sz w:val="24"/>
          <w:u w:val="single"/>
        </w:rPr>
        <w:t xml:space="preserve">           </w:t>
      </w:r>
      <w:r w:rsidRPr="009D3251">
        <w:rPr>
          <w:rFonts w:ascii="宋体" w:eastAsia="宋体" w:hAnsi="宋体" w:hint="eastAsia"/>
          <w:sz w:val="24"/>
        </w:rPr>
        <w:t>、南至</w:t>
      </w:r>
      <w:r w:rsidRPr="009D3251">
        <w:rPr>
          <w:rFonts w:ascii="宋体" w:eastAsia="宋体" w:hAnsi="宋体" w:hint="eastAsia"/>
          <w:sz w:val="24"/>
          <w:u w:val="single"/>
        </w:rPr>
        <w:t xml:space="preserve">             </w:t>
      </w:r>
      <w:r w:rsidRPr="009D3251">
        <w:rPr>
          <w:rFonts w:ascii="宋体" w:eastAsia="宋体" w:hAnsi="宋体" w:hint="eastAsia"/>
          <w:sz w:val="24"/>
        </w:rPr>
        <w:t>、北至</w:t>
      </w:r>
      <w:r w:rsidRPr="009D3251">
        <w:rPr>
          <w:rFonts w:ascii="宋体" w:eastAsia="宋体" w:hAnsi="宋体" w:hint="eastAsia"/>
          <w:sz w:val="24"/>
          <w:u w:val="single"/>
        </w:rPr>
        <w:t xml:space="preserve">             </w:t>
      </w:r>
      <w:r w:rsidRPr="009D3251">
        <w:rPr>
          <w:rFonts w:ascii="宋体" w:eastAsia="宋体" w:hAnsi="宋体" w:hint="eastAsia"/>
          <w:sz w:val="24"/>
        </w:rPr>
        <w:t xml:space="preserve">的区域。（见附件2：《特许区域附图》）。 </w:t>
      </w:r>
    </w:p>
    <w:p w:rsidR="00E47C68" w:rsidRPr="009D3251" w:rsidRDefault="00E47C68" w:rsidP="009D3CAB">
      <w:pPr>
        <w:adjustRightInd w:val="0"/>
        <w:snapToGrid w:val="0"/>
        <w:ind w:firstLineChars="200" w:firstLine="480"/>
        <w:rPr>
          <w:rFonts w:ascii="宋体" w:eastAsia="宋体" w:hAnsi="宋体" w:hint="eastAsia"/>
          <w:sz w:val="24"/>
          <w:u w:val="single"/>
        </w:rPr>
      </w:pPr>
      <w:r w:rsidRPr="009D3251">
        <w:rPr>
          <w:rFonts w:ascii="宋体" w:eastAsia="宋体" w:hAnsi="宋体" w:hint="eastAsia"/>
          <w:sz w:val="24"/>
        </w:rPr>
        <w:t>二、乙方仅有权在前款所述的特许区域内开设生产和销售特许产品或提供服务的加盟店。本合同签订时的加盟店的地址及面积为：</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1．</w:t>
      </w:r>
      <w:r w:rsidRPr="009D3251">
        <w:rPr>
          <w:rFonts w:ascii="宋体" w:eastAsia="宋体" w:hAnsi="宋体" w:hint="eastAsia"/>
          <w:sz w:val="24"/>
          <w:u w:val="single"/>
        </w:rPr>
        <w:t xml:space="preserve">                  </w:t>
      </w:r>
      <w:r w:rsidR="002F152A" w:rsidRPr="009D3251">
        <w:rPr>
          <w:rFonts w:ascii="宋体" w:eastAsia="宋体" w:hAnsi="宋体" w:hint="eastAsia"/>
          <w:sz w:val="24"/>
          <w:u w:val="single"/>
        </w:rPr>
        <w:t xml:space="preserve">    </w:t>
      </w:r>
      <w:r w:rsidRPr="009D3251">
        <w:rPr>
          <w:rFonts w:ascii="宋体" w:eastAsia="宋体" w:hAnsi="宋体" w:hint="eastAsia"/>
          <w:sz w:val="24"/>
          <w:u w:val="single"/>
        </w:rPr>
        <w:t xml:space="preserve">       </w:t>
      </w:r>
      <w:r w:rsidRPr="009D3251">
        <w:rPr>
          <w:rFonts w:ascii="宋体" w:eastAsia="宋体" w:hAnsi="宋体" w:hint="eastAsia"/>
          <w:sz w:val="24"/>
        </w:rPr>
        <w:t>，面积：</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2．</w:t>
      </w:r>
      <w:r w:rsidRPr="009D3251">
        <w:rPr>
          <w:rFonts w:ascii="宋体" w:eastAsia="宋体" w:hAnsi="宋体" w:hint="eastAsia"/>
          <w:sz w:val="24"/>
          <w:u w:val="single"/>
        </w:rPr>
        <w:t xml:space="preserve">                  </w:t>
      </w:r>
      <w:r w:rsidR="002F152A" w:rsidRPr="009D3251">
        <w:rPr>
          <w:rFonts w:ascii="宋体" w:eastAsia="宋体" w:hAnsi="宋体" w:hint="eastAsia"/>
          <w:sz w:val="24"/>
          <w:u w:val="single"/>
        </w:rPr>
        <w:t xml:space="preserve">     </w:t>
      </w:r>
      <w:r w:rsidRPr="009D3251">
        <w:rPr>
          <w:rFonts w:ascii="宋体" w:eastAsia="宋体" w:hAnsi="宋体" w:hint="eastAsia"/>
          <w:sz w:val="24"/>
          <w:u w:val="single"/>
        </w:rPr>
        <w:t xml:space="preserve">      </w:t>
      </w:r>
      <w:r w:rsidRPr="009D3251">
        <w:rPr>
          <w:rFonts w:ascii="宋体" w:eastAsia="宋体" w:hAnsi="宋体" w:hint="eastAsia"/>
          <w:sz w:val="24"/>
        </w:rPr>
        <w:t>，面积：</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3．</w:t>
      </w:r>
      <w:r w:rsidRPr="009D3251">
        <w:rPr>
          <w:rFonts w:ascii="宋体" w:eastAsia="宋体" w:hAnsi="宋体" w:hint="eastAsia"/>
          <w:sz w:val="24"/>
          <w:u w:val="single"/>
        </w:rPr>
        <w:t xml:space="preserve">                             </w:t>
      </w:r>
      <w:r w:rsidRPr="009D3251">
        <w:rPr>
          <w:rFonts w:ascii="宋体" w:eastAsia="宋体" w:hAnsi="宋体" w:hint="eastAsia"/>
          <w:sz w:val="24"/>
        </w:rPr>
        <w:t>，面积：</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4．</w:t>
      </w:r>
      <w:r w:rsidR="002F152A" w:rsidRPr="009D3251">
        <w:rPr>
          <w:rFonts w:ascii="宋体" w:eastAsia="宋体" w:hAnsi="宋体" w:hint="eastAsia"/>
          <w:sz w:val="24"/>
          <w:u w:val="single"/>
        </w:rPr>
        <w:t xml:space="preserve">                </w:t>
      </w:r>
      <w:r w:rsidRPr="009D3251">
        <w:rPr>
          <w:rFonts w:ascii="宋体" w:eastAsia="宋体" w:hAnsi="宋体" w:hint="eastAsia"/>
          <w:sz w:val="24"/>
          <w:u w:val="single"/>
        </w:rPr>
        <w:t xml:space="preserve">             </w:t>
      </w:r>
      <w:r w:rsidRPr="009D3251">
        <w:rPr>
          <w:rFonts w:ascii="宋体" w:eastAsia="宋体" w:hAnsi="宋体" w:hint="eastAsia"/>
          <w:sz w:val="24"/>
        </w:rPr>
        <w:t>，面积：</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5．</w:t>
      </w:r>
      <w:r w:rsidR="002F152A" w:rsidRPr="009D3251">
        <w:rPr>
          <w:rFonts w:ascii="宋体" w:eastAsia="宋体" w:hAnsi="宋体" w:hint="eastAsia"/>
          <w:sz w:val="24"/>
          <w:u w:val="single"/>
        </w:rPr>
        <w:t xml:space="preserve">                </w:t>
      </w:r>
      <w:r w:rsidRPr="009D3251">
        <w:rPr>
          <w:rFonts w:ascii="宋体" w:eastAsia="宋体" w:hAnsi="宋体" w:hint="eastAsia"/>
          <w:sz w:val="24"/>
          <w:u w:val="single"/>
        </w:rPr>
        <w:t xml:space="preserve">             </w:t>
      </w:r>
      <w:r w:rsidRPr="009D3251">
        <w:rPr>
          <w:rFonts w:ascii="宋体" w:eastAsia="宋体" w:hAnsi="宋体" w:hint="eastAsia"/>
          <w:sz w:val="24"/>
        </w:rPr>
        <w:t>，面积：</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第五条　特许经营费用</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一、加盟费</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乙方应当向甲方一次性支付加盟费人民币</w:t>
      </w:r>
      <w:r w:rsidRPr="009D3251">
        <w:rPr>
          <w:rFonts w:ascii="宋体" w:eastAsia="宋体" w:hAnsi="宋体" w:hint="eastAsia"/>
          <w:sz w:val="24"/>
          <w:u w:val="single"/>
        </w:rPr>
        <w:t xml:space="preserve">        </w:t>
      </w:r>
      <w:r w:rsidRPr="009D3251">
        <w:rPr>
          <w:rFonts w:ascii="宋体" w:eastAsia="宋体" w:hAnsi="宋体" w:hint="eastAsia"/>
          <w:sz w:val="24"/>
        </w:rPr>
        <w:t>元，该笔款项应当在本合同签订后</w:t>
      </w:r>
      <w:r w:rsidRPr="009D3251">
        <w:rPr>
          <w:rFonts w:ascii="宋体" w:eastAsia="宋体" w:hAnsi="宋体" w:hint="eastAsia"/>
          <w:sz w:val="24"/>
          <w:u w:val="single"/>
        </w:rPr>
        <w:t xml:space="preserve">    </w:t>
      </w:r>
      <w:r w:rsidRPr="009D3251">
        <w:rPr>
          <w:rFonts w:ascii="宋体" w:eastAsia="宋体" w:hAnsi="宋体" w:hint="eastAsia"/>
          <w:sz w:val="24"/>
        </w:rPr>
        <w:t>日内支付。</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除因甲方违反本合同第四十一条约定或双方另有约定外，乙方不得要求返还加盟费。</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二、特许权使用费</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在本合同有效期内，乙方可在□每月</w:t>
      </w:r>
      <w:r w:rsidRPr="009D3251">
        <w:rPr>
          <w:rFonts w:ascii="宋体" w:eastAsia="宋体" w:hAnsi="宋体" w:hint="eastAsia"/>
          <w:sz w:val="24"/>
          <w:u w:val="single"/>
        </w:rPr>
        <w:t xml:space="preserve">       </w:t>
      </w:r>
      <w:r w:rsidRPr="009D3251">
        <w:rPr>
          <w:rFonts w:ascii="宋体" w:eastAsia="宋体" w:hAnsi="宋体" w:hint="eastAsia"/>
          <w:sz w:val="24"/>
        </w:rPr>
        <w:t>日前/□每年</w:t>
      </w:r>
      <w:r w:rsidRPr="009D3251">
        <w:rPr>
          <w:rFonts w:ascii="宋体" w:eastAsia="宋体" w:hAnsi="宋体" w:hint="eastAsia"/>
          <w:sz w:val="24"/>
          <w:u w:val="single"/>
        </w:rPr>
        <w:t xml:space="preserve">     </w:t>
      </w:r>
      <w:r w:rsidRPr="009D3251">
        <w:rPr>
          <w:rFonts w:ascii="宋体" w:eastAsia="宋体" w:hAnsi="宋体" w:hint="eastAsia"/>
          <w:sz w:val="24"/>
        </w:rPr>
        <w:t>月</w:t>
      </w:r>
      <w:r w:rsidRPr="009D3251">
        <w:rPr>
          <w:rFonts w:ascii="宋体" w:eastAsia="宋体" w:hAnsi="宋体" w:hint="eastAsia"/>
          <w:sz w:val="24"/>
          <w:u w:val="single"/>
        </w:rPr>
        <w:t xml:space="preserve">     </w:t>
      </w:r>
      <w:r w:rsidRPr="009D3251">
        <w:rPr>
          <w:rFonts w:ascii="宋体" w:eastAsia="宋体" w:hAnsi="宋体" w:hint="eastAsia"/>
          <w:sz w:val="24"/>
        </w:rPr>
        <w:t>日前向甲方支付特许权使用费：</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支付定额特许权使用费人民币</w:t>
      </w:r>
      <w:r w:rsidRPr="009D3251">
        <w:rPr>
          <w:rFonts w:ascii="宋体" w:eastAsia="宋体" w:hAnsi="宋体" w:hint="eastAsia"/>
          <w:sz w:val="24"/>
          <w:u w:val="single"/>
        </w:rPr>
        <w:t xml:space="preserve">      </w:t>
      </w:r>
      <w:r w:rsidRPr="009D3251">
        <w:rPr>
          <w:rFonts w:ascii="宋体" w:eastAsia="宋体" w:hAnsi="宋体" w:hint="eastAsia"/>
          <w:sz w:val="24"/>
        </w:rPr>
        <w:t>元；</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按照加盟店□上月/□上年营业额的</w:t>
      </w:r>
      <w:r w:rsidRPr="009D3251">
        <w:rPr>
          <w:rFonts w:ascii="宋体" w:eastAsia="宋体" w:hAnsi="宋体" w:hint="eastAsia"/>
          <w:sz w:val="24"/>
          <w:u w:val="single"/>
        </w:rPr>
        <w:t xml:space="preserve">    </w:t>
      </w:r>
      <w:r w:rsidRPr="009D3251">
        <w:rPr>
          <w:rFonts w:ascii="宋体" w:eastAsia="宋体" w:hAnsi="宋体" w:hint="eastAsia"/>
          <w:sz w:val="24"/>
        </w:rPr>
        <w:t>％，支付特许权使用费。</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xml:space="preserve">□ </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三、保证金</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保证金约定如下：</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四、其他约定的费用</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五、支付方式</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现金。</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票据。</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银行转账（甲方指定账户为：</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xml:space="preserve">□ </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xml:space="preserve">甲方收到乙方支付的上述任何款项后，均应当开具收款凭证。 </w:t>
      </w:r>
    </w:p>
    <w:p w:rsidR="00E47C68" w:rsidRPr="009D3251" w:rsidRDefault="00E47C68" w:rsidP="009D3CAB">
      <w:pPr>
        <w:adjustRightInd w:val="0"/>
        <w:snapToGrid w:val="0"/>
        <w:ind w:firstLineChars="200" w:firstLine="482"/>
        <w:rPr>
          <w:rFonts w:ascii="宋体" w:eastAsia="宋体" w:hAnsi="宋体" w:hint="eastAsia"/>
          <w:b/>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第二部分　信息披露与商业秘密保护</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第六条　信息披露</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一、双方承诺严格按照《商业特许经营管理条例》、《商业特许经营信息披露管理办法》的有关规定，在签订本合同前及特许经营过程中及时向对方披露有关特许经营的信息。</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二、甲方向乙方提供的信息应当真实、准确、完整。甲方向乙方提供的信息发生重大变更的，应当及时通知乙方。</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第七条　商业秘密保护</w:t>
      </w:r>
    </w:p>
    <w:p w:rsidR="00E47C68" w:rsidRPr="009D3251" w:rsidRDefault="00E47C68" w:rsidP="009D3CAB">
      <w:pPr>
        <w:pStyle w:val="a3"/>
        <w:spacing w:line="240" w:lineRule="auto"/>
        <w:ind w:firstLineChars="200" w:firstLine="480"/>
        <w:rPr>
          <w:rFonts w:ascii="宋体" w:eastAsia="宋体" w:hAnsi="宋体" w:hint="eastAsia"/>
          <w:sz w:val="24"/>
        </w:rPr>
      </w:pPr>
      <w:r w:rsidRPr="009D3251">
        <w:rPr>
          <w:rFonts w:ascii="宋体" w:eastAsia="宋体" w:hAnsi="宋体" w:hint="eastAsia"/>
          <w:sz w:val="24"/>
        </w:rPr>
        <w:t>一、在本合同有效期内及终止后任何时间，乙方未经甲方书面同意，不得披露、使用或允许他人使用其所掌握的甲方的商业秘密。</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二、乙方承诺采取必要的防范措施，保护甲方披露的信息。</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第三部分　知识产权</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第八条　甲方按照本合同约定，许可乙方使用以下知识产权：</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注册商标。（可另附页）</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注册商标名称：</w:t>
      </w:r>
      <w:r w:rsidRPr="009D3251">
        <w:rPr>
          <w:rFonts w:ascii="宋体" w:eastAsia="宋体" w:hAnsi="宋体" w:hint="eastAsia"/>
          <w:sz w:val="24"/>
          <w:u w:val="single"/>
        </w:rPr>
        <w:t xml:space="preserve">                       </w:t>
      </w:r>
      <w:r w:rsidRPr="009D3251">
        <w:rPr>
          <w:rFonts w:ascii="宋体" w:eastAsia="宋体" w:hAnsi="宋体" w:hint="eastAsia"/>
          <w:sz w:val="24"/>
        </w:rPr>
        <w:t>，《商标注册证》编号：</w:t>
      </w:r>
      <w:r w:rsidRPr="009D3251">
        <w:rPr>
          <w:rFonts w:ascii="宋体" w:eastAsia="宋体" w:hAnsi="宋体" w:hint="eastAsia"/>
          <w:sz w:val="24"/>
          <w:u w:val="single"/>
        </w:rPr>
        <w:t xml:space="preserve">                       </w:t>
      </w:r>
      <w:r w:rsidRPr="009D3251">
        <w:rPr>
          <w:rFonts w:ascii="宋体" w:eastAsia="宋体" w:hAnsi="宋体" w:hint="eastAsia"/>
          <w:sz w:val="24"/>
        </w:rPr>
        <w:t>，核定使用商品或服务项目：</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甲方应当与乙方另行签订《商标使用许可合同》作为本合同的从合同，并按照有关规定向商标主管部门办理备案手续。</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专利。（可另附页）</w:t>
      </w:r>
    </w:p>
    <w:p w:rsidR="00E47C68" w:rsidRPr="009D3251" w:rsidRDefault="00E47C68" w:rsidP="009D3CAB">
      <w:pPr>
        <w:tabs>
          <w:tab w:val="left" w:pos="8532"/>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专利名称：</w:t>
      </w:r>
      <w:r w:rsidRPr="009D3251">
        <w:rPr>
          <w:rFonts w:ascii="宋体" w:eastAsia="宋体" w:hAnsi="宋体" w:hint="eastAsia"/>
          <w:sz w:val="24"/>
          <w:u w:val="single"/>
        </w:rPr>
        <w:t xml:space="preserve">                             </w:t>
      </w:r>
      <w:r w:rsidRPr="009D3251">
        <w:rPr>
          <w:rFonts w:ascii="宋体" w:eastAsia="宋体" w:hAnsi="宋体" w:hint="eastAsia"/>
          <w:sz w:val="24"/>
        </w:rPr>
        <w:t>，《专利证》编号：</w:t>
      </w:r>
      <w:r w:rsidRPr="009D3251">
        <w:rPr>
          <w:rFonts w:ascii="宋体" w:eastAsia="宋体" w:hAnsi="宋体" w:hint="eastAsia"/>
          <w:sz w:val="24"/>
          <w:u w:val="single"/>
        </w:rPr>
        <w:t xml:space="preserve">          </w:t>
      </w:r>
      <w:r w:rsidRPr="009D3251">
        <w:rPr>
          <w:rFonts w:ascii="宋体" w:eastAsia="宋体" w:hAnsi="宋体" w:hint="eastAsia"/>
          <w:sz w:val="24"/>
        </w:rPr>
        <w:t>，专利内容：</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甲方应当与乙方另行签订《专利实施许可合同》作为本合同的从合同，并按照有关规定向知识产权主管部门办理备案手续。</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其他</w:t>
      </w:r>
      <w:r w:rsidRPr="009D3251">
        <w:rPr>
          <w:rFonts w:ascii="宋体" w:eastAsia="宋体" w:hAnsi="宋体" w:hint="eastAsia"/>
          <w:sz w:val="24"/>
          <w:u w:val="single"/>
        </w:rPr>
        <w:t xml:space="preserve">                                             </w:t>
      </w:r>
    </w:p>
    <w:p w:rsidR="00E47C68" w:rsidRPr="009D3251" w:rsidRDefault="00E47C68" w:rsidP="009D3CAB">
      <w:pPr>
        <w:tabs>
          <w:tab w:val="left" w:pos="8690"/>
        </w:tabs>
        <w:adjustRightInd w:val="0"/>
        <w:snapToGrid w:val="0"/>
        <w:ind w:firstLineChars="200" w:firstLine="480"/>
        <w:rPr>
          <w:rFonts w:ascii="宋体" w:eastAsia="宋体" w:hAnsi="宋体" w:hint="eastAsia"/>
          <w:sz w:val="24"/>
        </w:rPr>
      </w:pP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第九条　在本合同有效期内，甲方应当确保注册商标的有效性，并及时办理注册商标的续展手续。</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第十条　乙方应当按照《商标使用许可合同》的约定和《特许经营操作手册》的规定，规范使用注册商标或特许标识，不得以任何形式和方法扩大注册商标或特许标识的使用范围，未经甲方许可，不得与其他商标、商号或标识组合使用。</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第十一条　除为特许经营目的之外，乙方不得为其他任何目的使用特许标识，也不得在本合同终止后继续使用注册商标或特许标识。</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第四部分　加盟店的开业</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第十二条　商号使用</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甲方□允许/□不允许乙方将</w:t>
      </w:r>
      <w:r w:rsidRPr="009D3251">
        <w:rPr>
          <w:rFonts w:ascii="宋体" w:eastAsia="宋体" w:hAnsi="宋体" w:hint="eastAsia"/>
          <w:sz w:val="24"/>
          <w:u w:val="single"/>
        </w:rPr>
        <w:t xml:space="preserve">              </w:t>
      </w:r>
      <w:r w:rsidRPr="009D3251">
        <w:rPr>
          <w:rFonts w:ascii="宋体" w:eastAsia="宋体" w:hAnsi="宋体" w:hint="eastAsia"/>
          <w:sz w:val="24"/>
        </w:rPr>
        <w:t>注册商标用作加盟店商号使用。如允许乙方使用，甲方应当提供书面许可文件。</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第十三条　加盟店经营资格</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乙方应当保证加盟店符合法律、法规关于经营资格的强制性或禁止性要求，并具有经营特许经营体系项下经营活动的合法资格。</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第十四条　加盟店的开业指导</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甲方应当对乙方目标市场的考察调研、加盟店的选址、营业地的装修布置、人员的聘用等加盟店筹备工作提供必要的协助和指导。</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第十五条　加盟店的开业培训</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在加盟店开业前，甲方应当对乙方或其指定的加盟店工作人员进行培训，通过考核后上岗。</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第十六条　特许经营体系的提供</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甲方应当在本合同签订之日起</w:t>
      </w:r>
      <w:r w:rsidRPr="009D3251">
        <w:rPr>
          <w:rFonts w:ascii="宋体" w:eastAsia="宋体" w:hAnsi="宋体" w:hint="eastAsia"/>
          <w:sz w:val="24"/>
          <w:u w:val="single"/>
        </w:rPr>
        <w:t xml:space="preserve">    </w:t>
      </w:r>
      <w:r w:rsidRPr="009D3251">
        <w:rPr>
          <w:rFonts w:ascii="宋体" w:eastAsia="宋体" w:hAnsi="宋体" w:hint="eastAsia"/>
          <w:sz w:val="24"/>
        </w:rPr>
        <w:t>日内，向乙方提供特许经营体系的书面资料，包括经营模式及相关管理制度、门店样式、店堂布局方案、会计系统、产品质量标准、产品质量监测制度以及《特许经营操作手册》等。乙方应予书面签收。</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第十七条　加盟店开业时间</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乙方应当保证在本合同签订之日起</w:t>
      </w:r>
      <w:r w:rsidRPr="009D3251">
        <w:rPr>
          <w:rFonts w:ascii="宋体" w:eastAsia="宋体" w:hAnsi="宋体" w:hint="eastAsia"/>
          <w:sz w:val="24"/>
          <w:u w:val="single"/>
        </w:rPr>
        <w:t xml:space="preserve">    </w:t>
      </w:r>
      <w:r w:rsidRPr="009D3251">
        <w:rPr>
          <w:rFonts w:ascii="宋体" w:eastAsia="宋体" w:hAnsi="宋体" w:hint="eastAsia"/>
          <w:sz w:val="24"/>
        </w:rPr>
        <w:t>日内正常开业，经甲方书面同意延期的除外。</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第十八条　加盟店开业的条件</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加盟店开业应当符合以下条件：</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一、加盟店已取得《营业执照》或《企业法人营业执照》及相关许可证照；</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二、营业地建筑物的装修经甲方验收合格；</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三、乙方已按本合同约定履行开业前的所有义务；</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四、加盟店符合《特许经营操作手册》规定的其他标准。</w:t>
      </w: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第五部分　特许产品的提供和配送</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第十九条　除特许产品及为保证特许经营品质必须由甲方或者甲方指定的供应商供应的货物外，对于其他货物，甲方可以规定其应当达到的质量标准，提出若干供应商供乙方选择，但甲方不得强行要求乙方接受其货物供应，具体约定详见附件3。</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第二十条　加盟店经营所需的特许产品均由甲方或甲方指定供应商供应及配送，若加盟店需增售或使用不属甲方或其指定供应商供应的货物，应当事先向甲方提出书面申请，并经甲方书面同意；未经甲方书面同意，乙方不得向其他供应商采购或自行制造产品。双方另有约定的除外。</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第二十一条　乙方向甲方或其指定供应商采购特许产品，应当提前</w:t>
      </w:r>
      <w:r w:rsidRPr="009D3251">
        <w:rPr>
          <w:rFonts w:ascii="宋体" w:eastAsia="宋体" w:hAnsi="宋体" w:hint="eastAsia"/>
          <w:sz w:val="24"/>
          <w:u w:val="single"/>
        </w:rPr>
        <w:t xml:space="preserve">    </w:t>
      </w:r>
      <w:r w:rsidRPr="009D3251">
        <w:rPr>
          <w:rFonts w:ascii="宋体" w:eastAsia="宋体" w:hAnsi="宋体" w:hint="eastAsia"/>
          <w:sz w:val="24"/>
        </w:rPr>
        <w:t>天以传真、电话或电子邮件形式通知甲方或其指定供应商所需产品的数量和规格。</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第二十二条　甲方应当在收到乙方要求维修甲方供应的设备通知之日起</w:t>
      </w:r>
      <w:r w:rsidRPr="009D3251">
        <w:rPr>
          <w:rFonts w:ascii="宋体" w:eastAsia="宋体" w:hAnsi="宋体" w:hint="eastAsia"/>
          <w:sz w:val="24"/>
          <w:u w:val="single"/>
        </w:rPr>
        <w:t xml:space="preserve">    </w:t>
      </w:r>
      <w:r w:rsidRPr="009D3251">
        <w:rPr>
          <w:rFonts w:ascii="宋体" w:eastAsia="宋体" w:hAnsi="宋体" w:hint="eastAsia"/>
          <w:sz w:val="24"/>
        </w:rPr>
        <w:t>日内进行维修。</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第二十三条　加盟店销售特许产品应当遵循甲方指定的零售价标准，不得擅自降低或提高零售价，甲方指定零售价标准方式为：</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统一零售价。</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其他：</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第六部分　监督、培训与指导</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第二十四条　为确保特许经营体系的统一性和产品、服务质量的一致性，甲方有权按照合同约定对加盟店的经营活动进行监督。</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第二十五条　加盟店应当保持完整、准确的交易记录，在每月</w:t>
      </w:r>
      <w:r w:rsidRPr="009D3251">
        <w:rPr>
          <w:rFonts w:ascii="宋体" w:eastAsia="宋体" w:hAnsi="宋体" w:hint="eastAsia"/>
          <w:sz w:val="24"/>
          <w:u w:val="single"/>
        </w:rPr>
        <w:t xml:space="preserve">　　</w:t>
      </w:r>
      <w:r w:rsidRPr="009D3251">
        <w:rPr>
          <w:rFonts w:ascii="宋体" w:eastAsia="宋体" w:hAnsi="宋体" w:hint="eastAsia"/>
          <w:sz w:val="24"/>
        </w:rPr>
        <w:t>日前向甲方递交上月的总营业收入的财务报表。</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第二十六条　甲方应当在不影响加盟店正常营业的前提下，对加盟店的经营活动进行指导、检查、监督和考核，乙方应当遵循甲方在特许经营过程中的建议和指导。甲方可以委派督导员完成本条所述甲方工作。</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第二十七条　甲方有权检查和审核加盟店的交易记录等文件。</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第二十八条　在本合同有效期内，甲方每年应当对乙方的人员提供不少于</w:t>
      </w:r>
      <w:r w:rsidRPr="009D3251">
        <w:rPr>
          <w:rFonts w:ascii="宋体" w:eastAsia="宋体" w:hAnsi="宋体" w:hint="eastAsia"/>
          <w:sz w:val="24"/>
          <w:u w:val="single"/>
        </w:rPr>
        <w:t xml:space="preserve">　　</w:t>
      </w:r>
      <w:r w:rsidRPr="009D3251">
        <w:rPr>
          <w:rFonts w:ascii="宋体" w:eastAsia="宋体" w:hAnsi="宋体" w:hint="eastAsia"/>
          <w:sz w:val="24"/>
        </w:rPr>
        <w:t>次的统一培训。</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第二十九条　在本合同有效期内，甲方应当持续地对加盟店提供开展特许经营所必需的营销、服务或技术上的指导，并向加盟店提供必要的协助。</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第七部分　加盟店的统一运营</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第三十条　乙方认可并同意遵守甲方特许经营体系有关标准和统一性的规定。</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第三十一条　乙方在加盟店的运营过程中，应当严格遵守本合同约定和《特许经营操作手册》规定的统一运营标准，未经甲方书面许可，不得作任何变更。</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第八部分　消费者投诉的处理</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第三十二条　乙方应当遵守甲方统一制定的服务和质量保证承诺，自觉维护消费者的合法权益，并在加盟店内设置监督电话。</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第三十三条　乙方对消费者直接投诉加盟店的应当及时处理，对造成消费者权益损害的，应当及时采取补救措施。</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第三十四条　消费者向甲方投诉乙方设立的加盟店的，对确有瑕疵甲方已直接向消费者偿付的，甲方有权向乙方追偿。</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第九部分　推广与宣传</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第三十五条　甲方开展推广与宣传活动，应当严格遵守法律、法规的相关规定。</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第三十六条　甲方在开展推广、宣传活动前，应当将有关活动信息或要求及时通知乙方。若活动相关费用须由乙方承担的，甲方应当在活动之日前至少</w:t>
      </w:r>
      <w:r w:rsidRPr="009D3251">
        <w:rPr>
          <w:rFonts w:ascii="宋体" w:eastAsia="宋体" w:hAnsi="宋体" w:hint="eastAsia"/>
          <w:sz w:val="24"/>
          <w:u w:val="single"/>
        </w:rPr>
        <w:t xml:space="preserve">    </w:t>
      </w:r>
      <w:r w:rsidRPr="009D3251">
        <w:rPr>
          <w:rFonts w:ascii="宋体" w:eastAsia="宋体" w:hAnsi="宋体" w:hint="eastAsia"/>
          <w:sz w:val="24"/>
        </w:rPr>
        <w:t>日以书面形式通知乙方。</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第三十七条　乙方可自行策划并实施针对特许区域市场特点的推广、宣传活动，但须获得甲方事先书面同意，并在甲方指导下进行。</w:t>
      </w: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第十部分　合同的变更和解除</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第三十八条　乙方在本合同签订之日起</w:t>
      </w:r>
      <w:r w:rsidRPr="009D3251">
        <w:rPr>
          <w:rFonts w:ascii="宋体" w:eastAsia="宋体" w:hAnsi="宋体" w:hint="eastAsia"/>
          <w:sz w:val="24"/>
          <w:u w:val="single"/>
        </w:rPr>
        <w:t xml:space="preserve">    </w:t>
      </w:r>
      <w:r w:rsidRPr="009D3251">
        <w:rPr>
          <w:rFonts w:ascii="宋体" w:eastAsia="宋体" w:hAnsi="宋体" w:hint="eastAsia"/>
          <w:sz w:val="24"/>
        </w:rPr>
        <w:t>日内，可单方解除合同。甲方应当返还乙方已支付的特许经营费用。</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第三十九条　在本合同有效期内，任何一方将本合同项下的全部或部分义务转让给第三方，双方应当另行签订协议。</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第四十条　甲方有下列行为之一的，乙方有权书面通知其更正，甲方应当在接到通知后</w:t>
      </w:r>
      <w:r w:rsidRPr="009D3251">
        <w:rPr>
          <w:rFonts w:ascii="宋体" w:eastAsia="宋体" w:hAnsi="宋体" w:hint="eastAsia"/>
          <w:sz w:val="24"/>
          <w:u w:val="single"/>
        </w:rPr>
        <w:t xml:space="preserve">    </w:t>
      </w:r>
      <w:r w:rsidRPr="009D3251">
        <w:rPr>
          <w:rFonts w:ascii="宋体" w:eastAsia="宋体" w:hAnsi="宋体" w:hint="eastAsia"/>
          <w:sz w:val="24"/>
        </w:rPr>
        <w:t>日内更正，逾期未更正的，乙方有权书面通知甲方单方解除合同，解除合同的通知在到达甲方时生效：</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一、未按本合同约定向乙方提供本合同第十六条所述特许经营体系的书面资料。</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xml:space="preserve">二、未按本合同约定履行加盟店开业前及经营过程中的经营指导、技术支持、业务培训。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三、累计</w:t>
      </w:r>
      <w:r w:rsidRPr="009D3251">
        <w:rPr>
          <w:rFonts w:ascii="宋体" w:eastAsia="宋体" w:hAnsi="宋体" w:hint="eastAsia"/>
          <w:sz w:val="24"/>
          <w:u w:val="single"/>
        </w:rPr>
        <w:t xml:space="preserve">    </w:t>
      </w:r>
      <w:r w:rsidRPr="009D3251">
        <w:rPr>
          <w:rFonts w:ascii="宋体" w:eastAsia="宋体" w:hAnsi="宋体" w:hint="eastAsia"/>
          <w:sz w:val="24"/>
        </w:rPr>
        <w:t>次延迟配送特许产品或维修设备。</w:t>
      </w:r>
    </w:p>
    <w:p w:rsidR="00E47C68" w:rsidRPr="009D3251" w:rsidRDefault="00E47C68" w:rsidP="009D3CAB">
      <w:pPr>
        <w:adjustRightInd w:val="0"/>
        <w:snapToGrid w:val="0"/>
        <w:ind w:firstLineChars="200" w:firstLine="480"/>
        <w:rPr>
          <w:rFonts w:ascii="宋体" w:eastAsia="宋体" w:hAnsi="宋体" w:hint="eastAsia"/>
          <w:sz w:val="24"/>
          <w:u w:val="single"/>
        </w:rPr>
      </w:pPr>
      <w:r w:rsidRPr="009D3251">
        <w:rPr>
          <w:rFonts w:ascii="宋体" w:eastAsia="宋体" w:hAnsi="宋体" w:hint="eastAsia"/>
          <w:sz w:val="24"/>
        </w:rPr>
        <w:t>四、</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第四十一条　甲方有下列行为之一的，乙方有权书面通知甲方单方解除合同，解除合同的通知在到达甲方时生效：</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一、在本合同签订时不符合“两店一年”的法律规定。</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二、未按本合同约定在签订本合同前和特许经营过程中按法律、法规规定披露相关信息或故意披露虚假信息，致使合同目的无法实现的。</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三、本合同签订时不具备或者本合同有效期内丧失注册商标或其他特许标识的所有权或使用权。</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四、</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第四十二条　乙方有下列行为之一的，甲方有权书面通知其更正，乙方应当在接到通知后</w:t>
      </w:r>
      <w:r w:rsidRPr="009D3251">
        <w:rPr>
          <w:rFonts w:ascii="宋体" w:eastAsia="宋体" w:hAnsi="宋体" w:hint="eastAsia"/>
          <w:sz w:val="24"/>
          <w:u w:val="single"/>
        </w:rPr>
        <w:t xml:space="preserve">    </w:t>
      </w:r>
      <w:r w:rsidRPr="009D3251">
        <w:rPr>
          <w:rFonts w:ascii="宋体" w:eastAsia="宋体" w:hAnsi="宋体" w:hint="eastAsia"/>
          <w:sz w:val="24"/>
        </w:rPr>
        <w:t>日内更正，逾期未更正的，甲方有权书面通知乙方单方解除合同，解除合同的通知在到达乙方时生效：</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一、超过本合同约定的期限未符合开业条件或未开业。</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二、未经甲方事先书面同意擅自销售或提供非特许产品或服务。</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三、未经甲方事先书面同意擅自变更或扩大注册商标或特许标识的使用范围，或擅自变更加盟店特有的外部与内部设计。</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第十一部分　违约责任</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第四十三条　甲方不履行或不完全履行本合同项下的任何义务，乙方有权书面通知其更正，甲方应在接到通知后</w:t>
      </w:r>
      <w:r w:rsidRPr="009D3251">
        <w:rPr>
          <w:rFonts w:ascii="宋体" w:eastAsia="宋体" w:hAnsi="宋体" w:hint="eastAsia"/>
          <w:sz w:val="24"/>
          <w:u w:val="single"/>
        </w:rPr>
        <w:t xml:space="preserve">    </w:t>
      </w:r>
      <w:r w:rsidRPr="009D3251">
        <w:rPr>
          <w:rFonts w:ascii="宋体" w:eastAsia="宋体" w:hAnsi="宋体" w:hint="eastAsia"/>
          <w:sz w:val="24"/>
        </w:rPr>
        <w:t>日内更正，逾期未更正的，甲方应向乙方支付</w:t>
      </w:r>
      <w:r w:rsidRPr="009D3251">
        <w:rPr>
          <w:rFonts w:ascii="宋体" w:eastAsia="宋体" w:hAnsi="宋体" w:hint="eastAsia"/>
          <w:sz w:val="24"/>
          <w:u w:val="single"/>
        </w:rPr>
        <w:t xml:space="preserve">　　　　</w:t>
      </w:r>
      <w:r w:rsidRPr="009D3251">
        <w:rPr>
          <w:rFonts w:ascii="宋体" w:eastAsia="宋体" w:hAnsi="宋体" w:hint="eastAsia"/>
          <w:sz w:val="24"/>
        </w:rPr>
        <w:t>元违约金。</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逾期未更正超过</w:t>
      </w:r>
      <w:r w:rsidRPr="009D3251">
        <w:rPr>
          <w:rFonts w:ascii="宋体" w:eastAsia="宋体" w:hAnsi="宋体" w:hint="eastAsia"/>
          <w:sz w:val="24"/>
          <w:u w:val="single"/>
        </w:rPr>
        <w:t xml:space="preserve">    </w:t>
      </w:r>
      <w:r w:rsidRPr="009D3251">
        <w:rPr>
          <w:rFonts w:ascii="宋体" w:eastAsia="宋体" w:hAnsi="宋体" w:hint="eastAsia"/>
          <w:sz w:val="24"/>
        </w:rPr>
        <w:t>日的，则乙方有权选择以下方案追究甲方责任（可多选）：</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要求甲方赔偿人民币</w:t>
      </w:r>
      <w:r w:rsidRPr="009D3251">
        <w:rPr>
          <w:rFonts w:ascii="宋体" w:eastAsia="宋体" w:hAnsi="宋体" w:hint="eastAsia"/>
          <w:sz w:val="24"/>
          <w:u w:val="single"/>
        </w:rPr>
        <w:t xml:space="preserve">　　　　</w:t>
      </w:r>
      <w:r w:rsidRPr="009D3251">
        <w:rPr>
          <w:rFonts w:ascii="宋体" w:eastAsia="宋体" w:hAnsi="宋体" w:hint="eastAsia"/>
          <w:sz w:val="24"/>
        </w:rPr>
        <w:t>元；</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符合本合同约定的解除条件的，乙方有权解除本合同；</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xml:space="preserve">□ </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第四十四条　乙方逾期支付本合同项下的任何款项，应按每天逾期款项的</w:t>
      </w:r>
      <w:r w:rsidRPr="009D3251">
        <w:rPr>
          <w:rFonts w:ascii="宋体" w:eastAsia="宋体" w:hAnsi="宋体" w:hint="eastAsia"/>
          <w:sz w:val="24"/>
          <w:u w:val="single"/>
        </w:rPr>
        <w:t xml:space="preserve">    </w:t>
      </w:r>
      <w:r w:rsidRPr="009D3251">
        <w:rPr>
          <w:rFonts w:ascii="宋体" w:eastAsia="宋体" w:hAnsi="宋体" w:hint="eastAsia"/>
          <w:sz w:val="24"/>
        </w:rPr>
        <w:t>‰支付违约金。逾期超过</w:t>
      </w:r>
      <w:r w:rsidRPr="009D3251">
        <w:rPr>
          <w:rFonts w:ascii="宋体" w:eastAsia="宋体" w:hAnsi="宋体" w:hint="eastAsia"/>
          <w:sz w:val="24"/>
          <w:u w:val="single"/>
        </w:rPr>
        <w:t xml:space="preserve">    </w:t>
      </w:r>
      <w:r w:rsidRPr="009D3251">
        <w:rPr>
          <w:rFonts w:ascii="宋体" w:eastAsia="宋体" w:hAnsi="宋体" w:hint="eastAsia"/>
          <w:sz w:val="24"/>
        </w:rPr>
        <w:t>天的，甲方有权解除本合同。</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第四十五条　乙方不履行或不完全履行本合同项下的任何义务，甲方有权书面通知其更正，乙方应在接到通知后</w:t>
      </w:r>
      <w:r w:rsidRPr="009D3251">
        <w:rPr>
          <w:rFonts w:ascii="宋体" w:eastAsia="宋体" w:hAnsi="宋体" w:hint="eastAsia"/>
          <w:sz w:val="24"/>
          <w:u w:val="single"/>
        </w:rPr>
        <w:t xml:space="preserve">    </w:t>
      </w:r>
      <w:r w:rsidRPr="009D3251">
        <w:rPr>
          <w:rFonts w:ascii="宋体" w:eastAsia="宋体" w:hAnsi="宋体" w:hint="eastAsia"/>
          <w:sz w:val="24"/>
        </w:rPr>
        <w:t>日内更正，逾期未更正的，乙方应向甲方支付</w:t>
      </w:r>
      <w:r w:rsidRPr="009D3251">
        <w:rPr>
          <w:rFonts w:ascii="宋体" w:eastAsia="宋体" w:hAnsi="宋体" w:hint="eastAsia"/>
          <w:sz w:val="24"/>
          <w:u w:val="single"/>
        </w:rPr>
        <w:t xml:space="preserve">　　　　</w:t>
      </w:r>
      <w:r w:rsidRPr="009D3251">
        <w:rPr>
          <w:rFonts w:ascii="宋体" w:eastAsia="宋体" w:hAnsi="宋体" w:hint="eastAsia"/>
          <w:sz w:val="24"/>
        </w:rPr>
        <w:t>元违约金。</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逾期未更正超过</w:t>
      </w:r>
      <w:r w:rsidRPr="009D3251">
        <w:rPr>
          <w:rFonts w:ascii="宋体" w:eastAsia="宋体" w:hAnsi="宋体" w:hint="eastAsia"/>
          <w:sz w:val="24"/>
          <w:u w:val="single"/>
        </w:rPr>
        <w:t xml:space="preserve">　　</w:t>
      </w:r>
      <w:r w:rsidRPr="009D3251">
        <w:rPr>
          <w:rFonts w:ascii="宋体" w:eastAsia="宋体" w:hAnsi="宋体" w:hint="eastAsia"/>
          <w:sz w:val="24"/>
        </w:rPr>
        <w:t>日的，则甲方有权选择以下方案追究乙方责任（可多选）：</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要求乙方赔偿人民币</w:t>
      </w:r>
      <w:r w:rsidRPr="009D3251">
        <w:rPr>
          <w:rFonts w:ascii="宋体" w:eastAsia="宋体" w:hAnsi="宋体" w:hint="eastAsia"/>
          <w:sz w:val="24"/>
          <w:u w:val="single"/>
        </w:rPr>
        <w:t xml:space="preserve">　　　　</w:t>
      </w:r>
      <w:r w:rsidRPr="009D3251">
        <w:rPr>
          <w:rFonts w:ascii="宋体" w:eastAsia="宋体" w:hAnsi="宋体" w:hint="eastAsia"/>
          <w:sz w:val="24"/>
        </w:rPr>
        <w:t>元；</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符合本合同约定的解除条件的，甲方有权解除本合同；</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xml:space="preserve">□ </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第四十六条　由于乙方的过错对第三方造成侵权或其他经济损失，则乙方应当自行承担赔偿责任。甲方对外偿付的，则可向乙方进行追偿。</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第四十七条　乙方未履行或未完全履行合同终止后的义务的，甲方有权要求其履行义务，并有权要求其赔偿因此造成的损失。</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第十二部分　合同终止后双方的权利义务</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第四十八条　本合同终止后，乙方应当立即停止使用甲方许可的注册商标、特许标识及其他与特许经营体系有关的任何标识。</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第四十九条　乙方经甲方许可，使用甲方注册商标作为加盟店字号的，应当在本合同终止后</w:t>
      </w:r>
      <w:r w:rsidRPr="009D3251">
        <w:rPr>
          <w:rFonts w:ascii="宋体" w:eastAsia="宋体" w:hAnsi="宋体" w:hint="eastAsia"/>
          <w:sz w:val="24"/>
          <w:u w:val="single"/>
        </w:rPr>
        <w:t xml:space="preserve">    </w:t>
      </w:r>
      <w:r w:rsidRPr="009D3251">
        <w:rPr>
          <w:rFonts w:ascii="宋体" w:eastAsia="宋体" w:hAnsi="宋体" w:hint="eastAsia"/>
          <w:sz w:val="24"/>
        </w:rPr>
        <w:t>日内向原登记主管部门申请名称变更或者注销登记。</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第五十条　乙方应当在本合同终止之日起</w:t>
      </w:r>
      <w:r w:rsidRPr="009D3251">
        <w:rPr>
          <w:rFonts w:ascii="宋体" w:eastAsia="宋体" w:hAnsi="宋体" w:hint="eastAsia"/>
          <w:sz w:val="24"/>
          <w:u w:val="single"/>
        </w:rPr>
        <w:t xml:space="preserve">    </w:t>
      </w:r>
      <w:r w:rsidRPr="009D3251">
        <w:rPr>
          <w:rFonts w:ascii="宋体" w:eastAsia="宋体" w:hAnsi="宋体" w:hint="eastAsia"/>
          <w:sz w:val="24"/>
        </w:rPr>
        <w:t>日内返还甲方为履行本合同而提供的所有物品，包括但不限于“特许经营操作手册”中所列举的所有手册、可视光盘、教材等文件及其副本、复印件或复制品。</w:t>
      </w:r>
    </w:p>
    <w:p w:rsidR="00E47C68" w:rsidRPr="009D3251" w:rsidRDefault="00E47C68" w:rsidP="009D3CAB">
      <w:pPr>
        <w:adjustRightInd w:val="0"/>
        <w:snapToGrid w:val="0"/>
        <w:ind w:firstLineChars="200" w:firstLine="480"/>
        <w:rPr>
          <w:rFonts w:ascii="宋体" w:eastAsia="宋体" w:hAnsi="宋体" w:hint="eastAsia"/>
          <w:sz w:val="24"/>
          <w:u w:val="single"/>
        </w:rPr>
      </w:pPr>
      <w:r w:rsidRPr="009D3251">
        <w:rPr>
          <w:rFonts w:ascii="宋体" w:eastAsia="宋体" w:hAnsi="宋体" w:hint="eastAsia"/>
          <w:sz w:val="24"/>
        </w:rPr>
        <w:t xml:space="preserve">第五十一条　本合同终止后，除甲方回购外，乙方应当按甲方要求撤换营业地所有特许经营体系特有的内外部设计、装修、装饰、颜色配置、布局、家具、设备，或清除注册商标、特许标识及其他与特许经营体系有关的任何标识。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第五十二条　乙方剩余特许产品的处理由双方约定，本合同终止之日存在的全部完好无损、尚在保质期内、可以再次使用或销售的剩余特许产品的处理方式为：</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甲方以原售价回购。</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乙方自行处理。</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其他：</w:t>
      </w:r>
      <w:r w:rsidRPr="009D3251">
        <w:rPr>
          <w:rFonts w:ascii="宋体" w:eastAsia="宋体" w:hAnsi="宋体" w:hint="eastAsia"/>
          <w:sz w:val="24"/>
          <w:u w:val="single"/>
        </w:rPr>
        <w:t xml:space="preserve">                                      </w:t>
      </w:r>
      <w:r w:rsidRPr="009D3251">
        <w:rPr>
          <w:rFonts w:ascii="宋体" w:eastAsia="宋体" w:hAnsi="宋体" w:hint="eastAsia"/>
          <w:sz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第五十三条　竞业限制</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乙方在本合同有效期内以及合同期后</w:t>
      </w:r>
      <w:r w:rsidRPr="009D3251">
        <w:rPr>
          <w:rFonts w:ascii="宋体" w:eastAsia="宋体" w:hAnsi="宋体" w:hint="eastAsia"/>
          <w:sz w:val="24"/>
          <w:u w:val="single"/>
        </w:rPr>
        <w:t xml:space="preserve">    </w:t>
      </w:r>
      <w:r w:rsidRPr="009D3251">
        <w:rPr>
          <w:rFonts w:ascii="宋体" w:eastAsia="宋体" w:hAnsi="宋体" w:hint="eastAsia"/>
          <w:sz w:val="24"/>
        </w:rPr>
        <w:t>年内，除约定的加盟店外，不得自己经营或与他人合作经营与甲方特许经营体系内容相同或类似的业务。</w:t>
      </w:r>
    </w:p>
    <w:p w:rsidR="00E47C68" w:rsidRPr="009D3251" w:rsidRDefault="00E47C68" w:rsidP="009D3CAB">
      <w:pPr>
        <w:adjustRightInd w:val="0"/>
        <w:snapToGrid w:val="0"/>
        <w:ind w:firstLineChars="200" w:firstLine="480"/>
        <w:rPr>
          <w:rFonts w:ascii="宋体" w:eastAsia="宋体" w:hAnsi="宋体" w:hint="eastAsia"/>
          <w:sz w:val="24"/>
        </w:rPr>
      </w:pPr>
    </w:p>
    <w:p w:rsidR="00E47C68" w:rsidRPr="009D3251" w:rsidRDefault="00E47C68" w:rsidP="009D3CAB">
      <w:pPr>
        <w:tabs>
          <w:tab w:val="left" w:pos="79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第十三部分 其他约定</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第五十四条　联系信息与送达</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一、合同一方按照本合同约定向另一方送达的任何文件、回复及其他任何联系，应当用书面形式，且采用以下方式：</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挂号邮寄。</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 直接送达的方式。</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送达本合同所列另一方的地址或另一方以本条所述方式通知更改后的地址。</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二、双方同意通过以下联系方式向对方送达与本合同有关的文件，有关双方的联系信息如下：</w:t>
      </w:r>
    </w:p>
    <w:p w:rsidR="00E47C68" w:rsidRPr="009D3251" w:rsidRDefault="00E47C68" w:rsidP="009D3CAB">
      <w:pPr>
        <w:adjustRightInd w:val="0"/>
        <w:snapToGrid w:val="0"/>
        <w:ind w:firstLineChars="200" w:firstLine="480"/>
        <w:rPr>
          <w:rFonts w:ascii="宋体" w:eastAsia="宋体" w:hAnsi="宋体" w:hint="eastAsia"/>
          <w:sz w:val="24"/>
          <w:u w:val="single"/>
        </w:rPr>
      </w:pPr>
      <w:r w:rsidRPr="009D3251">
        <w:rPr>
          <w:rFonts w:ascii="宋体" w:eastAsia="宋体" w:hAnsi="宋体" w:hint="eastAsia"/>
          <w:sz w:val="24"/>
        </w:rPr>
        <w:t>甲  方：</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地  址：</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邮  编：</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联系人：</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电  话：</w:t>
      </w:r>
      <w:r w:rsidRPr="009D3251">
        <w:rPr>
          <w:rFonts w:ascii="宋体" w:eastAsia="宋体" w:hAnsi="宋体" w:hint="eastAsia"/>
          <w:sz w:val="24"/>
          <w:u w:val="single"/>
        </w:rPr>
        <w:t xml:space="preserve">                  </w:t>
      </w:r>
      <w:r w:rsidRPr="009D3251">
        <w:rPr>
          <w:rFonts w:ascii="宋体" w:eastAsia="宋体" w:hAnsi="宋体" w:hint="eastAsia"/>
          <w:sz w:val="24"/>
        </w:rPr>
        <w:t>，传真：</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乙  方：</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地  址：</w:t>
      </w:r>
      <w:r w:rsidRPr="009D3251">
        <w:rPr>
          <w:rFonts w:ascii="宋体" w:eastAsia="宋体" w:hAnsi="宋体" w:hint="eastAsia"/>
          <w:sz w:val="24"/>
          <w:u w:val="single"/>
        </w:rPr>
        <w:t xml:space="preserve">                                            </w:t>
      </w:r>
    </w:p>
    <w:p w:rsidR="00E47C68" w:rsidRPr="009D3251" w:rsidRDefault="00E47C68" w:rsidP="009D3CAB">
      <w:pPr>
        <w:tabs>
          <w:tab w:val="left" w:pos="4740"/>
        </w:tabs>
        <w:adjustRightInd w:val="0"/>
        <w:snapToGrid w:val="0"/>
        <w:ind w:firstLineChars="200" w:firstLine="480"/>
        <w:rPr>
          <w:rFonts w:ascii="宋体" w:eastAsia="宋体" w:hAnsi="宋体" w:hint="eastAsia"/>
          <w:sz w:val="24"/>
        </w:rPr>
      </w:pPr>
      <w:r w:rsidRPr="009D3251">
        <w:rPr>
          <w:rFonts w:ascii="宋体" w:eastAsia="宋体" w:hAnsi="宋体" w:hint="eastAsia"/>
          <w:sz w:val="24"/>
        </w:rPr>
        <w:t>邮  编：</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联系人：</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u w:val="single"/>
        </w:rPr>
      </w:pPr>
      <w:r w:rsidRPr="009D3251">
        <w:rPr>
          <w:rFonts w:ascii="宋体" w:eastAsia="宋体" w:hAnsi="宋体" w:hint="eastAsia"/>
          <w:sz w:val="24"/>
        </w:rPr>
        <w:t>电  话：</w:t>
      </w:r>
      <w:r w:rsidRPr="009D3251">
        <w:rPr>
          <w:rFonts w:ascii="宋体" w:eastAsia="宋体" w:hAnsi="宋体" w:hint="eastAsia"/>
          <w:sz w:val="24"/>
          <w:u w:val="single"/>
        </w:rPr>
        <w:t xml:space="preserve">                  </w:t>
      </w:r>
      <w:r w:rsidRPr="009D3251">
        <w:rPr>
          <w:rFonts w:ascii="宋体" w:eastAsia="宋体" w:hAnsi="宋体" w:hint="eastAsia"/>
          <w:sz w:val="24"/>
        </w:rPr>
        <w:t>，传真：</w:t>
      </w:r>
      <w:r w:rsidRPr="009D3251">
        <w:rPr>
          <w:rFonts w:ascii="宋体" w:eastAsia="宋体" w:hAnsi="宋体" w:hint="eastAsia"/>
          <w:sz w:val="24"/>
          <w:u w:val="single"/>
        </w:rPr>
        <w:t xml:space="preserve">                  </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第五十五条　合同争议的解决</w:t>
      </w:r>
    </w:p>
    <w:p w:rsidR="00E47C68" w:rsidRPr="009D3251" w:rsidRDefault="00E47C68" w:rsidP="009D3CAB">
      <w:pPr>
        <w:pStyle w:val="20"/>
        <w:spacing w:line="240" w:lineRule="auto"/>
        <w:ind w:firstLineChars="200" w:firstLine="480"/>
        <w:rPr>
          <w:rFonts w:ascii="宋体" w:eastAsia="宋体" w:hAnsi="宋体" w:hint="eastAsia"/>
          <w:b w:val="0"/>
          <w:w w:val="100"/>
          <w:sz w:val="24"/>
          <w:szCs w:val="24"/>
        </w:rPr>
      </w:pPr>
      <w:r w:rsidRPr="009D3251">
        <w:rPr>
          <w:rFonts w:ascii="宋体" w:eastAsia="宋体" w:hAnsi="宋体" w:hint="eastAsia"/>
          <w:b w:val="0"/>
          <w:w w:val="100"/>
          <w:sz w:val="24"/>
          <w:szCs w:val="24"/>
        </w:rPr>
        <w:t>双方发生争议的，可协商解决，或向有关部门申请调解；也可提请上海仲裁委员会仲裁</w:t>
      </w:r>
      <w:r w:rsidRPr="009D3251">
        <w:rPr>
          <w:rFonts w:ascii="宋体" w:eastAsia="宋体" w:hAnsi="宋体" w:hint="eastAsia"/>
          <w:w w:val="100"/>
          <w:sz w:val="24"/>
          <w:szCs w:val="24"/>
        </w:rPr>
        <w:t>（</w:t>
      </w:r>
      <w:r w:rsidRPr="009D3251">
        <w:rPr>
          <w:rFonts w:ascii="宋体" w:eastAsia="宋体" w:hAnsi="宋体" w:hint="eastAsia"/>
          <w:w w:val="100"/>
          <w:sz w:val="24"/>
          <w:szCs w:val="24"/>
          <w:em w:val="dot"/>
        </w:rPr>
        <w:t>不愿意仲裁而选择向法院提起诉讼的</w:t>
      </w:r>
      <w:r w:rsidRPr="009D3251">
        <w:rPr>
          <w:rFonts w:ascii="宋体" w:eastAsia="宋体" w:hAnsi="宋体" w:hint="eastAsia"/>
          <w:w w:val="100"/>
          <w:sz w:val="24"/>
          <w:szCs w:val="24"/>
        </w:rPr>
        <w:t>，</w:t>
      </w:r>
      <w:r w:rsidRPr="009D3251">
        <w:rPr>
          <w:rFonts w:ascii="宋体" w:eastAsia="宋体" w:hAnsi="宋体" w:hint="eastAsia"/>
          <w:w w:val="100"/>
          <w:sz w:val="24"/>
          <w:szCs w:val="24"/>
          <w:em w:val="dot"/>
        </w:rPr>
        <w:t>请双方在签署合同时将此仲裁条款划去</w:t>
      </w:r>
      <w:r w:rsidRPr="009D3251">
        <w:rPr>
          <w:rFonts w:ascii="宋体" w:eastAsia="宋体" w:hAnsi="宋体" w:hint="eastAsia"/>
          <w:w w:val="100"/>
          <w:sz w:val="24"/>
          <w:szCs w:val="24"/>
        </w:rPr>
        <w:t>）</w:t>
      </w:r>
      <w:r w:rsidRPr="009D3251">
        <w:rPr>
          <w:rFonts w:ascii="宋体" w:eastAsia="宋体" w:hAnsi="宋体" w:hint="eastAsia"/>
          <w:b w:val="0"/>
          <w:w w:val="100"/>
          <w:sz w:val="24"/>
          <w:szCs w:val="24"/>
        </w:rPr>
        <w:t>。</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第五十六条　本合同的附件、《特许经营操作手册》是本合同不可分割的组成部分，与本合同具有同等法律效力。</w:t>
      </w:r>
    </w:p>
    <w:p w:rsidR="00E47C68" w:rsidRPr="009D3251" w:rsidRDefault="00E47C68" w:rsidP="009D3CAB">
      <w:pPr>
        <w:adjustRightInd w:val="0"/>
        <w:snapToGrid w:val="0"/>
        <w:ind w:firstLineChars="200" w:firstLine="480"/>
        <w:rPr>
          <w:rFonts w:ascii="宋体" w:eastAsia="宋体" w:hAnsi="宋体" w:hint="eastAsia"/>
          <w:sz w:val="24"/>
        </w:rPr>
      </w:pPr>
      <w:r w:rsidRPr="009D3251">
        <w:rPr>
          <w:rFonts w:ascii="宋体" w:eastAsia="宋体" w:hAnsi="宋体" w:hint="eastAsia"/>
          <w:sz w:val="24"/>
        </w:rPr>
        <w:t>第五十七条　本合同自双方签字或盖章之日起生效，一式两份，双方各执一份，具同等法律效力。</w:t>
      </w:r>
    </w:p>
    <w:p w:rsidR="00E47C68" w:rsidRPr="001B7DF0" w:rsidRDefault="00E47C68" w:rsidP="009D3CAB">
      <w:pPr>
        <w:adjustRightInd w:val="0"/>
        <w:snapToGrid w:val="0"/>
        <w:ind w:firstLineChars="200" w:firstLine="640"/>
        <w:rPr>
          <w:rFonts w:ascii="Heiti SC Light" w:eastAsia="Heiti SC Light" w:hAnsi="宋体" w:hint="eastAsia"/>
          <w:szCs w:val="32"/>
        </w:rPr>
      </w:pPr>
    </w:p>
    <w:p w:rsidR="00E47C68" w:rsidRPr="001B7DF0" w:rsidRDefault="00E47C68" w:rsidP="009D3CAB">
      <w:pPr>
        <w:adjustRightInd w:val="0"/>
        <w:snapToGrid w:val="0"/>
        <w:ind w:firstLineChars="200" w:firstLine="640"/>
        <w:rPr>
          <w:rFonts w:ascii="Heiti SC Light" w:eastAsia="Heiti SC Light" w:hAnsi="宋体" w:hint="eastAsia"/>
          <w:szCs w:val="32"/>
        </w:rPr>
      </w:pPr>
    </w:p>
    <w:p w:rsidR="00E47C68" w:rsidRPr="001B7DF0" w:rsidRDefault="00E47C68" w:rsidP="009D3CAB">
      <w:pPr>
        <w:adjustRightInd w:val="0"/>
        <w:snapToGrid w:val="0"/>
        <w:ind w:firstLineChars="200" w:firstLine="640"/>
        <w:rPr>
          <w:rFonts w:ascii="Heiti SC Light" w:eastAsia="Heiti SC Light" w:hAnsi="宋体" w:hint="eastAsia"/>
          <w:szCs w:val="32"/>
        </w:rPr>
      </w:pPr>
    </w:p>
    <w:p w:rsidR="00E47C68" w:rsidRPr="001B7DF0" w:rsidRDefault="00E47C68" w:rsidP="009D3CAB">
      <w:pPr>
        <w:adjustRightInd w:val="0"/>
        <w:snapToGrid w:val="0"/>
        <w:ind w:firstLineChars="200" w:firstLine="640"/>
        <w:rPr>
          <w:rFonts w:ascii="Heiti SC Light" w:eastAsia="Heiti SC Light" w:hAnsi="宋体" w:hint="eastAsia"/>
          <w:szCs w:val="32"/>
        </w:rPr>
      </w:pPr>
    </w:p>
    <w:p w:rsidR="00E47C68" w:rsidRPr="001B7DF0" w:rsidRDefault="00E47C68" w:rsidP="009D3CAB">
      <w:pPr>
        <w:adjustRightInd w:val="0"/>
        <w:snapToGrid w:val="0"/>
        <w:ind w:firstLineChars="200" w:firstLine="640"/>
        <w:rPr>
          <w:rFonts w:ascii="Heiti SC Light" w:eastAsia="Heiti SC Light" w:hAnsi="宋体" w:hint="eastAsia"/>
          <w:szCs w:val="32"/>
        </w:rPr>
      </w:pPr>
    </w:p>
    <w:p w:rsidR="00E47C68" w:rsidRPr="001B7DF0" w:rsidRDefault="00E47C68" w:rsidP="009D3CAB">
      <w:pPr>
        <w:adjustRightInd w:val="0"/>
        <w:snapToGrid w:val="0"/>
        <w:ind w:firstLineChars="200" w:firstLine="640"/>
        <w:rPr>
          <w:rFonts w:ascii="Heiti SC Light" w:eastAsia="Heiti SC Light" w:hAnsi="宋体" w:hint="eastAsia"/>
          <w:szCs w:val="32"/>
        </w:rPr>
      </w:pPr>
    </w:p>
    <w:p w:rsidR="002F152A" w:rsidRDefault="002F152A" w:rsidP="009D3CAB">
      <w:pPr>
        <w:adjustRightInd w:val="0"/>
        <w:snapToGrid w:val="0"/>
        <w:ind w:firstLineChars="200" w:firstLine="640"/>
        <w:rPr>
          <w:rFonts w:ascii="Heiti SC Light" w:eastAsia="Heiti SC Light" w:hAnsi="宋体"/>
          <w:szCs w:val="32"/>
        </w:rPr>
      </w:pPr>
    </w:p>
    <w:p w:rsidR="001B7DF0" w:rsidRDefault="001B7DF0" w:rsidP="009D3CAB">
      <w:pPr>
        <w:adjustRightInd w:val="0"/>
        <w:snapToGrid w:val="0"/>
        <w:ind w:firstLineChars="200" w:firstLine="640"/>
        <w:rPr>
          <w:rFonts w:ascii="Heiti SC Light" w:eastAsia="Heiti SC Light" w:hAnsi="宋体"/>
          <w:szCs w:val="32"/>
        </w:rPr>
      </w:pPr>
    </w:p>
    <w:p w:rsidR="001B7DF0" w:rsidRDefault="001B7DF0"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Default="009D3CAB" w:rsidP="009D3CAB">
      <w:pPr>
        <w:adjustRightInd w:val="0"/>
        <w:snapToGrid w:val="0"/>
        <w:ind w:firstLineChars="200" w:firstLine="640"/>
        <w:rPr>
          <w:rFonts w:ascii="Heiti SC Light" w:eastAsia="Heiti SC Light" w:hAnsi="宋体" w:hint="eastAsia"/>
          <w:szCs w:val="32"/>
        </w:rPr>
      </w:pPr>
    </w:p>
    <w:p w:rsidR="009D3CAB" w:rsidRPr="001B7DF0" w:rsidRDefault="009D3CAB" w:rsidP="009D3CAB">
      <w:pPr>
        <w:adjustRightInd w:val="0"/>
        <w:snapToGrid w:val="0"/>
        <w:ind w:firstLineChars="200" w:firstLine="640"/>
        <w:rPr>
          <w:rFonts w:ascii="Heiti SC Light" w:eastAsia="Heiti SC Light" w:hAnsi="宋体"/>
          <w:szCs w:val="32"/>
        </w:rPr>
      </w:pPr>
    </w:p>
    <w:p w:rsidR="00E47C68" w:rsidRPr="009D3CAB" w:rsidRDefault="00E47C68" w:rsidP="00E47C68">
      <w:pPr>
        <w:adjustRightInd w:val="0"/>
        <w:snapToGrid w:val="0"/>
        <w:spacing w:line="336" w:lineRule="auto"/>
        <w:rPr>
          <w:rFonts w:ascii="宋体" w:eastAsia="宋体" w:hAnsi="宋体" w:hint="eastAsia"/>
          <w:sz w:val="24"/>
        </w:rPr>
      </w:pPr>
      <w:r w:rsidRPr="009D3CAB">
        <w:rPr>
          <w:rFonts w:ascii="宋体" w:eastAsia="宋体" w:hAnsi="宋体" w:hint="eastAsia"/>
          <w:sz w:val="24"/>
        </w:rPr>
        <w:t>附件1</w:t>
      </w:r>
    </w:p>
    <w:p w:rsidR="00E47C68" w:rsidRPr="009D3CAB" w:rsidRDefault="00E47C68" w:rsidP="00E47C68">
      <w:pPr>
        <w:adjustRightInd w:val="0"/>
        <w:snapToGrid w:val="0"/>
        <w:rPr>
          <w:rFonts w:ascii="宋体" w:eastAsia="宋体" w:hAnsi="宋体" w:hint="eastAsia"/>
          <w:sz w:val="24"/>
        </w:rPr>
      </w:pPr>
    </w:p>
    <w:p w:rsidR="00E47C68" w:rsidRPr="009D3CAB" w:rsidRDefault="00E47C68" w:rsidP="00E47C68">
      <w:pPr>
        <w:tabs>
          <w:tab w:val="left" w:pos="790"/>
        </w:tabs>
        <w:adjustRightInd w:val="0"/>
        <w:snapToGrid w:val="0"/>
        <w:jc w:val="center"/>
        <w:rPr>
          <w:rFonts w:ascii="宋体" w:eastAsia="宋体" w:hAnsi="宋体" w:hint="eastAsia"/>
          <w:sz w:val="24"/>
        </w:rPr>
      </w:pPr>
      <w:r w:rsidRPr="009D3CAB">
        <w:rPr>
          <w:rFonts w:ascii="宋体" w:eastAsia="宋体" w:hAnsi="宋体" w:hint="eastAsia"/>
          <w:sz w:val="24"/>
        </w:rPr>
        <w:t>补充条款</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w:t>
      </w:r>
      <w:r w:rsidR="002F152A" w:rsidRPr="009D3CAB">
        <w:rPr>
          <w:rFonts w:ascii="宋体" w:eastAsia="宋体" w:hAnsi="宋体" w:hint="eastAsia"/>
          <w:sz w:val="24"/>
        </w:rPr>
        <w:t>----------</w:t>
      </w:r>
    </w:p>
    <w:p w:rsidR="00E47C68" w:rsidRPr="009D3CAB" w:rsidRDefault="00E47C68" w:rsidP="00E47C68">
      <w:pPr>
        <w:adjustRightInd w:val="0"/>
        <w:snapToGrid w:val="0"/>
        <w:jc w:val="center"/>
        <w:rPr>
          <w:rFonts w:ascii="宋体" w:eastAsia="宋体" w:hAnsi="宋体" w:hint="eastAsia"/>
          <w:sz w:val="24"/>
        </w:rPr>
      </w:pPr>
      <w:r w:rsidRPr="009D3CAB">
        <w:rPr>
          <w:rFonts w:ascii="宋体" w:eastAsia="宋体" w:hAnsi="宋体" w:hint="eastAsia"/>
          <w:sz w:val="24"/>
        </w:rPr>
        <w:t>（粘　　贴　　线）</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（骑缝章加盖处）</w:t>
      </w: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Default="001B7DF0"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Pr="009D3CAB" w:rsidRDefault="009D3CAB" w:rsidP="002F152A">
      <w:pPr>
        <w:adjustRightInd w:val="0"/>
        <w:snapToGrid w:val="0"/>
        <w:spacing w:line="336" w:lineRule="auto"/>
        <w:rPr>
          <w:rFonts w:ascii="宋体" w:eastAsia="宋体" w:hAnsi="宋体"/>
          <w:sz w:val="24"/>
        </w:rPr>
      </w:pPr>
    </w:p>
    <w:p w:rsidR="00E47C68" w:rsidRPr="009D3CAB" w:rsidRDefault="00E47C68" w:rsidP="00E47C68">
      <w:pPr>
        <w:adjustRightInd w:val="0"/>
        <w:snapToGrid w:val="0"/>
        <w:spacing w:line="336" w:lineRule="auto"/>
        <w:rPr>
          <w:rFonts w:ascii="宋体" w:eastAsia="宋体" w:hAnsi="宋体" w:hint="eastAsia"/>
          <w:sz w:val="24"/>
        </w:rPr>
      </w:pPr>
      <w:r w:rsidRPr="009D3CAB">
        <w:rPr>
          <w:rFonts w:ascii="宋体" w:eastAsia="宋体" w:hAnsi="宋体" w:hint="eastAsia"/>
          <w:sz w:val="24"/>
        </w:rPr>
        <w:t>附件2</w:t>
      </w:r>
    </w:p>
    <w:p w:rsidR="00E47C68" w:rsidRPr="009D3CAB" w:rsidRDefault="00E47C68" w:rsidP="00E47C68">
      <w:pPr>
        <w:adjustRightInd w:val="0"/>
        <w:snapToGrid w:val="0"/>
        <w:rPr>
          <w:rFonts w:ascii="宋体" w:eastAsia="宋体" w:hAnsi="宋体" w:hint="eastAsia"/>
          <w:sz w:val="24"/>
        </w:rPr>
      </w:pPr>
    </w:p>
    <w:p w:rsidR="00E47C68" w:rsidRPr="009D3CAB" w:rsidRDefault="00E47C68" w:rsidP="00E47C68">
      <w:pPr>
        <w:tabs>
          <w:tab w:val="left" w:pos="790"/>
        </w:tabs>
        <w:adjustRightInd w:val="0"/>
        <w:snapToGrid w:val="0"/>
        <w:jc w:val="center"/>
        <w:rPr>
          <w:rFonts w:ascii="宋体" w:eastAsia="宋体" w:hAnsi="宋体" w:hint="eastAsia"/>
          <w:sz w:val="24"/>
        </w:rPr>
      </w:pPr>
      <w:r w:rsidRPr="009D3CAB">
        <w:rPr>
          <w:rFonts w:ascii="宋体" w:eastAsia="宋体" w:hAnsi="宋体" w:hint="eastAsia"/>
          <w:sz w:val="24"/>
        </w:rPr>
        <w:t xml:space="preserve">《特许区域附图》 </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w:t>
      </w:r>
      <w:r w:rsidR="002F152A" w:rsidRPr="009D3CAB">
        <w:rPr>
          <w:rFonts w:ascii="宋体" w:eastAsia="宋体" w:hAnsi="宋体" w:hint="eastAsia"/>
          <w:sz w:val="24"/>
        </w:rPr>
        <w:t>---------------------------</w:t>
      </w:r>
    </w:p>
    <w:p w:rsidR="00E47C68" w:rsidRPr="009D3CAB" w:rsidRDefault="00E47C68" w:rsidP="00E47C68">
      <w:pPr>
        <w:adjustRightInd w:val="0"/>
        <w:snapToGrid w:val="0"/>
        <w:jc w:val="center"/>
        <w:rPr>
          <w:rFonts w:ascii="宋体" w:eastAsia="宋体" w:hAnsi="宋体" w:hint="eastAsia"/>
          <w:sz w:val="24"/>
        </w:rPr>
      </w:pPr>
      <w:r w:rsidRPr="009D3CAB">
        <w:rPr>
          <w:rFonts w:ascii="宋体" w:eastAsia="宋体" w:hAnsi="宋体" w:hint="eastAsia"/>
          <w:sz w:val="24"/>
        </w:rPr>
        <w:t>（粘　　贴　　线）</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（骑缝章加盖处）</w:t>
      </w: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Default="001B7DF0"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Pr="009D3CAB" w:rsidRDefault="009D3CAB"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E47C68" w:rsidRPr="009D3CAB" w:rsidRDefault="00E47C68" w:rsidP="00E47C68">
      <w:pPr>
        <w:adjustRightInd w:val="0"/>
        <w:snapToGrid w:val="0"/>
        <w:spacing w:line="336" w:lineRule="auto"/>
        <w:rPr>
          <w:rFonts w:ascii="宋体" w:eastAsia="宋体" w:hAnsi="宋体" w:hint="eastAsia"/>
          <w:sz w:val="24"/>
        </w:rPr>
      </w:pPr>
      <w:r w:rsidRPr="009D3CAB">
        <w:rPr>
          <w:rFonts w:ascii="宋体" w:eastAsia="宋体" w:hAnsi="宋体" w:hint="eastAsia"/>
          <w:sz w:val="24"/>
        </w:rPr>
        <w:t>附件3</w:t>
      </w:r>
    </w:p>
    <w:p w:rsidR="00E47C68" w:rsidRPr="009D3CAB" w:rsidRDefault="00E47C68" w:rsidP="00E47C68">
      <w:pPr>
        <w:adjustRightInd w:val="0"/>
        <w:snapToGrid w:val="0"/>
        <w:rPr>
          <w:rFonts w:ascii="宋体" w:eastAsia="宋体" w:hAnsi="宋体" w:hint="eastAsia"/>
          <w:sz w:val="24"/>
        </w:rPr>
      </w:pPr>
    </w:p>
    <w:p w:rsidR="00E47C68" w:rsidRPr="009D3CAB" w:rsidRDefault="00E47C68" w:rsidP="00E47C68">
      <w:pPr>
        <w:tabs>
          <w:tab w:val="left" w:pos="790"/>
        </w:tabs>
        <w:adjustRightInd w:val="0"/>
        <w:snapToGrid w:val="0"/>
        <w:jc w:val="center"/>
        <w:rPr>
          <w:rFonts w:ascii="宋体" w:eastAsia="宋体" w:hAnsi="宋体" w:hint="eastAsia"/>
          <w:sz w:val="24"/>
        </w:rPr>
      </w:pPr>
      <w:r w:rsidRPr="009D3CAB">
        <w:rPr>
          <w:rFonts w:ascii="宋体" w:eastAsia="宋体" w:hAnsi="宋体" w:hint="eastAsia"/>
          <w:sz w:val="24"/>
        </w:rPr>
        <w:t>特许产品</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w:t>
      </w:r>
      <w:r w:rsidR="002F152A" w:rsidRPr="009D3CAB">
        <w:rPr>
          <w:rFonts w:ascii="宋体" w:eastAsia="宋体" w:hAnsi="宋体" w:hint="eastAsia"/>
          <w:sz w:val="24"/>
        </w:rPr>
        <w:t>---------------------------</w:t>
      </w:r>
    </w:p>
    <w:p w:rsidR="00E47C68" w:rsidRPr="009D3CAB" w:rsidRDefault="00E47C68" w:rsidP="00E47C68">
      <w:pPr>
        <w:adjustRightInd w:val="0"/>
        <w:snapToGrid w:val="0"/>
        <w:jc w:val="center"/>
        <w:rPr>
          <w:rFonts w:ascii="宋体" w:eastAsia="宋体" w:hAnsi="宋体" w:hint="eastAsia"/>
          <w:sz w:val="24"/>
        </w:rPr>
      </w:pPr>
      <w:r w:rsidRPr="009D3CAB">
        <w:rPr>
          <w:rFonts w:ascii="宋体" w:eastAsia="宋体" w:hAnsi="宋体" w:hint="eastAsia"/>
          <w:sz w:val="24"/>
        </w:rPr>
        <w:t>（粘　　贴　　线）</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（骑缝章加盖处）</w:t>
      </w: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Default="001B7DF0"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Pr="009D3CAB" w:rsidRDefault="009D3CAB"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E47C68" w:rsidRPr="009D3CAB" w:rsidRDefault="00E47C68" w:rsidP="00E47C68">
      <w:pPr>
        <w:adjustRightInd w:val="0"/>
        <w:snapToGrid w:val="0"/>
        <w:spacing w:line="336" w:lineRule="auto"/>
        <w:rPr>
          <w:rFonts w:ascii="宋体" w:eastAsia="宋体" w:hAnsi="宋体" w:hint="eastAsia"/>
          <w:sz w:val="24"/>
        </w:rPr>
      </w:pPr>
      <w:r w:rsidRPr="009D3CAB">
        <w:rPr>
          <w:rFonts w:ascii="宋体" w:eastAsia="宋体" w:hAnsi="宋体" w:hint="eastAsia"/>
          <w:sz w:val="24"/>
        </w:rPr>
        <w:t>附件4</w:t>
      </w:r>
    </w:p>
    <w:p w:rsidR="00E47C68" w:rsidRPr="009D3CAB" w:rsidRDefault="00E47C68" w:rsidP="00E47C68">
      <w:pPr>
        <w:adjustRightInd w:val="0"/>
        <w:snapToGrid w:val="0"/>
        <w:rPr>
          <w:rFonts w:ascii="宋体" w:eastAsia="宋体" w:hAnsi="宋体" w:hint="eastAsia"/>
          <w:sz w:val="24"/>
        </w:rPr>
      </w:pPr>
    </w:p>
    <w:p w:rsidR="00E47C68" w:rsidRPr="009D3CAB" w:rsidRDefault="00E47C68" w:rsidP="00E47C68">
      <w:pPr>
        <w:tabs>
          <w:tab w:val="left" w:pos="790"/>
        </w:tabs>
        <w:adjustRightInd w:val="0"/>
        <w:snapToGrid w:val="0"/>
        <w:jc w:val="center"/>
        <w:rPr>
          <w:rFonts w:ascii="宋体" w:eastAsia="宋体" w:hAnsi="宋体" w:hint="eastAsia"/>
          <w:sz w:val="24"/>
        </w:rPr>
      </w:pPr>
      <w:r w:rsidRPr="009D3CAB">
        <w:rPr>
          <w:rFonts w:ascii="宋体" w:eastAsia="宋体" w:hAnsi="宋体" w:hint="eastAsia"/>
          <w:sz w:val="24"/>
        </w:rPr>
        <w:t>甲方《企业法人营业执照》或《营业执照》复印件</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w:t>
      </w:r>
      <w:r w:rsidR="002F152A" w:rsidRPr="009D3CAB">
        <w:rPr>
          <w:rFonts w:ascii="宋体" w:eastAsia="宋体" w:hAnsi="宋体" w:hint="eastAsia"/>
          <w:sz w:val="24"/>
        </w:rPr>
        <w:t>---------------------------</w:t>
      </w:r>
    </w:p>
    <w:p w:rsidR="00E47C68" w:rsidRPr="009D3CAB" w:rsidRDefault="00E47C68" w:rsidP="00E47C68">
      <w:pPr>
        <w:adjustRightInd w:val="0"/>
        <w:snapToGrid w:val="0"/>
        <w:jc w:val="center"/>
        <w:rPr>
          <w:rFonts w:ascii="宋体" w:eastAsia="宋体" w:hAnsi="宋体" w:hint="eastAsia"/>
          <w:sz w:val="24"/>
        </w:rPr>
      </w:pPr>
      <w:r w:rsidRPr="009D3CAB">
        <w:rPr>
          <w:rFonts w:ascii="宋体" w:eastAsia="宋体" w:hAnsi="宋体" w:hint="eastAsia"/>
          <w:sz w:val="24"/>
        </w:rPr>
        <w:t>（粘　　贴　　线）</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（骑缝章加盖处）</w:t>
      </w: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Default="001B7DF0"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Pr="009D3CAB" w:rsidRDefault="009D3CAB"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E47C68" w:rsidRPr="009D3CAB" w:rsidRDefault="00E47C68" w:rsidP="00E47C68">
      <w:pPr>
        <w:adjustRightInd w:val="0"/>
        <w:snapToGrid w:val="0"/>
        <w:spacing w:line="336" w:lineRule="auto"/>
        <w:rPr>
          <w:rFonts w:ascii="宋体" w:eastAsia="宋体" w:hAnsi="宋体" w:hint="eastAsia"/>
          <w:sz w:val="24"/>
        </w:rPr>
      </w:pPr>
      <w:r w:rsidRPr="009D3CAB">
        <w:rPr>
          <w:rFonts w:ascii="宋体" w:eastAsia="宋体" w:hAnsi="宋体" w:hint="eastAsia"/>
          <w:sz w:val="24"/>
        </w:rPr>
        <w:t>附件5</w:t>
      </w:r>
    </w:p>
    <w:p w:rsidR="00E47C68" w:rsidRPr="009D3CAB" w:rsidRDefault="00E47C68" w:rsidP="00E47C68">
      <w:pPr>
        <w:adjustRightInd w:val="0"/>
        <w:snapToGrid w:val="0"/>
        <w:rPr>
          <w:rFonts w:ascii="宋体" w:eastAsia="宋体" w:hAnsi="宋体" w:hint="eastAsia"/>
          <w:sz w:val="24"/>
        </w:rPr>
      </w:pPr>
    </w:p>
    <w:p w:rsidR="00E47C68" w:rsidRPr="009D3CAB" w:rsidRDefault="00E47C68" w:rsidP="00E47C68">
      <w:pPr>
        <w:tabs>
          <w:tab w:val="left" w:pos="790"/>
        </w:tabs>
        <w:adjustRightInd w:val="0"/>
        <w:snapToGrid w:val="0"/>
        <w:jc w:val="center"/>
        <w:rPr>
          <w:rFonts w:ascii="宋体" w:eastAsia="宋体" w:hAnsi="宋体" w:hint="eastAsia"/>
          <w:sz w:val="24"/>
        </w:rPr>
      </w:pPr>
      <w:r w:rsidRPr="009D3CAB">
        <w:rPr>
          <w:rFonts w:ascii="宋体" w:eastAsia="宋体" w:hAnsi="宋体" w:hint="eastAsia"/>
          <w:sz w:val="24"/>
        </w:rPr>
        <w:t>乙方《企业法人营业执照》或《营业执照》复印件</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w:t>
      </w:r>
      <w:r w:rsidR="002F152A" w:rsidRPr="009D3CAB">
        <w:rPr>
          <w:rFonts w:ascii="宋体" w:eastAsia="宋体" w:hAnsi="宋体" w:hint="eastAsia"/>
          <w:sz w:val="24"/>
        </w:rPr>
        <w:t>---------------------------</w:t>
      </w:r>
    </w:p>
    <w:p w:rsidR="00E47C68" w:rsidRPr="009D3CAB" w:rsidRDefault="00E47C68" w:rsidP="00E47C68">
      <w:pPr>
        <w:adjustRightInd w:val="0"/>
        <w:snapToGrid w:val="0"/>
        <w:jc w:val="center"/>
        <w:rPr>
          <w:rFonts w:ascii="宋体" w:eastAsia="宋体" w:hAnsi="宋体" w:hint="eastAsia"/>
          <w:sz w:val="24"/>
        </w:rPr>
      </w:pPr>
      <w:r w:rsidRPr="009D3CAB">
        <w:rPr>
          <w:rFonts w:ascii="宋体" w:eastAsia="宋体" w:hAnsi="宋体" w:hint="eastAsia"/>
          <w:sz w:val="24"/>
        </w:rPr>
        <w:t>（粘　　贴　　线）</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（骑缝章加盖处）</w:t>
      </w: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Pr="009D3CAB" w:rsidRDefault="001B7DF0" w:rsidP="002F152A">
      <w:pPr>
        <w:adjustRightInd w:val="0"/>
        <w:snapToGrid w:val="0"/>
        <w:spacing w:line="336" w:lineRule="auto"/>
        <w:rPr>
          <w:rFonts w:ascii="宋体" w:eastAsia="宋体" w:hAnsi="宋体"/>
          <w:sz w:val="24"/>
        </w:rPr>
      </w:pPr>
    </w:p>
    <w:p w:rsidR="001B7DF0" w:rsidRDefault="001B7DF0"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Default="009D3CAB" w:rsidP="002F152A">
      <w:pPr>
        <w:adjustRightInd w:val="0"/>
        <w:snapToGrid w:val="0"/>
        <w:spacing w:line="336" w:lineRule="auto"/>
        <w:rPr>
          <w:rFonts w:ascii="宋体" w:eastAsia="宋体" w:hAnsi="宋体" w:hint="eastAsia"/>
          <w:sz w:val="24"/>
        </w:rPr>
      </w:pPr>
    </w:p>
    <w:p w:rsidR="009D3CAB" w:rsidRPr="009D3CAB" w:rsidRDefault="009D3CAB" w:rsidP="002F152A">
      <w:pPr>
        <w:adjustRightInd w:val="0"/>
        <w:snapToGrid w:val="0"/>
        <w:spacing w:line="336" w:lineRule="auto"/>
        <w:rPr>
          <w:rFonts w:ascii="宋体" w:eastAsia="宋体" w:hAnsi="宋体"/>
          <w:sz w:val="24"/>
        </w:rPr>
      </w:pPr>
    </w:p>
    <w:p w:rsidR="00E47C68" w:rsidRPr="009D3CAB" w:rsidRDefault="00E47C68" w:rsidP="00E47C68">
      <w:pPr>
        <w:adjustRightInd w:val="0"/>
        <w:snapToGrid w:val="0"/>
        <w:spacing w:line="336" w:lineRule="auto"/>
        <w:rPr>
          <w:rFonts w:ascii="宋体" w:eastAsia="宋体" w:hAnsi="宋体" w:hint="eastAsia"/>
          <w:sz w:val="24"/>
        </w:rPr>
      </w:pPr>
      <w:r w:rsidRPr="009D3CAB">
        <w:rPr>
          <w:rFonts w:ascii="宋体" w:eastAsia="宋体" w:hAnsi="宋体" w:hint="eastAsia"/>
          <w:sz w:val="24"/>
        </w:rPr>
        <w:t>附件6</w:t>
      </w:r>
    </w:p>
    <w:p w:rsidR="00E47C68" w:rsidRPr="009D3CAB" w:rsidRDefault="00E47C68" w:rsidP="00E47C68">
      <w:pPr>
        <w:adjustRightInd w:val="0"/>
        <w:snapToGrid w:val="0"/>
        <w:rPr>
          <w:rFonts w:ascii="宋体" w:eastAsia="宋体" w:hAnsi="宋体" w:hint="eastAsia"/>
          <w:sz w:val="24"/>
        </w:rPr>
      </w:pPr>
    </w:p>
    <w:p w:rsidR="00E47C68" w:rsidRPr="009D3CAB" w:rsidRDefault="00E47C68" w:rsidP="00E47C68">
      <w:pPr>
        <w:tabs>
          <w:tab w:val="left" w:pos="790"/>
        </w:tabs>
        <w:adjustRightInd w:val="0"/>
        <w:snapToGrid w:val="0"/>
        <w:jc w:val="center"/>
        <w:rPr>
          <w:rFonts w:ascii="宋体" w:eastAsia="宋体" w:hAnsi="宋体" w:hint="eastAsia"/>
          <w:sz w:val="24"/>
        </w:rPr>
      </w:pPr>
      <w:r w:rsidRPr="009D3CAB">
        <w:rPr>
          <w:rFonts w:ascii="宋体" w:eastAsia="宋体" w:hAnsi="宋体" w:hint="eastAsia"/>
          <w:sz w:val="24"/>
        </w:rPr>
        <w:t>甲方《商标注册证》复印件</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w:t>
      </w:r>
      <w:r w:rsidR="002F152A" w:rsidRPr="009D3CAB">
        <w:rPr>
          <w:rFonts w:ascii="宋体" w:eastAsia="宋体" w:hAnsi="宋体" w:hint="eastAsia"/>
          <w:sz w:val="24"/>
        </w:rPr>
        <w:t>---------------------------</w:t>
      </w:r>
    </w:p>
    <w:p w:rsidR="00E47C68" w:rsidRPr="009D3CAB" w:rsidRDefault="00E47C68" w:rsidP="00E47C68">
      <w:pPr>
        <w:adjustRightInd w:val="0"/>
        <w:snapToGrid w:val="0"/>
        <w:jc w:val="center"/>
        <w:rPr>
          <w:rFonts w:ascii="宋体" w:eastAsia="宋体" w:hAnsi="宋体" w:hint="eastAsia"/>
          <w:sz w:val="24"/>
        </w:rPr>
      </w:pPr>
      <w:r w:rsidRPr="009D3CAB">
        <w:rPr>
          <w:rFonts w:ascii="宋体" w:eastAsia="宋体" w:hAnsi="宋体" w:hint="eastAsia"/>
          <w:sz w:val="24"/>
        </w:rPr>
        <w:t>（粘　　贴　　线）</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（骑缝章加盖处）</w:t>
      </w: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rPr>
          <w:rFonts w:ascii="宋体" w:eastAsia="宋体" w:hAnsi="宋体"/>
          <w:sz w:val="24"/>
        </w:rPr>
      </w:pPr>
    </w:p>
    <w:p w:rsidR="001B7DF0" w:rsidRPr="009D3CAB" w:rsidRDefault="001B7DF0" w:rsidP="00E47C68">
      <w:pPr>
        <w:adjustRightInd w:val="0"/>
        <w:snapToGrid w:val="0"/>
        <w:rPr>
          <w:rFonts w:ascii="宋体" w:eastAsia="宋体" w:hAnsi="宋体"/>
          <w:sz w:val="24"/>
        </w:rPr>
      </w:pPr>
    </w:p>
    <w:p w:rsidR="001B7DF0" w:rsidRPr="009D3CAB" w:rsidRDefault="001B7DF0" w:rsidP="00E47C68">
      <w:pPr>
        <w:adjustRightInd w:val="0"/>
        <w:snapToGrid w:val="0"/>
        <w:rPr>
          <w:rFonts w:ascii="宋体" w:eastAsia="宋体" w:hAnsi="宋体"/>
          <w:sz w:val="24"/>
        </w:rPr>
      </w:pPr>
    </w:p>
    <w:p w:rsidR="001B7DF0" w:rsidRPr="009D3CAB" w:rsidRDefault="001B7DF0" w:rsidP="00E47C68">
      <w:pPr>
        <w:adjustRightInd w:val="0"/>
        <w:snapToGrid w:val="0"/>
        <w:rPr>
          <w:rFonts w:ascii="宋体" w:eastAsia="宋体" w:hAnsi="宋体"/>
          <w:sz w:val="24"/>
        </w:rPr>
      </w:pPr>
    </w:p>
    <w:p w:rsidR="001B7DF0" w:rsidRPr="009D3CAB" w:rsidRDefault="001B7DF0" w:rsidP="00E47C68">
      <w:pPr>
        <w:adjustRightInd w:val="0"/>
        <w:snapToGrid w:val="0"/>
        <w:rPr>
          <w:rFonts w:ascii="宋体" w:eastAsia="宋体" w:hAnsi="宋体"/>
          <w:sz w:val="24"/>
        </w:rPr>
      </w:pPr>
    </w:p>
    <w:p w:rsidR="001B7DF0" w:rsidRPr="009D3CAB" w:rsidRDefault="001B7DF0" w:rsidP="00E47C68">
      <w:pPr>
        <w:adjustRightInd w:val="0"/>
        <w:snapToGrid w:val="0"/>
        <w:rPr>
          <w:rFonts w:ascii="宋体" w:eastAsia="宋体" w:hAnsi="宋体"/>
          <w:sz w:val="24"/>
        </w:rPr>
      </w:pPr>
    </w:p>
    <w:p w:rsidR="001B7DF0" w:rsidRPr="009D3CAB" w:rsidRDefault="001B7DF0" w:rsidP="00E47C68">
      <w:pPr>
        <w:adjustRightInd w:val="0"/>
        <w:snapToGrid w:val="0"/>
        <w:rPr>
          <w:rFonts w:ascii="宋体" w:eastAsia="宋体" w:hAnsi="宋体"/>
          <w:sz w:val="24"/>
        </w:rPr>
      </w:pPr>
    </w:p>
    <w:p w:rsidR="001B7DF0" w:rsidRDefault="001B7DF0"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Default="009D3CAB" w:rsidP="00E47C68">
      <w:pPr>
        <w:adjustRightInd w:val="0"/>
        <w:snapToGrid w:val="0"/>
        <w:rPr>
          <w:rFonts w:ascii="宋体" w:eastAsia="宋体" w:hAnsi="宋体" w:hint="eastAsia"/>
          <w:sz w:val="24"/>
        </w:rPr>
      </w:pPr>
    </w:p>
    <w:p w:rsidR="009D3CAB" w:rsidRPr="009D3CAB" w:rsidRDefault="009D3CAB" w:rsidP="00E47C68">
      <w:pPr>
        <w:adjustRightInd w:val="0"/>
        <w:snapToGrid w:val="0"/>
        <w:rPr>
          <w:rFonts w:ascii="宋体" w:eastAsia="宋体" w:hAnsi="宋体"/>
          <w:sz w:val="24"/>
        </w:rPr>
      </w:pPr>
    </w:p>
    <w:p w:rsidR="009D3CAB" w:rsidRPr="009D3CAB" w:rsidRDefault="009D3CAB" w:rsidP="009D3CAB">
      <w:pPr>
        <w:adjustRightInd w:val="0"/>
        <w:snapToGrid w:val="0"/>
        <w:spacing w:line="336" w:lineRule="auto"/>
        <w:rPr>
          <w:rFonts w:ascii="宋体" w:eastAsia="宋体" w:hAnsi="宋体" w:hint="eastAsia"/>
          <w:sz w:val="24"/>
        </w:rPr>
      </w:pPr>
      <w:r w:rsidRPr="009D3CAB">
        <w:rPr>
          <w:rFonts w:ascii="宋体" w:eastAsia="宋体" w:hAnsi="宋体" w:hint="eastAsia"/>
          <w:sz w:val="24"/>
        </w:rPr>
        <w:t>附件</w:t>
      </w:r>
      <w:r>
        <w:rPr>
          <w:rFonts w:ascii="宋体" w:eastAsia="宋体" w:hAnsi="宋体" w:hint="eastAsia"/>
          <w:sz w:val="24"/>
        </w:rPr>
        <w:t>7</w:t>
      </w:r>
    </w:p>
    <w:p w:rsidR="001B7DF0" w:rsidRPr="009D3CAB" w:rsidRDefault="001B7DF0" w:rsidP="00E47C68">
      <w:pPr>
        <w:adjustRightInd w:val="0"/>
        <w:snapToGrid w:val="0"/>
        <w:rPr>
          <w:rFonts w:ascii="宋体" w:eastAsia="宋体" w:hAnsi="宋体"/>
          <w:sz w:val="24"/>
        </w:rPr>
      </w:pPr>
    </w:p>
    <w:p w:rsidR="00E47C68" w:rsidRPr="009D3CAB" w:rsidRDefault="00E47C68" w:rsidP="00E47C68">
      <w:pPr>
        <w:tabs>
          <w:tab w:val="left" w:pos="790"/>
        </w:tabs>
        <w:adjustRightInd w:val="0"/>
        <w:snapToGrid w:val="0"/>
        <w:jc w:val="center"/>
        <w:rPr>
          <w:rFonts w:ascii="宋体" w:eastAsia="宋体" w:hAnsi="宋体" w:hint="eastAsia"/>
          <w:sz w:val="24"/>
        </w:rPr>
      </w:pPr>
      <w:r w:rsidRPr="009D3CAB">
        <w:rPr>
          <w:rFonts w:ascii="宋体" w:eastAsia="宋体" w:hAnsi="宋体" w:hint="eastAsia"/>
          <w:sz w:val="24"/>
        </w:rPr>
        <w:t>甲方《专利证》或其他权利证明复印件</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w:t>
      </w:r>
      <w:r w:rsidR="002F152A" w:rsidRPr="009D3CAB">
        <w:rPr>
          <w:rFonts w:ascii="宋体" w:eastAsia="宋体" w:hAnsi="宋体" w:hint="eastAsia"/>
          <w:sz w:val="24"/>
        </w:rPr>
        <w:t>---------------------------</w:t>
      </w:r>
    </w:p>
    <w:p w:rsidR="00E47C68" w:rsidRPr="009D3CAB" w:rsidRDefault="00E47C68" w:rsidP="00E47C68">
      <w:pPr>
        <w:adjustRightInd w:val="0"/>
        <w:snapToGrid w:val="0"/>
        <w:jc w:val="center"/>
        <w:rPr>
          <w:rFonts w:ascii="宋体" w:eastAsia="宋体" w:hAnsi="宋体" w:hint="eastAsia"/>
          <w:sz w:val="24"/>
        </w:rPr>
      </w:pPr>
      <w:r w:rsidRPr="009D3CAB">
        <w:rPr>
          <w:rFonts w:ascii="宋体" w:eastAsia="宋体" w:hAnsi="宋体" w:hint="eastAsia"/>
          <w:sz w:val="24"/>
        </w:rPr>
        <w:t>（粘　　贴　　线）</w:t>
      </w:r>
    </w:p>
    <w:p w:rsidR="00E47C68" w:rsidRPr="009D3CAB" w:rsidRDefault="00E47C68" w:rsidP="00E47C68">
      <w:pPr>
        <w:adjustRightInd w:val="0"/>
        <w:snapToGrid w:val="0"/>
        <w:rPr>
          <w:rFonts w:ascii="宋体" w:eastAsia="宋体" w:hAnsi="宋体" w:hint="eastAsia"/>
          <w:sz w:val="24"/>
        </w:rPr>
      </w:pPr>
      <w:r w:rsidRPr="009D3CAB">
        <w:rPr>
          <w:rFonts w:ascii="宋体" w:eastAsia="宋体" w:hAnsi="宋体" w:hint="eastAsia"/>
          <w:sz w:val="24"/>
        </w:rPr>
        <w:t>（骑缝章加盖处）</w:t>
      </w: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Default="00E47C68"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9D3CAB" w:rsidRDefault="009D3CAB"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rPr>
          <w:rFonts w:ascii="宋体" w:eastAsia="宋体" w:hAnsi="宋体" w:hint="eastAsia"/>
          <w:sz w:val="24"/>
        </w:rPr>
      </w:pPr>
      <w:r w:rsidRPr="009D3CAB">
        <w:rPr>
          <w:rFonts w:ascii="宋体" w:eastAsia="宋体" w:hAnsi="宋体" w:hint="eastAsia"/>
          <w:sz w:val="24"/>
        </w:rPr>
        <w:t>（本页签署页，无正文）</w:t>
      </w:r>
    </w:p>
    <w:p w:rsidR="00E47C68" w:rsidRPr="009D3CAB" w:rsidRDefault="00E47C68" w:rsidP="00E47C68">
      <w:pPr>
        <w:adjustRightInd w:val="0"/>
        <w:snapToGrid w:val="0"/>
        <w:spacing w:line="336" w:lineRule="auto"/>
        <w:rPr>
          <w:rFonts w:ascii="宋体" w:eastAsia="宋体" w:hAnsi="宋体" w:hint="eastAsia"/>
          <w:sz w:val="24"/>
        </w:rPr>
      </w:pPr>
    </w:p>
    <w:p w:rsidR="00E47C68" w:rsidRPr="009D3CAB" w:rsidRDefault="00E47C68" w:rsidP="00E47C68">
      <w:pPr>
        <w:tabs>
          <w:tab w:val="left" w:pos="4424"/>
          <w:tab w:val="left" w:pos="4582"/>
        </w:tabs>
        <w:adjustRightInd w:val="0"/>
        <w:snapToGrid w:val="0"/>
        <w:rPr>
          <w:rFonts w:ascii="宋体" w:eastAsia="宋体" w:hAnsi="宋体" w:hint="eastAsia"/>
          <w:sz w:val="24"/>
          <w:u w:val="single"/>
        </w:rPr>
      </w:pPr>
      <w:r w:rsidRPr="009D3CAB">
        <w:rPr>
          <w:rFonts w:ascii="宋体" w:eastAsia="宋体" w:hAnsi="宋体" w:hint="eastAsia"/>
          <w:sz w:val="24"/>
        </w:rPr>
        <w:t>甲　　方：</w:t>
      </w:r>
      <w:r w:rsidRPr="009D3CAB">
        <w:rPr>
          <w:rFonts w:ascii="宋体" w:eastAsia="宋体" w:hAnsi="宋体" w:hint="eastAsia"/>
          <w:sz w:val="24"/>
          <w:u w:val="single"/>
        </w:rPr>
        <w:t xml:space="preserve">                    </w:t>
      </w:r>
      <w:r w:rsidRPr="009D3CAB">
        <w:rPr>
          <w:rFonts w:ascii="宋体" w:eastAsia="宋体" w:hAnsi="宋体" w:hint="eastAsia"/>
          <w:sz w:val="24"/>
        </w:rPr>
        <w:t xml:space="preserve"> 乙　　方：</w:t>
      </w:r>
      <w:r w:rsidRPr="009D3CAB">
        <w:rPr>
          <w:rFonts w:ascii="宋体" w:eastAsia="宋体" w:hAnsi="宋体" w:hint="eastAsia"/>
          <w:sz w:val="24"/>
          <w:u w:val="single"/>
        </w:rPr>
        <w:t xml:space="preserve">                   </w:t>
      </w:r>
    </w:p>
    <w:p w:rsidR="00E47C68" w:rsidRPr="009D3CAB" w:rsidRDefault="00E47C68" w:rsidP="00E47C68">
      <w:pPr>
        <w:adjustRightInd w:val="0"/>
        <w:snapToGrid w:val="0"/>
        <w:rPr>
          <w:rFonts w:ascii="宋体" w:eastAsia="宋体" w:hAnsi="宋体" w:hint="eastAsia"/>
          <w:sz w:val="24"/>
        </w:rPr>
      </w:pPr>
    </w:p>
    <w:p w:rsidR="00E47C68" w:rsidRPr="009D3CAB" w:rsidRDefault="00E47C68" w:rsidP="00E47C68">
      <w:pPr>
        <w:adjustRightInd w:val="0"/>
        <w:snapToGrid w:val="0"/>
        <w:rPr>
          <w:rFonts w:ascii="宋体" w:eastAsia="宋体" w:hAnsi="宋体" w:hint="eastAsia"/>
          <w:sz w:val="24"/>
          <w:u w:val="single"/>
        </w:rPr>
      </w:pPr>
      <w:r w:rsidRPr="009D3CAB">
        <w:rPr>
          <w:rFonts w:ascii="宋体" w:eastAsia="宋体" w:hAnsi="宋体" w:hint="eastAsia"/>
          <w:sz w:val="24"/>
        </w:rPr>
        <w:t>授权代表：</w:t>
      </w:r>
      <w:r w:rsidRPr="009D3CAB">
        <w:rPr>
          <w:rFonts w:ascii="宋体" w:eastAsia="宋体" w:hAnsi="宋体" w:hint="eastAsia"/>
          <w:sz w:val="24"/>
          <w:u w:val="single"/>
        </w:rPr>
        <w:t xml:space="preserve">                    </w:t>
      </w:r>
      <w:r w:rsidRPr="009D3CAB">
        <w:rPr>
          <w:rFonts w:ascii="宋体" w:eastAsia="宋体" w:hAnsi="宋体" w:hint="eastAsia"/>
          <w:sz w:val="24"/>
        </w:rPr>
        <w:t xml:space="preserve"> 授权代表：</w:t>
      </w:r>
      <w:r w:rsidRPr="009D3CAB">
        <w:rPr>
          <w:rFonts w:ascii="宋体" w:eastAsia="宋体" w:hAnsi="宋体" w:hint="eastAsia"/>
          <w:sz w:val="24"/>
          <w:u w:val="single"/>
        </w:rPr>
        <w:t xml:space="preserve">                   </w:t>
      </w:r>
    </w:p>
    <w:p w:rsidR="00E47C68" w:rsidRPr="009D3CAB" w:rsidRDefault="00E47C68" w:rsidP="00E47C68">
      <w:pPr>
        <w:adjustRightInd w:val="0"/>
        <w:snapToGrid w:val="0"/>
        <w:rPr>
          <w:rFonts w:ascii="宋体" w:eastAsia="宋体" w:hAnsi="宋体" w:hint="eastAsia"/>
          <w:sz w:val="24"/>
        </w:rPr>
      </w:pPr>
    </w:p>
    <w:p w:rsidR="00E47C68" w:rsidRPr="009D3CAB" w:rsidRDefault="00E47C68" w:rsidP="00E47C68">
      <w:pPr>
        <w:adjustRightInd w:val="0"/>
        <w:snapToGrid w:val="0"/>
        <w:rPr>
          <w:rFonts w:ascii="宋体" w:eastAsia="宋体" w:hAnsi="宋体" w:hint="eastAsia"/>
          <w:sz w:val="24"/>
          <w:u w:val="single"/>
        </w:rPr>
      </w:pPr>
      <w:r w:rsidRPr="009D3CAB">
        <w:rPr>
          <w:rFonts w:ascii="宋体" w:eastAsia="宋体" w:hAnsi="宋体" w:hint="eastAsia"/>
          <w:sz w:val="24"/>
        </w:rPr>
        <w:t>日　　期：</w:t>
      </w:r>
      <w:r w:rsidRPr="009D3CAB">
        <w:rPr>
          <w:rFonts w:ascii="宋体" w:eastAsia="宋体" w:hAnsi="宋体" w:hint="eastAsia"/>
          <w:sz w:val="24"/>
          <w:u w:val="single"/>
        </w:rPr>
        <w:t xml:space="preserve">                    </w:t>
      </w:r>
      <w:r w:rsidRPr="009D3CAB">
        <w:rPr>
          <w:rFonts w:ascii="宋体" w:eastAsia="宋体" w:hAnsi="宋体" w:hint="eastAsia"/>
          <w:sz w:val="24"/>
        </w:rPr>
        <w:t xml:space="preserve"> 日　　期：</w:t>
      </w:r>
      <w:r w:rsidRPr="009D3CAB">
        <w:rPr>
          <w:rFonts w:ascii="宋体" w:eastAsia="宋体" w:hAnsi="宋体" w:hint="eastAsia"/>
          <w:sz w:val="24"/>
          <w:u w:val="single"/>
        </w:rPr>
        <w:t xml:space="preserve">                   </w:t>
      </w:r>
    </w:p>
    <w:p w:rsidR="00E47C68" w:rsidRPr="009D3CAB" w:rsidRDefault="00E47C68" w:rsidP="00E47C68">
      <w:pPr>
        <w:adjustRightInd w:val="0"/>
        <w:snapToGrid w:val="0"/>
        <w:rPr>
          <w:rFonts w:ascii="宋体" w:eastAsia="宋体" w:hAnsi="宋体" w:hint="eastAsia"/>
          <w:sz w:val="24"/>
        </w:rPr>
      </w:pPr>
    </w:p>
    <w:p w:rsidR="00E47C68" w:rsidRPr="009D3CAB" w:rsidRDefault="00E47C68" w:rsidP="00E47C68">
      <w:pPr>
        <w:tabs>
          <w:tab w:val="left" w:pos="4860"/>
          <w:tab w:val="left" w:pos="5040"/>
        </w:tabs>
        <w:adjustRightInd w:val="0"/>
        <w:snapToGrid w:val="0"/>
        <w:rPr>
          <w:rFonts w:ascii="宋体" w:eastAsia="宋体" w:hAnsi="宋体" w:hint="eastAsia"/>
          <w:sz w:val="24"/>
          <w:u w:val="single"/>
        </w:rPr>
      </w:pPr>
      <w:r w:rsidRPr="009D3CAB">
        <w:rPr>
          <w:rFonts w:ascii="宋体" w:eastAsia="宋体" w:hAnsi="宋体" w:hint="eastAsia"/>
          <w:sz w:val="24"/>
        </w:rPr>
        <w:t>签　　于：</w:t>
      </w:r>
      <w:r w:rsidRPr="009D3CAB">
        <w:rPr>
          <w:rFonts w:ascii="宋体" w:eastAsia="宋体" w:hAnsi="宋体" w:hint="eastAsia"/>
          <w:sz w:val="24"/>
          <w:u w:val="single"/>
        </w:rPr>
        <w:t xml:space="preserve">                    </w:t>
      </w:r>
      <w:r w:rsidRPr="009D3CAB">
        <w:rPr>
          <w:rFonts w:ascii="宋体" w:eastAsia="宋体" w:hAnsi="宋体" w:hint="eastAsia"/>
          <w:sz w:val="24"/>
        </w:rPr>
        <w:t xml:space="preserve"> 签　　于：</w:t>
      </w:r>
      <w:r w:rsidRPr="009D3CAB">
        <w:rPr>
          <w:rFonts w:ascii="宋体" w:eastAsia="宋体" w:hAnsi="宋体" w:hint="eastAsia"/>
          <w:sz w:val="24"/>
          <w:u w:val="single"/>
        </w:rPr>
        <w:t xml:space="preserve">                   </w:t>
      </w: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rsidP="00E47C68">
      <w:pPr>
        <w:adjustRightInd w:val="0"/>
        <w:snapToGrid w:val="0"/>
        <w:spacing w:line="336" w:lineRule="auto"/>
        <w:ind w:firstLine="624"/>
        <w:rPr>
          <w:rFonts w:ascii="宋体" w:eastAsia="宋体" w:hAnsi="宋体" w:hint="eastAsia"/>
          <w:sz w:val="24"/>
        </w:rPr>
      </w:pPr>
    </w:p>
    <w:p w:rsidR="00E47C68" w:rsidRPr="009D3CAB" w:rsidRDefault="00E47C68">
      <w:pPr>
        <w:rPr>
          <w:rFonts w:ascii="宋体" w:eastAsia="宋体" w:hAnsi="宋体" w:hint="eastAsia"/>
          <w:sz w:val="24"/>
        </w:rPr>
      </w:pPr>
    </w:p>
    <w:sectPr w:rsidR="00E47C68" w:rsidRPr="009D3CAB" w:rsidSect="00AB55F2">
      <w:pgSz w:w="11906" w:h="16838"/>
      <w:pgMar w:top="1246"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32D2" w:rsidRDefault="00AD32D2" w:rsidP="002F152A">
      <w:r>
        <w:separator/>
      </w:r>
    </w:p>
  </w:endnote>
  <w:endnote w:type="continuationSeparator" w:id="0">
    <w:p w:rsidR="00AD32D2" w:rsidRDefault="00AD32D2" w:rsidP="002F1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宋体-18030">
    <w:panose1 w:val="00000000000000000000"/>
    <w:charset w:val="86"/>
    <w:family w:val="modern"/>
    <w:notTrueType/>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Heiti SC Light">
    <w:altName w:val="Microsoft JhengHei"/>
    <w:charset w:val="88"/>
    <w:family w:val="auto"/>
    <w:pitch w:val="variable"/>
    <w:sig w:usb0="00000000" w:usb1="0808004A" w:usb2="00000010" w:usb3="00000000" w:csb0="003E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32D2" w:rsidRDefault="00AD32D2" w:rsidP="002F152A">
      <w:r>
        <w:separator/>
      </w:r>
    </w:p>
  </w:footnote>
  <w:footnote w:type="continuationSeparator" w:id="0">
    <w:p w:rsidR="00AD32D2" w:rsidRDefault="00AD32D2" w:rsidP="002F1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decimalFullWidth"/>
      <w:lvlText w:val="%1．"/>
      <w:lvlJc w:val="left"/>
      <w:pPr>
        <w:tabs>
          <w:tab w:val="num" w:pos="1287"/>
        </w:tabs>
        <w:ind w:left="1287" w:hanging="720"/>
      </w:pPr>
      <w:rPr>
        <w:rFonts w:hint="eastAsia"/>
      </w:rPr>
    </w:lvl>
    <w:lvl w:ilvl="1">
      <w:start w:val="1"/>
      <w:numFmt w:val="lowerLetter"/>
      <w:lvlText w:val="%2)"/>
      <w:lvlJc w:val="left"/>
      <w:pPr>
        <w:tabs>
          <w:tab w:val="num" w:pos="1407"/>
        </w:tabs>
        <w:ind w:left="1407" w:hanging="420"/>
      </w:pPr>
    </w:lvl>
    <w:lvl w:ilvl="2">
      <w:start w:val="1"/>
      <w:numFmt w:val="lowerRoman"/>
      <w:lvlText w:val="%3."/>
      <w:lvlJc w:val="right"/>
      <w:pPr>
        <w:tabs>
          <w:tab w:val="num" w:pos="1827"/>
        </w:tabs>
        <w:ind w:left="1827" w:hanging="420"/>
      </w:pPr>
    </w:lvl>
    <w:lvl w:ilvl="3">
      <w:start w:val="1"/>
      <w:numFmt w:val="decimal"/>
      <w:lvlText w:val="%4."/>
      <w:lvlJc w:val="left"/>
      <w:pPr>
        <w:tabs>
          <w:tab w:val="num" w:pos="2247"/>
        </w:tabs>
        <w:ind w:left="2247" w:hanging="420"/>
      </w:pPr>
    </w:lvl>
    <w:lvl w:ilvl="4">
      <w:start w:val="1"/>
      <w:numFmt w:val="lowerLetter"/>
      <w:lvlText w:val="%5)"/>
      <w:lvlJc w:val="left"/>
      <w:pPr>
        <w:tabs>
          <w:tab w:val="num" w:pos="2667"/>
        </w:tabs>
        <w:ind w:left="2667" w:hanging="420"/>
      </w:pPr>
    </w:lvl>
    <w:lvl w:ilvl="5">
      <w:start w:val="1"/>
      <w:numFmt w:val="lowerRoman"/>
      <w:lvlText w:val="%6."/>
      <w:lvlJc w:val="right"/>
      <w:pPr>
        <w:tabs>
          <w:tab w:val="num" w:pos="3087"/>
        </w:tabs>
        <w:ind w:left="3087" w:hanging="420"/>
      </w:pPr>
    </w:lvl>
    <w:lvl w:ilvl="6">
      <w:start w:val="1"/>
      <w:numFmt w:val="decimal"/>
      <w:lvlText w:val="%7."/>
      <w:lvlJc w:val="left"/>
      <w:pPr>
        <w:tabs>
          <w:tab w:val="num" w:pos="3507"/>
        </w:tabs>
        <w:ind w:left="3507" w:hanging="420"/>
      </w:pPr>
    </w:lvl>
    <w:lvl w:ilvl="7">
      <w:start w:val="1"/>
      <w:numFmt w:val="lowerLetter"/>
      <w:lvlText w:val="%8)"/>
      <w:lvlJc w:val="left"/>
      <w:pPr>
        <w:tabs>
          <w:tab w:val="num" w:pos="3927"/>
        </w:tabs>
        <w:ind w:left="3927" w:hanging="420"/>
      </w:pPr>
    </w:lvl>
    <w:lvl w:ilvl="8">
      <w:start w:val="1"/>
      <w:numFmt w:val="lowerRoman"/>
      <w:lvlText w:val="%9."/>
      <w:lvlJc w:val="right"/>
      <w:pPr>
        <w:tabs>
          <w:tab w:val="num" w:pos="4347"/>
        </w:tabs>
        <w:ind w:left="4347" w:hanging="420"/>
      </w:pPr>
    </w:lvl>
  </w:abstractNum>
  <w:abstractNum w:abstractNumId="1" w15:restartNumberingAfterBreak="0">
    <w:nsid w:val="0000000F"/>
    <w:multiLevelType w:val="multilevel"/>
    <w:tmpl w:val="0000000F"/>
    <w:lvl w:ilvl="0">
      <w:start w:val="1"/>
      <w:numFmt w:val="japaneseCounting"/>
      <w:lvlText w:val="%1、"/>
      <w:lvlJc w:val="left"/>
      <w:pPr>
        <w:tabs>
          <w:tab w:val="num" w:pos="1422"/>
        </w:tabs>
        <w:ind w:left="1422" w:hanging="720"/>
      </w:pPr>
      <w:rPr>
        <w:rFonts w:hint="eastAsia"/>
      </w:rPr>
    </w:lvl>
    <w:lvl w:ilvl="1">
      <w:start w:val="1"/>
      <w:numFmt w:val="lowerLetter"/>
      <w:lvlText w:val="%2)"/>
      <w:lvlJc w:val="left"/>
      <w:pPr>
        <w:tabs>
          <w:tab w:val="num" w:pos="1542"/>
        </w:tabs>
        <w:ind w:left="1542" w:hanging="420"/>
      </w:pPr>
    </w:lvl>
    <w:lvl w:ilvl="2">
      <w:start w:val="1"/>
      <w:numFmt w:val="lowerRoman"/>
      <w:lvlText w:val="%3."/>
      <w:lvlJc w:val="right"/>
      <w:pPr>
        <w:tabs>
          <w:tab w:val="num" w:pos="1962"/>
        </w:tabs>
        <w:ind w:left="1962" w:hanging="420"/>
      </w:pPr>
    </w:lvl>
    <w:lvl w:ilvl="3">
      <w:start w:val="1"/>
      <w:numFmt w:val="decimal"/>
      <w:lvlText w:val="%4."/>
      <w:lvlJc w:val="left"/>
      <w:pPr>
        <w:tabs>
          <w:tab w:val="num" w:pos="2382"/>
        </w:tabs>
        <w:ind w:left="2382" w:hanging="420"/>
      </w:pPr>
    </w:lvl>
    <w:lvl w:ilvl="4">
      <w:start w:val="1"/>
      <w:numFmt w:val="lowerLetter"/>
      <w:lvlText w:val="%5)"/>
      <w:lvlJc w:val="left"/>
      <w:pPr>
        <w:tabs>
          <w:tab w:val="num" w:pos="2802"/>
        </w:tabs>
        <w:ind w:left="2802" w:hanging="420"/>
      </w:pPr>
    </w:lvl>
    <w:lvl w:ilvl="5">
      <w:start w:val="1"/>
      <w:numFmt w:val="lowerRoman"/>
      <w:lvlText w:val="%6."/>
      <w:lvlJc w:val="right"/>
      <w:pPr>
        <w:tabs>
          <w:tab w:val="num" w:pos="3222"/>
        </w:tabs>
        <w:ind w:left="3222" w:hanging="420"/>
      </w:pPr>
    </w:lvl>
    <w:lvl w:ilvl="6">
      <w:start w:val="1"/>
      <w:numFmt w:val="decimal"/>
      <w:lvlText w:val="%7."/>
      <w:lvlJc w:val="left"/>
      <w:pPr>
        <w:tabs>
          <w:tab w:val="num" w:pos="3642"/>
        </w:tabs>
        <w:ind w:left="3642" w:hanging="420"/>
      </w:pPr>
    </w:lvl>
    <w:lvl w:ilvl="7">
      <w:start w:val="1"/>
      <w:numFmt w:val="lowerLetter"/>
      <w:lvlText w:val="%8)"/>
      <w:lvlJc w:val="left"/>
      <w:pPr>
        <w:tabs>
          <w:tab w:val="num" w:pos="4062"/>
        </w:tabs>
        <w:ind w:left="4062" w:hanging="420"/>
      </w:pPr>
    </w:lvl>
    <w:lvl w:ilvl="8">
      <w:start w:val="1"/>
      <w:numFmt w:val="lowerRoman"/>
      <w:lvlText w:val="%9."/>
      <w:lvlJc w:val="right"/>
      <w:pPr>
        <w:tabs>
          <w:tab w:val="num" w:pos="4482"/>
        </w:tabs>
        <w:ind w:left="4482" w:hanging="420"/>
      </w:pPr>
    </w:lvl>
  </w:abstractNum>
  <w:num w:numId="1" w16cid:durableId="864096107">
    <w:abstractNumId w:val="0"/>
  </w:num>
  <w:num w:numId="2" w16cid:durableId="70644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C68"/>
    <w:rsid w:val="001B7DF0"/>
    <w:rsid w:val="001D7684"/>
    <w:rsid w:val="002C43FF"/>
    <w:rsid w:val="002F030C"/>
    <w:rsid w:val="002F152A"/>
    <w:rsid w:val="004174A3"/>
    <w:rsid w:val="004632EB"/>
    <w:rsid w:val="004E04FE"/>
    <w:rsid w:val="00682521"/>
    <w:rsid w:val="009D3251"/>
    <w:rsid w:val="009D3CAB"/>
    <w:rsid w:val="00AB55F2"/>
    <w:rsid w:val="00AD32D2"/>
    <w:rsid w:val="00B25D3D"/>
    <w:rsid w:val="00C43536"/>
    <w:rsid w:val="00D06C56"/>
    <w:rsid w:val="00E47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0FED1F2-6B6C-4CD3-8550-0C34AC29E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7C68"/>
    <w:pPr>
      <w:widowControl w:val="0"/>
      <w:jc w:val="both"/>
    </w:pPr>
    <w:rPr>
      <w:rFonts w:ascii="仿宋_GB2312" w:eastAsia="仿宋_GB2312"/>
      <w:kern w:val="2"/>
      <w:sz w:val="32"/>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rsid w:val="00E47C68"/>
    <w:pPr>
      <w:adjustRightInd w:val="0"/>
      <w:snapToGrid w:val="0"/>
      <w:spacing w:line="312" w:lineRule="auto"/>
      <w:ind w:firstLine="567"/>
    </w:pPr>
    <w:rPr>
      <w:sz w:val="28"/>
    </w:rPr>
  </w:style>
  <w:style w:type="paragraph" w:styleId="a4">
    <w:name w:val="header"/>
    <w:basedOn w:val="a"/>
    <w:rsid w:val="00E47C68"/>
    <w:pPr>
      <w:pBdr>
        <w:bottom w:val="single" w:sz="6" w:space="1" w:color="auto"/>
      </w:pBdr>
      <w:tabs>
        <w:tab w:val="center" w:pos="4153"/>
        <w:tab w:val="right" w:pos="8306"/>
      </w:tabs>
      <w:snapToGrid w:val="0"/>
      <w:jc w:val="center"/>
    </w:pPr>
    <w:rPr>
      <w:sz w:val="18"/>
      <w:szCs w:val="18"/>
    </w:rPr>
  </w:style>
  <w:style w:type="paragraph" w:styleId="2">
    <w:name w:val="Body Text 2"/>
    <w:basedOn w:val="a"/>
    <w:rsid w:val="00E47C68"/>
    <w:pPr>
      <w:spacing w:after="120" w:line="480" w:lineRule="auto"/>
    </w:pPr>
    <w:rPr>
      <w:sz w:val="28"/>
    </w:rPr>
  </w:style>
  <w:style w:type="paragraph" w:styleId="20">
    <w:name w:val="Body Text Indent 2"/>
    <w:basedOn w:val="a"/>
    <w:rsid w:val="00E47C68"/>
    <w:pPr>
      <w:adjustRightInd w:val="0"/>
      <w:snapToGrid w:val="0"/>
      <w:spacing w:line="560" w:lineRule="exact"/>
      <w:ind w:firstLine="567"/>
    </w:pPr>
    <w:rPr>
      <w:rFonts w:hAnsi="宋体-18030"/>
      <w:b/>
      <w:color w:val="000000"/>
      <w:w w:val="80"/>
      <w:sz w:val="28"/>
      <w:szCs w:val="30"/>
    </w:rPr>
  </w:style>
  <w:style w:type="paragraph" w:styleId="a5">
    <w:name w:val="footer"/>
    <w:basedOn w:val="a"/>
    <w:link w:val="Char"/>
    <w:rsid w:val="00E47C68"/>
    <w:pPr>
      <w:tabs>
        <w:tab w:val="center" w:pos="4153"/>
        <w:tab w:val="right" w:pos="8306"/>
      </w:tabs>
      <w:snapToGrid w:val="0"/>
      <w:jc w:val="left"/>
    </w:pPr>
    <w:rPr>
      <w:sz w:val="18"/>
      <w:szCs w:val="18"/>
    </w:rPr>
  </w:style>
  <w:style w:type="paragraph" w:styleId="a6">
    <w:name w:val="Body Text"/>
    <w:basedOn w:val="a"/>
    <w:rsid w:val="00E47C68"/>
    <w:rPr>
      <w:rFonts w:eastAsia="黑体"/>
      <w:sz w:val="30"/>
    </w:rPr>
  </w:style>
  <w:style w:type="paragraph" w:styleId="a7">
    <w:name w:val="Balloon Text"/>
    <w:basedOn w:val="a"/>
    <w:link w:val="Char0"/>
    <w:rsid w:val="00E47C68"/>
    <w:rPr>
      <w:sz w:val="18"/>
      <w:szCs w:val="18"/>
    </w:rPr>
  </w:style>
  <w:style w:type="character" w:customStyle="1" w:styleId="Char0">
    <w:name w:val="批注框文本 Char"/>
    <w:link w:val="a7"/>
    <w:rsid w:val="00E47C68"/>
    <w:rPr>
      <w:rFonts w:ascii="仿宋_GB2312" w:eastAsia="仿宋_GB2312"/>
      <w:kern w:val="2"/>
      <w:sz w:val="18"/>
      <w:szCs w:val="18"/>
      <w:lang w:val="en-US" w:eastAsia="zh-CN" w:bidi="ar-SA"/>
    </w:rPr>
  </w:style>
  <w:style w:type="character" w:styleId="a8">
    <w:name w:val="Hyperlink"/>
    <w:rsid w:val="00E47C68"/>
    <w:rPr>
      <w:color w:val="0000FF"/>
      <w:u w:val="single"/>
    </w:rPr>
  </w:style>
  <w:style w:type="character" w:customStyle="1" w:styleId="Char">
    <w:name w:val="页脚 Char"/>
    <w:link w:val="a5"/>
    <w:rsid w:val="00E47C68"/>
    <w:rPr>
      <w:rFonts w:ascii="仿宋_GB2312" w:eastAsia="仿宋_GB2312"/>
      <w:kern w:val="2"/>
      <w:sz w:val="18"/>
      <w:szCs w:val="18"/>
      <w:lang w:val="en-US" w:eastAsia="zh-CN" w:bidi="ar-SA"/>
    </w:rPr>
  </w:style>
  <w:style w:type="character" w:styleId="a9">
    <w:name w:val="annotation reference"/>
    <w:rsid w:val="00E47C68"/>
    <w:rPr>
      <w:sz w:val="21"/>
      <w:szCs w:val="21"/>
    </w:rPr>
  </w:style>
  <w:style w:type="paragraph" w:styleId="aa">
    <w:name w:val="annotation text"/>
    <w:basedOn w:val="a"/>
    <w:link w:val="Char1"/>
    <w:rsid w:val="00E47C68"/>
    <w:pPr>
      <w:jc w:val="left"/>
    </w:pPr>
  </w:style>
  <w:style w:type="character" w:customStyle="1" w:styleId="Char1">
    <w:name w:val="批注文字 Char"/>
    <w:link w:val="aa"/>
    <w:rsid w:val="00E47C68"/>
    <w:rPr>
      <w:rFonts w:ascii="仿宋_GB2312" w:eastAsia="仿宋_GB2312"/>
      <w:kern w:val="2"/>
      <w:sz w:val="32"/>
      <w:szCs w:val="24"/>
      <w:lang w:val="en-US" w:eastAsia="zh-CN" w:bidi="ar-SA"/>
    </w:rPr>
  </w:style>
  <w:style w:type="paragraph" w:styleId="ab">
    <w:name w:val="annotation subject"/>
    <w:basedOn w:val="aa"/>
    <w:next w:val="aa"/>
    <w:link w:val="Char2"/>
    <w:rsid w:val="00E47C68"/>
    <w:rPr>
      <w:b/>
      <w:bCs/>
    </w:rPr>
  </w:style>
  <w:style w:type="character" w:customStyle="1" w:styleId="Char2">
    <w:name w:val="批注主题 Char"/>
    <w:link w:val="ab"/>
    <w:rsid w:val="00E47C68"/>
    <w:rPr>
      <w:rFonts w:ascii="仿宋_GB2312" w:eastAsia="仿宋_GB2312"/>
      <w:b/>
      <w:bCs/>
      <w:kern w:val="2"/>
      <w:sz w:val="32"/>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1557</Words>
  <Characters>8880</Characters>
  <Application>Microsoft Office Word</Application>
  <DocSecurity>4</DocSecurity>
  <Lines>74</Lines>
  <Paragraphs>20</Paragraphs>
  <ScaleCrop>false</ScaleCrop>
  <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dc:title>
  <dc:subject/>
  <dc:creator>gs</dc:creator>
  <cp:keywords/>
  <dc:description/>
  <cp:lastModifiedBy>Administrator</cp:lastModifiedBy>
  <cp:revision>2</cp:revision>
  <dcterms:created xsi:type="dcterms:W3CDTF">2026-04-05T07:30:00Z</dcterms:created>
  <dcterms:modified xsi:type="dcterms:W3CDTF">2026-04-05T07:30:00Z</dcterms:modified>
</cp:coreProperties>
</file>