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53D5DC" w14:textId="77777777" w:rsidR="00F030B0" w:rsidRDefault="00F030B0">
      <w:pPr>
        <w:pStyle w:val="a5"/>
        <w:widowControl/>
        <w:shd w:val="clear" w:color="auto" w:fill="FFFFFF"/>
        <w:spacing w:before="150" w:beforeAutospacing="0" w:after="0" w:afterAutospacing="0" w:line="450" w:lineRule="atLeast"/>
        <w:jc w:val="both"/>
        <w:rPr>
          <w:rFonts w:ascii="宋体" w:hAnsi="宋体" w:cs="宋体" w:hint="eastAsia"/>
          <w:b/>
          <w:bCs/>
          <w:color w:val="333333"/>
          <w:sz w:val="44"/>
          <w:szCs w:val="44"/>
          <w:shd w:val="clear" w:color="auto" w:fill="FFFFFF"/>
        </w:rPr>
      </w:pPr>
      <w:r>
        <w:rPr>
          <w:rFonts w:ascii="宋体" w:hAnsi="宋体" w:cs="宋体" w:hint="eastAsia"/>
          <w:b/>
          <w:bCs/>
          <w:color w:val="333333"/>
          <w:sz w:val="44"/>
          <w:szCs w:val="44"/>
          <w:shd w:val="clear" w:color="auto" w:fill="FFFFFF"/>
        </w:rPr>
        <w:t xml:space="preserve">          </w:t>
      </w:r>
      <w:r>
        <w:rPr>
          <w:rFonts w:ascii="宋体" w:hAnsi="宋体" w:cs="宋体" w:hint="eastAsia"/>
          <w:b/>
          <w:bCs/>
          <w:color w:val="333333"/>
          <w:sz w:val="44"/>
          <w:szCs w:val="44"/>
          <w:shd w:val="clear" w:color="auto" w:fill="FFFFFF"/>
        </w:rPr>
        <w:t>财</w:t>
      </w:r>
      <w:r>
        <w:rPr>
          <w:rFonts w:ascii="宋体" w:hAnsi="宋体" w:cs="宋体" w:hint="eastAsia"/>
          <w:b/>
          <w:bCs/>
          <w:color w:val="333333"/>
          <w:sz w:val="44"/>
          <w:szCs w:val="44"/>
          <w:shd w:val="clear" w:color="auto" w:fill="FFFFFF"/>
        </w:rPr>
        <w:t xml:space="preserve"> </w:t>
      </w:r>
      <w:r>
        <w:rPr>
          <w:rFonts w:ascii="宋体" w:hAnsi="宋体" w:cs="宋体" w:hint="eastAsia"/>
          <w:b/>
          <w:bCs/>
          <w:color w:val="333333"/>
          <w:sz w:val="44"/>
          <w:szCs w:val="44"/>
          <w:shd w:val="clear" w:color="auto" w:fill="FFFFFF"/>
        </w:rPr>
        <w:t>务</w:t>
      </w:r>
      <w:r>
        <w:rPr>
          <w:rFonts w:ascii="宋体" w:hAnsi="宋体" w:cs="宋体" w:hint="eastAsia"/>
          <w:b/>
          <w:bCs/>
          <w:color w:val="333333"/>
          <w:sz w:val="44"/>
          <w:szCs w:val="44"/>
          <w:shd w:val="clear" w:color="auto" w:fill="FFFFFF"/>
        </w:rPr>
        <w:t xml:space="preserve"> </w:t>
      </w:r>
      <w:r>
        <w:rPr>
          <w:rFonts w:ascii="宋体" w:hAnsi="宋体" w:cs="宋体" w:hint="eastAsia"/>
          <w:b/>
          <w:bCs/>
          <w:color w:val="333333"/>
          <w:sz w:val="44"/>
          <w:szCs w:val="44"/>
          <w:shd w:val="clear" w:color="auto" w:fill="FFFFFF"/>
        </w:rPr>
        <w:t>代</w:t>
      </w:r>
      <w:r>
        <w:rPr>
          <w:rFonts w:ascii="宋体" w:hAnsi="宋体" w:cs="宋体" w:hint="eastAsia"/>
          <w:b/>
          <w:bCs/>
          <w:color w:val="333333"/>
          <w:sz w:val="44"/>
          <w:szCs w:val="44"/>
          <w:shd w:val="clear" w:color="auto" w:fill="FFFFFF"/>
        </w:rPr>
        <w:t xml:space="preserve"> </w:t>
      </w:r>
      <w:r>
        <w:rPr>
          <w:rFonts w:ascii="宋体" w:hAnsi="宋体" w:cs="宋体" w:hint="eastAsia"/>
          <w:b/>
          <w:bCs/>
          <w:color w:val="333333"/>
          <w:sz w:val="44"/>
          <w:szCs w:val="44"/>
          <w:shd w:val="clear" w:color="auto" w:fill="FFFFFF"/>
        </w:rPr>
        <w:t>理</w:t>
      </w:r>
      <w:r>
        <w:rPr>
          <w:rFonts w:ascii="宋体" w:hAnsi="宋体" w:cs="宋体" w:hint="eastAsia"/>
          <w:b/>
          <w:bCs/>
          <w:color w:val="333333"/>
          <w:sz w:val="44"/>
          <w:szCs w:val="44"/>
          <w:shd w:val="clear" w:color="auto" w:fill="FFFFFF"/>
        </w:rPr>
        <w:t xml:space="preserve"> </w:t>
      </w:r>
      <w:r>
        <w:rPr>
          <w:rFonts w:ascii="宋体" w:hAnsi="宋体" w:cs="宋体" w:hint="eastAsia"/>
          <w:b/>
          <w:bCs/>
          <w:color w:val="333333"/>
          <w:sz w:val="44"/>
          <w:szCs w:val="44"/>
          <w:shd w:val="clear" w:color="auto" w:fill="FFFFFF"/>
        </w:rPr>
        <w:t>合</w:t>
      </w:r>
      <w:r>
        <w:rPr>
          <w:rFonts w:ascii="宋体" w:hAnsi="宋体" w:cs="宋体" w:hint="eastAsia"/>
          <w:b/>
          <w:bCs/>
          <w:color w:val="333333"/>
          <w:sz w:val="44"/>
          <w:szCs w:val="44"/>
          <w:shd w:val="clear" w:color="auto" w:fill="FFFFFF"/>
        </w:rPr>
        <w:t xml:space="preserve"> </w:t>
      </w:r>
      <w:r>
        <w:rPr>
          <w:rFonts w:ascii="宋体" w:hAnsi="宋体" w:cs="宋体" w:hint="eastAsia"/>
          <w:b/>
          <w:bCs/>
          <w:color w:val="333333"/>
          <w:sz w:val="44"/>
          <w:szCs w:val="44"/>
          <w:shd w:val="clear" w:color="auto" w:fill="FFFFFF"/>
        </w:rPr>
        <w:t>同</w:t>
      </w:r>
    </w:p>
    <w:p w14:paraId="1740480B"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shd w:val="clear" w:color="auto" w:fill="FFFFFF"/>
        </w:rPr>
      </w:pPr>
      <w:r>
        <w:rPr>
          <w:rFonts w:ascii="宋体" w:hAnsi="宋体" w:cs="宋体" w:hint="eastAsia"/>
          <w:color w:val="333333"/>
          <w:sz w:val="21"/>
          <w:szCs w:val="21"/>
          <w:shd w:val="clear" w:color="auto" w:fill="FFFFFF"/>
        </w:rPr>
        <w:t xml:space="preserve">   </w:t>
      </w:r>
      <w:r>
        <w:rPr>
          <w:rFonts w:ascii="宋体" w:hAnsi="宋体" w:cs="宋体" w:hint="eastAsia"/>
          <w:color w:val="333333"/>
          <w:sz w:val="30"/>
          <w:szCs w:val="30"/>
          <w:shd w:val="clear" w:color="auto" w:fill="FFFFFF"/>
        </w:rPr>
        <w:t xml:space="preserve">  </w:t>
      </w:r>
    </w:p>
    <w:p w14:paraId="18188FC9"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甲方：</w:t>
      </w:r>
      <w:r>
        <w:rPr>
          <w:rFonts w:ascii="宋体" w:hAnsi="宋体" w:cs="宋体" w:hint="eastAsia"/>
          <w:color w:val="333333"/>
          <w:sz w:val="30"/>
          <w:szCs w:val="30"/>
          <w:u w:val="single"/>
          <w:shd w:val="clear" w:color="auto" w:fill="FFFFFF"/>
        </w:rPr>
        <w:t xml:space="preserve">                                 </w:t>
      </w:r>
      <w:r>
        <w:rPr>
          <w:rFonts w:ascii="宋体" w:hAnsi="宋体" w:cs="宋体" w:hint="eastAsia"/>
          <w:color w:val="333333"/>
          <w:sz w:val="30"/>
          <w:szCs w:val="30"/>
          <w:shd w:val="clear" w:color="auto" w:fill="FFFFFF"/>
        </w:rPr>
        <w:t>（以下简称甲方）</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 xml:space="preserve"> </w:t>
      </w:r>
    </w:p>
    <w:p w14:paraId="0150D7EF" w14:textId="77777777" w:rsidR="00F030B0" w:rsidRDefault="00F030B0">
      <w:pPr>
        <w:pStyle w:val="a5"/>
        <w:widowControl/>
        <w:shd w:val="clear" w:color="auto" w:fill="FFFFFF"/>
        <w:spacing w:before="0" w:beforeAutospacing="0" w:after="0" w:afterAutospacing="0" w:line="200" w:lineRule="exact"/>
        <w:jc w:val="both"/>
        <w:rPr>
          <w:rFonts w:ascii="宋体" w:hAnsi="宋体" w:cs="宋体" w:hint="eastAsia"/>
          <w:color w:val="333333"/>
          <w:sz w:val="30"/>
          <w:szCs w:val="30"/>
          <w:shd w:val="clear" w:color="auto" w:fill="FFFFFF"/>
        </w:rPr>
      </w:pPr>
    </w:p>
    <w:p w14:paraId="15788AFF"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乙方：</w:t>
      </w:r>
      <w:r>
        <w:rPr>
          <w:rFonts w:ascii="宋体" w:hAnsi="宋体" w:cs="宋体" w:hint="eastAsia"/>
          <w:color w:val="333333"/>
          <w:sz w:val="30"/>
          <w:szCs w:val="30"/>
          <w:u w:val="single"/>
          <w:shd w:val="clear" w:color="auto" w:fill="FFFFFF"/>
        </w:rPr>
        <w:t xml:space="preserve">                                 </w:t>
      </w:r>
      <w:r>
        <w:rPr>
          <w:rFonts w:ascii="宋体" w:hAnsi="宋体" w:cs="宋体" w:hint="eastAsia"/>
          <w:color w:val="333333"/>
          <w:sz w:val="30"/>
          <w:szCs w:val="30"/>
          <w:shd w:val="clear" w:color="auto" w:fill="FFFFFF"/>
        </w:rPr>
        <w:t>（以下简称乙方）</w:t>
      </w:r>
    </w:p>
    <w:p w14:paraId="4C7921B1" w14:textId="77777777" w:rsidR="00F030B0" w:rsidRDefault="00F030B0">
      <w:pPr>
        <w:pStyle w:val="a5"/>
        <w:widowControl/>
        <w:shd w:val="clear" w:color="auto" w:fill="FFFFFF"/>
        <w:spacing w:before="0" w:beforeAutospacing="0" w:after="0" w:afterAutospacing="0" w:line="200" w:lineRule="exact"/>
        <w:jc w:val="both"/>
        <w:rPr>
          <w:rFonts w:ascii="宋体" w:hAnsi="宋体" w:cs="宋体" w:hint="eastAsia"/>
          <w:color w:val="333333"/>
          <w:sz w:val="30"/>
          <w:szCs w:val="30"/>
        </w:rPr>
      </w:pPr>
    </w:p>
    <w:p w14:paraId="5E0E6C76" w14:textId="77777777" w:rsidR="00F030B0" w:rsidRDefault="00F030B0">
      <w:pPr>
        <w:pStyle w:val="a5"/>
        <w:widowControl/>
        <w:shd w:val="clear" w:color="auto" w:fill="FFFFFF"/>
        <w:spacing w:before="0" w:beforeAutospacing="0" w:after="0" w:afterAutospacing="0" w:line="460" w:lineRule="exact"/>
        <w:ind w:firstLineChars="200"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在</w:t>
      </w:r>
      <w:r>
        <w:rPr>
          <w:rFonts w:ascii="宋体" w:hAnsi="宋体" w:cs="宋体" w:hint="eastAsia"/>
          <w:color w:val="333333"/>
          <w:sz w:val="30"/>
          <w:szCs w:val="30"/>
          <w:shd w:val="clear" w:color="auto" w:fill="FFFFFF"/>
        </w:rPr>
        <w:t>甲乙</w:t>
      </w:r>
      <w:r>
        <w:rPr>
          <w:rFonts w:ascii="宋体" w:hAnsi="宋体" w:cs="宋体" w:hint="eastAsia"/>
          <w:color w:val="333333"/>
          <w:sz w:val="30"/>
          <w:szCs w:val="30"/>
          <w:shd w:val="clear" w:color="auto" w:fill="FFFFFF"/>
        </w:rPr>
        <w:t>双方共同遵守《</w:t>
      </w:r>
      <w:hyperlink r:id="rId7" w:tgtFrame="http://www.liuxue86.com/a/_blank" w:history="1">
        <w:r>
          <w:rPr>
            <w:rStyle w:val="a3"/>
            <w:rFonts w:ascii="宋体" w:hAnsi="宋体" w:cs="宋体" w:hint="eastAsia"/>
            <w:color w:val="666666"/>
            <w:sz w:val="30"/>
            <w:szCs w:val="30"/>
            <w:u w:val="none"/>
            <w:shd w:val="clear" w:color="auto" w:fill="FFFFFF"/>
          </w:rPr>
          <w:t>会计</w:t>
        </w:r>
      </w:hyperlink>
      <w:r>
        <w:rPr>
          <w:rFonts w:ascii="宋体" w:hAnsi="宋体" w:cs="宋体" w:hint="eastAsia"/>
          <w:color w:val="333333"/>
          <w:sz w:val="30"/>
          <w:szCs w:val="30"/>
          <w:shd w:val="clear" w:color="auto" w:fill="FFFFFF"/>
        </w:rPr>
        <w:t>法》、《税法》及各项</w:t>
      </w:r>
      <w:hyperlink r:id="rId8" w:tgtFrame="http://www.liuxue86.com/a/_blank" w:history="1">
        <w:r>
          <w:rPr>
            <w:rStyle w:val="a3"/>
            <w:rFonts w:ascii="宋体" w:hAnsi="宋体" w:cs="宋体" w:hint="eastAsia"/>
            <w:color w:val="666666"/>
            <w:sz w:val="30"/>
            <w:szCs w:val="30"/>
            <w:u w:val="none"/>
            <w:shd w:val="clear" w:color="auto" w:fill="FFFFFF"/>
          </w:rPr>
          <w:t>经济法</w:t>
        </w:r>
      </w:hyperlink>
      <w:r>
        <w:rPr>
          <w:rFonts w:ascii="宋体" w:hAnsi="宋体" w:cs="宋体" w:hint="eastAsia"/>
          <w:color w:val="333333"/>
          <w:sz w:val="30"/>
          <w:szCs w:val="30"/>
          <w:shd w:val="clear" w:color="auto" w:fill="FFFFFF"/>
        </w:rPr>
        <w:t>规的前提下，就甲方委托乙方代理财务工作，在平等互惠的基础上签订本合同，以滋共同遵守：</w:t>
      </w:r>
    </w:p>
    <w:p w14:paraId="6A63D543" w14:textId="77777777" w:rsidR="00F030B0" w:rsidRDefault="00F030B0">
      <w:pPr>
        <w:pStyle w:val="a5"/>
        <w:widowControl/>
        <w:shd w:val="clear" w:color="auto" w:fill="FFFFFF"/>
        <w:spacing w:before="0" w:beforeAutospacing="0" w:after="0" w:afterAutospacing="0" w:line="460" w:lineRule="exact"/>
        <w:ind w:firstLineChars="200" w:firstLine="600"/>
        <w:jc w:val="both"/>
        <w:rPr>
          <w:rFonts w:ascii="宋体" w:hAnsi="宋体" w:cs="宋体" w:hint="eastAsia"/>
          <w:color w:val="333333"/>
          <w:sz w:val="30"/>
          <w:szCs w:val="30"/>
          <w:shd w:val="clear" w:color="auto" w:fill="FFFFFF"/>
        </w:rPr>
      </w:pPr>
    </w:p>
    <w:p w14:paraId="12F968D9"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一、</w:t>
      </w:r>
      <w:r>
        <w:rPr>
          <w:rFonts w:ascii="宋体" w:hAnsi="宋体" w:cs="宋体" w:hint="eastAsia"/>
          <w:color w:val="333333"/>
          <w:sz w:val="30"/>
          <w:szCs w:val="30"/>
          <w:shd w:val="clear" w:color="auto" w:fill="FFFFFF"/>
        </w:rPr>
        <w:t>乙方接受甲方委托，具体业务范围如下</w:t>
      </w:r>
      <w:r>
        <w:rPr>
          <w:rFonts w:ascii="宋体" w:hAnsi="宋体" w:cs="宋体" w:hint="eastAsia"/>
          <w:color w:val="333333"/>
          <w:sz w:val="30"/>
          <w:szCs w:val="30"/>
          <w:shd w:val="clear" w:color="auto" w:fill="FFFFFF"/>
        </w:rPr>
        <w:t>:</w:t>
      </w:r>
    </w:p>
    <w:p w14:paraId="053809D4"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 xml:space="preserve">1. </w:t>
      </w:r>
      <w:r>
        <w:rPr>
          <w:rFonts w:ascii="宋体" w:hAnsi="宋体" w:cs="宋体" w:hint="eastAsia"/>
          <w:color w:val="333333"/>
          <w:sz w:val="30"/>
          <w:szCs w:val="30"/>
          <w:shd w:val="clear" w:color="auto" w:fill="FFFFFF"/>
        </w:rPr>
        <w:t>代理记帐</w:t>
      </w:r>
      <w:r>
        <w:rPr>
          <w:rFonts w:ascii="宋体" w:hAnsi="宋体" w:cs="宋体" w:hint="eastAsia"/>
          <w:color w:val="333333"/>
          <w:sz w:val="30"/>
          <w:szCs w:val="30"/>
          <w:shd w:val="clear" w:color="auto" w:fill="FFFFFF"/>
        </w:rPr>
        <w:t xml:space="preserve">   (   )</w:t>
      </w:r>
    </w:p>
    <w:p w14:paraId="51DDB7F2" w14:textId="77777777" w:rsidR="00F030B0" w:rsidRDefault="00F030B0">
      <w:pPr>
        <w:pStyle w:val="a5"/>
        <w:widowControl/>
        <w:numPr>
          <w:ilvl w:val="0"/>
          <w:numId w:val="1"/>
        </w:numPr>
        <w:shd w:val="clear" w:color="auto" w:fill="FFFFFF"/>
        <w:spacing w:before="0" w:beforeAutospacing="0" w:after="0" w:afterAutospacing="0" w:line="460" w:lineRule="exact"/>
        <w:ind w:firstLineChars="200"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代理报税</w:t>
      </w:r>
      <w:r>
        <w:rPr>
          <w:rFonts w:ascii="宋体" w:hAnsi="宋体" w:cs="宋体" w:hint="eastAsia"/>
          <w:color w:val="333333"/>
          <w:sz w:val="30"/>
          <w:szCs w:val="30"/>
          <w:shd w:val="clear" w:color="auto" w:fill="FFFFFF"/>
        </w:rPr>
        <w:t xml:space="preserve">   (   ) </w:t>
      </w:r>
    </w:p>
    <w:p w14:paraId="41E6A604" w14:textId="77777777" w:rsidR="00F030B0" w:rsidRDefault="00F030B0">
      <w:pPr>
        <w:pStyle w:val="a5"/>
        <w:widowControl/>
        <w:shd w:val="clear" w:color="auto" w:fill="FFFFFF"/>
        <w:spacing w:before="0" w:beforeAutospacing="0" w:after="0" w:afterAutospacing="0" w:line="460" w:lineRule="exact"/>
        <w:ind w:leftChars="200" w:left="420"/>
        <w:jc w:val="both"/>
        <w:rPr>
          <w:rFonts w:ascii="宋体" w:hAnsi="宋体" w:cs="宋体" w:hint="eastAsia"/>
          <w:color w:val="333333"/>
          <w:sz w:val="30"/>
          <w:szCs w:val="30"/>
          <w:shd w:val="clear" w:color="auto" w:fill="FFFFFF"/>
        </w:rPr>
      </w:pPr>
    </w:p>
    <w:p w14:paraId="487BBEE5" w14:textId="77777777" w:rsidR="00F030B0" w:rsidRDefault="00F030B0">
      <w:pPr>
        <w:pStyle w:val="a5"/>
        <w:widowControl/>
        <w:numPr>
          <w:ilvl w:val="0"/>
          <w:numId w:val="2"/>
        </w:numPr>
        <w:shd w:val="clear" w:color="auto" w:fill="FFFFFF"/>
        <w:spacing w:before="0" w:beforeAutospacing="0" w:after="0" w:afterAutospacing="0" w:line="460" w:lineRule="exact"/>
        <w:ind w:firstLineChars="200"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甲乙</w:t>
      </w:r>
      <w:r>
        <w:rPr>
          <w:rFonts w:ascii="宋体" w:hAnsi="宋体" w:cs="宋体" w:hint="eastAsia"/>
          <w:color w:val="333333"/>
          <w:sz w:val="30"/>
          <w:szCs w:val="30"/>
          <w:shd w:val="clear" w:color="auto" w:fill="FFFFFF"/>
        </w:rPr>
        <w:t>双方</w:t>
      </w:r>
      <w:r>
        <w:rPr>
          <w:rFonts w:ascii="宋体" w:hAnsi="宋体" w:cs="宋体" w:hint="eastAsia"/>
          <w:color w:val="333333"/>
          <w:sz w:val="30"/>
          <w:szCs w:val="30"/>
          <w:shd w:val="clear" w:color="auto" w:fill="FFFFFF"/>
        </w:rPr>
        <w:t>议定</w:t>
      </w:r>
      <w:r>
        <w:rPr>
          <w:rFonts w:ascii="宋体" w:hAnsi="宋体" w:cs="宋体" w:hint="eastAsia"/>
          <w:color w:val="333333"/>
          <w:sz w:val="30"/>
          <w:szCs w:val="30"/>
          <w:shd w:val="clear" w:color="auto" w:fill="FFFFFF"/>
        </w:rPr>
        <w:t>甲方年营业额</w:t>
      </w:r>
      <w:r>
        <w:rPr>
          <w:rFonts w:ascii="宋体" w:hAnsi="宋体" w:cs="宋体" w:hint="eastAsia"/>
          <w:color w:val="333333"/>
          <w:sz w:val="30"/>
          <w:szCs w:val="30"/>
          <w:shd w:val="clear" w:color="auto" w:fill="FFFFFF"/>
        </w:rPr>
        <w:t>在</w:t>
      </w:r>
      <w:r>
        <w:rPr>
          <w:rFonts w:ascii="宋体" w:hAnsi="宋体" w:cs="宋体" w:hint="eastAsia"/>
          <w:color w:val="333333"/>
          <w:sz w:val="30"/>
          <w:szCs w:val="30"/>
          <w:u w:val="single"/>
          <w:shd w:val="clear" w:color="auto" w:fill="FFFFFF"/>
        </w:rPr>
        <w:t xml:space="preserve">     </w:t>
      </w:r>
      <w:r>
        <w:rPr>
          <w:rFonts w:ascii="宋体" w:hAnsi="宋体" w:cs="宋体" w:hint="eastAsia"/>
          <w:color w:val="333333"/>
          <w:sz w:val="30"/>
          <w:szCs w:val="30"/>
          <w:shd w:val="clear" w:color="auto" w:fill="FFFFFF"/>
        </w:rPr>
        <w:t>万元以下，代理费为</w:t>
      </w:r>
      <w:r>
        <w:rPr>
          <w:rFonts w:ascii="宋体" w:hAnsi="宋体" w:cs="宋体" w:hint="eastAsia"/>
          <w:color w:val="333333"/>
          <w:sz w:val="30"/>
          <w:szCs w:val="30"/>
          <w:u w:val="single"/>
          <w:shd w:val="clear" w:color="auto" w:fill="FFFFFF"/>
        </w:rPr>
        <w:t xml:space="preserve">      </w:t>
      </w:r>
      <w:r>
        <w:rPr>
          <w:rFonts w:ascii="宋体" w:hAnsi="宋体" w:cs="宋体" w:hint="eastAsia"/>
          <w:color w:val="333333"/>
          <w:sz w:val="30"/>
          <w:szCs w:val="30"/>
          <w:shd w:val="clear" w:color="auto" w:fill="FFFFFF"/>
        </w:rPr>
        <w:t>元</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月。超过</w:t>
      </w:r>
      <w:r>
        <w:rPr>
          <w:rFonts w:ascii="宋体" w:hAnsi="宋体" w:cs="宋体" w:hint="eastAsia"/>
          <w:color w:val="333333"/>
          <w:sz w:val="30"/>
          <w:szCs w:val="30"/>
          <w:shd w:val="clear" w:color="auto" w:fill="FFFFFF"/>
        </w:rPr>
        <w:t>___</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__</w:t>
      </w:r>
      <w:r>
        <w:rPr>
          <w:rFonts w:ascii="宋体" w:hAnsi="宋体" w:cs="宋体" w:hint="eastAsia"/>
          <w:color w:val="333333"/>
          <w:sz w:val="30"/>
          <w:szCs w:val="30"/>
          <w:shd w:val="clear" w:color="auto" w:fill="FFFFFF"/>
        </w:rPr>
        <w:t>万元，每超过一个</w:t>
      </w:r>
      <w:r>
        <w:rPr>
          <w:rFonts w:ascii="宋体" w:hAnsi="宋体" w:cs="宋体" w:hint="eastAsia"/>
          <w:color w:val="333333"/>
          <w:sz w:val="30"/>
          <w:szCs w:val="30"/>
          <w:shd w:val="clear" w:color="auto" w:fill="FFFFFF"/>
        </w:rPr>
        <w:t>_____</w:t>
      </w:r>
      <w:r>
        <w:rPr>
          <w:rFonts w:ascii="宋体" w:hAnsi="宋体" w:cs="宋体" w:hint="eastAsia"/>
          <w:color w:val="333333"/>
          <w:sz w:val="30"/>
          <w:szCs w:val="30"/>
          <w:shd w:val="clear" w:color="auto" w:fill="FFFFFF"/>
        </w:rPr>
        <w:t>万元，每月另加</w:t>
      </w:r>
      <w:r>
        <w:rPr>
          <w:rFonts w:ascii="宋体" w:hAnsi="宋体" w:cs="宋体" w:hint="eastAsia"/>
          <w:color w:val="333333"/>
          <w:sz w:val="30"/>
          <w:szCs w:val="30"/>
          <w:shd w:val="clear" w:color="auto" w:fill="FFFFFF"/>
        </w:rPr>
        <w:t>_____</w:t>
      </w:r>
      <w:r>
        <w:rPr>
          <w:rFonts w:ascii="宋体" w:hAnsi="宋体" w:cs="宋体" w:hint="eastAsia"/>
          <w:color w:val="333333"/>
          <w:sz w:val="30"/>
          <w:szCs w:val="30"/>
          <w:shd w:val="clear" w:color="auto" w:fill="FFFFFF"/>
        </w:rPr>
        <w:t>元。</w:t>
      </w:r>
    </w:p>
    <w:p w14:paraId="4E57300E" w14:textId="77777777" w:rsidR="00F030B0" w:rsidRDefault="00F030B0">
      <w:pPr>
        <w:pStyle w:val="a5"/>
        <w:widowControl/>
        <w:shd w:val="clear" w:color="auto" w:fill="FFFFFF"/>
        <w:spacing w:before="0" w:beforeAutospacing="0" w:after="0" w:afterAutospacing="0" w:line="460" w:lineRule="exact"/>
        <w:ind w:leftChars="200" w:left="420"/>
        <w:jc w:val="both"/>
        <w:rPr>
          <w:rFonts w:ascii="宋体" w:hAnsi="宋体" w:cs="宋体" w:hint="eastAsia"/>
          <w:color w:val="333333"/>
          <w:sz w:val="30"/>
          <w:szCs w:val="30"/>
          <w:shd w:val="clear" w:color="auto" w:fill="FFFFFF"/>
        </w:rPr>
      </w:pPr>
    </w:p>
    <w:p w14:paraId="01DB7343"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三</w:t>
      </w:r>
      <w:r>
        <w:rPr>
          <w:rFonts w:ascii="宋体" w:hAnsi="宋体" w:cs="宋体" w:hint="eastAsia"/>
          <w:color w:val="333333"/>
          <w:sz w:val="30"/>
          <w:szCs w:val="30"/>
          <w:shd w:val="clear" w:color="auto" w:fill="FFFFFF"/>
        </w:rPr>
        <w:t>、甲方的权利与义务</w:t>
      </w:r>
    </w:p>
    <w:p w14:paraId="5AE19393"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1.</w:t>
      </w:r>
      <w:r>
        <w:rPr>
          <w:rFonts w:ascii="宋体" w:hAnsi="宋体" w:cs="宋体" w:hint="eastAsia"/>
          <w:color w:val="333333"/>
          <w:sz w:val="30"/>
          <w:szCs w:val="30"/>
          <w:shd w:val="clear" w:color="auto" w:fill="FFFFFF"/>
        </w:rPr>
        <w:t>应及时</w:t>
      </w:r>
      <w:r>
        <w:rPr>
          <w:rFonts w:ascii="宋体" w:hAnsi="宋体" w:cs="宋体" w:hint="eastAsia"/>
          <w:color w:val="333333"/>
          <w:sz w:val="30"/>
          <w:szCs w:val="30"/>
          <w:shd w:val="clear" w:color="auto" w:fill="FFFFFF"/>
        </w:rPr>
        <w:t>将经营中的财务信息准确全面的提交给乙方，并接受乙方的会计专业指导，在具体经营过程中有疑问应及时与乙方指定的责任会计沟通。</w:t>
      </w:r>
    </w:p>
    <w:p w14:paraId="1AE75E20" w14:textId="77777777" w:rsidR="00F030B0" w:rsidRDefault="00F030B0">
      <w:pPr>
        <w:pStyle w:val="a5"/>
        <w:widowControl/>
        <w:shd w:val="clear" w:color="auto" w:fill="FFFFFF"/>
        <w:spacing w:before="0" w:beforeAutospacing="0" w:after="0" w:afterAutospacing="0" w:line="460" w:lineRule="exact"/>
        <w:ind w:firstLineChars="200"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2.</w:t>
      </w:r>
      <w:r>
        <w:rPr>
          <w:rFonts w:ascii="宋体" w:hAnsi="宋体" w:cs="宋体" w:hint="eastAsia"/>
          <w:color w:val="333333"/>
          <w:sz w:val="30"/>
          <w:szCs w:val="30"/>
          <w:shd w:val="clear" w:color="auto" w:fill="FFFFFF"/>
        </w:rPr>
        <w:t>按照合同约定的代理费标准按时支付酬金，支付</w:t>
      </w:r>
      <w:hyperlink r:id="rId9" w:tgtFrame="http://www.liuxue86.com/a/_blank" w:history="1">
        <w:r>
          <w:rPr>
            <w:rStyle w:val="a3"/>
            <w:rFonts w:ascii="宋体" w:hAnsi="宋体" w:cs="宋体" w:hint="eastAsia"/>
            <w:color w:val="666666"/>
            <w:sz w:val="30"/>
            <w:szCs w:val="30"/>
            <w:u w:val="none"/>
            <w:shd w:val="clear" w:color="auto" w:fill="FFFFFF"/>
          </w:rPr>
          <w:t>时间</w:t>
        </w:r>
      </w:hyperlink>
      <w:r>
        <w:rPr>
          <w:rFonts w:ascii="宋体" w:hAnsi="宋体" w:cs="宋体" w:hint="eastAsia"/>
          <w:color w:val="333333"/>
          <w:sz w:val="30"/>
          <w:szCs w:val="30"/>
          <w:shd w:val="clear" w:color="auto" w:fill="FFFFFF"/>
        </w:rPr>
        <w:t>为每月会计及税务报表</w:t>
      </w:r>
      <w:r>
        <w:rPr>
          <w:rFonts w:ascii="宋体" w:hAnsi="宋体" w:cs="宋体" w:hint="eastAsia"/>
          <w:color w:val="333333"/>
          <w:sz w:val="30"/>
          <w:szCs w:val="30"/>
          <w:shd w:val="clear" w:color="auto" w:fill="FFFFFF"/>
        </w:rPr>
        <w:t>完成</w:t>
      </w:r>
      <w:r>
        <w:rPr>
          <w:rFonts w:ascii="宋体" w:hAnsi="宋体" w:cs="宋体" w:hint="eastAsia"/>
          <w:color w:val="333333"/>
          <w:sz w:val="30"/>
          <w:szCs w:val="30"/>
          <w:shd w:val="clear" w:color="auto" w:fill="FFFFFF"/>
        </w:rPr>
        <w:t>后。年度提成在每年的年度财务决算报表</w:t>
      </w:r>
      <w:r>
        <w:rPr>
          <w:rFonts w:ascii="宋体" w:hAnsi="宋体" w:cs="宋体" w:hint="eastAsia"/>
          <w:color w:val="333333"/>
          <w:sz w:val="30"/>
          <w:szCs w:val="30"/>
          <w:shd w:val="clear" w:color="auto" w:fill="FFFFFF"/>
        </w:rPr>
        <w:t>完成</w:t>
      </w:r>
      <w:r>
        <w:rPr>
          <w:rFonts w:ascii="宋体" w:hAnsi="宋体" w:cs="宋体" w:hint="eastAsia"/>
          <w:color w:val="333333"/>
          <w:sz w:val="30"/>
          <w:szCs w:val="30"/>
          <w:shd w:val="clear" w:color="auto" w:fill="FFFFFF"/>
        </w:rPr>
        <w:t>后。</w:t>
      </w:r>
    </w:p>
    <w:p w14:paraId="3912B570" w14:textId="77777777" w:rsidR="00F030B0" w:rsidRDefault="00F030B0">
      <w:pPr>
        <w:pStyle w:val="a5"/>
        <w:widowControl/>
        <w:shd w:val="clear" w:color="auto" w:fill="FFFFFF"/>
        <w:spacing w:before="0" w:beforeAutospacing="0" w:after="0" w:afterAutospacing="0" w:line="460" w:lineRule="exact"/>
        <w:ind w:firstLineChars="200"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3</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甲方因故须解除合同，须提前一个月</w:t>
      </w:r>
      <w:hyperlink r:id="rId10" w:tgtFrame="http://www.liuxue86.com/a/_blank" w:history="1">
        <w:r>
          <w:rPr>
            <w:rStyle w:val="a3"/>
            <w:rFonts w:ascii="宋体" w:hAnsi="宋体" w:cs="宋体" w:hint="eastAsia"/>
            <w:color w:val="666666"/>
            <w:sz w:val="30"/>
            <w:szCs w:val="30"/>
            <w:u w:val="none"/>
            <w:shd w:val="clear" w:color="auto" w:fill="FFFFFF"/>
          </w:rPr>
          <w:t>通知</w:t>
        </w:r>
      </w:hyperlink>
      <w:r>
        <w:rPr>
          <w:rFonts w:ascii="宋体" w:hAnsi="宋体" w:cs="宋体" w:hint="eastAsia"/>
          <w:color w:val="333333"/>
          <w:sz w:val="30"/>
          <w:szCs w:val="30"/>
          <w:shd w:val="clear" w:color="auto" w:fill="FFFFFF"/>
        </w:rPr>
        <w:t>乙方，以便乙方做好财务交接准备工作。</w:t>
      </w:r>
    </w:p>
    <w:p w14:paraId="1DC74BED" w14:textId="77777777" w:rsidR="00F030B0" w:rsidRDefault="00F030B0">
      <w:pPr>
        <w:pStyle w:val="a5"/>
        <w:widowControl/>
        <w:shd w:val="clear" w:color="auto" w:fill="FFFFFF"/>
        <w:spacing w:before="0" w:beforeAutospacing="0" w:after="0" w:afterAutospacing="0" w:line="460" w:lineRule="exact"/>
        <w:ind w:firstLineChars="200"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4.</w:t>
      </w:r>
      <w:r>
        <w:rPr>
          <w:rFonts w:ascii="宋体" w:hAnsi="宋体" w:cs="宋体" w:hint="eastAsia"/>
          <w:color w:val="333333"/>
          <w:sz w:val="30"/>
          <w:szCs w:val="30"/>
          <w:shd w:val="clear" w:color="auto" w:fill="FFFFFF"/>
        </w:rPr>
        <w:t>因会计做账的需要，</w:t>
      </w:r>
      <w:r>
        <w:rPr>
          <w:rFonts w:ascii="宋体" w:hAnsi="宋体" w:cs="宋体" w:hint="eastAsia"/>
          <w:color w:val="333333"/>
          <w:sz w:val="30"/>
          <w:szCs w:val="30"/>
          <w:shd w:val="clear" w:color="auto" w:fill="FFFFFF"/>
        </w:rPr>
        <w:t>每月向会计提交会计原始凭证的时间不得超过本月的最后一天。</w:t>
      </w:r>
    </w:p>
    <w:p w14:paraId="01B88C75" w14:textId="77777777" w:rsidR="00F030B0" w:rsidRDefault="00F030B0">
      <w:pPr>
        <w:pStyle w:val="a5"/>
        <w:widowControl/>
        <w:shd w:val="clear" w:color="auto" w:fill="FFFFFF"/>
        <w:spacing w:before="0" w:beforeAutospacing="0" w:after="0" w:afterAutospacing="0" w:line="460" w:lineRule="exact"/>
        <w:ind w:firstLineChars="200" w:firstLine="600"/>
        <w:jc w:val="both"/>
        <w:rPr>
          <w:rFonts w:ascii="宋体" w:hAnsi="宋体" w:cs="宋体" w:hint="eastAsia"/>
          <w:color w:val="333333"/>
          <w:sz w:val="30"/>
          <w:szCs w:val="30"/>
          <w:shd w:val="clear" w:color="auto" w:fill="FFFFFF"/>
        </w:rPr>
      </w:pPr>
    </w:p>
    <w:p w14:paraId="1FF11150"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lastRenderedPageBreak/>
        <w:t xml:space="preserve">　</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四、乙方的权利与义务</w:t>
      </w:r>
      <w:r>
        <w:rPr>
          <w:rFonts w:ascii="宋体" w:hAnsi="宋体" w:cs="宋体" w:hint="eastAsia"/>
          <w:color w:val="333333"/>
          <w:sz w:val="30"/>
          <w:szCs w:val="30"/>
          <w:shd w:val="clear" w:color="auto" w:fill="FFFFFF"/>
        </w:rPr>
        <w:t xml:space="preserve">　</w:t>
      </w:r>
    </w:p>
    <w:p w14:paraId="7E31F55D"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1</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认真履行会计职责，及时准确的做出财务报表，按时报税。</w:t>
      </w:r>
    </w:p>
    <w:p w14:paraId="5D9EF6AE"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2</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接受甲方的监督，在甲方经营过程中遇到会计方面的疑难问题，应及时予以解答。</w:t>
      </w:r>
    </w:p>
    <w:p w14:paraId="366A61D4"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3</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负责甲方的工商、税务</w:t>
      </w:r>
      <w:hyperlink r:id="rId11" w:tgtFrame="http://www.liuxue86.com/a/_blank" w:history="1">
        <w:r>
          <w:rPr>
            <w:rStyle w:val="a3"/>
            <w:rFonts w:ascii="宋体" w:hAnsi="宋体" w:cs="宋体" w:hint="eastAsia"/>
            <w:color w:val="666666"/>
            <w:sz w:val="30"/>
            <w:szCs w:val="30"/>
            <w:u w:val="none"/>
            <w:shd w:val="clear" w:color="auto" w:fill="FFFFFF"/>
          </w:rPr>
          <w:t>年检</w:t>
        </w:r>
      </w:hyperlink>
      <w:r>
        <w:rPr>
          <w:rFonts w:ascii="宋体" w:hAnsi="宋体" w:cs="宋体" w:hint="eastAsia"/>
          <w:color w:val="333333"/>
          <w:sz w:val="30"/>
          <w:szCs w:val="30"/>
          <w:shd w:val="clear" w:color="auto" w:fill="FFFFFF"/>
        </w:rPr>
        <w:t>的财务协助工作，配合税务稽查，协调企业与税务的关系。</w:t>
      </w:r>
    </w:p>
    <w:p w14:paraId="2A37DC15"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4</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对财务工作中出现的疑难问题应及时通报甲方，在取得协商一致的意见后，进行帐务处理。</w:t>
      </w:r>
    </w:p>
    <w:p w14:paraId="3C02D1D8" w14:textId="77777777" w:rsidR="00F030B0" w:rsidRDefault="00F030B0">
      <w:pPr>
        <w:pStyle w:val="a5"/>
        <w:widowControl/>
        <w:numPr>
          <w:ilvl w:val="0"/>
          <w:numId w:val="3"/>
        </w:numPr>
        <w:shd w:val="clear" w:color="auto" w:fill="FFFFFF"/>
        <w:spacing w:before="0" w:beforeAutospacing="0" w:after="0" w:afterAutospacing="0" w:line="460" w:lineRule="exact"/>
        <w:ind w:firstLineChars="200"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合同终止时按规</w:t>
      </w:r>
      <w:r>
        <w:rPr>
          <w:rFonts w:ascii="宋体" w:hAnsi="宋体" w:cs="宋体" w:hint="eastAsia"/>
          <w:color w:val="333333"/>
          <w:sz w:val="30"/>
          <w:szCs w:val="30"/>
          <w:shd w:val="clear" w:color="auto" w:fill="FFFFFF"/>
        </w:rPr>
        <w:t>定</w:t>
      </w:r>
      <w:r>
        <w:rPr>
          <w:rFonts w:ascii="宋体" w:hAnsi="宋体" w:cs="宋体" w:hint="eastAsia"/>
          <w:color w:val="333333"/>
          <w:sz w:val="30"/>
          <w:szCs w:val="30"/>
          <w:shd w:val="clear" w:color="auto" w:fill="FFFFFF"/>
        </w:rPr>
        <w:t>做好财务交接工作。</w:t>
      </w:r>
    </w:p>
    <w:p w14:paraId="5339187F" w14:textId="77777777" w:rsidR="00F030B0" w:rsidRDefault="00F030B0">
      <w:pPr>
        <w:pStyle w:val="a5"/>
        <w:widowControl/>
        <w:shd w:val="clear" w:color="auto" w:fill="FFFFFF"/>
        <w:spacing w:before="0" w:beforeAutospacing="0" w:after="0" w:afterAutospacing="0" w:line="460" w:lineRule="exact"/>
        <w:ind w:leftChars="200" w:left="42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 xml:space="preserve">　</w:t>
      </w:r>
    </w:p>
    <w:p w14:paraId="506D8F7C"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五</w:t>
      </w:r>
      <w:r>
        <w:rPr>
          <w:rFonts w:ascii="宋体" w:hAnsi="宋体" w:cs="宋体" w:hint="eastAsia"/>
          <w:color w:val="333333"/>
          <w:sz w:val="30"/>
          <w:szCs w:val="30"/>
          <w:shd w:val="clear" w:color="auto" w:fill="FFFFFF"/>
        </w:rPr>
        <w:t>、违约责任</w:t>
      </w:r>
    </w:p>
    <w:p w14:paraId="16266F9A"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1.</w:t>
      </w:r>
      <w:r>
        <w:rPr>
          <w:rFonts w:ascii="宋体" w:hAnsi="宋体" w:cs="宋体" w:hint="eastAsia"/>
          <w:color w:val="333333"/>
          <w:sz w:val="30"/>
          <w:szCs w:val="30"/>
          <w:shd w:val="clear" w:color="auto" w:fill="FFFFFF"/>
        </w:rPr>
        <w:t>甲方未能履行其责任，未</w:t>
      </w:r>
      <w:r>
        <w:rPr>
          <w:rFonts w:ascii="宋体" w:hAnsi="宋体" w:cs="宋体" w:hint="eastAsia"/>
          <w:color w:val="333333"/>
          <w:sz w:val="30"/>
          <w:szCs w:val="30"/>
          <w:shd w:val="clear" w:color="auto" w:fill="FFFFFF"/>
        </w:rPr>
        <w:t>及时</w:t>
      </w:r>
      <w:r>
        <w:rPr>
          <w:rFonts w:ascii="宋体" w:hAnsi="宋体" w:cs="宋体" w:hint="eastAsia"/>
          <w:color w:val="333333"/>
          <w:sz w:val="30"/>
          <w:szCs w:val="30"/>
          <w:shd w:val="clear" w:color="auto" w:fill="FFFFFF"/>
        </w:rPr>
        <w:t>向乙方提供真实、合法、准确、完整的原始凭证，导致税收方面的责任由甲方承担</w:t>
      </w:r>
      <w:r>
        <w:rPr>
          <w:rFonts w:ascii="宋体" w:hAnsi="宋体" w:cs="宋体" w:hint="eastAsia"/>
          <w:color w:val="333333"/>
          <w:sz w:val="30"/>
          <w:szCs w:val="30"/>
          <w:shd w:val="clear" w:color="auto" w:fill="FFFFFF"/>
        </w:rPr>
        <w:t>;</w:t>
      </w:r>
    </w:p>
    <w:p w14:paraId="5B941B78"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2.</w:t>
      </w:r>
      <w:r>
        <w:rPr>
          <w:rFonts w:ascii="宋体" w:hAnsi="宋体" w:cs="宋体" w:hint="eastAsia"/>
          <w:color w:val="333333"/>
          <w:sz w:val="30"/>
          <w:szCs w:val="30"/>
          <w:shd w:val="clear" w:color="auto" w:fill="FFFFFF"/>
        </w:rPr>
        <w:t>由于甲方未能及时提供代理记账所需的核算资料和工作条件，致使乙方不能按时履行合同的，乙方不承担任何责任</w:t>
      </w:r>
      <w:r>
        <w:rPr>
          <w:rFonts w:ascii="宋体" w:hAnsi="宋体" w:cs="宋体" w:hint="eastAsia"/>
          <w:color w:val="333333"/>
          <w:sz w:val="30"/>
          <w:szCs w:val="30"/>
          <w:shd w:val="clear" w:color="auto" w:fill="FFFFFF"/>
        </w:rPr>
        <w:t>;</w:t>
      </w:r>
    </w:p>
    <w:p w14:paraId="5BEEB118"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3.</w:t>
      </w:r>
      <w:r>
        <w:rPr>
          <w:rFonts w:ascii="宋体" w:hAnsi="宋体" w:cs="宋体" w:hint="eastAsia"/>
          <w:color w:val="333333"/>
          <w:sz w:val="30"/>
          <w:szCs w:val="30"/>
          <w:shd w:val="clear" w:color="auto" w:fill="FFFFFF"/>
        </w:rPr>
        <w:t>由于乙方原因，未能按时完成会计核算或会计核算不真实，造成一定后果的，乙方必须及时纠正并承担相应的责任</w:t>
      </w:r>
      <w:r>
        <w:rPr>
          <w:rFonts w:ascii="宋体" w:hAnsi="宋体" w:cs="宋体" w:hint="eastAsia"/>
          <w:color w:val="333333"/>
          <w:sz w:val="30"/>
          <w:szCs w:val="30"/>
          <w:shd w:val="clear" w:color="auto" w:fill="FFFFFF"/>
        </w:rPr>
        <w:t>;</w:t>
      </w:r>
    </w:p>
    <w:p w14:paraId="6F0CD223" w14:textId="77777777" w:rsidR="00F030B0" w:rsidRDefault="00F030B0">
      <w:pPr>
        <w:pStyle w:val="a5"/>
        <w:widowControl/>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4.</w:t>
      </w:r>
      <w:r>
        <w:rPr>
          <w:rFonts w:ascii="宋体" w:hAnsi="宋体" w:cs="宋体" w:hint="eastAsia"/>
          <w:color w:val="333333"/>
          <w:sz w:val="30"/>
          <w:szCs w:val="30"/>
          <w:shd w:val="clear" w:color="auto" w:fill="FFFFFF"/>
        </w:rPr>
        <w:t>关于会计账务出现的问题，办理交接手续以前的由甲方负责，办理交接手续以后的由乙方负责。</w:t>
      </w:r>
    </w:p>
    <w:p w14:paraId="59E6828C" w14:textId="77777777" w:rsidR="00F030B0" w:rsidRDefault="00F030B0">
      <w:pPr>
        <w:pStyle w:val="a5"/>
        <w:widowControl/>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p>
    <w:p w14:paraId="7B2B1C2F"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六</w:t>
      </w:r>
      <w:r>
        <w:rPr>
          <w:rFonts w:ascii="宋体" w:hAnsi="宋体" w:cs="宋体" w:hint="eastAsia"/>
          <w:color w:val="333333"/>
          <w:sz w:val="30"/>
          <w:szCs w:val="30"/>
          <w:shd w:val="clear" w:color="auto" w:fill="FFFFFF"/>
        </w:rPr>
        <w:t>、争论解决方式</w:t>
      </w:r>
    </w:p>
    <w:p w14:paraId="3FE5236C" w14:textId="77777777" w:rsidR="00F030B0" w:rsidRDefault="00F030B0">
      <w:pPr>
        <w:pStyle w:val="a5"/>
        <w:widowControl/>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凡因执行本合同所引起的争论，</w:t>
      </w:r>
      <w:r>
        <w:rPr>
          <w:rFonts w:ascii="宋体" w:hAnsi="宋体" w:cs="宋体" w:hint="eastAsia"/>
          <w:color w:val="333333"/>
          <w:sz w:val="30"/>
          <w:szCs w:val="30"/>
          <w:shd w:val="clear" w:color="auto" w:fill="FFFFFF"/>
        </w:rPr>
        <w:t>甲乙</w:t>
      </w:r>
      <w:r>
        <w:rPr>
          <w:rFonts w:ascii="宋体" w:hAnsi="宋体" w:cs="宋体" w:hint="eastAsia"/>
          <w:color w:val="333333"/>
          <w:sz w:val="30"/>
          <w:szCs w:val="30"/>
          <w:shd w:val="clear" w:color="auto" w:fill="FFFFFF"/>
        </w:rPr>
        <w:t>双方应通过平等协商解决，若协商不成，由乙方所在地法院依法解决。</w:t>
      </w:r>
    </w:p>
    <w:p w14:paraId="548CB2E3" w14:textId="77777777" w:rsidR="00F030B0" w:rsidRDefault="00F030B0">
      <w:pPr>
        <w:pStyle w:val="a5"/>
        <w:widowControl/>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p>
    <w:p w14:paraId="34B78156"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七</w:t>
      </w:r>
      <w:r>
        <w:rPr>
          <w:rFonts w:ascii="宋体" w:hAnsi="宋体" w:cs="宋体" w:hint="eastAsia"/>
          <w:color w:val="333333"/>
          <w:sz w:val="30"/>
          <w:szCs w:val="30"/>
          <w:shd w:val="clear" w:color="auto" w:fill="FFFFFF"/>
        </w:rPr>
        <w:t>、其他约定</w:t>
      </w:r>
    </w:p>
    <w:p w14:paraId="7EE99608"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1.</w:t>
      </w:r>
      <w:r>
        <w:rPr>
          <w:rFonts w:ascii="宋体" w:hAnsi="宋体" w:cs="宋体" w:hint="eastAsia"/>
          <w:color w:val="333333"/>
          <w:sz w:val="30"/>
          <w:szCs w:val="30"/>
          <w:shd w:val="clear" w:color="auto" w:fill="FFFFFF"/>
        </w:rPr>
        <w:t>本合同有效期为一年</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从</w:t>
      </w:r>
      <w:r>
        <w:rPr>
          <w:rFonts w:ascii="宋体" w:hAnsi="宋体" w:cs="宋体" w:hint="eastAsia"/>
          <w:color w:val="333333"/>
          <w:sz w:val="30"/>
          <w:szCs w:val="30"/>
          <w:u w:val="single"/>
          <w:shd w:val="clear" w:color="auto" w:fill="FFFFFF"/>
        </w:rPr>
        <w:t xml:space="preserve">      </w:t>
      </w:r>
      <w:r>
        <w:rPr>
          <w:rFonts w:ascii="宋体" w:hAnsi="宋体" w:cs="宋体" w:hint="eastAsia"/>
          <w:color w:val="333333"/>
          <w:sz w:val="30"/>
          <w:szCs w:val="30"/>
          <w:shd w:val="clear" w:color="auto" w:fill="FFFFFF"/>
        </w:rPr>
        <w:t>年</w:t>
      </w:r>
      <w:r>
        <w:rPr>
          <w:rFonts w:ascii="宋体" w:hAnsi="宋体" w:cs="宋体" w:hint="eastAsia"/>
          <w:color w:val="333333"/>
          <w:sz w:val="30"/>
          <w:szCs w:val="30"/>
          <w:shd w:val="clear" w:color="auto" w:fill="FFFFFF"/>
        </w:rPr>
        <w:t>_____</w:t>
      </w:r>
      <w:r>
        <w:rPr>
          <w:rFonts w:ascii="宋体" w:hAnsi="宋体" w:cs="宋体" w:hint="eastAsia"/>
          <w:color w:val="333333"/>
          <w:sz w:val="30"/>
          <w:szCs w:val="30"/>
          <w:shd w:val="clear" w:color="auto" w:fill="FFFFFF"/>
        </w:rPr>
        <w:t>月</w:t>
      </w:r>
      <w:r>
        <w:rPr>
          <w:rFonts w:ascii="宋体" w:hAnsi="宋体" w:cs="宋体" w:hint="eastAsia"/>
          <w:color w:val="333333"/>
          <w:sz w:val="30"/>
          <w:szCs w:val="30"/>
          <w:shd w:val="clear" w:color="auto" w:fill="FFFFFF"/>
        </w:rPr>
        <w:t>_____</w:t>
      </w:r>
      <w:r>
        <w:rPr>
          <w:rFonts w:ascii="宋体" w:hAnsi="宋体" w:cs="宋体" w:hint="eastAsia"/>
          <w:color w:val="333333"/>
          <w:sz w:val="30"/>
          <w:szCs w:val="30"/>
          <w:shd w:val="clear" w:color="auto" w:fill="FFFFFF"/>
        </w:rPr>
        <w:t>日</w:t>
      </w:r>
      <w:r>
        <w:rPr>
          <w:rFonts w:ascii="宋体" w:hAnsi="宋体" w:cs="宋体" w:hint="eastAsia"/>
          <w:color w:val="333333"/>
          <w:sz w:val="30"/>
          <w:szCs w:val="30"/>
          <w:shd w:val="clear" w:color="auto" w:fill="FFFFFF"/>
        </w:rPr>
        <w:t>起</w:t>
      </w:r>
      <w:r>
        <w:rPr>
          <w:rFonts w:ascii="宋体" w:hAnsi="宋体" w:cs="宋体" w:hint="eastAsia"/>
          <w:color w:val="333333"/>
          <w:sz w:val="30"/>
          <w:szCs w:val="30"/>
          <w:shd w:val="clear" w:color="auto" w:fill="FFFFFF"/>
        </w:rPr>
        <w:t>至</w:t>
      </w:r>
      <w:r>
        <w:rPr>
          <w:rFonts w:ascii="宋体" w:hAnsi="宋体" w:cs="宋体" w:hint="eastAsia"/>
          <w:color w:val="333333"/>
          <w:sz w:val="30"/>
          <w:szCs w:val="30"/>
          <w:shd w:val="clear" w:color="auto" w:fill="FFFFFF"/>
        </w:rPr>
        <w:t>_____</w:t>
      </w:r>
      <w:r>
        <w:rPr>
          <w:rFonts w:ascii="宋体" w:hAnsi="宋体" w:cs="宋体" w:hint="eastAsia"/>
          <w:color w:val="333333"/>
          <w:sz w:val="30"/>
          <w:szCs w:val="30"/>
          <w:shd w:val="clear" w:color="auto" w:fill="FFFFFF"/>
        </w:rPr>
        <w:t>年</w:t>
      </w:r>
      <w:r>
        <w:rPr>
          <w:rFonts w:ascii="宋体" w:hAnsi="宋体" w:cs="宋体" w:hint="eastAsia"/>
          <w:color w:val="333333"/>
          <w:sz w:val="30"/>
          <w:szCs w:val="30"/>
          <w:shd w:val="clear" w:color="auto" w:fill="FFFFFF"/>
        </w:rPr>
        <w:t>_____</w:t>
      </w:r>
      <w:r>
        <w:rPr>
          <w:rFonts w:ascii="宋体" w:hAnsi="宋体" w:cs="宋体" w:hint="eastAsia"/>
          <w:color w:val="333333"/>
          <w:sz w:val="30"/>
          <w:szCs w:val="30"/>
          <w:shd w:val="clear" w:color="auto" w:fill="FFFFFF"/>
        </w:rPr>
        <w:t>月</w:t>
      </w:r>
      <w:r>
        <w:rPr>
          <w:rFonts w:ascii="宋体" w:hAnsi="宋体" w:cs="宋体" w:hint="eastAsia"/>
          <w:color w:val="333333"/>
          <w:sz w:val="30"/>
          <w:szCs w:val="30"/>
          <w:shd w:val="clear" w:color="auto" w:fill="FFFFFF"/>
        </w:rPr>
        <w:t>_____</w:t>
      </w:r>
      <w:r>
        <w:rPr>
          <w:rFonts w:ascii="宋体" w:hAnsi="宋体" w:cs="宋体" w:hint="eastAsia"/>
          <w:color w:val="333333"/>
          <w:sz w:val="30"/>
          <w:szCs w:val="30"/>
          <w:shd w:val="clear" w:color="auto" w:fill="FFFFFF"/>
        </w:rPr>
        <w:t>日</w:t>
      </w:r>
      <w:r>
        <w:rPr>
          <w:rFonts w:ascii="宋体" w:hAnsi="宋体" w:cs="宋体" w:hint="eastAsia"/>
          <w:color w:val="333333"/>
          <w:sz w:val="30"/>
          <w:szCs w:val="30"/>
          <w:shd w:val="clear" w:color="auto" w:fill="FFFFFF"/>
        </w:rPr>
        <w:t>止</w:t>
      </w:r>
      <w:r>
        <w:rPr>
          <w:rFonts w:ascii="宋体" w:hAnsi="宋体" w:cs="宋体" w:hint="eastAsia"/>
          <w:color w:val="333333"/>
          <w:sz w:val="30"/>
          <w:szCs w:val="30"/>
          <w:shd w:val="clear" w:color="auto" w:fill="FFFFFF"/>
        </w:rPr>
        <w:t>，期满如继续委托代理财务工作则本合同自动延续，不另签合同。</w:t>
      </w:r>
    </w:p>
    <w:p w14:paraId="622DB048"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2.</w:t>
      </w:r>
      <w:r>
        <w:rPr>
          <w:rFonts w:ascii="宋体" w:hAnsi="宋体" w:cs="宋体" w:hint="eastAsia"/>
          <w:color w:val="333333"/>
          <w:sz w:val="30"/>
          <w:szCs w:val="30"/>
          <w:shd w:val="clear" w:color="auto" w:fill="FFFFFF"/>
        </w:rPr>
        <w:t>本合同由</w:t>
      </w:r>
      <w:r>
        <w:rPr>
          <w:rFonts w:ascii="宋体" w:hAnsi="宋体" w:cs="宋体" w:hint="eastAsia"/>
          <w:color w:val="333333"/>
          <w:sz w:val="30"/>
          <w:szCs w:val="30"/>
          <w:shd w:val="clear" w:color="auto" w:fill="FFFFFF"/>
        </w:rPr>
        <w:t>甲乙</w:t>
      </w:r>
      <w:r>
        <w:rPr>
          <w:rFonts w:ascii="宋体" w:hAnsi="宋体" w:cs="宋体" w:hint="eastAsia"/>
          <w:color w:val="333333"/>
          <w:sz w:val="30"/>
          <w:szCs w:val="30"/>
          <w:shd w:val="clear" w:color="auto" w:fill="FFFFFF"/>
        </w:rPr>
        <w:t>双方</w:t>
      </w:r>
      <w:r>
        <w:rPr>
          <w:rFonts w:ascii="宋体" w:hAnsi="宋体" w:cs="宋体" w:hint="eastAsia"/>
          <w:color w:val="333333"/>
          <w:sz w:val="30"/>
          <w:szCs w:val="30"/>
          <w:shd w:val="clear" w:color="auto" w:fill="FFFFFF"/>
        </w:rPr>
        <w:t>代表</w:t>
      </w:r>
      <w:r>
        <w:rPr>
          <w:rFonts w:ascii="宋体" w:hAnsi="宋体" w:cs="宋体" w:hint="eastAsia"/>
          <w:color w:val="333333"/>
          <w:sz w:val="30"/>
          <w:szCs w:val="30"/>
          <w:shd w:val="clear" w:color="auto" w:fill="FFFFFF"/>
        </w:rPr>
        <w:t>签字盖章后生效。</w:t>
      </w:r>
    </w:p>
    <w:p w14:paraId="0DD0B245"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3.</w:t>
      </w:r>
      <w:r>
        <w:rPr>
          <w:rFonts w:ascii="宋体" w:hAnsi="宋体" w:cs="宋体" w:hint="eastAsia"/>
          <w:color w:val="333333"/>
          <w:sz w:val="30"/>
          <w:szCs w:val="30"/>
          <w:shd w:val="clear" w:color="auto" w:fill="FFFFFF"/>
        </w:rPr>
        <w:t>新办企业在办理税务登记手续期间按一个月支付代理费。</w:t>
      </w:r>
    </w:p>
    <w:p w14:paraId="1A53BB10"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rPr>
      </w:pPr>
      <w:r>
        <w:rPr>
          <w:rFonts w:ascii="宋体" w:hAnsi="宋体" w:cs="宋体" w:hint="eastAsia"/>
          <w:color w:val="333333"/>
          <w:sz w:val="30"/>
          <w:szCs w:val="30"/>
          <w:shd w:val="clear" w:color="auto" w:fill="FFFFFF"/>
        </w:rPr>
        <w:lastRenderedPageBreak/>
        <w:t xml:space="preserve">　　</w:t>
      </w:r>
      <w:r>
        <w:rPr>
          <w:rFonts w:ascii="宋体" w:hAnsi="宋体" w:cs="宋体" w:hint="eastAsia"/>
          <w:color w:val="333333"/>
          <w:sz w:val="30"/>
          <w:szCs w:val="30"/>
          <w:shd w:val="clear" w:color="auto" w:fill="FFFFFF"/>
        </w:rPr>
        <w:t>4.</w:t>
      </w:r>
      <w:r>
        <w:rPr>
          <w:rFonts w:ascii="宋体" w:hAnsi="宋体" w:cs="宋体" w:hint="eastAsia"/>
          <w:color w:val="333333"/>
          <w:sz w:val="30"/>
          <w:szCs w:val="30"/>
          <w:shd w:val="clear" w:color="auto" w:fill="FFFFFF"/>
        </w:rPr>
        <w:t>非新办企业，在交接财务手续时由乙方对其以前的财务帐目进行清理，清理所发生的</w:t>
      </w:r>
      <w:hyperlink r:id="rId12" w:tgtFrame="http://www.liuxue86.com/a/_blank" w:history="1">
        <w:r>
          <w:rPr>
            <w:rStyle w:val="a3"/>
            <w:rFonts w:ascii="宋体" w:hAnsi="宋体" w:cs="宋体" w:hint="eastAsia"/>
            <w:color w:val="666666"/>
            <w:sz w:val="30"/>
            <w:szCs w:val="30"/>
            <w:u w:val="none"/>
            <w:shd w:val="clear" w:color="auto" w:fill="FFFFFF"/>
          </w:rPr>
          <w:t>费用</w:t>
        </w:r>
      </w:hyperlink>
      <w:r>
        <w:rPr>
          <w:rFonts w:ascii="宋体" w:hAnsi="宋体" w:cs="宋体" w:hint="eastAsia"/>
          <w:color w:val="333333"/>
          <w:sz w:val="30"/>
          <w:szCs w:val="30"/>
          <w:shd w:val="clear" w:color="auto" w:fill="FFFFFF"/>
        </w:rPr>
        <w:t>及产生的工作量的收费双方另行商定。</w:t>
      </w:r>
    </w:p>
    <w:p w14:paraId="193C1EEB" w14:textId="77777777" w:rsidR="00F030B0" w:rsidRDefault="00F030B0">
      <w:pPr>
        <w:pStyle w:val="a5"/>
        <w:widowControl/>
        <w:numPr>
          <w:ilvl w:val="0"/>
          <w:numId w:val="4"/>
        </w:numPr>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双方发生争议，协商解决，协商不成由法院裁判。</w:t>
      </w:r>
    </w:p>
    <w:p w14:paraId="327AE980" w14:textId="77777777" w:rsidR="00F030B0" w:rsidRDefault="00F030B0">
      <w:pPr>
        <w:pStyle w:val="a5"/>
        <w:widowControl/>
        <w:numPr>
          <w:ilvl w:val="0"/>
          <w:numId w:val="5"/>
        </w:numPr>
        <w:shd w:val="clear" w:color="auto" w:fill="FFFFFF"/>
        <w:spacing w:before="0" w:beforeAutospacing="0" w:after="0" w:afterAutospacing="0" w:line="460" w:lineRule="exact"/>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规定</w:t>
      </w:r>
    </w:p>
    <w:p w14:paraId="305C9BF5" w14:textId="77777777" w:rsidR="00F030B0" w:rsidRDefault="00F030B0">
      <w:pPr>
        <w:pStyle w:val="a5"/>
        <w:widowControl/>
        <w:numPr>
          <w:ilvl w:val="0"/>
          <w:numId w:val="6"/>
        </w:numPr>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一般纳税人增值税专用发票抵扣联于每月二十五号之前交到乙方手里，由乙方到税务局去认证，超过二十五号的由甲方自己去税务局认证，由甲方造成增值税专用发票未认证的，乙方概不承担后果。</w:t>
      </w:r>
    </w:p>
    <w:p w14:paraId="6BD7D247" w14:textId="77777777" w:rsidR="00F030B0" w:rsidRDefault="00F030B0">
      <w:pPr>
        <w:pStyle w:val="a5"/>
        <w:widowControl/>
        <w:numPr>
          <w:ilvl w:val="0"/>
          <w:numId w:val="6"/>
        </w:numPr>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小规模纳税人在</w:t>
      </w:r>
      <w:r>
        <w:rPr>
          <w:rFonts w:ascii="宋体" w:hAnsi="宋体" w:cs="宋体" w:hint="eastAsia"/>
          <w:color w:val="333333"/>
          <w:sz w:val="30"/>
          <w:szCs w:val="30"/>
          <w:shd w:val="clear" w:color="auto" w:fill="FFFFFF"/>
        </w:rPr>
        <w:t>4</w:t>
      </w:r>
      <w:r>
        <w:rPr>
          <w:rFonts w:ascii="宋体" w:hAnsi="宋体" w:cs="宋体" w:hint="eastAsia"/>
          <w:color w:val="333333"/>
          <w:sz w:val="30"/>
          <w:szCs w:val="30"/>
          <w:shd w:val="clear" w:color="auto" w:fill="FFFFFF"/>
        </w:rPr>
        <w:t>月、</w:t>
      </w:r>
      <w:r>
        <w:rPr>
          <w:rFonts w:ascii="宋体" w:hAnsi="宋体" w:cs="宋体" w:hint="eastAsia"/>
          <w:color w:val="333333"/>
          <w:sz w:val="30"/>
          <w:szCs w:val="30"/>
          <w:shd w:val="clear" w:color="auto" w:fill="FFFFFF"/>
        </w:rPr>
        <w:t>7</w:t>
      </w:r>
      <w:r>
        <w:rPr>
          <w:rFonts w:ascii="宋体" w:hAnsi="宋体" w:cs="宋体" w:hint="eastAsia"/>
          <w:color w:val="333333"/>
          <w:sz w:val="30"/>
          <w:szCs w:val="30"/>
          <w:shd w:val="clear" w:color="auto" w:fill="FFFFFF"/>
        </w:rPr>
        <w:t>月、</w:t>
      </w:r>
      <w:r>
        <w:rPr>
          <w:rFonts w:ascii="宋体" w:hAnsi="宋体" w:cs="宋体" w:hint="eastAsia"/>
          <w:color w:val="333333"/>
          <w:sz w:val="30"/>
          <w:szCs w:val="30"/>
          <w:shd w:val="clear" w:color="auto" w:fill="FFFFFF"/>
        </w:rPr>
        <w:t>10</w:t>
      </w:r>
      <w:r>
        <w:rPr>
          <w:rFonts w:ascii="宋体" w:hAnsi="宋体" w:cs="宋体" w:hint="eastAsia"/>
          <w:color w:val="333333"/>
          <w:sz w:val="30"/>
          <w:szCs w:val="30"/>
          <w:shd w:val="clear" w:color="auto" w:fill="FFFFFF"/>
        </w:rPr>
        <w:t>月、</w:t>
      </w:r>
      <w:r>
        <w:rPr>
          <w:rFonts w:ascii="宋体" w:hAnsi="宋体" w:cs="宋体" w:hint="eastAsia"/>
          <w:color w:val="333333"/>
          <w:sz w:val="30"/>
          <w:szCs w:val="30"/>
          <w:shd w:val="clear" w:color="auto" w:fill="FFFFFF"/>
        </w:rPr>
        <w:t>1</w:t>
      </w:r>
      <w:r>
        <w:rPr>
          <w:rFonts w:ascii="宋体" w:hAnsi="宋体" w:cs="宋体" w:hint="eastAsia"/>
          <w:color w:val="333333"/>
          <w:sz w:val="30"/>
          <w:szCs w:val="30"/>
          <w:shd w:val="clear" w:color="auto" w:fill="FFFFFF"/>
        </w:rPr>
        <w:t>月初（五号之前）必须把普通发票或者代开发票送到乙方手里，由乙方做账报税，以免造成漏报税，因甲方未及时提供发票造成的后果由甲方负责。</w:t>
      </w:r>
    </w:p>
    <w:p w14:paraId="51AAEA8C" w14:textId="77777777" w:rsidR="00F030B0" w:rsidRDefault="00F030B0">
      <w:pPr>
        <w:pStyle w:val="a5"/>
        <w:widowControl/>
        <w:numPr>
          <w:ilvl w:val="0"/>
          <w:numId w:val="6"/>
        </w:numPr>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自</w:t>
      </w:r>
      <w:r>
        <w:rPr>
          <w:rFonts w:ascii="宋体" w:hAnsi="宋体" w:cs="宋体" w:hint="eastAsia"/>
          <w:color w:val="333333"/>
          <w:sz w:val="30"/>
          <w:szCs w:val="30"/>
          <w:shd w:val="clear" w:color="auto" w:fill="FFFFFF"/>
        </w:rPr>
        <w:t>2017</w:t>
      </w:r>
      <w:r>
        <w:rPr>
          <w:rFonts w:ascii="宋体" w:hAnsi="宋体" w:cs="宋体" w:hint="eastAsia"/>
          <w:color w:val="333333"/>
          <w:sz w:val="30"/>
          <w:szCs w:val="30"/>
          <w:shd w:val="clear" w:color="auto" w:fill="FFFFFF"/>
        </w:rPr>
        <w:t>年</w:t>
      </w:r>
      <w:r>
        <w:rPr>
          <w:rFonts w:ascii="宋体" w:hAnsi="宋体" w:cs="宋体" w:hint="eastAsia"/>
          <w:color w:val="333333"/>
          <w:sz w:val="30"/>
          <w:szCs w:val="30"/>
          <w:shd w:val="clear" w:color="auto" w:fill="FFFFFF"/>
        </w:rPr>
        <w:t>6</w:t>
      </w:r>
      <w:r>
        <w:rPr>
          <w:rFonts w:ascii="宋体" w:hAnsi="宋体" w:cs="宋体" w:hint="eastAsia"/>
          <w:color w:val="333333"/>
          <w:sz w:val="30"/>
          <w:szCs w:val="30"/>
          <w:shd w:val="clear" w:color="auto" w:fill="FFFFFF"/>
        </w:rPr>
        <w:t>月</w:t>
      </w:r>
      <w:r>
        <w:rPr>
          <w:rFonts w:ascii="宋体" w:hAnsi="宋体" w:cs="宋体" w:hint="eastAsia"/>
          <w:color w:val="333333"/>
          <w:sz w:val="30"/>
          <w:szCs w:val="30"/>
          <w:shd w:val="clear" w:color="auto" w:fill="FFFFFF"/>
        </w:rPr>
        <w:t>1</w:t>
      </w:r>
      <w:r>
        <w:rPr>
          <w:rFonts w:ascii="宋体" w:hAnsi="宋体" w:cs="宋体" w:hint="eastAsia"/>
          <w:color w:val="333333"/>
          <w:sz w:val="30"/>
          <w:szCs w:val="30"/>
          <w:shd w:val="clear" w:color="auto" w:fill="FFFFFF"/>
        </w:rPr>
        <w:t>日起，甲方所开具的增值税发票或者由其他方开具给甲方的增值税发票必须注明公司名称、税号或社会统一信用代码，否则，所提供发票不得作为税收凭证，不予记账，所造成的后果由甲方承担。</w:t>
      </w:r>
    </w:p>
    <w:p w14:paraId="24F4E756" w14:textId="77777777" w:rsidR="00F030B0" w:rsidRDefault="00F030B0">
      <w:pPr>
        <w:pStyle w:val="a5"/>
        <w:widowControl/>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p>
    <w:p w14:paraId="625B85FD" w14:textId="77777777" w:rsidR="00F030B0" w:rsidRDefault="00F030B0">
      <w:pPr>
        <w:pStyle w:val="a5"/>
        <w:widowControl/>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p>
    <w:p w14:paraId="6C301A24" w14:textId="77777777" w:rsidR="00F030B0" w:rsidRDefault="00F030B0">
      <w:pPr>
        <w:pStyle w:val="a5"/>
        <w:widowControl/>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p>
    <w:p w14:paraId="0C67D21D" w14:textId="77777777" w:rsidR="00F030B0" w:rsidRDefault="00F030B0">
      <w:pPr>
        <w:pStyle w:val="a5"/>
        <w:widowControl/>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p>
    <w:p w14:paraId="05F45FE8" w14:textId="77777777" w:rsidR="00F030B0" w:rsidRDefault="00F030B0">
      <w:pPr>
        <w:pStyle w:val="a5"/>
        <w:widowControl/>
        <w:shd w:val="clear" w:color="auto" w:fill="FFFFFF"/>
        <w:spacing w:before="0" w:beforeAutospacing="0" w:after="0" w:afterAutospacing="0" w:line="460" w:lineRule="exact"/>
        <w:ind w:firstLine="600"/>
        <w:jc w:val="both"/>
        <w:rPr>
          <w:rFonts w:ascii="宋体" w:hAnsi="宋体" w:cs="宋体" w:hint="eastAsia"/>
          <w:color w:val="333333"/>
          <w:sz w:val="30"/>
          <w:szCs w:val="30"/>
          <w:shd w:val="clear" w:color="auto" w:fill="FFFFFF"/>
        </w:rPr>
      </w:pPr>
    </w:p>
    <w:p w14:paraId="0B0FF1B2" w14:textId="77777777" w:rsidR="00F030B0" w:rsidRDefault="00F030B0">
      <w:pPr>
        <w:pStyle w:val="a5"/>
        <w:widowControl/>
        <w:shd w:val="clear" w:color="auto" w:fill="FFFFFF"/>
        <w:spacing w:before="0" w:beforeAutospacing="0" w:after="0" w:afterAutospacing="0" w:line="240" w:lineRule="exact"/>
        <w:jc w:val="both"/>
        <w:rPr>
          <w:rFonts w:ascii="宋体" w:hAnsi="宋体" w:cs="宋体" w:hint="eastAsia"/>
          <w:color w:val="333333"/>
          <w:sz w:val="30"/>
          <w:szCs w:val="30"/>
          <w:shd w:val="clear" w:color="auto" w:fill="FFFFFF"/>
        </w:rPr>
      </w:pPr>
    </w:p>
    <w:p w14:paraId="7DB7E5CB"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甲方（盖章）</w:t>
      </w:r>
      <w:r>
        <w:rPr>
          <w:rFonts w:ascii="宋体" w:hAnsi="宋体" w:cs="宋体" w:hint="eastAsia"/>
          <w:color w:val="333333"/>
          <w:sz w:val="30"/>
          <w:szCs w:val="30"/>
          <w:shd w:val="clear" w:color="auto" w:fill="FFFFFF"/>
        </w:rPr>
        <w:t>：</w:t>
      </w:r>
      <w:r>
        <w:rPr>
          <w:rFonts w:ascii="宋体" w:hAnsi="宋体" w:cs="宋体" w:hint="eastAsia"/>
          <w:color w:val="333333"/>
          <w:sz w:val="30"/>
          <w:szCs w:val="30"/>
          <w:u w:val="single"/>
          <w:shd w:val="clear" w:color="auto" w:fill="FFFFFF"/>
        </w:rPr>
        <w:t xml:space="preserve">             </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乙方</w:t>
      </w:r>
      <w:r>
        <w:rPr>
          <w:rFonts w:ascii="宋体" w:hAnsi="宋体" w:cs="宋体" w:hint="eastAsia"/>
          <w:color w:val="333333"/>
          <w:sz w:val="30"/>
          <w:szCs w:val="30"/>
          <w:shd w:val="clear" w:color="auto" w:fill="FFFFFF"/>
        </w:rPr>
        <w:t>（盖章）</w:t>
      </w:r>
      <w:r>
        <w:rPr>
          <w:rFonts w:ascii="宋体" w:hAnsi="宋体" w:cs="宋体" w:hint="eastAsia"/>
          <w:color w:val="333333"/>
          <w:sz w:val="30"/>
          <w:szCs w:val="30"/>
          <w:shd w:val="clear" w:color="auto" w:fill="FFFFFF"/>
        </w:rPr>
        <w:t>：</w:t>
      </w:r>
      <w:r>
        <w:rPr>
          <w:rFonts w:ascii="宋体" w:hAnsi="宋体" w:cs="宋体" w:hint="eastAsia"/>
          <w:color w:val="333333"/>
          <w:sz w:val="30"/>
          <w:szCs w:val="30"/>
          <w:u w:val="single"/>
          <w:shd w:val="clear" w:color="auto" w:fill="FFFFFF"/>
        </w:rPr>
        <w:t xml:space="preserve">                       </w:t>
      </w:r>
    </w:p>
    <w:p w14:paraId="12F79C6D"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shd w:val="clear" w:color="auto" w:fill="FFFFFF"/>
        </w:rPr>
      </w:pPr>
    </w:p>
    <w:p w14:paraId="4038C8DB" w14:textId="77777777" w:rsidR="00F030B0" w:rsidRDefault="00F030B0">
      <w:pPr>
        <w:pStyle w:val="a5"/>
        <w:widowControl/>
        <w:shd w:val="clear" w:color="auto" w:fill="FFFFFF"/>
        <w:spacing w:before="0" w:beforeAutospacing="0" w:after="0" w:afterAutospacing="0" w:line="460" w:lineRule="exact"/>
        <w:jc w:val="both"/>
        <w:rPr>
          <w:rFonts w:ascii="宋体" w:hAnsi="宋体" w:cs="宋体" w:hint="eastAsia"/>
          <w:color w:val="333333"/>
          <w:sz w:val="30"/>
          <w:szCs w:val="30"/>
          <w:u w:val="single"/>
          <w:shd w:val="clear" w:color="auto" w:fill="FFFFFF"/>
        </w:rPr>
      </w:pPr>
      <w:r>
        <w:rPr>
          <w:rFonts w:ascii="宋体" w:hAnsi="宋体" w:cs="宋体" w:hint="eastAsia"/>
          <w:color w:val="333333"/>
          <w:sz w:val="30"/>
          <w:szCs w:val="30"/>
          <w:shd w:val="clear" w:color="auto" w:fill="FFFFFF"/>
        </w:rPr>
        <w:t>代表</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签字</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u w:val="single"/>
          <w:shd w:val="clear" w:color="auto" w:fill="FFFFFF"/>
        </w:rPr>
        <w:t xml:space="preserve">              </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代表</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签字</w:t>
      </w:r>
      <w:r>
        <w:rPr>
          <w:rFonts w:ascii="宋体" w:hAnsi="宋体" w:cs="宋体" w:hint="eastAsia"/>
          <w:color w:val="333333"/>
          <w:sz w:val="30"/>
          <w:szCs w:val="30"/>
          <w:shd w:val="clear" w:color="auto" w:fill="FFFFFF"/>
        </w:rPr>
        <w:t>)</w:t>
      </w:r>
      <w:r>
        <w:rPr>
          <w:rFonts w:ascii="宋体" w:hAnsi="宋体" w:cs="宋体" w:hint="eastAsia"/>
          <w:color w:val="333333"/>
          <w:sz w:val="30"/>
          <w:szCs w:val="30"/>
          <w:shd w:val="clear" w:color="auto" w:fill="FFFFFF"/>
        </w:rPr>
        <w:t>：</w:t>
      </w:r>
      <w:r>
        <w:rPr>
          <w:rFonts w:ascii="宋体" w:hAnsi="宋体" w:cs="宋体" w:hint="eastAsia"/>
          <w:color w:val="333333"/>
          <w:sz w:val="30"/>
          <w:szCs w:val="30"/>
          <w:u w:val="single"/>
          <w:shd w:val="clear" w:color="auto" w:fill="FFFFFF"/>
        </w:rPr>
        <w:t xml:space="preserve">　</w:t>
      </w:r>
      <w:r>
        <w:rPr>
          <w:rFonts w:ascii="宋体" w:hAnsi="宋体" w:cs="宋体" w:hint="eastAsia"/>
          <w:color w:val="333333"/>
          <w:sz w:val="30"/>
          <w:szCs w:val="30"/>
          <w:u w:val="single"/>
          <w:shd w:val="clear" w:color="auto" w:fill="FFFFFF"/>
        </w:rPr>
        <w:t xml:space="preserve">             </w:t>
      </w:r>
    </w:p>
    <w:p w14:paraId="5D7E496E" w14:textId="77777777" w:rsidR="00F030B0" w:rsidRDefault="00F030B0">
      <w:pPr>
        <w:pStyle w:val="a5"/>
        <w:widowControl/>
        <w:shd w:val="clear" w:color="auto" w:fill="FFFFFF"/>
        <w:spacing w:before="0" w:beforeAutospacing="0" w:after="0" w:afterAutospacing="0" w:line="240" w:lineRule="exact"/>
        <w:jc w:val="both"/>
        <w:rPr>
          <w:rFonts w:ascii="宋体" w:hAnsi="宋体" w:cs="宋体" w:hint="eastAsia"/>
          <w:color w:val="333333"/>
          <w:sz w:val="30"/>
          <w:szCs w:val="30"/>
          <w:shd w:val="clear" w:color="auto" w:fill="FFFFFF"/>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 xml:space="preserve">                       </w:t>
      </w:r>
    </w:p>
    <w:p w14:paraId="50D3F2ED" w14:textId="77777777" w:rsidR="00F030B0" w:rsidRDefault="00F030B0">
      <w:pPr>
        <w:pStyle w:val="a5"/>
        <w:widowControl/>
        <w:shd w:val="clear" w:color="auto" w:fill="FFFFFF"/>
        <w:spacing w:before="0" w:beforeAutospacing="0" w:after="0" w:afterAutospacing="0" w:line="460" w:lineRule="exact"/>
        <w:jc w:val="both"/>
        <w:rPr>
          <w:sz w:val="30"/>
          <w:szCs w:val="30"/>
        </w:rPr>
      </w:pP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年</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月</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 xml:space="preserve">日　</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年</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月</w:t>
      </w:r>
      <w:r>
        <w:rPr>
          <w:rFonts w:ascii="宋体" w:hAnsi="宋体" w:cs="宋体" w:hint="eastAsia"/>
          <w:color w:val="333333"/>
          <w:sz w:val="30"/>
          <w:szCs w:val="30"/>
          <w:shd w:val="clear" w:color="auto" w:fill="FFFFFF"/>
        </w:rPr>
        <w:t xml:space="preserve">   </w:t>
      </w:r>
      <w:r>
        <w:rPr>
          <w:rFonts w:ascii="宋体" w:hAnsi="宋体" w:cs="宋体" w:hint="eastAsia"/>
          <w:color w:val="333333"/>
          <w:sz w:val="30"/>
          <w:szCs w:val="30"/>
          <w:shd w:val="clear" w:color="auto" w:fill="FFFFFF"/>
        </w:rPr>
        <w:t>日</w:t>
      </w:r>
    </w:p>
    <w:sectPr w:rsidR="00F030B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10B45" w14:textId="77777777" w:rsidR="00F030B0" w:rsidRDefault="00F030B0" w:rsidP="003C6BD3">
      <w:r>
        <w:separator/>
      </w:r>
    </w:p>
  </w:endnote>
  <w:endnote w:type="continuationSeparator" w:id="0">
    <w:p w14:paraId="4DCBE61B" w14:textId="77777777" w:rsidR="00F030B0" w:rsidRDefault="00F030B0" w:rsidP="003C6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3B326" w14:textId="77777777" w:rsidR="00F030B0" w:rsidRDefault="00F030B0" w:rsidP="003C6BD3">
      <w:r>
        <w:separator/>
      </w:r>
    </w:p>
  </w:footnote>
  <w:footnote w:type="continuationSeparator" w:id="0">
    <w:p w14:paraId="032103B3" w14:textId="77777777" w:rsidR="00F030B0" w:rsidRDefault="00F030B0" w:rsidP="003C6B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2B8CA"/>
    <w:multiLevelType w:val="singleLevel"/>
    <w:tmpl w:val="57B2B8CA"/>
    <w:lvl w:ilvl="0">
      <w:start w:val="2"/>
      <w:numFmt w:val="decimal"/>
      <w:suff w:val="space"/>
      <w:lvlText w:val="%1."/>
      <w:lvlJc w:val="left"/>
    </w:lvl>
  </w:abstractNum>
  <w:abstractNum w:abstractNumId="1" w15:restartNumberingAfterBreak="0">
    <w:nsid w:val="57B2B8D9"/>
    <w:multiLevelType w:val="singleLevel"/>
    <w:tmpl w:val="57B2B8D9"/>
    <w:lvl w:ilvl="0">
      <w:start w:val="2"/>
      <w:numFmt w:val="chineseCounting"/>
      <w:suff w:val="nothing"/>
      <w:lvlText w:val="%1、"/>
      <w:lvlJc w:val="left"/>
    </w:lvl>
  </w:abstractNum>
  <w:abstractNum w:abstractNumId="2" w15:restartNumberingAfterBreak="0">
    <w:nsid w:val="57B2B8EF"/>
    <w:multiLevelType w:val="singleLevel"/>
    <w:tmpl w:val="57B2B8EF"/>
    <w:lvl w:ilvl="0">
      <w:start w:val="5"/>
      <w:numFmt w:val="decimal"/>
      <w:suff w:val="nothing"/>
      <w:lvlText w:val="%1."/>
      <w:lvlJc w:val="left"/>
    </w:lvl>
  </w:abstractNum>
  <w:abstractNum w:abstractNumId="3" w15:restartNumberingAfterBreak="0">
    <w:nsid w:val="592F6ED8"/>
    <w:multiLevelType w:val="singleLevel"/>
    <w:tmpl w:val="592F6ED8"/>
    <w:lvl w:ilvl="0">
      <w:start w:val="5"/>
      <w:numFmt w:val="decimal"/>
      <w:suff w:val="nothing"/>
      <w:lvlText w:val="%1."/>
      <w:lvlJc w:val="left"/>
    </w:lvl>
  </w:abstractNum>
  <w:abstractNum w:abstractNumId="4" w15:restartNumberingAfterBreak="0">
    <w:nsid w:val="592F6F0C"/>
    <w:multiLevelType w:val="singleLevel"/>
    <w:tmpl w:val="592F6F0C"/>
    <w:lvl w:ilvl="0">
      <w:start w:val="8"/>
      <w:numFmt w:val="chineseCounting"/>
      <w:suff w:val="nothing"/>
      <w:lvlText w:val="%1、"/>
      <w:lvlJc w:val="left"/>
    </w:lvl>
  </w:abstractNum>
  <w:abstractNum w:abstractNumId="5" w15:restartNumberingAfterBreak="0">
    <w:nsid w:val="592F70C8"/>
    <w:multiLevelType w:val="singleLevel"/>
    <w:tmpl w:val="592F70C8"/>
    <w:lvl w:ilvl="0">
      <w:start w:val="1"/>
      <w:numFmt w:val="decimal"/>
      <w:suff w:val="nothing"/>
      <w:lvlText w:val="%1、"/>
      <w:lvlJc w:val="left"/>
    </w:lvl>
  </w:abstractNum>
  <w:num w:numId="1" w16cid:durableId="1212154999">
    <w:abstractNumId w:val="0"/>
  </w:num>
  <w:num w:numId="2" w16cid:durableId="60062243">
    <w:abstractNumId w:val="1"/>
  </w:num>
  <w:num w:numId="3" w16cid:durableId="1863086641">
    <w:abstractNumId w:val="2"/>
  </w:num>
  <w:num w:numId="4" w16cid:durableId="253438152">
    <w:abstractNumId w:val="3"/>
  </w:num>
  <w:num w:numId="5" w16cid:durableId="955216808">
    <w:abstractNumId w:val="4"/>
  </w:num>
  <w:num w:numId="6" w16cid:durableId="1180462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C6BD3"/>
    <w:rsid w:val="007C2E8C"/>
    <w:rsid w:val="00F030B0"/>
    <w:rsid w:val="03671D15"/>
    <w:rsid w:val="09B92553"/>
    <w:rsid w:val="12C03755"/>
    <w:rsid w:val="22042E64"/>
    <w:rsid w:val="2A240796"/>
    <w:rsid w:val="61462D2A"/>
    <w:rsid w:val="6395705F"/>
    <w:rsid w:val="674226D9"/>
    <w:rsid w:val="77AC5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A08DF40"/>
  <w15:chartTrackingRefBased/>
  <w15:docId w15:val="{91C91482-87F0-410E-BF05-DEFF5191C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styleId="a4">
    <w:name w:val="Strong"/>
    <w:basedOn w:val="a0"/>
    <w:uiPriority w:val="22"/>
    <w:qFormat/>
    <w:rPr>
      <w:b/>
    </w:rPr>
  </w:style>
  <w:style w:type="paragraph" w:styleId="a5">
    <w:name w:val="Normal (Web)"/>
    <w:basedOn w:val="a"/>
    <w:uiPriority w:val="99"/>
    <w:unhideWhenUsed/>
    <w:pPr>
      <w:spacing w:before="100" w:beforeAutospacing="1" w:after="100" w:afterAutospacing="1"/>
      <w:jc w:val="left"/>
    </w:pPr>
    <w:rPr>
      <w:kern w:val="0"/>
      <w:sz w:val="24"/>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www.liuxue86.com/sifa/jingjif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uxue86.com/kuaiji/" TargetMode="External"/><Relationship Id="rId12" Type="http://schemas.openxmlformats.org/officeDocument/2006/relationships/hyperlink" Target="http://www.liuxue86.com/feiyo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iuxue86.com/nianjian/" TargetMode="External"/><Relationship Id="rId5" Type="http://schemas.openxmlformats.org/officeDocument/2006/relationships/footnotes" Target="footnotes.xml"/><Relationship Id="rId10" Type="http://schemas.openxmlformats.org/officeDocument/2006/relationships/hyperlink" Target="http://www.liuxue86.com/tongzhi/" TargetMode="External"/><Relationship Id="rId4" Type="http://schemas.openxmlformats.org/officeDocument/2006/relationships/webSettings" Target="webSettings.xml"/><Relationship Id="rId9" Type="http://schemas.openxmlformats.org/officeDocument/2006/relationships/hyperlink" Target="http://www.liuxue86.com/shijian/"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334</Words>
  <Characters>1906</Characters>
  <Application>Microsoft Office Word</Application>
  <DocSecurity>4</DocSecurity>
  <PresentationFormat/>
  <Lines>15</Lines>
  <Paragraphs>4</Paragraphs>
  <Slides>0</Slides>
  <Notes>0</Notes>
  <HiddenSlides>0</HiddenSlides>
  <MMClips>0</MMClips>
  <ScaleCrop>false</ScaleCrop>
  <Manager/>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财 务 代 理 合 同</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