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B0AE" w14:textId="77777777" w:rsidR="00D17B32" w:rsidRDefault="00D17B32">
      <w:pPr>
        <w:pStyle w:val="a5"/>
        <w:widowControl/>
        <w:shd w:val="clear" w:color="auto" w:fill="FFFFFF"/>
        <w:wordWrap w:val="0"/>
        <w:spacing w:before="0" w:beforeAutospacing="0" w:after="0" w:afterAutospacing="0" w:line="360" w:lineRule="auto"/>
        <w:ind w:left="420"/>
        <w:rPr>
          <w:b/>
          <w:bCs/>
          <w:color w:val="000000"/>
          <w:sz w:val="36"/>
          <w:szCs w:val="36"/>
        </w:rPr>
      </w:pPr>
      <w:r>
        <w:rPr>
          <w:rFonts w:hint="eastAsia"/>
          <w:color w:val="000000"/>
          <w:shd w:val="clear" w:color="auto" w:fill="FFFFFF"/>
        </w:rPr>
        <w:t xml:space="preserve">      </w:t>
      </w:r>
      <w:r>
        <w:rPr>
          <w:b/>
          <w:bCs/>
          <w:color w:val="000000"/>
          <w:sz w:val="36"/>
          <w:szCs w:val="36"/>
        </w:rPr>
        <w:t>整体橱柜、</w:t>
      </w:r>
      <w:r>
        <w:rPr>
          <w:rFonts w:hint="eastAsia"/>
          <w:b/>
          <w:bCs/>
          <w:color w:val="000000"/>
          <w:sz w:val="36"/>
          <w:szCs w:val="36"/>
        </w:rPr>
        <w:t>全屋家居定制</w:t>
      </w:r>
      <w:r>
        <w:rPr>
          <w:b/>
          <w:bCs/>
          <w:color w:val="000000"/>
          <w:sz w:val="36"/>
          <w:szCs w:val="36"/>
        </w:rPr>
        <w:t>代工</w:t>
      </w:r>
      <w:r>
        <w:rPr>
          <w:rFonts w:hint="eastAsia"/>
          <w:b/>
          <w:bCs/>
          <w:color w:val="000000"/>
          <w:sz w:val="36"/>
          <w:szCs w:val="36"/>
        </w:rPr>
        <w:t>合作</w:t>
      </w:r>
      <w:r>
        <w:rPr>
          <w:b/>
          <w:bCs/>
          <w:color w:val="000000"/>
          <w:sz w:val="36"/>
          <w:szCs w:val="36"/>
        </w:rPr>
        <w:t>协议</w:t>
      </w:r>
    </w:p>
    <w:p w14:paraId="4C2ED69B" w14:textId="77777777" w:rsidR="00D17B32" w:rsidRDefault="00D17B32">
      <w:pPr>
        <w:pStyle w:val="a5"/>
        <w:widowControl/>
        <w:shd w:val="clear" w:color="auto" w:fill="FFFFFF"/>
        <w:wordWrap w:val="0"/>
        <w:spacing w:before="0" w:beforeAutospacing="0" w:after="0" w:afterAutospacing="0" w:line="360" w:lineRule="auto"/>
        <w:ind w:left="420"/>
        <w:rPr>
          <w:b/>
          <w:bCs/>
          <w:color w:val="000000"/>
          <w:sz w:val="36"/>
          <w:szCs w:val="36"/>
        </w:rPr>
      </w:pPr>
    </w:p>
    <w:p w14:paraId="3BEBD884" w14:textId="77777777" w:rsidR="00D17B32" w:rsidRDefault="00D17B32">
      <w:pPr>
        <w:pStyle w:val="a5"/>
        <w:widowControl/>
        <w:wordWrap w:val="0"/>
        <w:spacing w:before="0" w:beforeAutospacing="0" w:after="0" w:afterAutospacing="0" w:line="600" w:lineRule="auto"/>
        <w:ind w:firstLine="420"/>
        <w:rPr>
          <w:color w:val="000000"/>
        </w:rPr>
      </w:pPr>
      <w:r>
        <w:rPr>
          <w:color w:val="000000"/>
        </w:rPr>
        <w:t>甲方：</w:t>
      </w:r>
    </w:p>
    <w:p w14:paraId="61DE227B" w14:textId="77777777" w:rsidR="00D17B32" w:rsidRDefault="00D17B32">
      <w:pPr>
        <w:pStyle w:val="a5"/>
        <w:widowControl/>
        <w:wordWrap w:val="0"/>
        <w:spacing w:before="0" w:beforeAutospacing="0" w:after="0" w:afterAutospacing="0" w:line="600" w:lineRule="auto"/>
        <w:ind w:firstLine="420"/>
      </w:pPr>
      <w:r>
        <w:rPr>
          <w:color w:val="000000"/>
        </w:rPr>
        <w:t>乙方：</w:t>
      </w:r>
    </w:p>
    <w:p w14:paraId="21DDC36B" w14:textId="77777777" w:rsidR="00D17B32" w:rsidRDefault="00D17B32">
      <w:pPr>
        <w:pStyle w:val="a5"/>
        <w:widowControl/>
        <w:wordWrap w:val="0"/>
        <w:spacing w:before="0" w:beforeAutospacing="0" w:after="0" w:afterAutospacing="0" w:line="360" w:lineRule="auto"/>
        <w:ind w:firstLine="420"/>
      </w:pPr>
      <w:r>
        <w:rPr>
          <w:color w:val="000000"/>
        </w:rPr>
        <w:t>甲乙双方经友好协商，本着平等、自愿、诚实、互惠互利的原则，根据《中华人民共和国合同法》及相关法律法规的规定，就甲方向乙方订做整体橱柜、家具产品</w:t>
      </w:r>
      <w:r>
        <w:rPr>
          <w:color w:val="000000"/>
        </w:rPr>
        <w:t xml:space="preserve"> </w:t>
      </w:r>
      <w:r>
        <w:rPr>
          <w:color w:val="000000"/>
        </w:rPr>
        <w:t>（以下称为合同产品）、长期合作事宜达成以下协议：</w:t>
      </w:r>
    </w:p>
    <w:p w14:paraId="539EA794" w14:textId="77777777" w:rsidR="00D17B32" w:rsidRDefault="00D17B32">
      <w:pPr>
        <w:pStyle w:val="a5"/>
        <w:widowControl/>
        <w:wordWrap w:val="0"/>
        <w:spacing w:before="0" w:beforeAutospacing="0" w:after="0" w:afterAutospacing="0" w:line="360" w:lineRule="auto"/>
        <w:ind w:firstLine="420"/>
      </w:pPr>
      <w:r>
        <w:rPr>
          <w:color w:val="000000"/>
        </w:rPr>
        <w:t>一、</w:t>
      </w:r>
      <w:r>
        <w:rPr>
          <w:color w:val="000000"/>
        </w:rPr>
        <w:t xml:space="preserve"> </w:t>
      </w:r>
      <w:r>
        <w:rPr>
          <w:color w:val="000000"/>
        </w:rPr>
        <w:t>合作关系概述</w:t>
      </w:r>
    </w:p>
    <w:p w14:paraId="088FAC17" w14:textId="77777777" w:rsidR="00D17B32" w:rsidRDefault="00D17B32">
      <w:pPr>
        <w:pStyle w:val="a5"/>
        <w:widowControl/>
        <w:wordWrap w:val="0"/>
        <w:spacing w:before="0" w:beforeAutospacing="0" w:after="0" w:afterAutospacing="0" w:line="360" w:lineRule="auto"/>
        <w:ind w:firstLine="420"/>
        <w:rPr>
          <w:color w:val="000000"/>
        </w:rPr>
      </w:pPr>
      <w:r>
        <w:rPr>
          <w:color w:val="000000"/>
        </w:rPr>
        <w:t xml:space="preserve">1.1 </w:t>
      </w:r>
      <w:r>
        <w:rPr>
          <w:rFonts w:hint="eastAsia"/>
          <w:color w:val="000000"/>
        </w:rPr>
        <w:t>甲方</w:t>
      </w:r>
      <w:r>
        <w:rPr>
          <w:color w:val="000000"/>
        </w:rPr>
        <w:t>向</w:t>
      </w:r>
      <w:r>
        <w:rPr>
          <w:rFonts w:hint="eastAsia"/>
          <w:color w:val="000000"/>
        </w:rPr>
        <w:t>乙方</w:t>
      </w:r>
      <w:r>
        <w:rPr>
          <w:color w:val="000000"/>
        </w:rPr>
        <w:t>长期订做整体橱柜、家具产品。</w:t>
      </w:r>
    </w:p>
    <w:p w14:paraId="0AC9A13C" w14:textId="77777777" w:rsidR="00D17B32" w:rsidRDefault="00D17B32">
      <w:pPr>
        <w:pStyle w:val="a5"/>
        <w:widowControl/>
        <w:wordWrap w:val="0"/>
        <w:spacing w:before="0" w:beforeAutospacing="0" w:after="0" w:afterAutospacing="0" w:line="360" w:lineRule="auto"/>
        <w:ind w:firstLine="420"/>
      </w:pPr>
      <w:r>
        <w:rPr>
          <w:color w:val="000000"/>
        </w:rPr>
        <w:t xml:space="preserve">1.2 </w:t>
      </w:r>
      <w:r>
        <w:rPr>
          <w:color w:val="000000"/>
        </w:rPr>
        <w:t>乙方承担本合同约定的加工制作任务，并保证生产，质量，售后及相应的责任，并确保生产的产品是不侵犯任何第三方知识产品和合法权益的合格产品。</w:t>
      </w:r>
    </w:p>
    <w:p w14:paraId="743B3B15" w14:textId="77777777" w:rsidR="00D17B32" w:rsidRDefault="00D17B32">
      <w:pPr>
        <w:pStyle w:val="a5"/>
        <w:widowControl/>
        <w:wordWrap w:val="0"/>
        <w:spacing w:before="0" w:beforeAutospacing="0" w:after="0" w:afterAutospacing="0" w:line="360" w:lineRule="auto"/>
        <w:ind w:firstLine="420"/>
      </w:pPr>
      <w:r>
        <w:rPr>
          <w:color w:val="000000"/>
        </w:rPr>
        <w:t xml:space="preserve">1.3 </w:t>
      </w:r>
      <w:r>
        <w:rPr>
          <w:color w:val="000000"/>
        </w:rPr>
        <w:t>由甲方</w:t>
      </w:r>
      <w:r>
        <w:rPr>
          <w:rFonts w:hint="eastAsia"/>
          <w:color w:val="000000"/>
        </w:rPr>
        <w:t>提供产品</w:t>
      </w:r>
      <w:r>
        <w:rPr>
          <w:color w:val="000000"/>
        </w:rPr>
        <w:t>设计研发的</w:t>
      </w:r>
      <w:r>
        <w:rPr>
          <w:rFonts w:hint="eastAsia"/>
          <w:color w:val="000000"/>
        </w:rPr>
        <w:t>依据</w:t>
      </w:r>
      <w:r>
        <w:rPr>
          <w:color w:val="000000"/>
        </w:rPr>
        <w:t>，乙方制作只能供应给甲方，不能以任何理由转卖或提供给任何人。</w:t>
      </w:r>
    </w:p>
    <w:p w14:paraId="1F568EFD" w14:textId="77777777" w:rsidR="00D17B32" w:rsidRDefault="00D17B32">
      <w:pPr>
        <w:pStyle w:val="a5"/>
        <w:widowControl/>
        <w:wordWrap w:val="0"/>
        <w:spacing w:before="0" w:beforeAutospacing="0" w:after="0" w:afterAutospacing="0" w:line="360" w:lineRule="auto"/>
        <w:ind w:firstLine="420"/>
      </w:pPr>
      <w:r>
        <w:rPr>
          <w:color w:val="000000"/>
        </w:rPr>
        <w:t xml:space="preserve">1.4 </w:t>
      </w:r>
      <w:r>
        <w:rPr>
          <w:color w:val="000000"/>
        </w:rPr>
        <w:t>双方合作期满后或终止合作后，乙方不得以任何形式再生产或销售甲方品牌标示的产品。</w:t>
      </w:r>
    </w:p>
    <w:p w14:paraId="56B84B36" w14:textId="77777777" w:rsidR="00D17B32" w:rsidRDefault="00D17B32">
      <w:pPr>
        <w:pStyle w:val="a5"/>
        <w:widowControl/>
        <w:wordWrap w:val="0"/>
        <w:spacing w:before="0" w:beforeAutospacing="0" w:after="0" w:afterAutospacing="0" w:line="360" w:lineRule="auto"/>
        <w:ind w:firstLine="420"/>
      </w:pPr>
      <w:r>
        <w:rPr>
          <w:color w:val="000000"/>
        </w:rPr>
        <w:t xml:space="preserve">1.5 </w:t>
      </w:r>
      <w:r>
        <w:rPr>
          <w:color w:val="000000"/>
        </w:rPr>
        <w:t>甲方有权派员监督乙方产品生产的整个过程，产品质量等，乙方应予全力配合与协助。</w:t>
      </w:r>
    </w:p>
    <w:p w14:paraId="772A4582" w14:textId="77777777" w:rsidR="00D17B32" w:rsidRDefault="00D17B32">
      <w:pPr>
        <w:pStyle w:val="a5"/>
        <w:widowControl/>
        <w:wordWrap w:val="0"/>
        <w:spacing w:before="0" w:beforeAutospacing="0" w:after="0" w:afterAutospacing="0" w:line="360" w:lineRule="auto"/>
        <w:ind w:firstLine="420"/>
      </w:pPr>
      <w:r>
        <w:rPr>
          <w:color w:val="000000"/>
        </w:rPr>
        <w:t xml:space="preserve">1.6 </w:t>
      </w:r>
      <w:r>
        <w:rPr>
          <w:color w:val="000000"/>
        </w:rPr>
        <w:t>乙方若违反上述第</w:t>
      </w:r>
      <w:r>
        <w:rPr>
          <w:color w:val="000000"/>
        </w:rPr>
        <w:t>2</w:t>
      </w:r>
      <w:r>
        <w:rPr>
          <w:color w:val="000000"/>
        </w:rPr>
        <w:t>、第</w:t>
      </w:r>
      <w:r>
        <w:rPr>
          <w:color w:val="000000"/>
        </w:rPr>
        <w:t>3</w:t>
      </w:r>
      <w:r>
        <w:rPr>
          <w:color w:val="000000"/>
        </w:rPr>
        <w:t>、第</w:t>
      </w:r>
      <w:r>
        <w:rPr>
          <w:color w:val="000000"/>
        </w:rPr>
        <w:t>4</w:t>
      </w:r>
      <w:r>
        <w:rPr>
          <w:color w:val="000000"/>
        </w:rPr>
        <w:t>点的</w:t>
      </w:r>
      <w:r>
        <w:rPr>
          <w:color w:val="000000"/>
        </w:rPr>
        <w:t xml:space="preserve"> </w:t>
      </w:r>
      <w:r>
        <w:rPr>
          <w:color w:val="000000"/>
        </w:rPr>
        <w:t>义务的，甲方有权要求乙方按销售所得的方原因造成甲方遭受任何损失，乙方还应当承担全部赔偿责任。</w:t>
      </w:r>
    </w:p>
    <w:p w14:paraId="2BB985D6" w14:textId="77777777" w:rsidR="00D17B32" w:rsidRDefault="00D17B32">
      <w:pPr>
        <w:pStyle w:val="a5"/>
        <w:widowControl/>
        <w:wordWrap w:val="0"/>
        <w:spacing w:before="0" w:beforeAutospacing="0" w:after="0" w:afterAutospacing="0" w:line="360" w:lineRule="auto"/>
        <w:ind w:firstLine="420"/>
      </w:pPr>
      <w:r>
        <w:rPr>
          <w:color w:val="000000"/>
        </w:rPr>
        <w:t>二、</w:t>
      </w:r>
      <w:r>
        <w:rPr>
          <w:color w:val="000000"/>
        </w:rPr>
        <w:t xml:space="preserve"> </w:t>
      </w:r>
      <w:r>
        <w:rPr>
          <w:rFonts w:hint="eastAsia"/>
          <w:color w:val="000000"/>
        </w:rPr>
        <w:t>生产全流程</w:t>
      </w:r>
      <w:r>
        <w:rPr>
          <w:color w:val="000000"/>
        </w:rPr>
        <w:t>、交货流程及时间要求</w:t>
      </w:r>
    </w:p>
    <w:p w14:paraId="07503518" w14:textId="77777777" w:rsidR="00D17B32" w:rsidRDefault="00D17B32">
      <w:pPr>
        <w:pStyle w:val="a5"/>
        <w:widowControl/>
        <w:wordWrap w:val="0"/>
        <w:spacing w:before="0" w:beforeAutospacing="0" w:after="0" w:afterAutospacing="0" w:line="360" w:lineRule="auto"/>
        <w:ind w:firstLine="420"/>
        <w:rPr>
          <w:rFonts w:hint="eastAsia"/>
          <w:color w:val="000000"/>
        </w:rPr>
      </w:pPr>
      <w:r>
        <w:rPr>
          <w:color w:val="000000"/>
        </w:rPr>
        <w:t xml:space="preserve">2.1 </w:t>
      </w:r>
      <w:r>
        <w:rPr>
          <w:rFonts w:hint="eastAsia"/>
          <w:color w:val="000000"/>
        </w:rPr>
        <w:t>客户意向确认（量尺和销售意向确认）——由甲方与客户沟通销售意向，并进行尺寸初量。甲方与客户确认产品设计需求，并收取设计费</w:t>
      </w:r>
      <w:r>
        <w:rPr>
          <w:rFonts w:hint="eastAsia"/>
          <w:color w:val="000000"/>
        </w:rPr>
        <w:t>200</w:t>
      </w:r>
      <w:r>
        <w:rPr>
          <w:rFonts w:hint="eastAsia"/>
          <w:color w:val="000000"/>
        </w:rPr>
        <w:t>元</w:t>
      </w:r>
      <w:r>
        <w:rPr>
          <w:rFonts w:hint="eastAsia"/>
          <w:color w:val="000000"/>
        </w:rPr>
        <w:t>/</w:t>
      </w:r>
      <w:r>
        <w:rPr>
          <w:rFonts w:hint="eastAsia"/>
          <w:color w:val="000000"/>
        </w:rPr>
        <w:t>单，设计费在销售完成后折算抵货款，客户设计后未下单，设计费交于乙方，作为乙方设计酬劳。</w:t>
      </w:r>
    </w:p>
    <w:p w14:paraId="2B117EBC" w14:textId="77777777" w:rsidR="00D17B32" w:rsidRDefault="00D17B32">
      <w:pPr>
        <w:pStyle w:val="a5"/>
        <w:widowControl/>
        <w:wordWrap w:val="0"/>
        <w:spacing w:before="0" w:beforeAutospacing="0" w:after="0" w:afterAutospacing="0" w:line="360" w:lineRule="auto"/>
        <w:ind w:firstLine="420"/>
      </w:pPr>
      <w:r>
        <w:rPr>
          <w:color w:val="000000"/>
        </w:rPr>
        <w:t>乙方第一时间</w:t>
      </w:r>
      <w:r>
        <w:rPr>
          <w:rFonts w:hint="eastAsia"/>
          <w:color w:val="000000"/>
        </w:rPr>
        <w:t>（</w:t>
      </w:r>
      <w:r>
        <w:rPr>
          <w:rFonts w:hint="eastAsia"/>
          <w:color w:val="000000"/>
        </w:rPr>
        <w:t>2-3</w:t>
      </w:r>
      <w:r>
        <w:rPr>
          <w:rFonts w:hint="eastAsia"/>
          <w:color w:val="000000"/>
        </w:rPr>
        <w:t>个工作日内）按照甲方客户需求进行设计，并与甲方确认</w:t>
      </w:r>
      <w:r>
        <w:rPr>
          <w:color w:val="000000"/>
        </w:rPr>
        <w:t>，如果</w:t>
      </w:r>
      <w:r>
        <w:rPr>
          <w:rFonts w:hint="eastAsia"/>
          <w:color w:val="000000"/>
        </w:rPr>
        <w:t>甲方客户需求</w:t>
      </w:r>
      <w:r>
        <w:rPr>
          <w:color w:val="000000"/>
        </w:rPr>
        <w:t>不符合乙方生产</w:t>
      </w:r>
      <w:r>
        <w:rPr>
          <w:color w:val="000000"/>
        </w:rPr>
        <w:t>\</w:t>
      </w:r>
      <w:r>
        <w:rPr>
          <w:color w:val="000000"/>
        </w:rPr>
        <w:t>安装工艺，应在</w:t>
      </w:r>
      <w:r>
        <w:rPr>
          <w:rFonts w:hint="eastAsia"/>
          <w:color w:val="000000"/>
        </w:rPr>
        <w:t>1</w:t>
      </w:r>
      <w:r>
        <w:rPr>
          <w:color w:val="000000"/>
        </w:rPr>
        <w:t>个工作日内以邮件的</w:t>
      </w:r>
      <w:r>
        <w:rPr>
          <w:color w:val="000000"/>
        </w:rPr>
        <w:lastRenderedPageBreak/>
        <w:t>方式回复甲方，甲方指定联系人：</w:t>
      </w:r>
      <w:r>
        <w:rPr>
          <w:color w:val="000000"/>
        </w:rPr>
        <w:t xml:space="preserve"> </w:t>
      </w:r>
      <w:r>
        <w:rPr>
          <w:color w:val="000000"/>
        </w:rPr>
        <w:t>电子邮件：</w:t>
      </w:r>
      <w:r>
        <w:rPr>
          <w:color w:val="000000"/>
        </w:rPr>
        <w:t xml:space="preserve"> </w:t>
      </w:r>
      <w:r>
        <w:rPr>
          <w:color w:val="000000"/>
        </w:rPr>
        <w:t>）超过</w:t>
      </w:r>
      <w:r>
        <w:rPr>
          <w:rFonts w:hint="eastAsia"/>
          <w:color w:val="000000"/>
        </w:rPr>
        <w:t>1</w:t>
      </w:r>
      <w:r>
        <w:rPr>
          <w:color w:val="000000"/>
        </w:rPr>
        <w:t>个工作日视为</w:t>
      </w:r>
      <w:r>
        <w:rPr>
          <w:rFonts w:hint="eastAsia"/>
          <w:color w:val="000000"/>
        </w:rPr>
        <w:t>符合乙方生产条件。</w:t>
      </w:r>
    </w:p>
    <w:p w14:paraId="5937C1CB" w14:textId="77777777" w:rsidR="00D17B32" w:rsidRDefault="00D17B32">
      <w:pPr>
        <w:pStyle w:val="a5"/>
        <w:widowControl/>
        <w:wordWrap w:val="0"/>
        <w:spacing w:before="0" w:beforeAutospacing="0" w:after="0" w:afterAutospacing="0" w:line="360" w:lineRule="auto"/>
        <w:ind w:firstLine="420"/>
      </w:pPr>
      <w:r>
        <w:rPr>
          <w:color w:val="000000"/>
        </w:rPr>
        <w:t xml:space="preserve">2.2 </w:t>
      </w:r>
      <w:r>
        <w:rPr>
          <w:rFonts w:hint="eastAsia"/>
          <w:color w:val="000000"/>
        </w:rPr>
        <w:t>设计确认（设计图纸确认）——乙方设计完成后，甲方应与客户沟通设计图纸的修订，需要乙方派设计师指导的，甲方应提前</w:t>
      </w:r>
      <w:r>
        <w:rPr>
          <w:rFonts w:hint="eastAsia"/>
          <w:color w:val="000000"/>
        </w:rPr>
        <w:t>1</w:t>
      </w:r>
      <w:r>
        <w:rPr>
          <w:rFonts w:hint="eastAsia"/>
          <w:color w:val="000000"/>
        </w:rPr>
        <w:t>个工作日与乙方设计师预约，经过三方沟通，设计图纸</w:t>
      </w:r>
      <w:r>
        <w:rPr>
          <w:color w:val="000000"/>
        </w:rPr>
        <w:t>合格后，</w:t>
      </w:r>
      <w:r>
        <w:rPr>
          <w:rFonts w:hint="eastAsia"/>
          <w:color w:val="000000"/>
        </w:rPr>
        <w:t>乙方应</w:t>
      </w:r>
      <w:r>
        <w:rPr>
          <w:color w:val="000000"/>
        </w:rPr>
        <w:t>在</w:t>
      </w:r>
      <w:r>
        <w:rPr>
          <w:color w:val="000000"/>
        </w:rPr>
        <w:t>1</w:t>
      </w:r>
      <w:r>
        <w:rPr>
          <w:color w:val="000000"/>
        </w:rPr>
        <w:t>个工作日内将报价回传到甲方。</w:t>
      </w:r>
    </w:p>
    <w:p w14:paraId="4B127E3C" w14:textId="77777777" w:rsidR="00D17B32" w:rsidRDefault="00D17B32">
      <w:pPr>
        <w:pStyle w:val="a5"/>
        <w:widowControl/>
        <w:wordWrap w:val="0"/>
        <w:spacing w:before="0" w:beforeAutospacing="0" w:after="0" w:afterAutospacing="0" w:line="360" w:lineRule="auto"/>
        <w:ind w:firstLine="420"/>
      </w:pPr>
      <w:r>
        <w:rPr>
          <w:color w:val="000000"/>
        </w:rPr>
        <w:t xml:space="preserve">2.3 </w:t>
      </w:r>
      <w:r>
        <w:rPr>
          <w:rFonts w:hint="eastAsia"/>
          <w:color w:val="000000"/>
        </w:rPr>
        <w:t>下单确认（下单与复尺）——</w:t>
      </w:r>
      <w:r>
        <w:rPr>
          <w:color w:val="000000"/>
        </w:rPr>
        <w:t>甲方</w:t>
      </w:r>
      <w:r>
        <w:rPr>
          <w:rFonts w:hint="eastAsia"/>
          <w:color w:val="000000"/>
        </w:rPr>
        <w:t>与客户沟通下单后收取生产预订款，</w:t>
      </w:r>
      <w:r>
        <w:rPr>
          <w:color w:val="000000"/>
        </w:rPr>
        <w:t>且将打款</w:t>
      </w:r>
      <w:r>
        <w:rPr>
          <w:rFonts w:hint="eastAsia"/>
          <w:color w:val="000000"/>
        </w:rPr>
        <w:t>转</w:t>
      </w:r>
      <w:r>
        <w:rPr>
          <w:color w:val="000000"/>
        </w:rPr>
        <w:t>至乙方。</w:t>
      </w:r>
      <w:r>
        <w:rPr>
          <w:rFonts w:hint="eastAsia"/>
          <w:color w:val="000000"/>
        </w:rPr>
        <w:t>乙方收到生产预订款后，乙方应第一时间预约客户复尺，然后根据客户下单</w:t>
      </w:r>
      <w:r>
        <w:rPr>
          <w:color w:val="000000"/>
        </w:rPr>
        <w:t>开始生产</w:t>
      </w:r>
      <w:r>
        <w:rPr>
          <w:rFonts w:hint="eastAsia"/>
          <w:color w:val="000000"/>
        </w:rPr>
        <w:t>。</w:t>
      </w:r>
    </w:p>
    <w:p w14:paraId="1F819672" w14:textId="77777777" w:rsidR="00D17B32" w:rsidRDefault="00D17B32">
      <w:pPr>
        <w:pStyle w:val="a5"/>
        <w:widowControl/>
        <w:wordWrap w:val="0"/>
        <w:spacing w:before="0" w:beforeAutospacing="0" w:after="0" w:afterAutospacing="0" w:line="360" w:lineRule="auto"/>
        <w:ind w:firstLine="420"/>
      </w:pPr>
      <w:r>
        <w:rPr>
          <w:color w:val="000000"/>
        </w:rPr>
        <w:t xml:space="preserve">2.4 </w:t>
      </w:r>
      <w:r>
        <w:rPr>
          <w:color w:val="000000"/>
        </w:rPr>
        <w:t>交货周期从到款的第二天开始计算</w:t>
      </w:r>
      <w:r>
        <w:rPr>
          <w:color w:val="000000"/>
        </w:rPr>
        <w:t>15</w:t>
      </w:r>
      <w:r>
        <w:rPr>
          <w:color w:val="000000"/>
        </w:rPr>
        <w:t>天内出厂，延误期限超过</w:t>
      </w:r>
      <w:r>
        <w:rPr>
          <w:color w:val="000000"/>
        </w:rPr>
        <w:t>3</w:t>
      </w:r>
      <w:r>
        <w:rPr>
          <w:color w:val="000000"/>
        </w:rPr>
        <w:t>天以上者，逾期按本单合同总额的</w:t>
      </w:r>
      <w:r>
        <w:rPr>
          <w:color w:val="000000"/>
        </w:rPr>
        <w:t>1‰/</w:t>
      </w:r>
      <w:r>
        <w:rPr>
          <w:color w:val="000000"/>
        </w:rPr>
        <w:t>日赔偿违约金（不可抗拒因素以及甲方已经事先通报信息经乙方同意后产生的事项不在其列）</w:t>
      </w:r>
      <w:r>
        <w:rPr>
          <w:rFonts w:hint="eastAsia"/>
          <w:color w:val="000000"/>
        </w:rPr>
        <w:t>。</w:t>
      </w:r>
    </w:p>
    <w:p w14:paraId="4975544D" w14:textId="77777777" w:rsidR="00D17B32" w:rsidRDefault="00D17B32">
      <w:pPr>
        <w:pStyle w:val="a5"/>
        <w:widowControl/>
        <w:wordWrap w:val="0"/>
        <w:spacing w:before="0" w:beforeAutospacing="0" w:after="0" w:afterAutospacing="0" w:line="360" w:lineRule="auto"/>
        <w:ind w:firstLine="420"/>
      </w:pPr>
      <w:r>
        <w:rPr>
          <w:color w:val="000000"/>
        </w:rPr>
        <w:t>三、</w:t>
      </w:r>
      <w:r>
        <w:rPr>
          <w:color w:val="000000"/>
        </w:rPr>
        <w:t xml:space="preserve"> </w:t>
      </w:r>
      <w:r>
        <w:rPr>
          <w:color w:val="000000"/>
        </w:rPr>
        <w:t>产品的检验</w:t>
      </w:r>
    </w:p>
    <w:p w14:paraId="352FF35A" w14:textId="77777777" w:rsidR="00D17B32" w:rsidRDefault="00D17B32">
      <w:pPr>
        <w:pStyle w:val="a5"/>
        <w:widowControl/>
        <w:wordWrap w:val="0"/>
        <w:spacing w:before="0" w:beforeAutospacing="0" w:after="0" w:afterAutospacing="0" w:line="360" w:lineRule="auto"/>
        <w:ind w:firstLine="420"/>
      </w:pPr>
      <w:r>
        <w:rPr>
          <w:color w:val="000000"/>
        </w:rPr>
        <w:t xml:space="preserve">3.1 </w:t>
      </w:r>
      <w:r>
        <w:rPr>
          <w:color w:val="000000"/>
        </w:rPr>
        <w:t>乙方对合同产品进行过程检验及出厂前检验（组装），只有合格产品才能出厂。</w:t>
      </w:r>
    </w:p>
    <w:p w14:paraId="0B979452" w14:textId="77777777" w:rsidR="00D17B32" w:rsidRDefault="00D17B32">
      <w:pPr>
        <w:pStyle w:val="a5"/>
        <w:widowControl/>
        <w:wordWrap w:val="0"/>
        <w:spacing w:before="0" w:beforeAutospacing="0" w:after="0" w:afterAutospacing="0" w:line="360" w:lineRule="auto"/>
        <w:ind w:firstLine="420"/>
      </w:pPr>
      <w:r>
        <w:rPr>
          <w:color w:val="000000"/>
        </w:rPr>
        <w:t xml:space="preserve">3.2 </w:t>
      </w:r>
      <w:r>
        <w:rPr>
          <w:color w:val="000000"/>
        </w:rPr>
        <w:t>产品质量标准详见《产品质量检验标准》附件</w:t>
      </w:r>
      <w:r>
        <w:rPr>
          <w:rFonts w:hint="eastAsia"/>
          <w:color w:val="000000"/>
        </w:rPr>
        <w:t>1</w:t>
      </w:r>
      <w:r>
        <w:rPr>
          <w:color w:val="000000"/>
        </w:rPr>
        <w:t xml:space="preserve"> </w:t>
      </w:r>
      <w:r>
        <w:rPr>
          <w:color w:val="000000"/>
        </w:rPr>
        <w:t>（附件</w:t>
      </w:r>
      <w:r>
        <w:rPr>
          <w:color w:val="000000"/>
        </w:rPr>
        <w:t>00</w:t>
      </w:r>
      <w:r>
        <w:rPr>
          <w:rFonts w:hint="eastAsia"/>
          <w:color w:val="000000"/>
        </w:rPr>
        <w:t>1</w:t>
      </w:r>
      <w:r>
        <w:rPr>
          <w:color w:val="000000"/>
        </w:rPr>
        <w:t>）</w:t>
      </w:r>
    </w:p>
    <w:p w14:paraId="5121D259" w14:textId="77777777" w:rsidR="00D17B32" w:rsidRDefault="00D17B32">
      <w:pPr>
        <w:pStyle w:val="a5"/>
        <w:widowControl/>
        <w:wordWrap w:val="0"/>
        <w:spacing w:before="0" w:beforeAutospacing="0" w:after="0" w:afterAutospacing="0" w:line="360" w:lineRule="auto"/>
        <w:ind w:firstLine="420"/>
      </w:pPr>
      <w:r>
        <w:rPr>
          <w:color w:val="000000"/>
        </w:rPr>
        <w:t>四、</w:t>
      </w:r>
      <w:r>
        <w:rPr>
          <w:color w:val="000000"/>
        </w:rPr>
        <w:t xml:space="preserve"> </w:t>
      </w:r>
      <w:r>
        <w:rPr>
          <w:color w:val="000000"/>
        </w:rPr>
        <w:t>样块、色卡及供货价格</w:t>
      </w:r>
    </w:p>
    <w:p w14:paraId="198F81E4" w14:textId="77777777" w:rsidR="00D17B32" w:rsidRDefault="00D17B32">
      <w:pPr>
        <w:pStyle w:val="a5"/>
        <w:widowControl/>
        <w:wordWrap w:val="0"/>
        <w:spacing w:before="0" w:beforeAutospacing="0" w:after="0" w:afterAutospacing="0" w:line="360" w:lineRule="auto"/>
        <w:ind w:firstLine="420"/>
      </w:pPr>
      <w:r>
        <w:rPr>
          <w:color w:val="000000"/>
        </w:rPr>
        <w:t xml:space="preserve">4.1 </w:t>
      </w:r>
      <w:r>
        <w:rPr>
          <w:color w:val="000000"/>
        </w:rPr>
        <w:t>乙方免费向甲方提供家具样板和门板的色卡</w:t>
      </w:r>
      <w:r>
        <w:rPr>
          <w:rFonts w:hint="eastAsia"/>
          <w:color w:val="000000"/>
        </w:rPr>
        <w:t>。</w:t>
      </w:r>
    </w:p>
    <w:p w14:paraId="3176CE56" w14:textId="77777777" w:rsidR="00D17B32" w:rsidRDefault="00D17B32">
      <w:pPr>
        <w:pStyle w:val="a5"/>
        <w:widowControl/>
        <w:wordWrap w:val="0"/>
        <w:spacing w:before="0" w:beforeAutospacing="0" w:after="0" w:afterAutospacing="0" w:line="360" w:lineRule="auto"/>
        <w:ind w:firstLine="420"/>
      </w:pPr>
      <w:r>
        <w:rPr>
          <w:color w:val="000000"/>
        </w:rPr>
        <w:t xml:space="preserve">4.2 </w:t>
      </w:r>
      <w:r>
        <w:rPr>
          <w:color w:val="000000"/>
        </w:rPr>
        <w:t>样品由甲方下采购订单，单店样品货款全额在以后的订单中以每次</w:t>
      </w:r>
      <w:r>
        <w:rPr>
          <w:color w:val="000000"/>
        </w:rPr>
        <w:t>10%</w:t>
      </w:r>
      <w:r>
        <w:rPr>
          <w:color w:val="000000"/>
        </w:rPr>
        <w:t>在</w:t>
      </w:r>
      <w:r>
        <w:rPr>
          <w:color w:val="000000"/>
        </w:rPr>
        <w:t>1</w:t>
      </w:r>
      <w:r>
        <w:rPr>
          <w:color w:val="000000"/>
        </w:rPr>
        <w:t>年内以货款抵扣的方式返回甲方，返完为止。如</w:t>
      </w:r>
      <w:r>
        <w:rPr>
          <w:color w:val="000000"/>
        </w:rPr>
        <w:t>1</w:t>
      </w:r>
      <w:r>
        <w:rPr>
          <w:color w:val="000000"/>
        </w:rPr>
        <w:t>年内未返完自动清零。（以单店为单位分开计算）</w:t>
      </w:r>
      <w:r>
        <w:rPr>
          <w:rFonts w:hint="eastAsia"/>
          <w:color w:val="000000"/>
        </w:rPr>
        <w:t>。</w:t>
      </w:r>
    </w:p>
    <w:p w14:paraId="35D69029" w14:textId="77777777" w:rsidR="00D17B32" w:rsidRDefault="00D17B32">
      <w:pPr>
        <w:pStyle w:val="a5"/>
        <w:widowControl/>
        <w:wordWrap w:val="0"/>
        <w:spacing w:before="0" w:beforeAutospacing="0" w:after="0" w:afterAutospacing="0" w:line="360" w:lineRule="auto"/>
        <w:ind w:firstLine="420"/>
      </w:pPr>
      <w:r>
        <w:rPr>
          <w:color w:val="000000"/>
        </w:rPr>
        <w:t xml:space="preserve">4.3 </w:t>
      </w:r>
      <w:r>
        <w:rPr>
          <w:color w:val="000000"/>
        </w:rPr>
        <w:t>乙方需为甲方提交正式供货价格见附件</w:t>
      </w:r>
      <w:r>
        <w:rPr>
          <w:rFonts w:hint="eastAsia"/>
          <w:color w:val="000000"/>
        </w:rPr>
        <w:t>2</w:t>
      </w:r>
      <w:r>
        <w:rPr>
          <w:color w:val="000000"/>
        </w:rPr>
        <w:t>（附件号</w:t>
      </w:r>
      <w:r>
        <w:rPr>
          <w:color w:val="000000"/>
        </w:rPr>
        <w:t>00</w:t>
      </w:r>
      <w:r>
        <w:rPr>
          <w:rFonts w:hint="eastAsia"/>
          <w:color w:val="000000"/>
        </w:rPr>
        <w:t>2</w:t>
      </w:r>
      <w:r>
        <w:rPr>
          <w:color w:val="000000"/>
        </w:rPr>
        <w:t>），价格以合同签订日为准，在合同期内双方不得单方面变更。</w:t>
      </w:r>
    </w:p>
    <w:p w14:paraId="03654359" w14:textId="77777777" w:rsidR="00D17B32" w:rsidRDefault="00D17B32">
      <w:pPr>
        <w:pStyle w:val="a5"/>
        <w:widowControl/>
        <w:wordWrap w:val="0"/>
        <w:spacing w:before="0" w:beforeAutospacing="0" w:after="0" w:afterAutospacing="0" w:line="360" w:lineRule="auto"/>
        <w:ind w:firstLine="420"/>
      </w:pPr>
      <w:r>
        <w:rPr>
          <w:color w:val="000000"/>
        </w:rPr>
        <w:t>五、</w:t>
      </w:r>
      <w:r>
        <w:rPr>
          <w:color w:val="000000"/>
        </w:rPr>
        <w:t xml:space="preserve"> </w:t>
      </w:r>
      <w:r>
        <w:rPr>
          <w:color w:val="000000"/>
        </w:rPr>
        <w:t>质保与售后服务</w:t>
      </w:r>
    </w:p>
    <w:p w14:paraId="5ED567A0" w14:textId="77777777" w:rsidR="00D17B32" w:rsidRDefault="00D17B32">
      <w:pPr>
        <w:pStyle w:val="a5"/>
        <w:widowControl/>
        <w:wordWrap w:val="0"/>
        <w:spacing w:before="0" w:beforeAutospacing="0" w:after="0" w:afterAutospacing="0" w:line="360" w:lineRule="auto"/>
        <w:ind w:firstLine="420"/>
      </w:pPr>
      <w:r>
        <w:rPr>
          <w:color w:val="000000"/>
        </w:rPr>
        <w:t xml:space="preserve">5.1 </w:t>
      </w:r>
      <w:r>
        <w:rPr>
          <w:color w:val="000000"/>
        </w:rPr>
        <w:t>合同产品的技术参数标准、质量管理体系以甲方和乙方商议和共同认可的质量文件为标准。乙方有责任提出符合国家法律法规规范的质量文件，供双方就质量问题进行协商使用。</w:t>
      </w:r>
    </w:p>
    <w:p w14:paraId="3BF54B1A" w14:textId="77777777" w:rsidR="00D17B32" w:rsidRDefault="00D17B32">
      <w:pPr>
        <w:pStyle w:val="a5"/>
        <w:widowControl/>
        <w:wordWrap w:val="0"/>
        <w:spacing w:before="0" w:beforeAutospacing="0" w:after="0" w:afterAutospacing="0" w:line="360" w:lineRule="auto"/>
        <w:ind w:firstLine="420"/>
      </w:pPr>
      <w:r>
        <w:rPr>
          <w:color w:val="000000"/>
        </w:rPr>
        <w:t xml:space="preserve">5.2 </w:t>
      </w:r>
      <w:r>
        <w:rPr>
          <w:color w:val="000000"/>
        </w:rPr>
        <w:t>本合同约定的质量保证期限自甲方的最终客户（即终端客户）安装完成日开始计算。打款后</w:t>
      </w:r>
      <w:r>
        <w:rPr>
          <w:color w:val="000000"/>
        </w:rPr>
        <w:t>45</w:t>
      </w:r>
      <w:r>
        <w:rPr>
          <w:color w:val="000000"/>
        </w:rPr>
        <w:t>天后没有安装的质量保证期从</w:t>
      </w:r>
      <w:r>
        <w:rPr>
          <w:color w:val="000000"/>
        </w:rPr>
        <w:t>45</w:t>
      </w:r>
      <w:r>
        <w:rPr>
          <w:color w:val="000000"/>
        </w:rPr>
        <w:t>天后算起。质量保证期</w:t>
      </w:r>
      <w:r>
        <w:rPr>
          <w:color w:val="000000"/>
        </w:rPr>
        <w:lastRenderedPageBreak/>
        <w:t>内如有违反《产品质量检验标准》附件</w:t>
      </w:r>
      <w:r>
        <w:rPr>
          <w:rFonts w:hint="eastAsia"/>
          <w:color w:val="000000"/>
        </w:rPr>
        <w:t>1</w:t>
      </w:r>
      <w:r>
        <w:rPr>
          <w:color w:val="000000"/>
        </w:rPr>
        <w:t xml:space="preserve"> </w:t>
      </w:r>
      <w:r>
        <w:rPr>
          <w:color w:val="000000"/>
        </w:rPr>
        <w:t>（附件</w:t>
      </w:r>
      <w:r>
        <w:rPr>
          <w:color w:val="000000"/>
        </w:rPr>
        <w:t>00</w:t>
      </w:r>
      <w:r>
        <w:rPr>
          <w:rFonts w:hint="eastAsia"/>
          <w:color w:val="000000"/>
        </w:rPr>
        <w:t>1</w:t>
      </w:r>
      <w:r>
        <w:rPr>
          <w:color w:val="000000"/>
        </w:rPr>
        <w:t>）一切由乙方负责，更换及整改。</w:t>
      </w:r>
    </w:p>
    <w:p w14:paraId="4C4F0673" w14:textId="77777777" w:rsidR="00D17B32" w:rsidRDefault="00D17B32">
      <w:pPr>
        <w:pStyle w:val="a5"/>
        <w:widowControl/>
        <w:wordWrap w:val="0"/>
        <w:spacing w:before="0" w:beforeAutospacing="0" w:after="0" w:afterAutospacing="0" w:line="360" w:lineRule="auto"/>
        <w:ind w:firstLine="420"/>
      </w:pPr>
      <w:r>
        <w:rPr>
          <w:color w:val="000000"/>
        </w:rPr>
        <w:t xml:space="preserve">5.3 </w:t>
      </w:r>
      <w:r>
        <w:rPr>
          <w:color w:val="000000"/>
        </w:rPr>
        <w:t>售后服务时间标准：不论是甲乙任何一方的责任出现的补单、整改单、加急单乙方在接到产品质量投诉后视数量而定</w:t>
      </w:r>
      <w:r>
        <w:rPr>
          <w:color w:val="000000"/>
        </w:rPr>
        <w:t>3—7</w:t>
      </w:r>
      <w:r>
        <w:rPr>
          <w:color w:val="000000"/>
        </w:rPr>
        <w:t>天整改完成出厂，（除工厂订货产品除外）在此期间内双方配合查出质量责任方且对应承担费用。如若在投诉日起三周内双方无法判定责任方的，甲乙双方仍可以协商各以</w:t>
      </w:r>
      <w:r>
        <w:rPr>
          <w:color w:val="000000"/>
        </w:rPr>
        <w:t>50%</w:t>
      </w:r>
      <w:r>
        <w:rPr>
          <w:color w:val="000000"/>
        </w:rPr>
        <w:t>承担本次更换费用。</w:t>
      </w:r>
    </w:p>
    <w:p w14:paraId="0EB75A19" w14:textId="77777777" w:rsidR="00D17B32" w:rsidRDefault="00D17B32">
      <w:pPr>
        <w:pStyle w:val="a5"/>
        <w:widowControl/>
        <w:wordWrap w:val="0"/>
        <w:spacing w:before="0" w:beforeAutospacing="0" w:after="0" w:afterAutospacing="0" w:line="360" w:lineRule="auto"/>
        <w:ind w:firstLine="420"/>
      </w:pPr>
      <w:r>
        <w:rPr>
          <w:color w:val="000000"/>
        </w:rPr>
        <w:t xml:space="preserve">5.4 </w:t>
      </w:r>
      <w:r>
        <w:rPr>
          <w:color w:val="000000"/>
        </w:rPr>
        <w:t>补单、整改单、加急单金额在</w:t>
      </w:r>
      <w:r>
        <w:rPr>
          <w:color w:val="000000"/>
        </w:rPr>
        <w:t>500</w:t>
      </w:r>
      <w:r>
        <w:rPr>
          <w:color w:val="000000"/>
        </w:rPr>
        <w:t>元以下的必需提前下单，此款项在下一次货款中一起支付。</w:t>
      </w:r>
    </w:p>
    <w:p w14:paraId="2B082F46" w14:textId="77777777" w:rsidR="00D17B32" w:rsidRDefault="00D17B32">
      <w:pPr>
        <w:pStyle w:val="a5"/>
        <w:widowControl/>
        <w:wordWrap w:val="0"/>
        <w:spacing w:before="0" w:beforeAutospacing="0" w:after="0" w:afterAutospacing="0" w:line="360" w:lineRule="auto"/>
        <w:ind w:firstLine="420"/>
      </w:pPr>
      <w:r>
        <w:rPr>
          <w:color w:val="000000"/>
        </w:rPr>
        <w:t xml:space="preserve">5.5 </w:t>
      </w:r>
      <w:r>
        <w:rPr>
          <w:color w:val="000000"/>
        </w:rPr>
        <w:t>其它详见《产品售后服务条款》附件</w:t>
      </w:r>
      <w:r>
        <w:rPr>
          <w:rFonts w:hint="eastAsia"/>
          <w:color w:val="000000"/>
        </w:rPr>
        <w:t>3</w:t>
      </w:r>
      <w:r>
        <w:rPr>
          <w:color w:val="000000"/>
        </w:rPr>
        <w:t>（附件号</w:t>
      </w:r>
      <w:r>
        <w:rPr>
          <w:color w:val="000000"/>
        </w:rPr>
        <w:t>00</w:t>
      </w:r>
      <w:r>
        <w:rPr>
          <w:rFonts w:hint="eastAsia"/>
          <w:color w:val="000000"/>
        </w:rPr>
        <w:t>3</w:t>
      </w:r>
      <w:r>
        <w:rPr>
          <w:color w:val="000000"/>
        </w:rPr>
        <w:t>）</w:t>
      </w:r>
    </w:p>
    <w:p w14:paraId="740A6120" w14:textId="77777777" w:rsidR="00D17B32" w:rsidRDefault="00D17B32">
      <w:pPr>
        <w:pStyle w:val="a5"/>
        <w:widowControl/>
        <w:wordWrap w:val="0"/>
        <w:spacing w:before="0" w:beforeAutospacing="0" w:after="0" w:afterAutospacing="0" w:line="360" w:lineRule="auto"/>
        <w:ind w:firstLine="420"/>
      </w:pPr>
      <w:r>
        <w:rPr>
          <w:color w:val="000000"/>
        </w:rPr>
        <w:t>六、</w:t>
      </w:r>
      <w:r>
        <w:rPr>
          <w:color w:val="000000"/>
        </w:rPr>
        <w:t xml:space="preserve"> </w:t>
      </w:r>
      <w:r>
        <w:rPr>
          <w:color w:val="000000"/>
        </w:rPr>
        <w:t>包装和物流运输</w:t>
      </w:r>
    </w:p>
    <w:p w14:paraId="4D3CFA84" w14:textId="77777777" w:rsidR="00D17B32" w:rsidRDefault="00D17B32">
      <w:pPr>
        <w:pStyle w:val="a5"/>
        <w:widowControl/>
        <w:wordWrap w:val="0"/>
        <w:spacing w:before="0" w:beforeAutospacing="0" w:after="0" w:afterAutospacing="0" w:line="360" w:lineRule="auto"/>
        <w:ind w:firstLine="420"/>
      </w:pPr>
      <w:r>
        <w:rPr>
          <w:color w:val="000000"/>
        </w:rPr>
        <w:t xml:space="preserve">6.1 </w:t>
      </w:r>
      <w:r>
        <w:rPr>
          <w:color w:val="000000"/>
        </w:rPr>
        <w:t>甲方在下单时要标明订单客户名称、地址等相关信息乙方发货时包装箱表面必需有以上信息及此批货货共几件本包是第几件等相关信息。</w:t>
      </w:r>
    </w:p>
    <w:p w14:paraId="37637764" w14:textId="77777777" w:rsidR="00D17B32" w:rsidRDefault="00D17B32">
      <w:pPr>
        <w:pStyle w:val="a5"/>
        <w:widowControl/>
        <w:wordWrap w:val="0"/>
        <w:spacing w:before="0" w:beforeAutospacing="0" w:after="0" w:afterAutospacing="0" w:line="360" w:lineRule="auto"/>
        <w:ind w:firstLine="420"/>
      </w:pPr>
      <w:r>
        <w:rPr>
          <w:color w:val="000000"/>
        </w:rPr>
        <w:t xml:space="preserve">6.2 </w:t>
      </w:r>
      <w:r>
        <w:rPr>
          <w:color w:val="000000"/>
        </w:rPr>
        <w:t>乙方包装方式满足市内运输和高层搬运安全的要求，按工厂标准，</w:t>
      </w:r>
    </w:p>
    <w:p w14:paraId="7DE7FE35" w14:textId="77777777" w:rsidR="00D17B32" w:rsidRDefault="00D17B32">
      <w:pPr>
        <w:pStyle w:val="a5"/>
        <w:widowControl/>
        <w:wordWrap w:val="0"/>
        <w:spacing w:before="0" w:beforeAutospacing="0" w:after="0" w:afterAutospacing="0" w:line="360" w:lineRule="auto"/>
        <w:ind w:firstLine="420"/>
        <w:rPr>
          <w:color w:val="000000"/>
        </w:rPr>
      </w:pPr>
      <w:r>
        <w:rPr>
          <w:color w:val="000000"/>
        </w:rPr>
        <w:t xml:space="preserve">6.3 </w:t>
      </w:r>
      <w:r>
        <w:rPr>
          <w:color w:val="000000"/>
        </w:rPr>
        <w:t>有需要外地发货另作协商</w:t>
      </w:r>
    </w:p>
    <w:p w14:paraId="48103103" w14:textId="77777777" w:rsidR="00D17B32" w:rsidRDefault="00D17B32">
      <w:pPr>
        <w:pStyle w:val="a5"/>
        <w:widowControl/>
        <w:wordWrap w:val="0"/>
        <w:spacing w:before="0" w:beforeAutospacing="0" w:after="0" w:afterAutospacing="0" w:line="360" w:lineRule="auto"/>
        <w:ind w:firstLine="420"/>
        <w:rPr>
          <w:rFonts w:hint="eastAsia"/>
          <w:color w:val="000000"/>
        </w:rPr>
      </w:pPr>
      <w:r>
        <w:rPr>
          <w:rFonts w:hint="eastAsia"/>
          <w:color w:val="000000"/>
        </w:rPr>
        <w:t>七、</w:t>
      </w:r>
      <w:r>
        <w:rPr>
          <w:rFonts w:hint="eastAsia"/>
          <w:color w:val="000000"/>
        </w:rPr>
        <w:t>培训与社区推广支持</w:t>
      </w:r>
    </w:p>
    <w:p w14:paraId="30352060" w14:textId="77777777" w:rsidR="00D17B32" w:rsidRDefault="00D17B32">
      <w:pPr>
        <w:pStyle w:val="a5"/>
        <w:widowControl/>
        <w:wordWrap w:val="0"/>
        <w:spacing w:before="0" w:beforeAutospacing="0" w:after="0" w:afterAutospacing="0" w:line="360" w:lineRule="auto"/>
        <w:ind w:firstLine="420"/>
        <w:rPr>
          <w:rFonts w:hint="eastAsia"/>
          <w:color w:val="000000"/>
        </w:rPr>
      </w:pPr>
      <w:r>
        <w:rPr>
          <w:rFonts w:hint="eastAsia"/>
          <w:color w:val="000000"/>
        </w:rPr>
        <w:t>7</w:t>
      </w:r>
      <w:r>
        <w:rPr>
          <w:rFonts w:hint="eastAsia"/>
          <w:color w:val="000000"/>
        </w:rPr>
        <w:t>.1</w:t>
      </w:r>
      <w:r>
        <w:rPr>
          <w:rFonts w:hint="eastAsia"/>
          <w:color w:val="000000"/>
        </w:rPr>
        <w:t>甲方人员产品知识和量尺方式由乙方协助做专业培训</w:t>
      </w:r>
      <w:r>
        <w:rPr>
          <w:rFonts w:hint="eastAsia"/>
          <w:color w:val="000000"/>
        </w:rPr>
        <w:t>。</w:t>
      </w:r>
    </w:p>
    <w:p w14:paraId="0127C604" w14:textId="77777777" w:rsidR="00D17B32" w:rsidRDefault="00D17B32">
      <w:pPr>
        <w:pStyle w:val="a5"/>
        <w:widowControl/>
        <w:wordWrap w:val="0"/>
        <w:spacing w:before="0" w:beforeAutospacing="0" w:after="0" w:afterAutospacing="0" w:line="360" w:lineRule="auto"/>
        <w:ind w:firstLine="420"/>
        <w:rPr>
          <w:color w:val="000000"/>
        </w:rPr>
      </w:pPr>
      <w:r>
        <w:rPr>
          <w:rFonts w:hint="eastAsia"/>
          <w:color w:val="000000"/>
        </w:rPr>
        <w:t>8</w:t>
      </w:r>
      <w:r>
        <w:rPr>
          <w:rFonts w:hint="eastAsia"/>
          <w:color w:val="000000"/>
        </w:rPr>
        <w:t>.2</w:t>
      </w:r>
      <w:r>
        <w:rPr>
          <w:rFonts w:hint="eastAsia"/>
          <w:color w:val="000000"/>
        </w:rPr>
        <w:t>甲方在前期做社区推广活动的时候乙方要抽派有经验的销售业务前来协助参与推广作支持！</w:t>
      </w:r>
    </w:p>
    <w:p w14:paraId="6DE43156" w14:textId="77777777" w:rsidR="00D17B32" w:rsidRDefault="00D17B32">
      <w:pPr>
        <w:pStyle w:val="a5"/>
        <w:widowControl/>
        <w:wordWrap w:val="0"/>
        <w:spacing w:before="0" w:beforeAutospacing="0" w:after="0" w:afterAutospacing="0" w:line="360" w:lineRule="auto"/>
        <w:ind w:firstLine="420"/>
        <w:rPr>
          <w:color w:val="000000"/>
        </w:rPr>
      </w:pPr>
    </w:p>
    <w:p w14:paraId="66459EB0" w14:textId="77777777" w:rsidR="00D17B32" w:rsidRDefault="00D17B32">
      <w:pPr>
        <w:pStyle w:val="a5"/>
        <w:widowControl/>
        <w:wordWrap w:val="0"/>
        <w:spacing w:before="0" w:beforeAutospacing="0" w:after="0" w:afterAutospacing="0" w:line="360" w:lineRule="auto"/>
        <w:ind w:firstLine="420"/>
      </w:pPr>
      <w:r>
        <w:rPr>
          <w:rFonts w:hint="eastAsia"/>
          <w:color w:val="000000"/>
        </w:rPr>
        <w:t>八</w:t>
      </w:r>
      <w:r>
        <w:rPr>
          <w:color w:val="000000"/>
        </w:rPr>
        <w:t>、</w:t>
      </w:r>
      <w:r>
        <w:rPr>
          <w:color w:val="000000"/>
        </w:rPr>
        <w:t xml:space="preserve"> </w:t>
      </w:r>
      <w:r>
        <w:rPr>
          <w:color w:val="000000"/>
        </w:rPr>
        <w:t>协议期限：</w:t>
      </w:r>
    </w:p>
    <w:p w14:paraId="17E5A147" w14:textId="77777777" w:rsidR="00D17B32" w:rsidRDefault="00D17B32">
      <w:pPr>
        <w:pStyle w:val="a5"/>
        <w:widowControl/>
        <w:wordWrap w:val="0"/>
        <w:spacing w:before="0" w:beforeAutospacing="0" w:after="0" w:afterAutospacing="0" w:line="360" w:lineRule="auto"/>
        <w:ind w:firstLine="420"/>
        <w:rPr>
          <w:rFonts w:hint="eastAsia"/>
          <w:color w:val="000000"/>
        </w:rPr>
      </w:pPr>
      <w:r>
        <w:rPr>
          <w:rFonts w:hint="eastAsia"/>
          <w:color w:val="000000"/>
        </w:rPr>
        <w:t>8</w:t>
      </w:r>
      <w:r>
        <w:rPr>
          <w:color w:val="000000"/>
        </w:rPr>
        <w:t xml:space="preserve">.1 </w:t>
      </w:r>
      <w:r>
        <w:rPr>
          <w:color w:val="000000"/>
        </w:rPr>
        <w:t>本协议有效期壹年，执行期自</w:t>
      </w:r>
      <w:r>
        <w:rPr>
          <w:color w:val="000000"/>
        </w:rPr>
        <w:t xml:space="preserve"> 20</w:t>
      </w:r>
      <w:r>
        <w:rPr>
          <w:rFonts w:hint="eastAsia"/>
          <w:color w:val="000000"/>
        </w:rPr>
        <w:t>17</w:t>
      </w:r>
      <w:r>
        <w:rPr>
          <w:color w:val="000000"/>
        </w:rPr>
        <w:t xml:space="preserve"> </w:t>
      </w:r>
      <w:r>
        <w:rPr>
          <w:color w:val="000000"/>
        </w:rPr>
        <w:t>年</w:t>
      </w:r>
      <w:r>
        <w:rPr>
          <w:color w:val="000000"/>
        </w:rPr>
        <w:t xml:space="preserve"> </w:t>
      </w:r>
      <w:r>
        <w:rPr>
          <w:rFonts w:hint="eastAsia"/>
          <w:color w:val="000000"/>
        </w:rPr>
        <w:t>4</w:t>
      </w:r>
      <w:r>
        <w:rPr>
          <w:color w:val="000000"/>
        </w:rPr>
        <w:t xml:space="preserve"> </w:t>
      </w:r>
      <w:r>
        <w:rPr>
          <w:color w:val="000000"/>
        </w:rPr>
        <w:t>月</w:t>
      </w:r>
      <w:r>
        <w:rPr>
          <w:rFonts w:hint="eastAsia"/>
          <w:color w:val="000000"/>
        </w:rPr>
        <w:t>1</w:t>
      </w:r>
      <w:r>
        <w:rPr>
          <w:color w:val="000000"/>
        </w:rPr>
        <w:t xml:space="preserve">  </w:t>
      </w:r>
      <w:r>
        <w:rPr>
          <w:color w:val="000000"/>
        </w:rPr>
        <w:t>日起至</w:t>
      </w:r>
      <w:r>
        <w:rPr>
          <w:color w:val="000000"/>
        </w:rPr>
        <w:t xml:space="preserve"> 20</w:t>
      </w:r>
      <w:r>
        <w:rPr>
          <w:rFonts w:hint="eastAsia"/>
          <w:color w:val="000000"/>
        </w:rPr>
        <w:t>18</w:t>
      </w:r>
      <w:r>
        <w:rPr>
          <w:color w:val="000000"/>
        </w:rPr>
        <w:t xml:space="preserve"> </w:t>
      </w:r>
      <w:r>
        <w:rPr>
          <w:color w:val="000000"/>
        </w:rPr>
        <w:t>年</w:t>
      </w:r>
      <w:r>
        <w:rPr>
          <w:color w:val="000000"/>
        </w:rPr>
        <w:t xml:space="preserve"> </w:t>
      </w:r>
      <w:r>
        <w:rPr>
          <w:rFonts w:hint="eastAsia"/>
          <w:color w:val="000000"/>
        </w:rPr>
        <w:t>4</w:t>
      </w:r>
      <w:r>
        <w:rPr>
          <w:color w:val="000000"/>
        </w:rPr>
        <w:t xml:space="preserve"> </w:t>
      </w:r>
      <w:r>
        <w:rPr>
          <w:color w:val="000000"/>
        </w:rPr>
        <w:t>月</w:t>
      </w:r>
      <w:r>
        <w:rPr>
          <w:color w:val="000000"/>
        </w:rPr>
        <w:t xml:space="preserve"> 30</w:t>
      </w:r>
      <w:r>
        <w:rPr>
          <w:color w:val="000000"/>
        </w:rPr>
        <w:t>日止，自双方签字盖章生效：</w:t>
      </w:r>
    </w:p>
    <w:p w14:paraId="5F68E460" w14:textId="77777777" w:rsidR="00D17B32" w:rsidRDefault="00D17B32">
      <w:pPr>
        <w:pStyle w:val="a5"/>
        <w:widowControl/>
        <w:wordWrap w:val="0"/>
        <w:spacing w:before="0" w:beforeAutospacing="0" w:after="0" w:afterAutospacing="0" w:line="360" w:lineRule="auto"/>
        <w:ind w:firstLine="420"/>
      </w:pPr>
      <w:r>
        <w:rPr>
          <w:rFonts w:hint="eastAsia"/>
          <w:color w:val="000000"/>
        </w:rPr>
        <w:t>九</w:t>
      </w:r>
      <w:r>
        <w:rPr>
          <w:color w:val="000000"/>
        </w:rPr>
        <w:t>、</w:t>
      </w:r>
      <w:r>
        <w:rPr>
          <w:color w:val="000000"/>
        </w:rPr>
        <w:t xml:space="preserve"> </w:t>
      </w:r>
      <w:r>
        <w:rPr>
          <w:color w:val="000000"/>
        </w:rPr>
        <w:t>其他</w:t>
      </w:r>
    </w:p>
    <w:p w14:paraId="560E30EF" w14:textId="77777777" w:rsidR="00D17B32" w:rsidRDefault="00D17B32">
      <w:pPr>
        <w:pStyle w:val="a5"/>
        <w:widowControl/>
        <w:wordWrap w:val="0"/>
        <w:spacing w:before="0" w:beforeAutospacing="0" w:after="0" w:afterAutospacing="0" w:line="360" w:lineRule="auto"/>
        <w:ind w:firstLine="420"/>
      </w:pPr>
      <w:r>
        <w:rPr>
          <w:rFonts w:hint="eastAsia"/>
          <w:color w:val="000000"/>
        </w:rPr>
        <w:t>9</w:t>
      </w:r>
      <w:r>
        <w:rPr>
          <w:color w:val="000000"/>
        </w:rPr>
        <w:t xml:space="preserve">.1 </w:t>
      </w:r>
      <w:r>
        <w:rPr>
          <w:color w:val="000000"/>
        </w:rPr>
        <w:t>本协议的附件</w:t>
      </w:r>
      <w:r>
        <w:rPr>
          <w:color w:val="000000"/>
        </w:rPr>
        <w:t>(</w:t>
      </w:r>
      <w:r>
        <w:rPr>
          <w:color w:val="000000"/>
        </w:rPr>
        <w:t>本协议书含</w:t>
      </w:r>
      <w:r>
        <w:rPr>
          <w:color w:val="000000"/>
        </w:rPr>
        <w:t>4</w:t>
      </w:r>
      <w:r>
        <w:rPr>
          <w:color w:val="000000"/>
        </w:rPr>
        <w:t>个附件</w:t>
      </w:r>
      <w:r>
        <w:rPr>
          <w:color w:val="000000"/>
        </w:rPr>
        <w:t>)</w:t>
      </w:r>
      <w:r>
        <w:rPr>
          <w:color w:val="000000"/>
        </w:rPr>
        <w:t>为本协议的组成部分，与本协议具有同等效力；</w:t>
      </w:r>
    </w:p>
    <w:p w14:paraId="7978168A" w14:textId="77777777" w:rsidR="00D17B32" w:rsidRDefault="00D17B32">
      <w:pPr>
        <w:pStyle w:val="a5"/>
        <w:widowControl/>
        <w:wordWrap w:val="0"/>
        <w:spacing w:before="0" w:beforeAutospacing="0" w:after="0" w:afterAutospacing="0" w:line="360" w:lineRule="auto"/>
        <w:ind w:firstLine="420"/>
      </w:pPr>
      <w:r>
        <w:rPr>
          <w:rFonts w:hint="eastAsia"/>
          <w:color w:val="000000"/>
        </w:rPr>
        <w:t>9</w:t>
      </w:r>
      <w:r>
        <w:rPr>
          <w:color w:val="000000"/>
        </w:rPr>
        <w:t xml:space="preserve">.2 </w:t>
      </w:r>
      <w:r>
        <w:rPr>
          <w:color w:val="000000"/>
        </w:rPr>
        <w:t>本协议书在遵守中国相关法律的基础上制定，甲方保留对本协议书条款及相关事宜之解释权；</w:t>
      </w:r>
    </w:p>
    <w:p w14:paraId="0F05A48C" w14:textId="77777777" w:rsidR="00D17B32" w:rsidRDefault="00D17B32">
      <w:pPr>
        <w:pStyle w:val="a5"/>
        <w:widowControl/>
        <w:wordWrap w:val="0"/>
        <w:spacing w:before="0" w:beforeAutospacing="0" w:after="0" w:afterAutospacing="0" w:line="360" w:lineRule="auto"/>
        <w:ind w:firstLine="420"/>
      </w:pPr>
      <w:r>
        <w:rPr>
          <w:rFonts w:hint="eastAsia"/>
          <w:color w:val="000000"/>
        </w:rPr>
        <w:t>9</w:t>
      </w:r>
      <w:r>
        <w:rPr>
          <w:color w:val="000000"/>
        </w:rPr>
        <w:t xml:space="preserve">.3 </w:t>
      </w:r>
      <w:r>
        <w:rPr>
          <w:color w:val="000000"/>
        </w:rPr>
        <w:t>未尽事宜，双方可协商补充，相关补充协议与本协议具有同等法律效力；</w:t>
      </w:r>
    </w:p>
    <w:p w14:paraId="66863E70" w14:textId="77777777" w:rsidR="00D17B32" w:rsidRDefault="00D17B32">
      <w:pPr>
        <w:pStyle w:val="a5"/>
        <w:widowControl/>
        <w:wordWrap w:val="0"/>
        <w:spacing w:before="0" w:beforeAutospacing="0" w:after="0" w:afterAutospacing="0" w:line="360" w:lineRule="auto"/>
        <w:ind w:firstLine="420"/>
      </w:pPr>
      <w:r>
        <w:rPr>
          <w:rFonts w:hint="eastAsia"/>
          <w:color w:val="000000"/>
        </w:rPr>
        <w:t>9</w:t>
      </w:r>
      <w:r>
        <w:rPr>
          <w:color w:val="000000"/>
        </w:rPr>
        <w:t xml:space="preserve">.4 </w:t>
      </w:r>
      <w:r>
        <w:rPr>
          <w:color w:val="000000"/>
        </w:rPr>
        <w:t>双方如发生争议应尽量协商解决，协商不成，交由甲方所在地人民法院或按法律程序裁决；</w:t>
      </w:r>
    </w:p>
    <w:p w14:paraId="471635A4" w14:textId="77777777" w:rsidR="00D17B32" w:rsidRDefault="00D17B32">
      <w:pPr>
        <w:pStyle w:val="a5"/>
        <w:widowControl/>
        <w:wordWrap w:val="0"/>
        <w:spacing w:before="0" w:beforeAutospacing="0" w:after="0" w:afterAutospacing="0" w:line="360" w:lineRule="auto"/>
        <w:ind w:firstLine="420"/>
      </w:pPr>
      <w:r>
        <w:rPr>
          <w:rFonts w:hint="eastAsia"/>
          <w:color w:val="000000"/>
        </w:rPr>
        <w:t>9</w:t>
      </w:r>
      <w:r>
        <w:rPr>
          <w:color w:val="000000"/>
        </w:rPr>
        <w:t xml:space="preserve">.5 </w:t>
      </w:r>
      <w:r>
        <w:rPr>
          <w:color w:val="000000"/>
        </w:rPr>
        <w:t>本协议有效文本一式两份，双方各执一份；</w:t>
      </w:r>
    </w:p>
    <w:p w14:paraId="3A149E15" w14:textId="77777777" w:rsidR="00D17B32" w:rsidRDefault="00D17B32">
      <w:pPr>
        <w:pStyle w:val="a5"/>
        <w:widowControl/>
        <w:wordWrap w:val="0"/>
        <w:spacing w:before="0" w:beforeAutospacing="0" w:after="0" w:afterAutospacing="0" w:line="360" w:lineRule="auto"/>
        <w:ind w:firstLine="420"/>
      </w:pPr>
      <w:r>
        <w:rPr>
          <w:rFonts w:hint="eastAsia"/>
          <w:color w:val="000000"/>
        </w:rPr>
        <w:t>9</w:t>
      </w:r>
      <w:r>
        <w:rPr>
          <w:color w:val="000000"/>
        </w:rPr>
        <w:t xml:space="preserve">.6 </w:t>
      </w:r>
      <w:r>
        <w:rPr>
          <w:color w:val="000000"/>
        </w:rPr>
        <w:t>本协议双方签署地点为</w:t>
      </w:r>
      <w:r>
        <w:rPr>
          <w:rFonts w:hint="eastAsia"/>
          <w:color w:val="000000"/>
        </w:rPr>
        <w:t>惠州</w:t>
      </w:r>
      <w:r>
        <w:rPr>
          <w:color w:val="000000"/>
        </w:rPr>
        <w:t>市。</w:t>
      </w:r>
    </w:p>
    <w:p w14:paraId="44016CBC" w14:textId="77777777" w:rsidR="00D17B32" w:rsidRDefault="00D17B32">
      <w:pPr>
        <w:pStyle w:val="a5"/>
        <w:widowControl/>
        <w:wordWrap w:val="0"/>
        <w:spacing w:before="0" w:beforeAutospacing="0" w:after="0" w:afterAutospacing="0" w:line="360" w:lineRule="auto"/>
        <w:ind w:firstLine="420"/>
      </w:pPr>
      <w:r>
        <w:rPr>
          <w:color w:val="000000"/>
        </w:rPr>
        <w:t>甲方（章）</w:t>
      </w:r>
      <w:r>
        <w:rPr>
          <w:color w:val="000000"/>
        </w:rPr>
        <w:t xml:space="preserve"> </w:t>
      </w:r>
      <w:r>
        <w:rPr>
          <w:color w:val="000000"/>
        </w:rPr>
        <w:t>乙方（章）：</w:t>
      </w:r>
    </w:p>
    <w:p w14:paraId="05B551BA" w14:textId="77777777" w:rsidR="00D17B32" w:rsidRDefault="00D17B32">
      <w:pPr>
        <w:pStyle w:val="a5"/>
        <w:widowControl/>
        <w:wordWrap w:val="0"/>
        <w:spacing w:before="0" w:beforeAutospacing="0" w:after="0" w:afterAutospacing="0" w:line="360" w:lineRule="auto"/>
        <w:ind w:firstLine="420"/>
      </w:pPr>
      <w:r>
        <w:rPr>
          <w:color w:val="000000"/>
        </w:rPr>
        <w:t>法定代表人：</w:t>
      </w:r>
      <w:r>
        <w:rPr>
          <w:color w:val="000000"/>
        </w:rPr>
        <w:t xml:space="preserve"> </w:t>
      </w:r>
      <w:r>
        <w:rPr>
          <w:color w:val="000000"/>
        </w:rPr>
        <w:t>法定代表人：</w:t>
      </w:r>
    </w:p>
    <w:p w14:paraId="180CEF7D" w14:textId="77777777" w:rsidR="00D17B32" w:rsidRDefault="00D17B32">
      <w:pPr>
        <w:pStyle w:val="a5"/>
        <w:widowControl/>
        <w:wordWrap w:val="0"/>
        <w:spacing w:before="0" w:beforeAutospacing="0" w:after="0" w:afterAutospacing="0" w:line="360" w:lineRule="auto"/>
        <w:ind w:firstLine="420"/>
      </w:pPr>
      <w:r>
        <w:rPr>
          <w:color w:val="000000"/>
        </w:rPr>
        <w:t>地址：</w:t>
      </w:r>
      <w:r>
        <w:rPr>
          <w:color w:val="000000"/>
        </w:rPr>
        <w:t xml:space="preserve"> </w:t>
      </w:r>
      <w:r>
        <w:rPr>
          <w:color w:val="000000"/>
        </w:rPr>
        <w:t>地址：</w:t>
      </w:r>
    </w:p>
    <w:p w14:paraId="434C5A9D" w14:textId="77777777" w:rsidR="00D17B32" w:rsidRDefault="00D17B32">
      <w:pPr>
        <w:pStyle w:val="a5"/>
        <w:widowControl/>
        <w:wordWrap w:val="0"/>
        <w:spacing w:before="0" w:beforeAutospacing="0" w:after="0" w:afterAutospacing="0" w:line="360" w:lineRule="auto"/>
        <w:ind w:firstLine="420"/>
      </w:pPr>
      <w:r>
        <w:rPr>
          <w:color w:val="000000"/>
        </w:rPr>
        <w:t>电话：</w:t>
      </w:r>
      <w:r>
        <w:rPr>
          <w:color w:val="000000"/>
        </w:rPr>
        <w:t xml:space="preserve"> </w:t>
      </w:r>
      <w:r>
        <w:rPr>
          <w:color w:val="000000"/>
        </w:rPr>
        <w:t>电话：</w:t>
      </w:r>
    </w:p>
    <w:p w14:paraId="633D0875" w14:textId="77777777" w:rsidR="00D17B32" w:rsidRDefault="00D17B32">
      <w:pPr>
        <w:pStyle w:val="a5"/>
        <w:widowControl/>
        <w:wordWrap w:val="0"/>
        <w:spacing w:before="0" w:beforeAutospacing="0" w:after="0" w:afterAutospacing="0" w:line="360" w:lineRule="auto"/>
        <w:ind w:firstLine="420"/>
      </w:pPr>
      <w:r>
        <w:rPr>
          <w:color w:val="000000"/>
        </w:rPr>
        <w:t>日期：</w:t>
      </w:r>
      <w:r>
        <w:rPr>
          <w:color w:val="000000"/>
        </w:rPr>
        <w:t xml:space="preserve"> </w:t>
      </w:r>
      <w:r>
        <w:rPr>
          <w:color w:val="000000"/>
        </w:rPr>
        <w:t>日期：</w:t>
      </w:r>
    </w:p>
    <w:p w14:paraId="377A5F06" w14:textId="77777777" w:rsidR="00D17B32" w:rsidRDefault="00D17B32"/>
    <w:sectPr w:rsidR="00D17B3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3864" w14:textId="77777777" w:rsidR="00D17B32" w:rsidRDefault="00D17B32" w:rsidP="00C5118E">
      <w:r>
        <w:separator/>
      </w:r>
    </w:p>
  </w:endnote>
  <w:endnote w:type="continuationSeparator" w:id="0">
    <w:p w14:paraId="73FB41F0" w14:textId="77777777" w:rsidR="00D17B32" w:rsidRDefault="00D17B32" w:rsidP="00C51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F3497" w14:textId="77777777" w:rsidR="00D17B32" w:rsidRDefault="00D17B32" w:rsidP="00C5118E">
      <w:r>
        <w:separator/>
      </w:r>
    </w:p>
  </w:footnote>
  <w:footnote w:type="continuationSeparator" w:id="0">
    <w:p w14:paraId="6185E9A7" w14:textId="77777777" w:rsidR="00D17B32" w:rsidRDefault="00D17B32" w:rsidP="00C511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0482"/>
    <w:rsid w:val="00120482"/>
    <w:rsid w:val="001F4332"/>
    <w:rsid w:val="004F42E6"/>
    <w:rsid w:val="00693BBE"/>
    <w:rsid w:val="00720EC1"/>
    <w:rsid w:val="007E6953"/>
    <w:rsid w:val="00C5118E"/>
    <w:rsid w:val="00D17B32"/>
    <w:rsid w:val="08E40B3A"/>
    <w:rsid w:val="61C04E7D"/>
    <w:rsid w:val="76A65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C7D8B2"/>
  <w15:chartTrackingRefBased/>
  <w15:docId w15:val="{D1676E5D-BDA8-482A-87F9-5AB41A42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163AF"/>
      <w:u w:val="single"/>
    </w:rPr>
  </w:style>
  <w:style w:type="character" w:styleId="a4">
    <w:name w:val="FollowedHyperlink"/>
    <w:basedOn w:val="a0"/>
    <w:rPr>
      <w:color w:val="0163AF"/>
      <w:u w:val="single"/>
    </w:rPr>
  </w:style>
  <w:style w:type="paragraph" w:styleId="a5">
    <w:name w:val="Normal (Web)"/>
    <w:basedOn w:val="a"/>
    <w:pPr>
      <w:spacing w:before="100" w:beforeAutospacing="1" w:after="100" w:afterAutospacing="1"/>
      <w:jc w:val="left"/>
    </w:pPr>
    <w:rPr>
      <w:kern w:val="0"/>
      <w:sz w:val="24"/>
    </w:rPr>
  </w:style>
  <w:style w:type="paragraph" w:styleId="a6">
    <w:name w:val="header"/>
    <w:basedOn w:val="a"/>
    <w:link w:val="a7"/>
    <w:rsid w:val="00C5118E"/>
    <w:pPr>
      <w:tabs>
        <w:tab w:val="center" w:pos="4153"/>
        <w:tab w:val="right" w:pos="8306"/>
      </w:tabs>
      <w:snapToGrid w:val="0"/>
      <w:jc w:val="center"/>
    </w:pPr>
    <w:rPr>
      <w:sz w:val="18"/>
      <w:szCs w:val="18"/>
    </w:rPr>
  </w:style>
  <w:style w:type="character" w:customStyle="1" w:styleId="a7">
    <w:name w:val="页眉 字符"/>
    <w:basedOn w:val="a0"/>
    <w:link w:val="a6"/>
    <w:rsid w:val="00C5118E"/>
    <w:rPr>
      <w:rFonts w:ascii="Calibri" w:hAnsi="Calibri"/>
      <w:kern w:val="2"/>
      <w:sz w:val="18"/>
      <w:szCs w:val="18"/>
    </w:rPr>
  </w:style>
  <w:style w:type="paragraph" w:styleId="a8">
    <w:name w:val="footer"/>
    <w:basedOn w:val="a"/>
    <w:link w:val="a9"/>
    <w:rsid w:val="00C5118E"/>
    <w:pPr>
      <w:tabs>
        <w:tab w:val="center" w:pos="4153"/>
        <w:tab w:val="right" w:pos="8306"/>
      </w:tabs>
      <w:snapToGrid w:val="0"/>
      <w:jc w:val="left"/>
    </w:pPr>
    <w:rPr>
      <w:sz w:val="18"/>
      <w:szCs w:val="18"/>
    </w:rPr>
  </w:style>
  <w:style w:type="character" w:customStyle="1" w:styleId="a9">
    <w:name w:val="页脚 字符"/>
    <w:basedOn w:val="a0"/>
    <w:link w:val="a8"/>
    <w:rsid w:val="00C5118E"/>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330</Words>
  <Characters>1886</Characters>
  <Application>Microsoft Office Word</Application>
  <DocSecurity>4</DocSecurity>
  <PresentationFormat/>
  <Lines>15</Lines>
  <Paragraphs>4</Paragraphs>
  <Slides>0</Slides>
  <Notes>0</Notes>
  <HiddenSlides>0</HiddenSlides>
  <MMClips>0</MMClips>
  <ScaleCrop>false</ScaleCrop>
  <Manager/>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2052-10.1.0.6382</vt:lpwstr>
  </property>
</Properties>
</file>