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FB6C1C6" w14:textId="77777777" w:rsidR="00E24978" w:rsidRDefault="00E24978">
      <w:pPr>
        <w:jc w:val="center"/>
        <w:rPr>
          <w:rFonts w:hint="eastAsia"/>
          <w:b/>
          <w:bCs/>
          <w:sz w:val="44"/>
          <w:szCs w:val="44"/>
        </w:rPr>
      </w:pPr>
      <w:r>
        <w:rPr>
          <w:rFonts w:hint="eastAsia"/>
          <w:b/>
          <w:bCs/>
          <w:sz w:val="44"/>
          <w:szCs w:val="44"/>
        </w:rPr>
        <w:t>场地租赁合同</w:t>
      </w:r>
    </w:p>
    <w:p w14:paraId="11348D6B" w14:textId="77777777" w:rsidR="00E24978" w:rsidRDefault="00E24978">
      <w:pPr>
        <w:spacing w:line="600" w:lineRule="exact"/>
        <w:rPr>
          <w:rFonts w:hint="eastAsia"/>
          <w:sz w:val="24"/>
          <w:szCs w:val="24"/>
        </w:rPr>
      </w:pPr>
    </w:p>
    <w:p w14:paraId="2821F619" w14:textId="77777777" w:rsidR="00E24978" w:rsidRDefault="00E24978">
      <w:pPr>
        <w:spacing w:line="600" w:lineRule="exact"/>
        <w:rPr>
          <w:rFonts w:hint="eastAsia"/>
          <w:sz w:val="24"/>
          <w:szCs w:val="24"/>
        </w:rPr>
      </w:pPr>
      <w:r>
        <w:rPr>
          <w:rFonts w:hint="eastAsia"/>
          <w:sz w:val="24"/>
          <w:szCs w:val="24"/>
        </w:rPr>
        <w:t>甲方</w:t>
      </w:r>
      <w:r>
        <w:rPr>
          <w:rFonts w:hint="eastAsia"/>
          <w:sz w:val="24"/>
          <w:szCs w:val="24"/>
        </w:rPr>
        <w:t>（</w:t>
      </w:r>
      <w:r>
        <w:rPr>
          <w:rFonts w:hint="eastAsia"/>
          <w:sz w:val="24"/>
          <w:szCs w:val="24"/>
        </w:rPr>
        <w:t>出租方</w:t>
      </w:r>
      <w:r>
        <w:rPr>
          <w:rFonts w:hint="eastAsia"/>
          <w:sz w:val="24"/>
          <w:szCs w:val="24"/>
        </w:rPr>
        <w:t>）</w:t>
      </w:r>
      <w:r>
        <w:rPr>
          <w:rFonts w:hint="eastAsia"/>
          <w:sz w:val="24"/>
          <w:szCs w:val="24"/>
        </w:rPr>
        <w:t>：</w:t>
      </w:r>
      <w:r>
        <w:rPr>
          <w:rFonts w:hint="eastAsia"/>
          <w:sz w:val="24"/>
          <w:szCs w:val="24"/>
        </w:rPr>
        <w:t xml:space="preserve">                        </w:t>
      </w:r>
      <w:r>
        <w:rPr>
          <w:rFonts w:hint="eastAsia"/>
          <w:sz w:val="24"/>
          <w:szCs w:val="24"/>
        </w:rPr>
        <w:t>（</w:t>
      </w:r>
      <w:r>
        <w:rPr>
          <w:rFonts w:hint="eastAsia"/>
          <w:sz w:val="24"/>
          <w:szCs w:val="24"/>
        </w:rPr>
        <w:t>以下简称甲方</w:t>
      </w:r>
      <w:r>
        <w:rPr>
          <w:rFonts w:hint="eastAsia"/>
          <w:sz w:val="24"/>
          <w:szCs w:val="24"/>
        </w:rPr>
        <w:t>）</w:t>
      </w:r>
    </w:p>
    <w:p w14:paraId="39EAE7B6" w14:textId="77777777" w:rsidR="00E24978" w:rsidRDefault="00E24978">
      <w:pPr>
        <w:spacing w:line="600" w:lineRule="exact"/>
        <w:rPr>
          <w:rFonts w:hint="eastAsia"/>
          <w:sz w:val="24"/>
          <w:szCs w:val="24"/>
        </w:rPr>
      </w:pPr>
      <w:r>
        <w:rPr>
          <w:rFonts w:hint="eastAsia"/>
          <w:sz w:val="24"/>
          <w:szCs w:val="24"/>
        </w:rPr>
        <w:t>乙方</w:t>
      </w:r>
      <w:r>
        <w:rPr>
          <w:rFonts w:hint="eastAsia"/>
          <w:sz w:val="24"/>
          <w:szCs w:val="24"/>
        </w:rPr>
        <w:t>（</w:t>
      </w:r>
      <w:r>
        <w:rPr>
          <w:rFonts w:hint="eastAsia"/>
          <w:sz w:val="24"/>
          <w:szCs w:val="24"/>
        </w:rPr>
        <w:t>承租方</w:t>
      </w:r>
      <w:r>
        <w:rPr>
          <w:rFonts w:hint="eastAsia"/>
          <w:sz w:val="24"/>
          <w:szCs w:val="24"/>
        </w:rPr>
        <w:t>）</w:t>
      </w:r>
      <w:r>
        <w:rPr>
          <w:rFonts w:hint="eastAsia"/>
          <w:sz w:val="24"/>
          <w:szCs w:val="24"/>
        </w:rPr>
        <w:t>：</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以下简称乙方</w:t>
      </w:r>
      <w:r>
        <w:rPr>
          <w:rFonts w:hint="eastAsia"/>
          <w:sz w:val="24"/>
          <w:szCs w:val="24"/>
        </w:rPr>
        <w:t>）</w:t>
      </w:r>
      <w:r>
        <w:rPr>
          <w:rFonts w:hint="eastAsia"/>
          <w:sz w:val="24"/>
          <w:szCs w:val="24"/>
        </w:rPr>
        <w:t xml:space="preserve">    </w:t>
      </w:r>
    </w:p>
    <w:p w14:paraId="03C807AA" w14:textId="77777777" w:rsidR="00E24978" w:rsidRDefault="00E24978">
      <w:pPr>
        <w:spacing w:line="600" w:lineRule="exact"/>
        <w:rPr>
          <w:rFonts w:hint="eastAsia"/>
          <w:sz w:val="24"/>
          <w:szCs w:val="24"/>
        </w:rPr>
      </w:pPr>
      <w:r>
        <w:rPr>
          <w:rFonts w:hint="eastAsia"/>
          <w:sz w:val="24"/>
          <w:szCs w:val="24"/>
        </w:rPr>
        <w:t xml:space="preserve">    </w:t>
      </w:r>
      <w:r>
        <w:rPr>
          <w:rFonts w:hint="eastAsia"/>
          <w:sz w:val="24"/>
          <w:szCs w:val="24"/>
        </w:rPr>
        <w:t>根据中华人民共和国相关法律法规的规定，甲乙双方在平等互利、协商一致的基础上，就乙方租赁甲方停车场一事，签订如下合同，双方共同遵守：</w:t>
      </w:r>
    </w:p>
    <w:p w14:paraId="2BDAB05E" w14:textId="77777777" w:rsidR="00E24978" w:rsidRDefault="00E24978">
      <w:pPr>
        <w:spacing w:line="600" w:lineRule="exact"/>
        <w:ind w:firstLineChars="200" w:firstLine="480"/>
        <w:rPr>
          <w:rFonts w:hint="eastAsia"/>
          <w:sz w:val="24"/>
          <w:szCs w:val="24"/>
        </w:rPr>
      </w:pPr>
      <w:r>
        <w:rPr>
          <w:rFonts w:hint="eastAsia"/>
          <w:sz w:val="24"/>
          <w:szCs w:val="24"/>
        </w:rPr>
        <w:t>一、甲方将位于东湖风景区凝海沙滩浴场对面的绿荫停车场指定的部分场地提供给乙方使用</w:t>
      </w:r>
      <w:r>
        <w:rPr>
          <w:rFonts w:hint="eastAsia"/>
          <w:sz w:val="24"/>
          <w:szCs w:val="24"/>
        </w:rPr>
        <w:t>（</w:t>
      </w:r>
      <w:r>
        <w:rPr>
          <w:rFonts w:hint="eastAsia"/>
          <w:sz w:val="24"/>
          <w:szCs w:val="24"/>
        </w:rPr>
        <w:t>合计面积约为</w:t>
      </w:r>
      <w:r>
        <w:rPr>
          <w:rFonts w:hint="eastAsia"/>
          <w:sz w:val="24"/>
          <w:szCs w:val="24"/>
          <w:u w:val="single"/>
        </w:rPr>
        <w:t xml:space="preserve">        </w:t>
      </w:r>
      <w:r>
        <w:rPr>
          <w:rFonts w:hint="eastAsia"/>
          <w:sz w:val="24"/>
          <w:szCs w:val="24"/>
        </w:rPr>
        <w:t>平方米</w:t>
      </w:r>
      <w:r>
        <w:rPr>
          <w:rFonts w:hint="eastAsia"/>
          <w:sz w:val="24"/>
          <w:szCs w:val="24"/>
        </w:rPr>
        <w:t>）</w:t>
      </w:r>
      <w:r>
        <w:rPr>
          <w:rFonts w:hint="eastAsia"/>
          <w:sz w:val="24"/>
          <w:szCs w:val="24"/>
        </w:rPr>
        <w:t>，详细划定区域见附表</w:t>
      </w:r>
      <w:r>
        <w:rPr>
          <w:rFonts w:hint="eastAsia"/>
          <w:sz w:val="24"/>
          <w:szCs w:val="24"/>
        </w:rPr>
        <w:t>。</w:t>
      </w:r>
      <w:r>
        <w:rPr>
          <w:rFonts w:hint="eastAsia"/>
          <w:sz w:val="24"/>
          <w:szCs w:val="24"/>
        </w:rPr>
        <w:t>甲方按每</w:t>
      </w:r>
      <w:r>
        <w:rPr>
          <w:rFonts w:hint="eastAsia"/>
          <w:sz w:val="24"/>
          <w:szCs w:val="24"/>
        </w:rPr>
        <w:t xml:space="preserve">  </w:t>
      </w:r>
      <w:r>
        <w:rPr>
          <w:rFonts w:hint="eastAsia"/>
          <w:sz w:val="24"/>
          <w:szCs w:val="24"/>
        </w:rPr>
        <w:t>收取乙方场地使用费合共人民币：￥</w:t>
      </w:r>
      <w:r>
        <w:rPr>
          <w:rFonts w:hint="eastAsia"/>
          <w:sz w:val="24"/>
          <w:szCs w:val="24"/>
          <w:u w:val="single"/>
        </w:rPr>
        <w:t xml:space="preserve">          </w:t>
      </w:r>
      <w:r>
        <w:rPr>
          <w:rFonts w:hint="eastAsia"/>
          <w:sz w:val="24"/>
          <w:szCs w:val="24"/>
        </w:rPr>
        <w:t>元。</w:t>
      </w:r>
    </w:p>
    <w:p w14:paraId="7FACD50B" w14:textId="77777777" w:rsidR="00E24978" w:rsidRDefault="00E24978">
      <w:pPr>
        <w:spacing w:line="600" w:lineRule="exact"/>
        <w:ind w:firstLineChars="200" w:firstLine="480"/>
        <w:rPr>
          <w:rFonts w:hint="eastAsia"/>
          <w:sz w:val="24"/>
          <w:szCs w:val="24"/>
        </w:rPr>
      </w:pPr>
      <w:r>
        <w:rPr>
          <w:rFonts w:hint="eastAsia"/>
          <w:sz w:val="24"/>
          <w:szCs w:val="24"/>
        </w:rPr>
        <w:t>二、场地租赁期限暂定为</w:t>
      </w:r>
      <w:r>
        <w:rPr>
          <w:rFonts w:hint="eastAsia"/>
          <w:sz w:val="24"/>
          <w:szCs w:val="24"/>
          <w:u w:val="single"/>
        </w:rPr>
        <w:t xml:space="preserve">    </w:t>
      </w:r>
      <w:r>
        <w:rPr>
          <w:rFonts w:hint="eastAsia"/>
          <w:sz w:val="24"/>
          <w:szCs w:val="24"/>
        </w:rPr>
        <w:t>年，合同</w:t>
      </w:r>
      <w:r>
        <w:rPr>
          <w:rFonts w:hint="eastAsia"/>
          <w:sz w:val="24"/>
          <w:szCs w:val="24"/>
          <w:u w:val="single"/>
        </w:rPr>
        <w:t xml:space="preserve">    </w:t>
      </w:r>
      <w:r>
        <w:rPr>
          <w:rFonts w:hint="eastAsia"/>
          <w:sz w:val="24"/>
          <w:szCs w:val="24"/>
        </w:rPr>
        <w:t>年一签，租赁时间为</w:t>
      </w:r>
      <w:r>
        <w:rPr>
          <w:rFonts w:hint="eastAsia"/>
          <w:sz w:val="24"/>
          <w:szCs w:val="24"/>
        </w:rPr>
        <w:t xml:space="preserve">  </w:t>
      </w:r>
    </w:p>
    <w:p w14:paraId="24761177" w14:textId="77777777" w:rsidR="00E24978" w:rsidRDefault="00E24978">
      <w:pPr>
        <w:spacing w:line="600" w:lineRule="exact"/>
        <w:rPr>
          <w:rFonts w:hint="eastAsia"/>
          <w:sz w:val="24"/>
          <w:szCs w:val="24"/>
        </w:rPr>
      </w:pP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日至</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甲方给予乙方提前一个月进驻规划场地，如超出规定进场时间，则按超出天数缴纳租赁费用。场地使用费按月缴纳，实行先付款后使用，且在每月月底缴纳场地使用费和其它相关费用。合同自然到期后，乙方在同等条件下享有优先续签的权力。</w:t>
      </w:r>
    </w:p>
    <w:p w14:paraId="6088CF7B" w14:textId="77777777" w:rsidR="00E24978" w:rsidRDefault="00E24978">
      <w:pPr>
        <w:spacing w:line="600" w:lineRule="exact"/>
        <w:rPr>
          <w:rFonts w:hint="eastAsia"/>
          <w:sz w:val="24"/>
          <w:szCs w:val="24"/>
        </w:rPr>
      </w:pPr>
      <w:r>
        <w:rPr>
          <w:rFonts w:hint="eastAsia"/>
          <w:sz w:val="24"/>
          <w:szCs w:val="24"/>
        </w:rPr>
        <w:t xml:space="preserve">    </w:t>
      </w:r>
      <w:r>
        <w:rPr>
          <w:rFonts w:hint="eastAsia"/>
          <w:sz w:val="24"/>
          <w:szCs w:val="24"/>
        </w:rPr>
        <w:t>三、甲乙双方的权利和义务：</w:t>
      </w:r>
    </w:p>
    <w:p w14:paraId="7B8C85EF" w14:textId="77777777" w:rsidR="00E24978" w:rsidRDefault="00E24978">
      <w:pPr>
        <w:spacing w:line="600" w:lineRule="exact"/>
        <w:rPr>
          <w:rFonts w:hint="eastAsia"/>
          <w:sz w:val="24"/>
          <w:szCs w:val="24"/>
        </w:rPr>
      </w:pPr>
      <w:r>
        <w:rPr>
          <w:rFonts w:hint="eastAsia"/>
          <w:sz w:val="24"/>
          <w:szCs w:val="24"/>
        </w:rPr>
        <w:t xml:space="preserve">    1</w:t>
      </w:r>
      <w:r>
        <w:rPr>
          <w:rFonts w:hint="eastAsia"/>
          <w:sz w:val="24"/>
          <w:szCs w:val="24"/>
        </w:rPr>
        <w:t>、甲方有权对场地进行管理，乙方需予配合。乙方不得擅自更改场地用途，如因乙方原因造成停车场地内设施、绿化苗木损坏的，甲方有权要求乙方修复或赔偿。如乙方多次不服从甲方管理并违规不予改正并造成严重后果的，甲方有权终止本合同。</w:t>
      </w:r>
    </w:p>
    <w:p w14:paraId="58FB2360" w14:textId="77777777" w:rsidR="00E24978" w:rsidRDefault="00E24978">
      <w:pPr>
        <w:spacing w:line="600" w:lineRule="exact"/>
        <w:rPr>
          <w:rFonts w:hint="eastAsia"/>
          <w:sz w:val="24"/>
          <w:szCs w:val="24"/>
        </w:rPr>
      </w:pPr>
      <w:r>
        <w:rPr>
          <w:rFonts w:hint="eastAsia"/>
          <w:sz w:val="24"/>
          <w:szCs w:val="24"/>
        </w:rPr>
        <w:t xml:space="preserve">    </w:t>
      </w:r>
      <w:r>
        <w:rPr>
          <w:rFonts w:hint="eastAsia"/>
          <w:sz w:val="24"/>
          <w:szCs w:val="24"/>
        </w:rPr>
        <w:t>2</w:t>
      </w:r>
      <w:r>
        <w:rPr>
          <w:rFonts w:hint="eastAsia"/>
          <w:sz w:val="24"/>
          <w:szCs w:val="24"/>
        </w:rPr>
        <w:t>、乙方需取得其施工项目的合法手续，如非法施工所造成的一切后果与甲方无关，对甲方造成经济损失的，全额赔偿。租赁场地期间一切临时搭建由乙方自行办理相关手续。</w:t>
      </w:r>
    </w:p>
    <w:p w14:paraId="3588F5F6" w14:textId="77777777" w:rsidR="00E24978" w:rsidRDefault="00E24978">
      <w:pPr>
        <w:spacing w:line="600" w:lineRule="exact"/>
        <w:rPr>
          <w:rFonts w:hint="eastAsia"/>
          <w:sz w:val="24"/>
          <w:szCs w:val="24"/>
        </w:rPr>
      </w:pPr>
      <w:r>
        <w:rPr>
          <w:rFonts w:hint="eastAsia"/>
          <w:sz w:val="24"/>
          <w:szCs w:val="24"/>
        </w:rPr>
        <w:t xml:space="preserve">    3</w:t>
      </w:r>
      <w:r>
        <w:rPr>
          <w:rFonts w:hint="eastAsia"/>
          <w:sz w:val="24"/>
          <w:szCs w:val="24"/>
        </w:rPr>
        <w:t>、乙方负责所承租地段的清洁卫生工作，生活垃圾集中堆放。甲方可提供</w:t>
      </w:r>
      <w:r>
        <w:rPr>
          <w:rFonts w:hint="eastAsia"/>
          <w:sz w:val="24"/>
          <w:szCs w:val="24"/>
        </w:rPr>
        <w:lastRenderedPageBreak/>
        <w:t>乙方基本生活的水电供应，挂表按月结算</w:t>
      </w:r>
      <w:r>
        <w:rPr>
          <w:rFonts w:hint="eastAsia"/>
          <w:sz w:val="24"/>
          <w:szCs w:val="24"/>
        </w:rPr>
        <w:t>（</w:t>
      </w:r>
      <w:r>
        <w:rPr>
          <w:rFonts w:hint="eastAsia"/>
          <w:sz w:val="24"/>
          <w:szCs w:val="24"/>
        </w:rPr>
        <w:t>电费：￥</w:t>
      </w:r>
      <w:r>
        <w:rPr>
          <w:rFonts w:hint="eastAsia"/>
          <w:sz w:val="24"/>
          <w:szCs w:val="24"/>
          <w:u w:val="single"/>
        </w:rPr>
        <w:t xml:space="preserve">   </w:t>
      </w:r>
      <w:r>
        <w:rPr>
          <w:rFonts w:hint="eastAsia"/>
          <w:sz w:val="24"/>
          <w:szCs w:val="24"/>
        </w:rPr>
        <w:t>元／度，水费：</w:t>
      </w:r>
      <w:r>
        <w:rPr>
          <w:rFonts w:hint="eastAsia"/>
          <w:sz w:val="24"/>
          <w:szCs w:val="24"/>
          <w:u w:val="single"/>
        </w:rPr>
        <w:t xml:space="preserve">   </w:t>
      </w:r>
      <w:r>
        <w:rPr>
          <w:rFonts w:hint="eastAsia"/>
          <w:sz w:val="24"/>
          <w:szCs w:val="24"/>
        </w:rPr>
        <w:t>元／</w:t>
      </w:r>
      <w:r>
        <w:rPr>
          <w:rFonts w:hint="eastAsia"/>
          <w:sz w:val="24"/>
          <w:szCs w:val="24"/>
        </w:rPr>
        <w:t>吨）</w:t>
      </w:r>
      <w:r>
        <w:rPr>
          <w:rFonts w:hint="eastAsia"/>
          <w:sz w:val="24"/>
          <w:szCs w:val="24"/>
        </w:rPr>
        <w:t>如遇政府调控，按市场价收取。乙方在施工作业时，必须按照相关法律法规安全用电，如违规操作，造成的一切后果由乙方自行承担。</w:t>
      </w:r>
    </w:p>
    <w:p w14:paraId="6250C145" w14:textId="77777777" w:rsidR="00E24978" w:rsidRDefault="00E24978">
      <w:pPr>
        <w:spacing w:line="600" w:lineRule="exact"/>
        <w:rPr>
          <w:rFonts w:hint="eastAsia"/>
          <w:sz w:val="24"/>
          <w:szCs w:val="24"/>
        </w:rPr>
      </w:pPr>
      <w:r>
        <w:rPr>
          <w:rFonts w:hint="eastAsia"/>
          <w:sz w:val="24"/>
          <w:szCs w:val="24"/>
        </w:rPr>
        <w:t xml:space="preserve">    4</w:t>
      </w:r>
      <w:r>
        <w:rPr>
          <w:rFonts w:hint="eastAsia"/>
          <w:sz w:val="24"/>
          <w:szCs w:val="24"/>
        </w:rPr>
        <w:t>、乙方有权按合同规定的面积合理使用租赁场地，如乙方在租赁期间需扩大租赁场地范围，需提前与甲方协商，不得擅自占用，</w:t>
      </w:r>
      <w:r>
        <w:rPr>
          <w:rFonts w:hint="eastAsia"/>
          <w:sz w:val="24"/>
          <w:szCs w:val="24"/>
        </w:rPr>
        <w:t xml:space="preserve">    </w:t>
      </w:r>
      <w:r>
        <w:rPr>
          <w:rFonts w:hint="eastAsia"/>
          <w:sz w:val="24"/>
          <w:szCs w:val="24"/>
        </w:rPr>
        <w:t>甲方有权监督。</w:t>
      </w:r>
    </w:p>
    <w:p w14:paraId="4F136B47" w14:textId="77777777" w:rsidR="00E24978" w:rsidRDefault="00E24978">
      <w:pPr>
        <w:spacing w:line="600" w:lineRule="exact"/>
        <w:rPr>
          <w:rFonts w:hint="eastAsia"/>
          <w:sz w:val="24"/>
          <w:szCs w:val="24"/>
        </w:rPr>
      </w:pPr>
      <w:r>
        <w:rPr>
          <w:rFonts w:hint="eastAsia"/>
          <w:sz w:val="24"/>
          <w:szCs w:val="24"/>
        </w:rPr>
        <w:t xml:space="preserve">    5</w:t>
      </w:r>
      <w:r>
        <w:rPr>
          <w:rFonts w:hint="eastAsia"/>
          <w:sz w:val="24"/>
          <w:szCs w:val="24"/>
        </w:rPr>
        <w:t>、乙方的物资需集中堆放并派专人自行看管，甲方不承担看管责任。乙方必须加强驻守人员的安全生产施工意识，如出现生产事故，与甲方无关。</w:t>
      </w:r>
    </w:p>
    <w:p w14:paraId="37075C42" w14:textId="77777777" w:rsidR="00E24978" w:rsidRDefault="00E24978">
      <w:pPr>
        <w:spacing w:line="600" w:lineRule="exact"/>
        <w:rPr>
          <w:rFonts w:hint="eastAsia"/>
          <w:sz w:val="24"/>
          <w:szCs w:val="24"/>
        </w:rPr>
      </w:pPr>
      <w:r>
        <w:rPr>
          <w:rFonts w:hint="eastAsia"/>
          <w:sz w:val="24"/>
          <w:szCs w:val="24"/>
        </w:rPr>
        <w:t xml:space="preserve">    6</w:t>
      </w:r>
      <w:r>
        <w:rPr>
          <w:rFonts w:hint="eastAsia"/>
          <w:sz w:val="24"/>
          <w:szCs w:val="24"/>
        </w:rPr>
        <w:t>、如遇市政建设、甲方土地开发规划时，提前一个月通知乙方终止合同，乙方需无条件退场，双方互不补偿。</w:t>
      </w:r>
    </w:p>
    <w:p w14:paraId="306B252C" w14:textId="77777777" w:rsidR="00E24978" w:rsidRDefault="00E24978">
      <w:pPr>
        <w:spacing w:line="600" w:lineRule="exact"/>
        <w:rPr>
          <w:rFonts w:hint="eastAsia"/>
          <w:sz w:val="24"/>
          <w:szCs w:val="24"/>
        </w:rPr>
      </w:pPr>
      <w:r>
        <w:rPr>
          <w:rFonts w:hint="eastAsia"/>
          <w:sz w:val="24"/>
          <w:szCs w:val="24"/>
        </w:rPr>
        <w:t xml:space="preserve">    7</w:t>
      </w:r>
      <w:r>
        <w:rPr>
          <w:rFonts w:hint="eastAsia"/>
          <w:sz w:val="24"/>
          <w:szCs w:val="24"/>
        </w:rPr>
        <w:t>、甲方拥有该使用场地的合法使用权，除不可抗力外，甲方保证乙方在合同周期内正常使用，场地内除乙方以外的一切经济纠纷均与乙方无关。</w:t>
      </w:r>
    </w:p>
    <w:p w14:paraId="197DD09E" w14:textId="77777777" w:rsidR="00E24978" w:rsidRDefault="00E24978">
      <w:pPr>
        <w:spacing w:line="600" w:lineRule="exact"/>
        <w:rPr>
          <w:rFonts w:hint="eastAsia"/>
          <w:sz w:val="24"/>
          <w:szCs w:val="24"/>
        </w:rPr>
      </w:pPr>
      <w:r>
        <w:rPr>
          <w:rFonts w:hint="eastAsia"/>
          <w:sz w:val="24"/>
          <w:szCs w:val="24"/>
        </w:rPr>
        <w:t xml:space="preserve">    8</w:t>
      </w:r>
      <w:r>
        <w:rPr>
          <w:rFonts w:hint="eastAsia"/>
          <w:sz w:val="24"/>
          <w:szCs w:val="24"/>
        </w:rPr>
        <w:t>、本合同签订生效后，甲、乙双方不得违约，如一方违约应赔偿另一方的经济损失。</w:t>
      </w:r>
    </w:p>
    <w:p w14:paraId="0AB909C1" w14:textId="77777777" w:rsidR="00E24978" w:rsidRDefault="00E24978">
      <w:pPr>
        <w:spacing w:line="600" w:lineRule="exact"/>
        <w:rPr>
          <w:rFonts w:hint="eastAsia"/>
          <w:sz w:val="24"/>
          <w:szCs w:val="24"/>
        </w:rPr>
      </w:pPr>
      <w:r>
        <w:rPr>
          <w:rFonts w:hint="eastAsia"/>
          <w:sz w:val="24"/>
          <w:szCs w:val="24"/>
        </w:rPr>
        <w:t xml:space="preserve">    </w:t>
      </w:r>
      <w:r>
        <w:rPr>
          <w:rFonts w:hint="eastAsia"/>
          <w:sz w:val="24"/>
          <w:szCs w:val="24"/>
        </w:rPr>
        <w:t>四、本合同执行过程中若出现争议，双方应友好协商解决，协商不成可提交当地人民法院诉讼解决。</w:t>
      </w:r>
    </w:p>
    <w:p w14:paraId="77B7E81C" w14:textId="77777777" w:rsidR="00E24978" w:rsidRDefault="00E24978">
      <w:pPr>
        <w:spacing w:line="600" w:lineRule="exact"/>
        <w:rPr>
          <w:rFonts w:hint="eastAsia"/>
          <w:sz w:val="24"/>
          <w:szCs w:val="24"/>
        </w:rPr>
      </w:pPr>
      <w:r>
        <w:rPr>
          <w:rFonts w:hint="eastAsia"/>
          <w:sz w:val="24"/>
          <w:szCs w:val="24"/>
        </w:rPr>
        <w:t xml:space="preserve">    </w:t>
      </w:r>
      <w:r>
        <w:rPr>
          <w:rFonts w:hint="eastAsia"/>
          <w:sz w:val="24"/>
          <w:szCs w:val="24"/>
        </w:rPr>
        <w:t>五、本合同自双方签字盖章起即时生效。双方各执一份，均具同等法律效力。</w:t>
      </w:r>
    </w:p>
    <w:p w14:paraId="65506072" w14:textId="77777777" w:rsidR="00E24978" w:rsidRDefault="00E24978">
      <w:pPr>
        <w:spacing w:line="600" w:lineRule="exact"/>
        <w:rPr>
          <w:sz w:val="24"/>
          <w:szCs w:val="24"/>
        </w:rPr>
      </w:pPr>
    </w:p>
    <w:p w14:paraId="5790F35E" w14:textId="77777777" w:rsidR="00E24978" w:rsidRDefault="00E24978">
      <w:pPr>
        <w:spacing w:line="600" w:lineRule="exact"/>
        <w:rPr>
          <w:sz w:val="24"/>
          <w:szCs w:val="24"/>
        </w:rPr>
      </w:pPr>
    </w:p>
    <w:p w14:paraId="6ED543F3" w14:textId="77777777" w:rsidR="00E24978" w:rsidRDefault="00E24978">
      <w:pPr>
        <w:spacing w:line="600" w:lineRule="exact"/>
        <w:ind w:firstLineChars="200" w:firstLine="480"/>
        <w:rPr>
          <w:rFonts w:hint="eastAsia"/>
          <w:sz w:val="24"/>
          <w:szCs w:val="24"/>
        </w:rPr>
      </w:pPr>
      <w:r>
        <w:rPr>
          <w:rFonts w:hint="eastAsia"/>
          <w:sz w:val="24"/>
          <w:szCs w:val="24"/>
        </w:rPr>
        <w:t>甲方（签字盖章）：</w:t>
      </w:r>
      <w:r>
        <w:rPr>
          <w:rFonts w:hint="eastAsia"/>
          <w:sz w:val="24"/>
          <w:szCs w:val="24"/>
        </w:rPr>
        <w:t xml:space="preserve">                    </w:t>
      </w:r>
      <w:r>
        <w:rPr>
          <w:rFonts w:hint="eastAsia"/>
          <w:sz w:val="24"/>
          <w:szCs w:val="24"/>
        </w:rPr>
        <w:t>乙方（签字盖章）：</w:t>
      </w:r>
    </w:p>
    <w:p w14:paraId="069CA336" w14:textId="77777777" w:rsidR="00E24978" w:rsidRDefault="00E24978">
      <w:pPr>
        <w:spacing w:line="600" w:lineRule="exact"/>
        <w:ind w:firstLineChars="200" w:firstLine="480"/>
        <w:rPr>
          <w:rFonts w:hint="eastAsia"/>
          <w:sz w:val="24"/>
          <w:szCs w:val="24"/>
        </w:rPr>
      </w:pPr>
    </w:p>
    <w:p w14:paraId="422E11AE" w14:textId="77777777" w:rsidR="00E24978" w:rsidRDefault="00E24978">
      <w:pPr>
        <w:spacing w:line="600" w:lineRule="exact"/>
        <w:ind w:firstLineChars="200" w:firstLine="480"/>
        <w:rPr>
          <w:rFonts w:hint="eastAsia"/>
          <w:sz w:val="24"/>
          <w:szCs w:val="24"/>
        </w:rPr>
      </w:pPr>
    </w:p>
    <w:p w14:paraId="7C69097D" w14:textId="77777777" w:rsidR="00E24978" w:rsidRDefault="00E24978">
      <w:pPr>
        <w:spacing w:line="600" w:lineRule="exact"/>
        <w:ind w:firstLineChars="200" w:firstLine="480"/>
        <w:rPr>
          <w:rFonts w:hint="eastAsia"/>
          <w:sz w:val="24"/>
          <w:szCs w:val="24"/>
        </w:rPr>
      </w:pP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sectPr w:rsidR="00E2497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7E2EA" w14:textId="77777777" w:rsidR="00E24978" w:rsidRDefault="00E24978" w:rsidP="00F63814">
      <w:r>
        <w:separator/>
      </w:r>
    </w:p>
  </w:endnote>
  <w:endnote w:type="continuationSeparator" w:id="0">
    <w:p w14:paraId="03AF1634" w14:textId="77777777" w:rsidR="00E24978" w:rsidRDefault="00E24978" w:rsidP="00F63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6FCC2" w14:textId="77777777" w:rsidR="00E24978" w:rsidRDefault="00E24978" w:rsidP="00F63814">
      <w:r>
        <w:separator/>
      </w:r>
    </w:p>
  </w:footnote>
  <w:footnote w:type="continuationSeparator" w:id="0">
    <w:p w14:paraId="307D4AD4" w14:textId="77777777" w:rsidR="00E24978" w:rsidRDefault="00E24978" w:rsidP="00F63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20ED565E"/>
    <w:rsid w:val="00E24978"/>
    <w:rsid w:val="00F63814"/>
    <w:rsid w:val="20ED56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5DB79E16"/>
  <w15:chartTrackingRefBased/>
  <w15:docId w15:val="{38B15B81-BFF8-491E-957F-C7F1FF57E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F63814"/>
    <w:pPr>
      <w:tabs>
        <w:tab w:val="center" w:pos="4153"/>
        <w:tab w:val="right" w:pos="8306"/>
      </w:tabs>
      <w:snapToGrid w:val="0"/>
      <w:jc w:val="center"/>
    </w:pPr>
    <w:rPr>
      <w:sz w:val="18"/>
      <w:szCs w:val="18"/>
    </w:rPr>
  </w:style>
  <w:style w:type="character" w:customStyle="1" w:styleId="a4">
    <w:name w:val="页眉 字符"/>
    <w:basedOn w:val="a0"/>
    <w:link w:val="a3"/>
    <w:rsid w:val="00F63814"/>
    <w:rPr>
      <w:kern w:val="2"/>
      <w:sz w:val="18"/>
      <w:szCs w:val="18"/>
    </w:rPr>
  </w:style>
  <w:style w:type="paragraph" w:styleId="a5">
    <w:name w:val="footer"/>
    <w:basedOn w:val="a"/>
    <w:link w:val="a6"/>
    <w:unhideWhenUsed/>
    <w:rsid w:val="00F63814"/>
    <w:pPr>
      <w:tabs>
        <w:tab w:val="center" w:pos="4153"/>
        <w:tab w:val="right" w:pos="8306"/>
      </w:tabs>
      <w:snapToGrid w:val="0"/>
      <w:jc w:val="left"/>
    </w:pPr>
    <w:rPr>
      <w:sz w:val="18"/>
      <w:szCs w:val="18"/>
    </w:rPr>
  </w:style>
  <w:style w:type="character" w:customStyle="1" w:styleId="a6">
    <w:name w:val="页脚 字符"/>
    <w:basedOn w:val="a0"/>
    <w:link w:val="a5"/>
    <w:rsid w:val="00F6381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193</Words>
  <Characters>1102</Characters>
  <Application>Microsoft Office Word</Application>
  <DocSecurity>4</DocSecurity>
  <PresentationFormat/>
  <Lines>9</Lines>
  <Paragraphs>2</Paragraphs>
  <Slides>0</Slides>
  <Notes>0</Notes>
  <HiddenSlides>0</HiddenSlides>
  <MMClips>0</MMClips>
  <ScaleCrop>false</ScaleCrop>
  <Manager/>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场地租赁合同</dc:title>
  <dc:subject/>
  <dc:creator>Administrator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2052-9.1.0.5111</vt:lpwstr>
  </property>
</Properties>
</file>