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B6938" w14:textId="77777777" w:rsidR="009B6D9A" w:rsidRDefault="009B6D9A">
      <w:pPr>
        <w:spacing w:before="156" w:after="156"/>
        <w:rPr>
          <w:rFonts w:hint="eastAsia"/>
          <w:b/>
          <w:spacing w:val="20"/>
          <w:sz w:val="22"/>
        </w:rPr>
      </w:pPr>
    </w:p>
    <w:p w14:paraId="6960620F" w14:textId="77777777" w:rsidR="009B6D9A" w:rsidRDefault="009B6D9A">
      <w:pPr>
        <w:spacing w:before="156" w:after="156"/>
        <w:jc w:val="center"/>
        <w:rPr>
          <w:spacing w:val="20"/>
          <w:szCs w:val="21"/>
        </w:rPr>
      </w:pPr>
      <w:r>
        <w:rPr>
          <w:b/>
          <w:spacing w:val="20"/>
          <w:sz w:val="24"/>
        </w:rPr>
        <w:t>解除</w:t>
      </w:r>
      <w:r>
        <w:rPr>
          <w:b/>
          <w:spacing w:val="20"/>
          <w:sz w:val="24"/>
        </w:rPr>
        <w:t>/</w:t>
      </w:r>
      <w:r>
        <w:rPr>
          <w:b/>
          <w:spacing w:val="20"/>
          <w:sz w:val="24"/>
        </w:rPr>
        <w:t>终止劳动合同确认书</w:t>
      </w:r>
      <w:r w:rsidR="00600E8A">
        <w:rPr>
          <w:rFonts w:hint="eastAsia"/>
          <w:b/>
          <w:spacing w:val="20"/>
          <w:sz w:val="24"/>
        </w:rPr>
        <w:t xml:space="preserve">    </w:t>
      </w:r>
    </w:p>
    <w:p w14:paraId="319EB5B0" w14:textId="77777777" w:rsidR="009B6D9A" w:rsidRPr="002E4953" w:rsidRDefault="009B6D9A">
      <w:pPr>
        <w:spacing w:before="156" w:after="156" w:line="400" w:lineRule="exact"/>
        <w:rPr>
          <w:i/>
          <w:spacing w:val="20"/>
          <w:szCs w:val="21"/>
        </w:rPr>
      </w:pPr>
      <w:r>
        <w:rPr>
          <w:spacing w:val="20"/>
          <w:szCs w:val="21"/>
        </w:rPr>
        <w:t>甲方：</w:t>
      </w:r>
      <w:r w:rsidR="00AC4EA1">
        <w:rPr>
          <w:rFonts w:hint="eastAsia"/>
          <w:spacing w:val="20"/>
          <w:szCs w:val="21"/>
        </w:rPr>
        <w:t>*****</w:t>
      </w:r>
      <w:r w:rsidR="002E4953">
        <w:rPr>
          <w:rFonts w:hint="eastAsia"/>
          <w:spacing w:val="20"/>
          <w:szCs w:val="21"/>
        </w:rPr>
        <w:t>网络技术有限公司</w:t>
      </w:r>
    </w:p>
    <w:p w14:paraId="30ACEB6B" w14:textId="77777777" w:rsidR="009B6D9A" w:rsidRDefault="009B6D9A">
      <w:pPr>
        <w:spacing w:before="156" w:after="156"/>
        <w:rPr>
          <w:rFonts w:hint="eastAsia"/>
          <w:spacing w:val="20"/>
          <w:szCs w:val="21"/>
        </w:rPr>
      </w:pPr>
      <w:r>
        <w:rPr>
          <w:spacing w:val="20"/>
          <w:szCs w:val="21"/>
        </w:rPr>
        <w:t>乙方：</w:t>
      </w:r>
    </w:p>
    <w:p w14:paraId="74D03079" w14:textId="77777777" w:rsidR="002E4953" w:rsidRDefault="009B6D9A" w:rsidP="002E4953">
      <w:pPr>
        <w:spacing w:beforeLines="50" w:before="156" w:afterLines="50" w:after="156"/>
        <w:rPr>
          <w:rFonts w:hint="eastAsia"/>
          <w:spacing w:val="20"/>
          <w:szCs w:val="21"/>
        </w:rPr>
      </w:pPr>
      <w:r>
        <w:rPr>
          <w:spacing w:val="20"/>
          <w:szCs w:val="21"/>
        </w:rPr>
        <w:t>身份证号码：</w:t>
      </w:r>
    </w:p>
    <w:p w14:paraId="71E09288" w14:textId="77777777" w:rsidR="009B6D9A" w:rsidRDefault="009B6D9A" w:rsidP="002E4953">
      <w:pPr>
        <w:spacing w:beforeLines="50" w:before="156" w:afterLines="50" w:after="156"/>
        <w:rPr>
          <w:spacing w:val="20"/>
          <w:szCs w:val="21"/>
        </w:rPr>
      </w:pPr>
      <w:r>
        <w:rPr>
          <w:spacing w:val="20"/>
          <w:szCs w:val="21"/>
        </w:rPr>
        <w:t>甲乙双方现就终止劳动关系的相关事宜确认如下：</w:t>
      </w:r>
    </w:p>
    <w:p w14:paraId="4F625FEB" w14:textId="77777777" w:rsidR="009B6D9A" w:rsidRDefault="00B22115">
      <w:pPr>
        <w:numPr>
          <w:ilvl w:val="0"/>
          <w:numId w:val="1"/>
        </w:numPr>
        <w:spacing w:before="156" w:after="156"/>
        <w:rPr>
          <w:szCs w:val="21"/>
        </w:rPr>
      </w:pPr>
      <w:r>
        <w:rPr>
          <w:rFonts w:hint="eastAsia"/>
          <w:szCs w:val="21"/>
        </w:rPr>
        <w:t>经甲</w:t>
      </w:r>
      <w:r>
        <w:rPr>
          <w:szCs w:val="21"/>
        </w:rPr>
        <w:t>乙双方协商</w:t>
      </w:r>
      <w:r w:rsidR="009B6D9A">
        <w:rPr>
          <w:rFonts w:hint="eastAsia"/>
          <w:szCs w:val="21"/>
        </w:rPr>
        <w:t>同意。</w:t>
      </w:r>
      <w:r w:rsidR="009B6D9A">
        <w:rPr>
          <w:szCs w:val="21"/>
        </w:rPr>
        <w:t>双方于</w:t>
      </w:r>
      <w:r w:rsidR="009B6D9A">
        <w:rPr>
          <w:szCs w:val="21"/>
        </w:rPr>
        <w:t xml:space="preserve"> </w:t>
      </w:r>
      <w:r w:rsidR="00AC4EA1">
        <w:rPr>
          <w:rFonts w:hint="eastAsia"/>
          <w:szCs w:val="21"/>
          <w:u w:val="single"/>
        </w:rPr>
        <w:t xml:space="preserve">      </w:t>
      </w:r>
      <w:r w:rsidR="009B6D9A">
        <w:rPr>
          <w:szCs w:val="21"/>
        </w:rPr>
        <w:t>年</w:t>
      </w:r>
      <w:r w:rsidR="009B6D9A">
        <w:rPr>
          <w:szCs w:val="21"/>
          <w:u w:val="single"/>
        </w:rPr>
        <w:t xml:space="preserve"> </w:t>
      </w:r>
      <w:r w:rsidR="00AC4EA1">
        <w:rPr>
          <w:rFonts w:hint="eastAsia"/>
          <w:szCs w:val="21"/>
          <w:u w:val="single"/>
        </w:rPr>
        <w:t xml:space="preserve">   </w:t>
      </w:r>
      <w:r w:rsidR="009B6D9A">
        <w:rPr>
          <w:szCs w:val="21"/>
        </w:rPr>
        <w:t>月</w:t>
      </w:r>
      <w:r w:rsidR="009111C3">
        <w:rPr>
          <w:rFonts w:hint="eastAsia"/>
          <w:szCs w:val="21"/>
          <w:u w:val="single"/>
        </w:rPr>
        <w:t xml:space="preserve"> </w:t>
      </w:r>
      <w:r w:rsidR="00AC4EA1">
        <w:rPr>
          <w:rFonts w:hint="eastAsia"/>
          <w:szCs w:val="21"/>
          <w:u w:val="single"/>
        </w:rPr>
        <w:t xml:space="preserve">  </w:t>
      </w:r>
      <w:r w:rsidR="009111C3">
        <w:rPr>
          <w:rFonts w:hint="eastAsia"/>
          <w:szCs w:val="21"/>
          <w:u w:val="single"/>
        </w:rPr>
        <w:t xml:space="preserve">  </w:t>
      </w:r>
      <w:r w:rsidR="009B6D9A">
        <w:rPr>
          <w:szCs w:val="21"/>
        </w:rPr>
        <w:t>日（下称</w:t>
      </w:r>
      <w:r w:rsidR="009B6D9A">
        <w:rPr>
          <w:szCs w:val="21"/>
        </w:rPr>
        <w:t>“</w:t>
      </w:r>
      <w:r w:rsidR="009B6D9A">
        <w:rPr>
          <w:szCs w:val="21"/>
        </w:rPr>
        <w:t>离职日</w:t>
      </w:r>
      <w:r w:rsidR="009B6D9A">
        <w:rPr>
          <w:szCs w:val="21"/>
        </w:rPr>
        <w:t>”</w:t>
      </w:r>
      <w:r w:rsidR="009B6D9A">
        <w:rPr>
          <w:szCs w:val="21"/>
        </w:rPr>
        <w:t>）解除劳动关系。乙方保证自离职之日起，不得再以甲方及</w:t>
      </w:r>
      <w:r w:rsidR="009B6D9A">
        <w:rPr>
          <w:szCs w:val="21"/>
        </w:rPr>
        <w:t>/</w:t>
      </w:r>
      <w:r w:rsidR="009B6D9A">
        <w:rPr>
          <w:szCs w:val="21"/>
        </w:rPr>
        <w:t>或甲方关联公司的名义对外从事任何活动，并将任何可以表明乙方曾经为甲方员工的文件、资料、证明（包括但不限于授权委托书、胸卡、门卡、钥匙、名片、盖有甲方公章的文件或空白合同等）全部交还甲方。</w:t>
      </w:r>
    </w:p>
    <w:p w14:paraId="0C06A599" w14:textId="77777777" w:rsidR="009B6D9A" w:rsidRDefault="009B6D9A">
      <w:pPr>
        <w:numPr>
          <w:ilvl w:val="0"/>
          <w:numId w:val="1"/>
        </w:numPr>
        <w:spacing w:before="156" w:after="156"/>
        <w:rPr>
          <w:color w:val="000000"/>
          <w:szCs w:val="21"/>
        </w:rPr>
      </w:pPr>
      <w:r>
        <w:rPr>
          <w:szCs w:val="21"/>
        </w:rPr>
        <w:t>乙方确认，甲方已经足额、按时向其支付工资、</w:t>
      </w:r>
      <w:r>
        <w:rPr>
          <w:rFonts w:hint="eastAsia"/>
          <w:szCs w:val="21"/>
        </w:rPr>
        <w:t>奖金</w:t>
      </w:r>
      <w:r w:rsidR="000C35E3">
        <w:rPr>
          <w:rFonts w:hint="eastAsia"/>
          <w:szCs w:val="21"/>
        </w:rPr>
        <w:t>、经济补偿金</w:t>
      </w:r>
      <w:r>
        <w:rPr>
          <w:szCs w:val="21"/>
        </w:rPr>
        <w:t>及各项保险福利，且乙方均已收到并对该金额无任何异议。</w:t>
      </w:r>
    </w:p>
    <w:p w14:paraId="760B8F48" w14:textId="77777777" w:rsidR="009B6D9A" w:rsidRDefault="009B6D9A">
      <w:pPr>
        <w:numPr>
          <w:ilvl w:val="0"/>
          <w:numId w:val="1"/>
        </w:numPr>
        <w:spacing w:before="156" w:after="156"/>
        <w:rPr>
          <w:szCs w:val="21"/>
        </w:rPr>
      </w:pPr>
      <w:r>
        <w:rPr>
          <w:color w:val="000000"/>
          <w:szCs w:val="21"/>
        </w:rPr>
        <w:t>乙方应在离职一个月内将其个人档案及保险关系从甲方转出。自离职日起，甲方停止为乙方交纳社会保险和住房公积金。</w:t>
      </w:r>
    </w:p>
    <w:p w14:paraId="3484BFE8" w14:textId="77777777" w:rsidR="009B6D9A" w:rsidRDefault="009B6D9A">
      <w:pPr>
        <w:numPr>
          <w:ilvl w:val="0"/>
          <w:numId w:val="1"/>
        </w:numPr>
        <w:spacing w:before="156" w:after="156"/>
        <w:rPr>
          <w:szCs w:val="21"/>
        </w:rPr>
      </w:pPr>
      <w:r>
        <w:rPr>
          <w:szCs w:val="21"/>
        </w:rPr>
        <w:t>截止到离职日，双方未结清的全部财物内容为：</w:t>
      </w:r>
    </w:p>
    <w:p w14:paraId="63C2FFC5" w14:textId="77777777" w:rsidR="009B6D9A" w:rsidRDefault="009B6D9A">
      <w:pPr>
        <w:spacing w:before="156" w:after="156"/>
        <w:rPr>
          <w:szCs w:val="21"/>
        </w:rPr>
      </w:pPr>
      <w:r>
        <w:rPr>
          <w:rFonts w:hint="eastAsia"/>
          <w:szCs w:val="21"/>
        </w:rPr>
        <w:t>（</w:t>
      </w:r>
      <w:r>
        <w:rPr>
          <w:rFonts w:hint="eastAsia"/>
          <w:szCs w:val="21"/>
        </w:rPr>
        <w:t>1</w:t>
      </w:r>
      <w:r>
        <w:rPr>
          <w:rFonts w:hint="eastAsia"/>
          <w:szCs w:val="21"/>
        </w:rPr>
        <w:t>）</w:t>
      </w:r>
      <w:r>
        <w:rPr>
          <w:szCs w:val="21"/>
        </w:rPr>
        <w:t>甲方应向乙方支付的税</w:t>
      </w:r>
      <w:r w:rsidR="007A5B0C">
        <w:rPr>
          <w:rFonts w:hint="eastAsia"/>
          <w:szCs w:val="21"/>
        </w:rPr>
        <w:t>前</w:t>
      </w:r>
      <w:r>
        <w:rPr>
          <w:szCs w:val="21"/>
        </w:rPr>
        <w:t>离职工资</w:t>
      </w:r>
      <w:r>
        <w:rPr>
          <w:rFonts w:hint="eastAsia"/>
          <w:szCs w:val="21"/>
          <w:u w:val="single"/>
        </w:rPr>
        <w:t xml:space="preserve"> </w:t>
      </w:r>
      <w:r>
        <w:rPr>
          <w:rFonts w:hint="eastAsia"/>
          <w:szCs w:val="21"/>
          <w:u w:val="single"/>
        </w:rPr>
        <w:t>￥</w:t>
      </w:r>
      <w:r w:rsidR="00C37C27">
        <w:rPr>
          <w:rFonts w:hint="eastAsia"/>
          <w:szCs w:val="21"/>
          <w:u w:val="single"/>
        </w:rPr>
        <w:t xml:space="preserve">       </w:t>
      </w:r>
      <w:r>
        <w:rPr>
          <w:rFonts w:hint="eastAsia"/>
          <w:szCs w:val="21"/>
          <w:u w:val="single"/>
        </w:rPr>
        <w:t>元</w:t>
      </w:r>
      <w:r>
        <w:rPr>
          <w:szCs w:val="21"/>
          <w:u w:val="single"/>
        </w:rPr>
        <w:t xml:space="preserve"> </w:t>
      </w:r>
      <w:r>
        <w:rPr>
          <w:szCs w:val="21"/>
        </w:rPr>
        <w:t>，</w:t>
      </w:r>
      <w:r w:rsidR="002E4953">
        <w:rPr>
          <w:szCs w:val="21"/>
        </w:rPr>
        <w:t xml:space="preserve"> </w:t>
      </w:r>
      <w:r>
        <w:rPr>
          <w:szCs w:val="21"/>
          <w:u w:val="single"/>
        </w:rPr>
        <w:t>（社保</w:t>
      </w:r>
      <w:r w:rsidR="007A5B0C">
        <w:rPr>
          <w:rFonts w:hint="eastAsia"/>
          <w:szCs w:val="21"/>
          <w:u w:val="single"/>
        </w:rPr>
        <w:t>、</w:t>
      </w:r>
      <w:r w:rsidR="007A5B0C">
        <w:rPr>
          <w:szCs w:val="21"/>
          <w:u w:val="single"/>
        </w:rPr>
        <w:t>公积金</w:t>
      </w:r>
      <w:r>
        <w:rPr>
          <w:szCs w:val="21"/>
          <w:u w:val="single"/>
        </w:rPr>
        <w:t>及个税代扣代缴，以实际为准）</w:t>
      </w:r>
      <w:r>
        <w:rPr>
          <w:szCs w:val="21"/>
        </w:rPr>
        <w:t>，以银行转账方式</w:t>
      </w:r>
      <w:r>
        <w:rPr>
          <w:rFonts w:hint="eastAsia"/>
          <w:szCs w:val="21"/>
        </w:rPr>
        <w:t>于</w:t>
      </w:r>
      <w:r w:rsidR="00C37C27">
        <w:rPr>
          <w:rFonts w:hint="eastAsia"/>
          <w:szCs w:val="21"/>
          <w:u w:val="single"/>
        </w:rPr>
        <w:t xml:space="preserve">      </w:t>
      </w:r>
      <w:r>
        <w:rPr>
          <w:rFonts w:hint="eastAsia"/>
          <w:szCs w:val="21"/>
          <w:u w:val="single"/>
        </w:rPr>
        <w:t>年</w:t>
      </w:r>
      <w:r w:rsidR="00C37C27">
        <w:rPr>
          <w:rFonts w:hint="eastAsia"/>
          <w:szCs w:val="21"/>
          <w:u w:val="single"/>
        </w:rPr>
        <w:t xml:space="preserve">   </w:t>
      </w:r>
      <w:r>
        <w:rPr>
          <w:rFonts w:hint="eastAsia"/>
          <w:szCs w:val="21"/>
          <w:u w:val="single"/>
        </w:rPr>
        <w:t>月</w:t>
      </w:r>
      <w:r w:rsidR="00C37C27">
        <w:rPr>
          <w:rFonts w:hint="eastAsia"/>
          <w:szCs w:val="21"/>
          <w:u w:val="single"/>
        </w:rPr>
        <w:t xml:space="preserve">   </w:t>
      </w:r>
      <w:r>
        <w:rPr>
          <w:rFonts w:hint="eastAsia"/>
          <w:szCs w:val="21"/>
          <w:u w:val="single"/>
        </w:rPr>
        <w:t>日前</w:t>
      </w:r>
      <w:r>
        <w:rPr>
          <w:szCs w:val="21"/>
        </w:rPr>
        <w:t>支付。</w:t>
      </w:r>
    </w:p>
    <w:p w14:paraId="4ADB1643" w14:textId="77777777" w:rsidR="009B6D9A" w:rsidRDefault="009B6D9A">
      <w:pPr>
        <w:spacing w:before="156" w:after="156"/>
        <w:rPr>
          <w:szCs w:val="21"/>
        </w:rPr>
      </w:pPr>
      <w:r>
        <w:rPr>
          <w:rFonts w:hint="eastAsia"/>
          <w:szCs w:val="21"/>
        </w:rPr>
        <w:t>（</w:t>
      </w:r>
      <w:r>
        <w:rPr>
          <w:rFonts w:hint="eastAsia"/>
          <w:szCs w:val="21"/>
        </w:rPr>
        <w:t>2</w:t>
      </w:r>
      <w:r>
        <w:rPr>
          <w:rFonts w:hint="eastAsia"/>
          <w:szCs w:val="21"/>
        </w:rPr>
        <w:t>）</w:t>
      </w:r>
      <w:r>
        <w:rPr>
          <w:szCs w:val="21"/>
        </w:rPr>
        <w:t>双方应在约定的日期之前结清及</w:t>
      </w:r>
      <w:r>
        <w:rPr>
          <w:szCs w:val="21"/>
        </w:rPr>
        <w:t>/</w:t>
      </w:r>
      <w:r>
        <w:rPr>
          <w:szCs w:val="21"/>
        </w:rPr>
        <w:t>或归还上述财物。除上述财物外，双方不存在任何其他的财物纠纷。至此，双方对劳动关系的解除不存在任何争议。</w:t>
      </w:r>
    </w:p>
    <w:p w14:paraId="51F1DF2E" w14:textId="77777777" w:rsidR="009B6D9A" w:rsidRDefault="009B6D9A">
      <w:pPr>
        <w:numPr>
          <w:ilvl w:val="0"/>
          <w:numId w:val="1"/>
        </w:numPr>
        <w:spacing w:before="156" w:after="156"/>
        <w:rPr>
          <w:szCs w:val="21"/>
        </w:rPr>
      </w:pPr>
      <w:r>
        <w:rPr>
          <w:szCs w:val="21"/>
        </w:rPr>
        <w:t>乙方保证不对甲方及</w:t>
      </w:r>
      <w:r>
        <w:rPr>
          <w:szCs w:val="21"/>
        </w:rPr>
        <w:t>/</w:t>
      </w:r>
      <w:r>
        <w:rPr>
          <w:szCs w:val="21"/>
        </w:rPr>
        <w:t>或甲方关联公司提出任何劳动相关仲裁、诉讼或举报（除非甲方未及时履行以上规定）。</w:t>
      </w:r>
    </w:p>
    <w:p w14:paraId="470BD58E" w14:textId="77777777" w:rsidR="009B6D9A" w:rsidRDefault="009B6D9A">
      <w:pPr>
        <w:numPr>
          <w:ilvl w:val="0"/>
          <w:numId w:val="1"/>
        </w:numPr>
        <w:spacing w:before="156" w:after="156"/>
        <w:rPr>
          <w:szCs w:val="21"/>
        </w:rPr>
      </w:pPr>
      <w:r>
        <w:rPr>
          <w:szCs w:val="21"/>
        </w:rPr>
        <w:t>乙方确认，在劳动合同解除之后，乙方在劳动合同中的保密义务并不随之终止，乙方仍需履行其所承诺的保密义务及本确认书第一条保证义务，直到甲方书面同意其解除此项义务，或事实上不会因违反本合同的保密条款而给甲方造成任何形式的损害时为止。乙方违反此规定，应承担离职前</w:t>
      </w:r>
      <w:r>
        <w:rPr>
          <w:szCs w:val="21"/>
        </w:rPr>
        <w:t xml:space="preserve"> </w:t>
      </w:r>
      <w:r>
        <w:rPr>
          <w:rFonts w:hint="eastAsia"/>
          <w:szCs w:val="21"/>
        </w:rPr>
        <w:t>12</w:t>
      </w:r>
      <w:r>
        <w:rPr>
          <w:szCs w:val="21"/>
        </w:rPr>
        <w:t>个月工资总额的违约金，如造成甲方经济损失的，乙方还应当承担全额的赔偿责任。</w:t>
      </w:r>
    </w:p>
    <w:p w14:paraId="2C0C8D5E" w14:textId="77777777" w:rsidR="009B6D9A" w:rsidRDefault="009B6D9A">
      <w:pPr>
        <w:numPr>
          <w:ilvl w:val="0"/>
          <w:numId w:val="1"/>
        </w:numPr>
        <w:spacing w:before="156" w:after="156"/>
        <w:rPr>
          <w:spacing w:val="20"/>
          <w:szCs w:val="21"/>
        </w:rPr>
      </w:pPr>
      <w:r>
        <w:rPr>
          <w:szCs w:val="21"/>
        </w:rPr>
        <w:t>本确认书一式二份，甲乙双方各执一份，具有同等法律效力。</w:t>
      </w:r>
    </w:p>
    <w:tbl>
      <w:tblPr>
        <w:tblW w:w="0" w:type="auto"/>
        <w:tblInd w:w="288" w:type="dxa"/>
        <w:tblLayout w:type="fixed"/>
        <w:tblLook w:val="0000" w:firstRow="0" w:lastRow="0" w:firstColumn="0" w:lastColumn="0" w:noHBand="0" w:noVBand="0"/>
      </w:tblPr>
      <w:tblGrid>
        <w:gridCol w:w="4680"/>
        <w:gridCol w:w="4680"/>
      </w:tblGrid>
      <w:tr w:rsidR="009B6D9A" w:rsidRPr="009B6D9A" w14:paraId="22E25882" w14:textId="77777777">
        <w:trPr>
          <w:trHeight w:val="503"/>
        </w:trPr>
        <w:tc>
          <w:tcPr>
            <w:tcW w:w="4680" w:type="dxa"/>
          </w:tcPr>
          <w:p w14:paraId="78980E63" w14:textId="77777777" w:rsidR="009B6D9A" w:rsidRPr="009B6D9A" w:rsidRDefault="009B6D9A">
            <w:pPr>
              <w:spacing w:before="156" w:after="156"/>
              <w:rPr>
                <w:spacing w:val="20"/>
                <w:szCs w:val="21"/>
              </w:rPr>
            </w:pPr>
            <w:r w:rsidRPr="009B6D9A">
              <w:rPr>
                <w:spacing w:val="20"/>
                <w:szCs w:val="21"/>
              </w:rPr>
              <w:t>甲方盖章：</w:t>
            </w:r>
          </w:p>
          <w:p w14:paraId="7C6CD17D" w14:textId="77777777" w:rsidR="009B6D9A" w:rsidRPr="009B6D9A" w:rsidRDefault="009B6D9A">
            <w:pPr>
              <w:spacing w:before="156" w:after="156"/>
              <w:rPr>
                <w:spacing w:val="20"/>
                <w:szCs w:val="21"/>
              </w:rPr>
            </w:pPr>
          </w:p>
        </w:tc>
        <w:tc>
          <w:tcPr>
            <w:tcW w:w="4680" w:type="dxa"/>
          </w:tcPr>
          <w:p w14:paraId="75ADAD68" w14:textId="77777777" w:rsidR="009B6D9A" w:rsidRPr="009B6D9A" w:rsidRDefault="009B6D9A">
            <w:pPr>
              <w:spacing w:before="156" w:after="156"/>
              <w:rPr>
                <w:spacing w:val="20"/>
                <w:szCs w:val="21"/>
              </w:rPr>
            </w:pPr>
            <w:r w:rsidRPr="009B6D9A">
              <w:rPr>
                <w:spacing w:val="20"/>
                <w:szCs w:val="21"/>
              </w:rPr>
              <w:t>乙方签字：</w:t>
            </w:r>
          </w:p>
        </w:tc>
      </w:tr>
      <w:tr w:rsidR="009B6D9A" w:rsidRPr="009B6D9A" w14:paraId="45DAB395" w14:textId="77777777">
        <w:trPr>
          <w:trHeight w:val="413"/>
        </w:trPr>
        <w:tc>
          <w:tcPr>
            <w:tcW w:w="4680" w:type="dxa"/>
          </w:tcPr>
          <w:p w14:paraId="606A3217" w14:textId="77777777" w:rsidR="009B6D9A" w:rsidRPr="009B6D9A" w:rsidRDefault="009B6D9A">
            <w:pPr>
              <w:spacing w:before="156" w:after="156"/>
              <w:rPr>
                <w:spacing w:val="20"/>
                <w:szCs w:val="21"/>
              </w:rPr>
            </w:pPr>
            <w:r w:rsidRPr="009B6D9A">
              <w:rPr>
                <w:spacing w:val="20"/>
                <w:szCs w:val="21"/>
              </w:rPr>
              <w:t>日期：</w:t>
            </w:r>
          </w:p>
        </w:tc>
        <w:tc>
          <w:tcPr>
            <w:tcW w:w="4680" w:type="dxa"/>
          </w:tcPr>
          <w:p w14:paraId="65108567" w14:textId="77777777" w:rsidR="009B6D9A" w:rsidRPr="009B6D9A" w:rsidRDefault="009B6D9A">
            <w:pPr>
              <w:spacing w:before="156" w:after="156"/>
            </w:pPr>
            <w:r w:rsidRPr="009B6D9A">
              <w:rPr>
                <w:spacing w:val="20"/>
                <w:szCs w:val="21"/>
              </w:rPr>
              <w:t>日期：</w:t>
            </w:r>
          </w:p>
        </w:tc>
      </w:tr>
    </w:tbl>
    <w:p w14:paraId="72283BEF" w14:textId="77777777" w:rsidR="009B6D9A" w:rsidRDefault="009B6D9A">
      <w:pPr>
        <w:spacing w:before="156" w:after="156"/>
      </w:pPr>
    </w:p>
    <w:sectPr w:rsidR="009B6D9A">
      <w:footnotePr>
        <w:pos w:val="beneathText"/>
      </w:footnotePr>
      <w:pgSz w:w="11906" w:h="16838"/>
      <w:pgMar w:top="851" w:right="1134" w:bottom="935" w:left="1134"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82DC7" w14:textId="77777777" w:rsidR="003B649A" w:rsidRDefault="003B649A" w:rsidP="0004723B">
      <w:r>
        <w:separator/>
      </w:r>
    </w:p>
  </w:endnote>
  <w:endnote w:type="continuationSeparator" w:id="0">
    <w:p w14:paraId="4F05A138" w14:textId="77777777" w:rsidR="003B649A" w:rsidRDefault="003B649A" w:rsidP="00047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3DC49" w14:textId="77777777" w:rsidR="003B649A" w:rsidRDefault="003B649A" w:rsidP="0004723B">
      <w:r>
        <w:separator/>
      </w:r>
    </w:p>
  </w:footnote>
  <w:footnote w:type="continuationSeparator" w:id="0">
    <w:p w14:paraId="74E7F630" w14:textId="77777777" w:rsidR="003B649A" w:rsidRDefault="003B649A" w:rsidP="00047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lvl w:ilvl="0">
      <w:start w:val="1"/>
      <w:numFmt w:val="decimal"/>
      <w:lvlText w:val="%1，"/>
      <w:lvlJc w:val="left"/>
      <w:pPr>
        <w:tabs>
          <w:tab w:val="num" w:pos="720"/>
        </w:tabs>
        <w:ind w:left="720" w:hanging="720"/>
      </w:pPr>
    </w:lvl>
  </w:abstractNum>
  <w:num w:numId="1" w16cid:durableId="47221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doNotValidateAgainstSchema/>
  <w:doNotDemarcateInvalidXml/>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4723B"/>
    <w:rsid w:val="000573A7"/>
    <w:rsid w:val="000A5D85"/>
    <w:rsid w:val="000B6C26"/>
    <w:rsid w:val="000C35E3"/>
    <w:rsid w:val="001377AF"/>
    <w:rsid w:val="001E4F5C"/>
    <w:rsid w:val="0024392A"/>
    <w:rsid w:val="00291BC6"/>
    <w:rsid w:val="0029365B"/>
    <w:rsid w:val="002A58DC"/>
    <w:rsid w:val="002E4953"/>
    <w:rsid w:val="002F1AF3"/>
    <w:rsid w:val="00387148"/>
    <w:rsid w:val="003B649A"/>
    <w:rsid w:val="003C3A53"/>
    <w:rsid w:val="003F78CC"/>
    <w:rsid w:val="004A62F7"/>
    <w:rsid w:val="004E443C"/>
    <w:rsid w:val="0054280D"/>
    <w:rsid w:val="0056438F"/>
    <w:rsid w:val="00593334"/>
    <w:rsid w:val="00600E8A"/>
    <w:rsid w:val="0061683B"/>
    <w:rsid w:val="00646841"/>
    <w:rsid w:val="00660BD5"/>
    <w:rsid w:val="00681D25"/>
    <w:rsid w:val="006F1E27"/>
    <w:rsid w:val="00785D77"/>
    <w:rsid w:val="007A5B0C"/>
    <w:rsid w:val="007B1BE7"/>
    <w:rsid w:val="00841983"/>
    <w:rsid w:val="00880AC0"/>
    <w:rsid w:val="008B7755"/>
    <w:rsid w:val="008D254E"/>
    <w:rsid w:val="009111C3"/>
    <w:rsid w:val="009B6D9A"/>
    <w:rsid w:val="00A17C42"/>
    <w:rsid w:val="00A84839"/>
    <w:rsid w:val="00A874CA"/>
    <w:rsid w:val="00AA46B9"/>
    <w:rsid w:val="00AC4EA1"/>
    <w:rsid w:val="00B22115"/>
    <w:rsid w:val="00B36090"/>
    <w:rsid w:val="00B37234"/>
    <w:rsid w:val="00B66DFF"/>
    <w:rsid w:val="00BD3BEB"/>
    <w:rsid w:val="00C0261D"/>
    <w:rsid w:val="00C1752E"/>
    <w:rsid w:val="00C37C27"/>
    <w:rsid w:val="00C455F0"/>
    <w:rsid w:val="00C64D2D"/>
    <w:rsid w:val="00CE7557"/>
    <w:rsid w:val="00CF161D"/>
    <w:rsid w:val="00D662B5"/>
    <w:rsid w:val="00DA0D54"/>
    <w:rsid w:val="00DA1888"/>
    <w:rsid w:val="00DB2B9F"/>
    <w:rsid w:val="00DF74B4"/>
    <w:rsid w:val="00E13B54"/>
    <w:rsid w:val="00E51E6D"/>
    <w:rsid w:val="00EE34A3"/>
    <w:rsid w:val="00EE527B"/>
    <w:rsid w:val="00FC4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8A8127"/>
  <w15:chartTrackingRefBased/>
  <w15:docId w15:val="{510781A2-11ED-474F-90D1-18012B9D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
    <w:name w:val="页脚 Char Char"/>
    <w:rPr>
      <w:kern w:val="1"/>
      <w:sz w:val="18"/>
      <w:szCs w:val="18"/>
    </w:rPr>
  </w:style>
  <w:style w:type="character" w:customStyle="1" w:styleId="Char">
    <w:name w:val="默认段落字体 Char"/>
  </w:style>
  <w:style w:type="character" w:customStyle="1" w:styleId="CharChar0">
    <w:name w:val="页眉 Char Char"/>
    <w:rPr>
      <w:kern w:val="1"/>
      <w:sz w:val="18"/>
      <w:szCs w:val="18"/>
    </w:rPr>
  </w:style>
  <w:style w:type="paragraph" w:styleId="a3">
    <w:name w:val="List"/>
    <w:basedOn w:val="a4"/>
    <w:rPr>
      <w:rFonts w:cs="Mangal"/>
    </w:rPr>
  </w:style>
  <w:style w:type="paragraph" w:styleId="a5">
    <w:name w:val="header"/>
    <w:basedOn w:val="a"/>
    <w:pPr>
      <w:pBdr>
        <w:bottom w:val="single" w:sz="4" w:space="1" w:color="000000"/>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paragraph" w:customStyle="1" w:styleId="a7">
    <w:name w:val="目录"/>
    <w:basedOn w:val="a"/>
    <w:pPr>
      <w:suppressLineNumbers/>
    </w:pPr>
    <w:rPr>
      <w:rFonts w:cs="Mangal"/>
    </w:rPr>
  </w:style>
  <w:style w:type="paragraph" w:customStyle="1" w:styleId="a8">
    <w:name w:val="表格内容"/>
    <w:basedOn w:val="a"/>
    <w:pPr>
      <w:suppressLineNumbers/>
    </w:pPr>
  </w:style>
  <w:style w:type="paragraph" w:customStyle="1" w:styleId="CharChar1">
    <w:name w:val="批注框文本 Char Char"/>
    <w:basedOn w:val="a"/>
    <w:rPr>
      <w:sz w:val="18"/>
      <w:szCs w:val="18"/>
    </w:rPr>
  </w:style>
  <w:style w:type="paragraph" w:customStyle="1" w:styleId="a9">
    <w:name w:val="表格标题"/>
    <w:basedOn w:val="a8"/>
    <w:pPr>
      <w:jc w:val="center"/>
    </w:pPr>
    <w:rPr>
      <w:b/>
      <w:bCs/>
    </w:rPr>
  </w:style>
  <w:style w:type="paragraph" w:styleId="a4">
    <w:name w:val="Body Text"/>
    <w:basedOn w:val="a"/>
    <w:pPr>
      <w:spacing w:after="120"/>
    </w:pPr>
  </w:style>
  <w:style w:type="paragraph" w:customStyle="1" w:styleId="CharChar2">
    <w:name w:val="标题 Char Char"/>
    <w:basedOn w:val="a"/>
    <w:next w:val="a4"/>
    <w:pPr>
      <w:keepNext/>
      <w:spacing w:before="240" w:after="120"/>
    </w:pPr>
    <w:rPr>
      <w:rFonts w:ascii="Arial" w:eastAsia="微软雅黑" w:hAnsi="Arial" w:cs="Mangal"/>
      <w:sz w:val="28"/>
      <w:szCs w:val="28"/>
    </w:rPr>
  </w:style>
  <w:style w:type="paragraph" w:customStyle="1" w:styleId="CharChar3">
    <w:name w:val="题注 Char Char"/>
    <w:basedOn w:val="a"/>
    <w:pPr>
      <w:suppressLineNumbers/>
      <w:spacing w:before="120" w:after="120"/>
    </w:pPr>
    <w:rPr>
      <w:rFonts w:cs="Mangal"/>
      <w:i/>
      <w:iCs/>
      <w:sz w:val="24"/>
      <w:szCs w:val="24"/>
    </w:rPr>
  </w:style>
  <w:style w:type="paragraph" w:styleId="aa">
    <w:name w:val="Balloon Text"/>
    <w:basedOn w:val="a"/>
    <w:link w:val="Char0"/>
    <w:uiPriority w:val="99"/>
    <w:semiHidden/>
    <w:unhideWhenUsed/>
    <w:rsid w:val="00E13B54"/>
    <w:rPr>
      <w:sz w:val="18"/>
      <w:szCs w:val="18"/>
    </w:rPr>
  </w:style>
  <w:style w:type="character" w:customStyle="1" w:styleId="Char0">
    <w:name w:val="批注框文本 Char"/>
    <w:link w:val="aa"/>
    <w:uiPriority w:val="99"/>
    <w:semiHidden/>
    <w:rsid w:val="00E13B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667</Characters>
  <Application>Microsoft Office Word</Application>
  <DocSecurity>4</DocSecurity>
  <PresentationFormat/>
  <Lines>5</Lines>
  <Paragraphs>1</Paragraphs>
  <Slides>0</Slides>
  <Notes>0</Notes>
  <HiddenSlides>0</HiddenSlides>
  <MMClips>0</MMClip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绂昏亴鍚堢害</dc:title>
  <dc:subject/>
  <dc:creator>sandy</dc:creator>
  <cp:keywords/>
  <cp:lastModifiedBy>Administrator</cp:lastModifiedBy>
  <cp:revision>2</cp:revision>
  <cp:lastPrinted>2016-09-05T03:55:00Z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2052-8.1.0.3483</vt:lpwstr>
  </property>
</Properties>
</file>