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FB4E" w14:textId="77777777" w:rsidR="00ED6B7A" w:rsidRPr="00ED6B7A" w:rsidRDefault="00ED6B7A" w:rsidP="00ED6B7A">
      <w:pPr>
        <w:widowControl/>
        <w:shd w:val="clear" w:color="auto" w:fill="FFFFFF"/>
        <w:wordWrap w:val="0"/>
        <w:adjustRightInd w:val="0"/>
        <w:snapToGrid w:val="0"/>
        <w:spacing w:line="360" w:lineRule="auto"/>
        <w:jc w:val="center"/>
        <w:rPr>
          <w:rFonts w:ascii="宋体" w:hAnsi="宋体" w:cs="宋体"/>
          <w:color w:val="666666"/>
          <w:kern w:val="0"/>
          <w:szCs w:val="21"/>
        </w:rPr>
      </w:pPr>
      <w:r w:rsidRPr="00ED6B7A">
        <w:rPr>
          <w:rFonts w:eastAsia="黑体" w:hAnsi="宋体" w:cs="宋体" w:hint="eastAsia"/>
          <w:color w:val="000000"/>
          <w:kern w:val="0"/>
          <w:sz w:val="52"/>
        </w:rPr>
        <w:t>地质勘探技术服务合同</w:t>
      </w:r>
    </w:p>
    <w:p w14:paraId="4EE2D38D"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color w:val="000000"/>
          <w:kern w:val="0"/>
          <w:szCs w:val="21"/>
        </w:rPr>
        <w:t> </w:t>
      </w:r>
    </w:p>
    <w:p w14:paraId="6EDA977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color w:val="000000"/>
          <w:kern w:val="0"/>
          <w:szCs w:val="21"/>
        </w:rPr>
        <w:t> </w:t>
      </w:r>
    </w:p>
    <w:p w14:paraId="52F2C3B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color w:val="000000"/>
          <w:kern w:val="0"/>
          <w:sz w:val="28"/>
        </w:rPr>
        <w:t> </w:t>
      </w:r>
    </w:p>
    <w:p w14:paraId="464B48ED"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color w:val="000000"/>
          <w:kern w:val="0"/>
          <w:sz w:val="28"/>
        </w:rPr>
        <w:t> </w:t>
      </w:r>
    </w:p>
    <w:p w14:paraId="5139993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项</w:t>
      </w:r>
      <w:r w:rsidRPr="00ED6B7A">
        <w:rPr>
          <w:color w:val="000000"/>
          <w:kern w:val="0"/>
          <w:szCs w:val="21"/>
        </w:rPr>
        <w:t xml:space="preserve">   </w:t>
      </w:r>
      <w:r w:rsidRPr="00ED6B7A">
        <w:rPr>
          <w:rFonts w:cs="宋体" w:hint="eastAsia"/>
          <w:bCs/>
          <w:color w:val="000000"/>
          <w:kern w:val="0"/>
          <w:sz w:val="32"/>
        </w:rPr>
        <w:t>目</w:t>
      </w:r>
      <w:r w:rsidRPr="00ED6B7A">
        <w:rPr>
          <w:color w:val="000000"/>
          <w:kern w:val="0"/>
          <w:szCs w:val="21"/>
        </w:rPr>
        <w:t xml:space="preserve">  </w:t>
      </w:r>
      <w:r w:rsidRPr="00ED6B7A">
        <w:rPr>
          <w:rFonts w:cs="宋体" w:hint="eastAsia"/>
          <w:bCs/>
          <w:color w:val="000000"/>
          <w:kern w:val="0"/>
          <w:sz w:val="32"/>
        </w:rPr>
        <w:t>名</w:t>
      </w:r>
      <w:r w:rsidRPr="00ED6B7A">
        <w:rPr>
          <w:color w:val="000000"/>
          <w:kern w:val="0"/>
          <w:szCs w:val="21"/>
        </w:rPr>
        <w:t xml:space="preserve">  </w:t>
      </w:r>
      <w:r w:rsidRPr="00ED6B7A">
        <w:rPr>
          <w:rFonts w:cs="宋体" w:hint="eastAsia"/>
          <w:bCs/>
          <w:color w:val="000000"/>
          <w:kern w:val="0"/>
          <w:sz w:val="32"/>
        </w:rPr>
        <w:t>称：</w:t>
      </w:r>
      <w:r w:rsidRPr="00ED6B7A">
        <w:rPr>
          <w:bCs/>
          <w:color w:val="000000"/>
          <w:kern w:val="0"/>
          <w:sz w:val="32"/>
        </w:rPr>
        <w:t>_________________________</w:t>
      </w:r>
    </w:p>
    <w:p w14:paraId="29B6D8A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szCs w:val="32"/>
        </w:rPr>
        <w:t>项</w:t>
      </w:r>
      <w:r w:rsidRPr="00ED6B7A">
        <w:rPr>
          <w:color w:val="000000"/>
          <w:kern w:val="0"/>
          <w:szCs w:val="21"/>
        </w:rPr>
        <w:t xml:space="preserve">   </w:t>
      </w:r>
      <w:r w:rsidRPr="00ED6B7A">
        <w:rPr>
          <w:rFonts w:cs="宋体" w:hint="eastAsia"/>
          <w:bCs/>
          <w:color w:val="000000"/>
          <w:kern w:val="0"/>
          <w:sz w:val="32"/>
          <w:szCs w:val="32"/>
        </w:rPr>
        <w:t>目</w:t>
      </w:r>
      <w:r w:rsidRPr="00ED6B7A">
        <w:rPr>
          <w:color w:val="000000"/>
          <w:kern w:val="0"/>
          <w:szCs w:val="21"/>
        </w:rPr>
        <w:t xml:space="preserve">  </w:t>
      </w:r>
      <w:r w:rsidRPr="00ED6B7A">
        <w:rPr>
          <w:rFonts w:cs="宋体" w:hint="eastAsia"/>
          <w:bCs/>
          <w:color w:val="000000"/>
          <w:kern w:val="0"/>
          <w:sz w:val="32"/>
          <w:szCs w:val="32"/>
        </w:rPr>
        <w:t>地</w:t>
      </w:r>
      <w:r w:rsidRPr="00ED6B7A">
        <w:rPr>
          <w:color w:val="000000"/>
          <w:kern w:val="0"/>
          <w:szCs w:val="21"/>
        </w:rPr>
        <w:t xml:space="preserve">  </w:t>
      </w:r>
      <w:r w:rsidRPr="00ED6B7A">
        <w:rPr>
          <w:rFonts w:cs="宋体" w:hint="eastAsia"/>
          <w:bCs/>
          <w:color w:val="000000"/>
          <w:kern w:val="0"/>
          <w:sz w:val="32"/>
          <w:szCs w:val="32"/>
        </w:rPr>
        <w:t>点：</w:t>
      </w:r>
      <w:r w:rsidRPr="00ED6B7A">
        <w:rPr>
          <w:bCs/>
          <w:color w:val="000000"/>
          <w:kern w:val="0"/>
          <w:sz w:val="32"/>
          <w:szCs w:val="32"/>
        </w:rPr>
        <w:t>_________________________</w:t>
      </w:r>
    </w:p>
    <w:p w14:paraId="66A1343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发</w:t>
      </w:r>
      <w:r w:rsidRPr="00ED6B7A">
        <w:rPr>
          <w:color w:val="000000"/>
          <w:kern w:val="0"/>
          <w:szCs w:val="21"/>
        </w:rPr>
        <w:t xml:space="preserve">  </w:t>
      </w:r>
      <w:r w:rsidRPr="00ED6B7A">
        <w:rPr>
          <w:rFonts w:cs="宋体" w:hint="eastAsia"/>
          <w:bCs/>
          <w:color w:val="000000"/>
          <w:kern w:val="0"/>
          <w:sz w:val="32"/>
        </w:rPr>
        <w:t>包</w:t>
      </w:r>
      <w:r w:rsidRPr="00ED6B7A">
        <w:rPr>
          <w:color w:val="000000"/>
          <w:kern w:val="0"/>
          <w:szCs w:val="21"/>
        </w:rPr>
        <w:t xml:space="preserve">  </w:t>
      </w:r>
      <w:r w:rsidRPr="00ED6B7A">
        <w:rPr>
          <w:rFonts w:cs="宋体" w:hint="eastAsia"/>
          <w:bCs/>
          <w:color w:val="000000"/>
          <w:kern w:val="0"/>
          <w:sz w:val="32"/>
        </w:rPr>
        <w:t>单</w:t>
      </w:r>
      <w:r w:rsidRPr="00ED6B7A">
        <w:rPr>
          <w:color w:val="000000"/>
          <w:kern w:val="0"/>
          <w:szCs w:val="21"/>
        </w:rPr>
        <w:t xml:space="preserve">  </w:t>
      </w:r>
      <w:r w:rsidRPr="00ED6B7A">
        <w:rPr>
          <w:rFonts w:cs="宋体" w:hint="eastAsia"/>
          <w:bCs/>
          <w:color w:val="000000"/>
          <w:kern w:val="0"/>
          <w:sz w:val="32"/>
        </w:rPr>
        <w:t>位：</w:t>
      </w:r>
      <w:r w:rsidRPr="00ED6B7A">
        <w:rPr>
          <w:bCs/>
          <w:color w:val="000000"/>
          <w:kern w:val="0"/>
          <w:sz w:val="32"/>
        </w:rPr>
        <w:t>__________________________</w:t>
      </w:r>
    </w:p>
    <w:p w14:paraId="515CDD6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发</w:t>
      </w:r>
      <w:r w:rsidRPr="00ED6B7A">
        <w:rPr>
          <w:bCs/>
          <w:color w:val="000000"/>
          <w:kern w:val="0"/>
          <w:sz w:val="32"/>
        </w:rPr>
        <w:t xml:space="preserve"> </w:t>
      </w:r>
      <w:r w:rsidRPr="00ED6B7A">
        <w:rPr>
          <w:rFonts w:cs="宋体" w:hint="eastAsia"/>
          <w:bCs/>
          <w:color w:val="000000"/>
          <w:kern w:val="0"/>
          <w:sz w:val="32"/>
        </w:rPr>
        <w:t>包</w:t>
      </w:r>
      <w:r w:rsidRPr="00ED6B7A">
        <w:rPr>
          <w:bCs/>
          <w:color w:val="000000"/>
          <w:kern w:val="0"/>
          <w:sz w:val="32"/>
        </w:rPr>
        <w:t xml:space="preserve"> </w:t>
      </w:r>
      <w:r w:rsidRPr="00ED6B7A">
        <w:rPr>
          <w:rFonts w:cs="宋体" w:hint="eastAsia"/>
          <w:bCs/>
          <w:color w:val="000000"/>
          <w:kern w:val="0"/>
          <w:sz w:val="32"/>
        </w:rPr>
        <w:t>人</w:t>
      </w:r>
      <w:r w:rsidRPr="00ED6B7A">
        <w:rPr>
          <w:bCs/>
          <w:color w:val="000000"/>
          <w:kern w:val="0"/>
          <w:sz w:val="32"/>
        </w:rPr>
        <w:t xml:space="preserve"> </w:t>
      </w:r>
      <w:r w:rsidRPr="00ED6B7A">
        <w:rPr>
          <w:rFonts w:cs="宋体" w:hint="eastAsia"/>
          <w:bCs/>
          <w:color w:val="000000"/>
          <w:kern w:val="0"/>
          <w:sz w:val="32"/>
        </w:rPr>
        <w:t>地</w:t>
      </w:r>
      <w:r w:rsidRPr="00ED6B7A">
        <w:rPr>
          <w:bCs/>
          <w:color w:val="000000"/>
          <w:kern w:val="0"/>
          <w:sz w:val="32"/>
        </w:rPr>
        <w:t xml:space="preserve"> </w:t>
      </w:r>
      <w:r w:rsidRPr="00ED6B7A">
        <w:rPr>
          <w:rFonts w:cs="宋体" w:hint="eastAsia"/>
          <w:bCs/>
          <w:color w:val="000000"/>
          <w:kern w:val="0"/>
          <w:sz w:val="32"/>
        </w:rPr>
        <w:t>址</w:t>
      </w:r>
      <w:r w:rsidRPr="00ED6B7A">
        <w:rPr>
          <w:rFonts w:eastAsia="仿宋_GB2312" w:hAnsi="宋体" w:cs="宋体" w:hint="eastAsia"/>
          <w:bCs/>
          <w:color w:val="000000"/>
          <w:kern w:val="0"/>
          <w:sz w:val="32"/>
        </w:rPr>
        <w:t>：</w:t>
      </w:r>
      <w:r w:rsidRPr="00ED6B7A">
        <w:rPr>
          <w:rFonts w:eastAsia="仿宋_GB2312"/>
          <w:bCs/>
          <w:color w:val="000000"/>
          <w:kern w:val="0"/>
          <w:sz w:val="32"/>
        </w:rPr>
        <w:t>__________________________</w:t>
      </w:r>
    </w:p>
    <w:p w14:paraId="72A66D7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承</w:t>
      </w:r>
      <w:r w:rsidRPr="00ED6B7A">
        <w:rPr>
          <w:color w:val="000000"/>
          <w:kern w:val="0"/>
          <w:szCs w:val="21"/>
        </w:rPr>
        <w:t xml:space="preserve">  </w:t>
      </w:r>
      <w:r w:rsidRPr="00ED6B7A">
        <w:rPr>
          <w:rFonts w:cs="宋体" w:hint="eastAsia"/>
          <w:bCs/>
          <w:color w:val="000000"/>
          <w:kern w:val="0"/>
          <w:sz w:val="32"/>
        </w:rPr>
        <w:t>包</w:t>
      </w:r>
      <w:r w:rsidRPr="00ED6B7A">
        <w:rPr>
          <w:color w:val="000000"/>
          <w:kern w:val="0"/>
          <w:szCs w:val="21"/>
        </w:rPr>
        <w:t xml:space="preserve">  </w:t>
      </w:r>
      <w:r w:rsidRPr="00ED6B7A">
        <w:rPr>
          <w:rFonts w:cs="宋体" w:hint="eastAsia"/>
          <w:bCs/>
          <w:color w:val="000000"/>
          <w:kern w:val="0"/>
          <w:sz w:val="32"/>
        </w:rPr>
        <w:t>单</w:t>
      </w:r>
      <w:r w:rsidRPr="00ED6B7A">
        <w:rPr>
          <w:color w:val="000000"/>
          <w:kern w:val="0"/>
          <w:szCs w:val="21"/>
        </w:rPr>
        <w:t xml:space="preserve">  </w:t>
      </w:r>
      <w:r w:rsidRPr="00ED6B7A">
        <w:rPr>
          <w:rFonts w:cs="宋体" w:hint="eastAsia"/>
          <w:bCs/>
          <w:color w:val="000000"/>
          <w:kern w:val="0"/>
          <w:sz w:val="32"/>
        </w:rPr>
        <w:t>位</w:t>
      </w:r>
      <w:r w:rsidRPr="00ED6B7A">
        <w:rPr>
          <w:bCs/>
          <w:color w:val="000000"/>
          <w:kern w:val="0"/>
          <w:sz w:val="32"/>
        </w:rPr>
        <w:t xml:space="preserve"> </w:t>
      </w:r>
      <w:r w:rsidRPr="00ED6B7A">
        <w:rPr>
          <w:rFonts w:cs="宋体" w:hint="eastAsia"/>
          <w:bCs/>
          <w:color w:val="000000"/>
          <w:kern w:val="0"/>
          <w:sz w:val="32"/>
        </w:rPr>
        <w:t>：</w:t>
      </w:r>
      <w:r w:rsidRPr="00ED6B7A">
        <w:rPr>
          <w:bCs/>
          <w:color w:val="000000"/>
          <w:kern w:val="0"/>
          <w:sz w:val="32"/>
        </w:rPr>
        <w:t>_________________________</w:t>
      </w:r>
      <w:r w:rsidRPr="00ED6B7A">
        <w:rPr>
          <w:rFonts w:ascii="宋体" w:cs="宋体" w:hint="eastAsia"/>
          <w:bCs/>
          <w:color w:val="000000"/>
          <w:kern w:val="0"/>
          <w:sz w:val="28"/>
        </w:rPr>
        <w:t xml:space="preserve"> </w:t>
      </w:r>
      <w:r w:rsidRPr="00ED6B7A">
        <w:rPr>
          <w:rFonts w:ascii="宋体" w:cs="宋体" w:hint="eastAsia"/>
          <w:color w:val="000000"/>
          <w:kern w:val="0"/>
        </w:rPr>
        <w:t xml:space="preserve"> </w:t>
      </w:r>
    </w:p>
    <w:p w14:paraId="75C25F2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承</w:t>
      </w:r>
      <w:r w:rsidRPr="00ED6B7A">
        <w:rPr>
          <w:bCs/>
          <w:color w:val="000000"/>
          <w:kern w:val="0"/>
          <w:sz w:val="32"/>
        </w:rPr>
        <w:t xml:space="preserve"> </w:t>
      </w:r>
      <w:r w:rsidRPr="00ED6B7A">
        <w:rPr>
          <w:rFonts w:cs="宋体" w:hint="eastAsia"/>
          <w:bCs/>
          <w:color w:val="000000"/>
          <w:kern w:val="0"/>
          <w:sz w:val="32"/>
        </w:rPr>
        <w:t>包</w:t>
      </w:r>
      <w:r w:rsidRPr="00ED6B7A">
        <w:rPr>
          <w:bCs/>
          <w:color w:val="000000"/>
          <w:kern w:val="0"/>
          <w:sz w:val="32"/>
        </w:rPr>
        <w:t xml:space="preserve"> </w:t>
      </w:r>
      <w:r w:rsidRPr="00ED6B7A">
        <w:rPr>
          <w:rFonts w:cs="宋体" w:hint="eastAsia"/>
          <w:bCs/>
          <w:color w:val="000000"/>
          <w:kern w:val="0"/>
          <w:sz w:val="32"/>
        </w:rPr>
        <w:t>人</w:t>
      </w:r>
      <w:r w:rsidRPr="00ED6B7A">
        <w:rPr>
          <w:bCs/>
          <w:color w:val="000000"/>
          <w:kern w:val="0"/>
          <w:sz w:val="32"/>
        </w:rPr>
        <w:t xml:space="preserve"> </w:t>
      </w:r>
      <w:r w:rsidRPr="00ED6B7A">
        <w:rPr>
          <w:rFonts w:cs="宋体" w:hint="eastAsia"/>
          <w:bCs/>
          <w:color w:val="000000"/>
          <w:kern w:val="0"/>
          <w:sz w:val="32"/>
        </w:rPr>
        <w:t>地</w:t>
      </w:r>
      <w:r w:rsidRPr="00ED6B7A">
        <w:rPr>
          <w:bCs/>
          <w:color w:val="000000"/>
          <w:kern w:val="0"/>
          <w:sz w:val="32"/>
        </w:rPr>
        <w:t xml:space="preserve"> </w:t>
      </w:r>
      <w:r w:rsidRPr="00ED6B7A">
        <w:rPr>
          <w:rFonts w:cs="宋体" w:hint="eastAsia"/>
          <w:bCs/>
          <w:color w:val="000000"/>
          <w:kern w:val="0"/>
          <w:sz w:val="32"/>
        </w:rPr>
        <w:t>址：</w:t>
      </w:r>
      <w:r w:rsidRPr="00ED6B7A">
        <w:rPr>
          <w:bCs/>
          <w:color w:val="000000"/>
          <w:kern w:val="0"/>
          <w:sz w:val="32"/>
        </w:rPr>
        <w:t>__________________________</w:t>
      </w:r>
    </w:p>
    <w:p w14:paraId="3CC9047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cs="宋体" w:hint="eastAsia"/>
          <w:bCs/>
          <w:color w:val="000000"/>
          <w:kern w:val="0"/>
          <w:sz w:val="32"/>
        </w:rPr>
        <w:t>签</w:t>
      </w:r>
      <w:r w:rsidRPr="00ED6B7A">
        <w:rPr>
          <w:color w:val="000000"/>
          <w:kern w:val="0"/>
          <w:szCs w:val="21"/>
        </w:rPr>
        <w:t xml:space="preserve">  </w:t>
      </w:r>
      <w:r w:rsidRPr="00ED6B7A">
        <w:rPr>
          <w:rFonts w:cs="宋体" w:hint="eastAsia"/>
          <w:bCs/>
          <w:color w:val="000000"/>
          <w:kern w:val="0"/>
          <w:sz w:val="32"/>
        </w:rPr>
        <w:t>订</w:t>
      </w:r>
      <w:r w:rsidRPr="00ED6B7A">
        <w:rPr>
          <w:color w:val="000000"/>
          <w:kern w:val="0"/>
          <w:szCs w:val="21"/>
        </w:rPr>
        <w:t xml:space="preserve">  </w:t>
      </w:r>
      <w:r w:rsidRPr="00ED6B7A">
        <w:rPr>
          <w:rFonts w:cs="宋体" w:hint="eastAsia"/>
          <w:bCs/>
          <w:color w:val="000000"/>
          <w:kern w:val="0"/>
          <w:sz w:val="32"/>
        </w:rPr>
        <w:t>日</w:t>
      </w:r>
      <w:r w:rsidRPr="00ED6B7A">
        <w:rPr>
          <w:color w:val="000000"/>
          <w:kern w:val="0"/>
          <w:szCs w:val="21"/>
        </w:rPr>
        <w:t xml:space="preserve">  </w:t>
      </w:r>
      <w:r w:rsidRPr="00ED6B7A">
        <w:rPr>
          <w:rFonts w:cs="宋体" w:hint="eastAsia"/>
          <w:bCs/>
          <w:color w:val="000000"/>
          <w:kern w:val="0"/>
          <w:sz w:val="32"/>
        </w:rPr>
        <w:t>期：</w:t>
      </w:r>
      <w:r w:rsidRPr="00ED6B7A">
        <w:rPr>
          <w:bCs/>
          <w:color w:val="000000"/>
          <w:kern w:val="0"/>
          <w:sz w:val="32"/>
        </w:rPr>
        <w:t>__________________________</w:t>
      </w:r>
      <w:r w:rsidRPr="00ED6B7A">
        <w:rPr>
          <w:color w:val="000000"/>
          <w:kern w:val="0"/>
          <w:szCs w:val="21"/>
        </w:rPr>
        <w:t xml:space="preserve">  </w:t>
      </w:r>
    </w:p>
    <w:p w14:paraId="06BCB34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bCs/>
          <w:color w:val="000000"/>
          <w:kern w:val="0"/>
          <w:sz w:val="32"/>
        </w:rPr>
        <w:t> </w:t>
      </w:r>
    </w:p>
    <w:p w14:paraId="10367C2B"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bCs/>
          <w:color w:val="000000"/>
          <w:kern w:val="0"/>
          <w:sz w:val="32"/>
        </w:rPr>
        <w:t> </w:t>
      </w:r>
    </w:p>
    <w:p w14:paraId="15463B2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p>
    <w:p w14:paraId="42578C6D" w14:textId="77777777" w:rsidR="00ED6B7A" w:rsidRPr="00ED6B7A" w:rsidRDefault="00ED6B7A" w:rsidP="00ED6B7A">
      <w:pPr>
        <w:widowControl/>
        <w:shd w:val="clear" w:color="auto" w:fill="FFFFFF"/>
        <w:wordWrap w:val="0"/>
        <w:adjustRightInd w:val="0"/>
        <w:snapToGrid w:val="0"/>
        <w:spacing w:line="360" w:lineRule="auto"/>
        <w:jc w:val="center"/>
        <w:rPr>
          <w:rFonts w:ascii="宋体" w:hAnsi="宋体" w:cs="宋体"/>
          <w:color w:val="666666"/>
          <w:kern w:val="0"/>
          <w:szCs w:val="21"/>
        </w:rPr>
      </w:pPr>
      <w:r w:rsidRPr="00ED6B7A">
        <w:rPr>
          <w:rFonts w:ascii="宋体" w:cs="宋体" w:hint="eastAsia"/>
          <w:color w:val="000000"/>
          <w:kern w:val="0"/>
          <w:sz w:val="44"/>
        </w:rPr>
        <w:t> </w:t>
      </w:r>
    </w:p>
    <w:p w14:paraId="33B2FBDA" w14:textId="77777777" w:rsidR="00ED6B7A" w:rsidRPr="00ED6B7A" w:rsidRDefault="00ED6B7A" w:rsidP="00ED6B7A">
      <w:pPr>
        <w:widowControl/>
        <w:shd w:val="clear" w:color="auto" w:fill="FFFFFF"/>
        <w:wordWrap w:val="0"/>
        <w:adjustRightInd w:val="0"/>
        <w:snapToGrid w:val="0"/>
        <w:spacing w:line="360" w:lineRule="auto"/>
        <w:jc w:val="center"/>
        <w:rPr>
          <w:rFonts w:ascii="宋体" w:hAnsi="宋体" w:cs="宋体"/>
          <w:color w:val="666666"/>
          <w:kern w:val="0"/>
          <w:szCs w:val="21"/>
        </w:rPr>
      </w:pPr>
      <w:r w:rsidRPr="00ED6B7A">
        <w:rPr>
          <w:rFonts w:ascii="宋体" w:cs="宋体" w:hint="eastAsia"/>
          <w:color w:val="000000"/>
          <w:kern w:val="0"/>
          <w:sz w:val="44"/>
        </w:rPr>
        <w:t>地质勘探技术服务合同</w:t>
      </w:r>
    </w:p>
    <w:p w14:paraId="7474B44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color w:val="000000"/>
          <w:kern w:val="0"/>
        </w:rPr>
        <w:t xml:space="preserve">                    </w:t>
      </w:r>
    </w:p>
    <w:p w14:paraId="3C342E8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发包人（甲方）：</w:t>
      </w:r>
    </w:p>
    <w:p w14:paraId="38EACAB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承包人（乙方）：</w:t>
      </w:r>
    </w:p>
    <w:p w14:paraId="226E984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根据《中华人民共和国合同法》及有关法律、法规的规定，甲、乙双方在平等、自愿、等价有偿、公平、诚实信用的基础上，经友好协商，就甲方委托乙方承担地质勘探工作达成一致意见，特签订本合同，以资信守。</w:t>
      </w:r>
    </w:p>
    <w:p w14:paraId="07D3D90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lastRenderedPageBreak/>
        <w:t> </w:t>
      </w:r>
    </w:p>
    <w:p w14:paraId="653A564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第一条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工程概况</w:t>
      </w:r>
    </w:p>
    <w:p w14:paraId="0A0C04F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1、工程名称：</w:t>
      </w:r>
    </w:p>
    <w:p w14:paraId="0A2702D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2、工程地点：</w:t>
      </w:r>
    </w:p>
    <w:p w14:paraId="15A407A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第二条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承包范围</w:t>
      </w:r>
    </w:p>
    <w:p w14:paraId="50C5A76B"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sz w:val="24"/>
        </w:rPr>
        <w:t>乙方根据甲方要求进行</w:t>
      </w:r>
      <w:r w:rsidRPr="00ED6B7A">
        <w:rPr>
          <w:rFonts w:ascii="仿宋_GB2312" w:eastAsia="仿宋_GB2312" w:hAnsi="宋体" w:cs="宋体" w:hint="eastAsia"/>
          <w:bCs/>
          <w:color w:val="000000"/>
          <w:kern w:val="0"/>
          <w:szCs w:val="21"/>
        </w:rPr>
        <w:t>（</w:t>
      </w:r>
      <w:r w:rsidRPr="00ED6B7A">
        <w:rPr>
          <w:rFonts w:ascii="仿宋_GB2312" w:eastAsia="仿宋_GB2312" w:hAnsi="宋体" w:cs="宋体" w:hint="eastAsia"/>
          <w:color w:val="000000"/>
          <w:kern w:val="0"/>
          <w:szCs w:val="21"/>
        </w:rPr>
        <w:t>_____________________</w:t>
      </w:r>
      <w:r w:rsidRPr="00ED6B7A">
        <w:rPr>
          <w:rFonts w:ascii="仿宋_GB2312" w:eastAsia="仿宋_GB2312" w:hAnsi="宋体" w:cs="宋体" w:hint="eastAsia"/>
          <w:bCs/>
          <w:color w:val="000000"/>
          <w:kern w:val="0"/>
          <w:szCs w:val="21"/>
        </w:rPr>
        <w:t>）地块</w:t>
      </w:r>
      <w:r w:rsidRPr="00ED6B7A">
        <w:rPr>
          <w:rFonts w:ascii="仿宋_GB2312" w:eastAsia="仿宋_GB2312" w:hAnsi="宋体" w:cs="宋体" w:hint="eastAsia"/>
          <w:color w:val="000000"/>
          <w:kern w:val="0"/>
          <w:sz w:val="24"/>
        </w:rPr>
        <w:t>的地质的详细勘探工作。</w:t>
      </w:r>
    </w:p>
    <w:p w14:paraId="49B49E5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第三条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承包方式</w:t>
      </w:r>
    </w:p>
    <w:p w14:paraId="312B7414" w14:textId="77777777" w:rsidR="00ED6B7A" w:rsidRPr="00ED6B7A" w:rsidRDefault="00ED6B7A" w:rsidP="00ED6B7A">
      <w:pPr>
        <w:widowControl/>
        <w:shd w:val="clear" w:color="auto" w:fill="FFFFFF"/>
        <w:wordWrap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rPr>
        <w:t>1、本工程由乙方总承包，包工包料、包工期、包质量、包提供勘探技术报告</w:t>
      </w:r>
    </w:p>
    <w:p w14:paraId="6B11027F" w14:textId="77777777" w:rsidR="00ED6B7A" w:rsidRPr="00ED6B7A" w:rsidRDefault="00ED6B7A" w:rsidP="00EB4D8F">
      <w:pPr>
        <w:widowControl/>
        <w:shd w:val="clear" w:color="auto" w:fill="FFFFFF"/>
        <w:wordWrap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rPr>
        <w:t>2、结算办法：工程完工时，双方按实验收结算。钻探深度按合同要求在现场实量。乙方在每一钻孔按第五条要求完成前四小时应通知甲方或委派的工程监理到现场以核对工程量（包括入岩深度和钻孔深度）并报甲方办理签证。勘探工程的结算以每一钻孔签证的工程量为统计依据，未经确认和签证的工程量甲方不予结算。甲方现场签证人员为甲方技术人员。</w:t>
      </w:r>
    </w:p>
    <w:p w14:paraId="0699BD2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第四条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工期</w:t>
      </w:r>
    </w:p>
    <w:p w14:paraId="52FAFE5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sz w:val="24"/>
        </w:rPr>
        <w:t>总工期为</w:t>
      </w:r>
      <w:r w:rsidRPr="00ED6B7A">
        <w:rPr>
          <w:rFonts w:ascii="仿宋_GB2312" w:eastAsia="仿宋_GB2312" w:hAnsi="宋体" w:cs="宋体" w:hint="eastAsia"/>
          <w:color w:val="000000"/>
          <w:kern w:val="0"/>
          <w:szCs w:val="21"/>
        </w:rPr>
        <w:t>____</w:t>
      </w:r>
      <w:r w:rsidRPr="00ED6B7A">
        <w:rPr>
          <w:rFonts w:ascii="仿宋_GB2312" w:eastAsia="仿宋_GB2312" w:hAnsi="宋体" w:cs="宋体" w:hint="eastAsia"/>
          <w:color w:val="000000"/>
          <w:kern w:val="0"/>
          <w:sz w:val="24"/>
        </w:rPr>
        <w:t>天，乙方应在</w:t>
      </w:r>
      <w:r w:rsidRPr="00ED6B7A">
        <w:rPr>
          <w:rFonts w:ascii="仿宋_GB2312" w:eastAsia="仿宋_GB2312" w:hAnsi="宋体" w:cs="宋体" w:hint="eastAsia"/>
          <w:color w:val="000000"/>
          <w:kern w:val="0"/>
          <w:szCs w:val="21"/>
        </w:rPr>
        <w:t>______</w:t>
      </w:r>
      <w:r w:rsidRPr="00ED6B7A">
        <w:rPr>
          <w:rFonts w:ascii="仿宋_GB2312" w:eastAsia="仿宋_GB2312" w:hAnsi="宋体" w:cs="宋体" w:hint="eastAsia"/>
          <w:color w:val="000000"/>
          <w:kern w:val="0"/>
          <w:sz w:val="24"/>
        </w:rPr>
        <w:t>年</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月</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日开工，至</w:t>
      </w:r>
      <w:r w:rsidRPr="00ED6B7A">
        <w:rPr>
          <w:rFonts w:ascii="仿宋_GB2312" w:eastAsia="仿宋_GB2312" w:hAnsi="宋体" w:cs="宋体" w:hint="eastAsia"/>
          <w:color w:val="000000"/>
          <w:kern w:val="0"/>
          <w:szCs w:val="21"/>
          <w:u w:val="single"/>
        </w:rPr>
        <w:t>_______</w:t>
      </w:r>
      <w:r w:rsidRPr="00ED6B7A">
        <w:rPr>
          <w:rFonts w:ascii="仿宋_GB2312" w:eastAsia="仿宋_GB2312" w:hAnsi="宋体" w:cs="宋体" w:hint="eastAsia"/>
          <w:color w:val="000000"/>
          <w:kern w:val="0"/>
          <w:sz w:val="24"/>
        </w:rPr>
        <w:t>年</w:t>
      </w:r>
      <w:r w:rsidRPr="00ED6B7A">
        <w:rPr>
          <w:rFonts w:ascii="仿宋_GB2312" w:eastAsia="仿宋_GB2312" w:hAnsi="宋体" w:cs="宋体" w:hint="eastAsia"/>
          <w:color w:val="000000"/>
          <w:kern w:val="0"/>
          <w:szCs w:val="21"/>
        </w:rPr>
        <w:t>____</w:t>
      </w:r>
      <w:r w:rsidRPr="00ED6B7A">
        <w:rPr>
          <w:rFonts w:ascii="仿宋_GB2312" w:eastAsia="仿宋_GB2312" w:hAnsi="宋体" w:cs="宋体" w:hint="eastAsia"/>
          <w:color w:val="000000"/>
          <w:kern w:val="0"/>
          <w:sz w:val="24"/>
        </w:rPr>
        <w:t>月</w:t>
      </w:r>
      <w:r w:rsidRPr="00ED6B7A">
        <w:rPr>
          <w:rFonts w:ascii="仿宋_GB2312" w:eastAsia="仿宋_GB2312" w:hAnsi="宋体" w:cs="宋体" w:hint="eastAsia"/>
          <w:color w:val="000000"/>
          <w:kern w:val="0"/>
          <w:szCs w:val="21"/>
        </w:rPr>
        <w:t>___</w:t>
      </w:r>
      <w:r w:rsidRPr="00ED6B7A">
        <w:rPr>
          <w:rFonts w:ascii="仿宋_GB2312" w:eastAsia="仿宋_GB2312" w:hAnsi="宋体" w:cs="宋体" w:hint="eastAsia"/>
          <w:color w:val="000000"/>
          <w:kern w:val="0"/>
          <w:sz w:val="24"/>
        </w:rPr>
        <w:t>日之前向甲方提交勘探技术报告，实际开工以双方现场代表签字为准。如遇不可抗力的因素，经双方现场代表签证，工期相应顺延。</w:t>
      </w:r>
    </w:p>
    <w:p w14:paraId="01FC9379"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第五条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bCs/>
          <w:color w:val="000000"/>
          <w:kern w:val="0"/>
        </w:rPr>
        <w:t>技术要求和验收</w:t>
      </w:r>
      <w:r w:rsidRPr="00ED6B7A">
        <w:rPr>
          <w:rFonts w:ascii="仿宋_GB2312" w:eastAsia="仿宋_GB2312" w:hAnsi="宋体" w:cs="宋体" w:hint="eastAsia"/>
          <w:color w:val="000000"/>
          <w:kern w:val="0"/>
          <w:sz w:val="24"/>
        </w:rPr>
        <w:t>标准</w:t>
      </w:r>
    </w:p>
    <w:p w14:paraId="51B23517" w14:textId="77777777" w:rsidR="00ED6B7A" w:rsidRPr="00ED6B7A" w:rsidRDefault="00ED6B7A" w:rsidP="00ED6B7A">
      <w:pPr>
        <w:widowControl/>
        <w:shd w:val="clear" w:color="auto" w:fill="FFFFFF"/>
        <w:tabs>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1、本工程的详步勘探要求按国家规范和甲方初施工图设计要求所需资料的技术要求进行，其质量标准应符合国家现行勘探、设计规程、规范和标准，地质报告应满足单体设计及支护土方工程的要求，物理试验成果报告应齐全、准确。</w:t>
      </w:r>
    </w:p>
    <w:p w14:paraId="3CAB8CAC" w14:textId="77777777" w:rsidR="00ED6B7A" w:rsidRPr="00ED6B7A" w:rsidRDefault="00ED6B7A" w:rsidP="00ED6B7A">
      <w:pPr>
        <w:widowControl/>
        <w:shd w:val="clear" w:color="auto" w:fill="FFFFFF"/>
        <w:tabs>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2、在具备“三通一平”的施工场地，乙方应按钻探点布置的要求，布技术孔</w:t>
      </w:r>
      <w:r w:rsidRPr="00ED6B7A">
        <w:rPr>
          <w:rFonts w:ascii="仿宋_GB2312" w:eastAsia="仿宋_GB2312" w:hAnsi="宋体" w:cs="宋体" w:hint="eastAsia"/>
          <w:color w:val="000000"/>
          <w:kern w:val="0"/>
          <w:szCs w:val="21"/>
          <w:u w:val="single"/>
        </w:rPr>
        <w:t xml:space="preserve">   </w:t>
      </w:r>
    </w:p>
    <w:p w14:paraId="1C4080BF" w14:textId="77777777" w:rsidR="00ED6B7A" w:rsidRPr="00ED6B7A" w:rsidRDefault="00ED6B7A" w:rsidP="00ED6B7A">
      <w:pPr>
        <w:widowControl/>
        <w:shd w:val="clear" w:color="auto" w:fill="FFFFFF"/>
        <w:tabs>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个，具体钻孔数量由甲方核准。</w:t>
      </w:r>
    </w:p>
    <w:p w14:paraId="7197E631" w14:textId="77777777" w:rsidR="00ED6B7A" w:rsidRPr="00ED6B7A" w:rsidRDefault="00ED6B7A" w:rsidP="00ED6B7A">
      <w:pPr>
        <w:widowControl/>
        <w:shd w:val="clear" w:color="auto" w:fill="FFFFFF"/>
        <w:tabs>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lastRenderedPageBreak/>
        <w:t>3、钻孔深度要求：取土孔孔深</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米，或孔深大于</w:t>
      </w:r>
      <w:r w:rsidRPr="00ED6B7A">
        <w:rPr>
          <w:rFonts w:ascii="仿宋_GB2312" w:eastAsia="仿宋_GB2312" w:hAnsi="宋体" w:cs="宋体" w:hint="eastAsia"/>
          <w:color w:val="000000"/>
          <w:kern w:val="0"/>
          <w:szCs w:val="21"/>
        </w:rPr>
        <w:t>____</w:t>
      </w:r>
      <w:r w:rsidRPr="00ED6B7A">
        <w:rPr>
          <w:rFonts w:ascii="仿宋_GB2312" w:eastAsia="仿宋_GB2312" w:hAnsi="宋体" w:cs="宋体" w:hint="eastAsia"/>
          <w:color w:val="000000"/>
          <w:kern w:val="0"/>
          <w:sz w:val="24"/>
        </w:rPr>
        <w:t>米。超出上述要求部分的不予结算，如特殊原因需加深超钻的，须经甲方书面确认。</w:t>
      </w:r>
    </w:p>
    <w:p w14:paraId="6B66D89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sz w:val="24"/>
        </w:rPr>
        <w:t>4、钻探机械要求：钻机（柴油发电）</w:t>
      </w:r>
      <w:r w:rsidRPr="00ED6B7A">
        <w:rPr>
          <w:rFonts w:ascii="仿宋_GB2312" w:eastAsia="仿宋_GB2312" w:hAnsi="宋体" w:cs="宋体" w:hint="eastAsia"/>
          <w:color w:val="000000"/>
          <w:kern w:val="0"/>
          <w:szCs w:val="21"/>
          <w:u w:val="single"/>
        </w:rPr>
        <w:t xml:space="preserve"> _ __</w:t>
      </w:r>
      <w:r w:rsidRPr="00ED6B7A">
        <w:rPr>
          <w:rFonts w:ascii="仿宋_GB2312" w:eastAsia="仿宋_GB2312" w:hAnsi="宋体" w:cs="宋体" w:hint="eastAsia"/>
          <w:color w:val="000000"/>
          <w:kern w:val="0"/>
          <w:sz w:val="24"/>
        </w:rPr>
        <w:t>台。</w:t>
      </w:r>
    </w:p>
    <w:p w14:paraId="638FFD2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第六条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工程造价及付款方式</w:t>
      </w:r>
    </w:p>
    <w:p w14:paraId="25F0D64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（一）本工程价格按照</w:t>
      </w:r>
      <w:r w:rsidR="00EB4D8F">
        <w:rPr>
          <w:rFonts w:ascii="仿宋_GB2312" w:eastAsia="仿宋_GB2312" w:hAnsi="宋体" w:cs="宋体" w:hint="eastAsia"/>
          <w:color w:val="000000"/>
          <w:kern w:val="0"/>
          <w:sz w:val="24"/>
        </w:rPr>
        <w:t>招投标中标的价格进行结算，计元/米，</w:t>
      </w:r>
      <w:r w:rsidRPr="00ED6B7A">
        <w:rPr>
          <w:rFonts w:ascii="仿宋_GB2312" w:eastAsia="仿宋_GB2312" w:hAnsi="宋体" w:cs="宋体" w:hint="eastAsia"/>
          <w:color w:val="000000"/>
          <w:kern w:val="0"/>
          <w:sz w:val="24"/>
        </w:rPr>
        <w:t>乙方提交勘探技术报告经甲方审定后，以甲方确认的工程量按实结算，实际工程量以甲乙双方共同签证为准。</w:t>
      </w:r>
    </w:p>
    <w:p w14:paraId="235A4D3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（二）付款方式</w:t>
      </w:r>
    </w:p>
    <w:p w14:paraId="5A504F5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1、乙方完成钻探工作后</w:t>
      </w:r>
      <w:r w:rsidRPr="00ED6B7A">
        <w:rPr>
          <w:rFonts w:ascii="仿宋_GB2312" w:eastAsia="仿宋_GB2312" w:hAnsi="宋体" w:cs="宋体" w:hint="eastAsia"/>
          <w:color w:val="000000"/>
          <w:kern w:val="0"/>
          <w:szCs w:val="21"/>
        </w:rPr>
        <w:t>**</w:t>
      </w:r>
      <w:r w:rsidR="00EB4D8F">
        <w:rPr>
          <w:rFonts w:ascii="仿宋_GB2312" w:eastAsia="仿宋_GB2312" w:hAnsi="宋体" w:cs="宋体" w:hint="eastAsia"/>
          <w:color w:val="000000"/>
          <w:kern w:val="0"/>
          <w:sz w:val="24"/>
        </w:rPr>
        <w:t>日内应向甲方提供准确的勘探技术报告，经甲方审定并结算后</w:t>
      </w:r>
      <w:r w:rsidR="00EB4D8F" w:rsidRPr="00ED6B7A">
        <w:rPr>
          <w:rFonts w:ascii="仿宋_GB2312" w:eastAsia="仿宋_GB2312" w:hAnsi="宋体" w:cs="宋体" w:hint="eastAsia"/>
          <w:color w:val="000000"/>
          <w:kern w:val="0"/>
          <w:szCs w:val="21"/>
          <w:u w:val="single"/>
        </w:rPr>
        <w:t>______</w:t>
      </w:r>
      <w:r w:rsidRPr="00ED6B7A">
        <w:rPr>
          <w:rFonts w:ascii="仿宋_GB2312" w:eastAsia="仿宋_GB2312" w:hAnsi="宋体" w:cs="宋体" w:hint="eastAsia"/>
          <w:color w:val="000000"/>
          <w:kern w:val="0"/>
          <w:sz w:val="24"/>
        </w:rPr>
        <w:t>工作日内，甲方向乙方支付实际结算工程款的</w:t>
      </w:r>
      <w:r w:rsidRPr="00ED6B7A">
        <w:rPr>
          <w:rFonts w:ascii="仿宋_GB2312" w:eastAsia="仿宋_GB2312" w:hAnsi="宋体" w:cs="宋体" w:hint="eastAsia"/>
          <w:color w:val="000000"/>
          <w:kern w:val="0"/>
          <w:szCs w:val="21"/>
          <w:u w:val="single"/>
        </w:rPr>
        <w:t>_______</w:t>
      </w:r>
      <w:r w:rsidRPr="00ED6B7A">
        <w:rPr>
          <w:rFonts w:ascii="仿宋_GB2312" w:eastAsia="仿宋_GB2312" w:hAnsi="宋体" w:cs="宋体" w:hint="eastAsia"/>
          <w:color w:val="000000"/>
          <w:kern w:val="0"/>
          <w:szCs w:val="21"/>
        </w:rPr>
        <w:t>%</w:t>
      </w:r>
      <w:r w:rsidRPr="00ED6B7A">
        <w:rPr>
          <w:rFonts w:ascii="仿宋_GB2312" w:eastAsia="仿宋_GB2312" w:hAnsi="宋体" w:cs="宋体" w:hint="eastAsia"/>
          <w:color w:val="000000"/>
          <w:kern w:val="0"/>
          <w:sz w:val="24"/>
        </w:rPr>
        <w:t>；</w:t>
      </w:r>
    </w:p>
    <w:p w14:paraId="560127E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2、实际结算工程款的</w:t>
      </w:r>
      <w:r w:rsidRPr="00ED6B7A">
        <w:rPr>
          <w:rFonts w:ascii="仿宋_GB2312" w:eastAsia="仿宋_GB2312" w:hAnsi="宋体" w:cs="宋体" w:hint="eastAsia"/>
          <w:color w:val="000000"/>
          <w:kern w:val="0"/>
          <w:szCs w:val="21"/>
        </w:rPr>
        <w:t>5%</w:t>
      </w:r>
      <w:r w:rsidRPr="00ED6B7A">
        <w:rPr>
          <w:rFonts w:ascii="仿宋_GB2312" w:eastAsia="仿宋_GB2312" w:hAnsi="宋体" w:cs="宋体" w:hint="eastAsia"/>
          <w:color w:val="000000"/>
          <w:kern w:val="0"/>
          <w:sz w:val="24"/>
        </w:rPr>
        <w:t>作为保修金，在</w:t>
      </w:r>
      <w:r w:rsidRPr="00ED6B7A">
        <w:rPr>
          <w:rFonts w:ascii="仿宋_GB2312" w:eastAsia="仿宋_GB2312" w:hAnsi="宋体" w:cs="宋体" w:hint="eastAsia"/>
          <w:color w:val="000000"/>
          <w:kern w:val="0"/>
          <w:sz w:val="24"/>
          <w:u w:val="single"/>
        </w:rPr>
        <w:t>本工程</w:t>
      </w:r>
      <w:r w:rsidRPr="00ED6B7A">
        <w:rPr>
          <w:rFonts w:ascii="仿宋_GB2312" w:eastAsia="仿宋_GB2312" w:hAnsi="宋体" w:cs="宋体" w:hint="eastAsia"/>
          <w:color w:val="000000"/>
          <w:kern w:val="0"/>
          <w:sz w:val="24"/>
        </w:rPr>
        <w:t>土方及桩基基础工程完成后，若实际情况与乙方提供的勘探技术报告内容相符，甲方一次性向乙方付清；若不相符，则甲方有权扣除相应的保修金。但若在本地质勘探工程完成后的一年内</w:t>
      </w:r>
    </w:p>
    <w:p w14:paraId="0563CA1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u w:val="single"/>
        </w:rPr>
        <w:t>本工程</w:t>
      </w:r>
      <w:r w:rsidRPr="00ED6B7A">
        <w:rPr>
          <w:rFonts w:ascii="仿宋_GB2312" w:eastAsia="仿宋_GB2312" w:hAnsi="宋体" w:cs="宋体" w:hint="eastAsia"/>
          <w:color w:val="000000"/>
          <w:kern w:val="0"/>
          <w:sz w:val="24"/>
        </w:rPr>
        <w:t>土方及桩基基础工程不开工的，甲方一次性向乙方付清保修金。</w:t>
      </w:r>
    </w:p>
    <w:p w14:paraId="604BB42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3、</w:t>
      </w:r>
      <w:r w:rsidRPr="00ED6B7A">
        <w:rPr>
          <w:rFonts w:ascii="仿宋_GB2312" w:eastAsia="仿宋_GB2312" w:hAnsi="宋体" w:cs="宋体" w:hint="eastAsia"/>
          <w:color w:val="000000"/>
          <w:spacing w:val="4"/>
          <w:kern w:val="0"/>
          <w:szCs w:val="21"/>
        </w:rPr>
        <w:t>以上付款，甲方如以六个月的承兑汇票支付，</w:t>
      </w:r>
      <w:r w:rsidRPr="00ED6B7A">
        <w:rPr>
          <w:rFonts w:ascii="仿宋_GB2312" w:eastAsia="仿宋_GB2312" w:hAnsi="宋体" w:cs="宋体" w:hint="eastAsia"/>
          <w:color w:val="000000"/>
          <w:kern w:val="0"/>
          <w:sz w:val="24"/>
        </w:rPr>
        <w:t>若甲方或乙方提出按支票方式支付的，则需扣除银行同期贷款利息。支付以上款项时，乙方须先提供国内有效的相应的等值发票，若乙方不能提供发票的，甲方有权代扣代缴税金。</w:t>
      </w:r>
    </w:p>
    <w:p w14:paraId="534B5565" w14:textId="77777777" w:rsidR="00ED6B7A" w:rsidRPr="00ED6B7A" w:rsidRDefault="00ED6B7A" w:rsidP="00ED6B7A">
      <w:pPr>
        <w:widowControl/>
        <w:shd w:val="clear" w:color="auto" w:fill="FFFFFF"/>
        <w:tabs>
          <w:tab w:val="left" w:pos="90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4、若甲方需在本合同约定的标的或工作量以外委托乙方完成一定工程或工作量，应以正式书面形式将具体工作范围、价款、完成时间、付款进度等主要内容通知乙方。若无正式书面委托，甲方不予结算。</w:t>
      </w:r>
    </w:p>
    <w:p w14:paraId="0C17EEF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第七条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kern w:val="0"/>
          <w:sz w:val="24"/>
        </w:rPr>
        <w:t>双方义务</w:t>
      </w:r>
    </w:p>
    <w:p w14:paraId="0D383DF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（一）甲方义务</w:t>
      </w:r>
    </w:p>
    <w:p w14:paraId="41AD452E" w14:textId="77777777" w:rsidR="00ED6B7A" w:rsidRPr="00ED6B7A" w:rsidRDefault="00ED6B7A" w:rsidP="00ED6B7A">
      <w:pPr>
        <w:widowControl/>
        <w:shd w:val="clear" w:color="auto" w:fill="FFFFFF"/>
        <w:tabs>
          <w:tab w:val="num" w:pos="97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1、</w:t>
      </w:r>
      <w:r w:rsidRPr="00ED6B7A">
        <w:rPr>
          <w:rFonts w:eastAsia="仿宋_GB2312"/>
          <w:color w:val="000000"/>
          <w:kern w:val="0"/>
          <w:sz w:val="14"/>
          <w:szCs w:val="14"/>
        </w:rPr>
        <w:t xml:space="preserve">                     </w:t>
      </w:r>
      <w:r w:rsidRPr="00ED6B7A">
        <w:rPr>
          <w:rFonts w:ascii="仿宋_GB2312" w:eastAsia="仿宋_GB2312" w:hAnsi="宋体" w:cs="宋体" w:hint="eastAsia"/>
          <w:bCs/>
          <w:color w:val="000000"/>
          <w:kern w:val="0"/>
          <w:sz w:val="24"/>
        </w:rPr>
        <w:t>甲方应按合同约定支付合同款项。</w:t>
      </w:r>
    </w:p>
    <w:p w14:paraId="2F43CE81" w14:textId="77777777" w:rsidR="00ED6B7A" w:rsidRPr="00ED6B7A" w:rsidRDefault="00ED6B7A" w:rsidP="00ED6B7A">
      <w:pPr>
        <w:widowControl/>
        <w:shd w:val="clear" w:color="auto" w:fill="FFFFFF"/>
        <w:tabs>
          <w:tab w:val="num" w:pos="97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2、</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提供地下障碍物资料</w:t>
      </w:r>
      <w:r w:rsidRPr="00ED6B7A">
        <w:rPr>
          <w:rFonts w:ascii="仿宋_GB2312" w:eastAsia="仿宋_GB2312" w:hAnsi="宋体" w:cs="宋体" w:hint="eastAsia"/>
          <w:color w:val="000000"/>
          <w:kern w:val="0"/>
          <w:szCs w:val="21"/>
        </w:rPr>
        <w:t>(</w:t>
      </w:r>
      <w:r w:rsidRPr="00ED6B7A">
        <w:rPr>
          <w:rFonts w:ascii="仿宋_GB2312" w:eastAsia="仿宋_GB2312" w:hAnsi="宋体" w:cs="宋体" w:hint="eastAsia"/>
          <w:color w:val="000000"/>
          <w:kern w:val="0"/>
          <w:sz w:val="24"/>
        </w:rPr>
        <w:t>不包括地质情况</w:t>
      </w:r>
      <w:r w:rsidRPr="00ED6B7A">
        <w:rPr>
          <w:rFonts w:ascii="仿宋_GB2312" w:eastAsia="仿宋_GB2312" w:hAnsi="宋体" w:cs="宋体" w:hint="eastAsia"/>
          <w:color w:val="000000"/>
          <w:kern w:val="0"/>
          <w:szCs w:val="21"/>
        </w:rPr>
        <w:t>)</w:t>
      </w:r>
      <w:r w:rsidRPr="00ED6B7A">
        <w:rPr>
          <w:rFonts w:ascii="仿宋_GB2312" w:eastAsia="仿宋_GB2312" w:hAnsi="宋体" w:cs="宋体" w:hint="eastAsia"/>
          <w:color w:val="000000"/>
          <w:kern w:val="0"/>
          <w:sz w:val="24"/>
        </w:rPr>
        <w:t>，如因资料不准确造成事故的，由甲方负责。现场如遇障碍物影响施工，经甲方同意后可调整孔位。</w:t>
      </w:r>
    </w:p>
    <w:p w14:paraId="5755E7B4" w14:textId="77777777" w:rsidR="00ED6B7A" w:rsidRPr="00ED6B7A" w:rsidRDefault="00ED6B7A" w:rsidP="00ED6B7A">
      <w:pPr>
        <w:widowControl/>
        <w:shd w:val="clear" w:color="auto" w:fill="FFFFFF"/>
        <w:tabs>
          <w:tab w:val="num" w:pos="97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3、</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提供施工场地及现场施工用水（费用由乙方承担），如因施工场地与第三者产生矛盾时负责及时解决。</w:t>
      </w:r>
    </w:p>
    <w:p w14:paraId="15A6D11D" w14:textId="77777777" w:rsidR="00ED6B7A" w:rsidRPr="00ED6B7A" w:rsidRDefault="00ED6B7A" w:rsidP="00ED6B7A">
      <w:pPr>
        <w:widowControl/>
        <w:shd w:val="clear" w:color="auto" w:fill="FFFFFF"/>
        <w:tabs>
          <w:tab w:val="num" w:pos="97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4、</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因甲方原因造成的工程延误，工期顺延。</w:t>
      </w:r>
    </w:p>
    <w:p w14:paraId="3BB10E84" w14:textId="77777777" w:rsidR="00ED6B7A" w:rsidRPr="00ED6B7A" w:rsidRDefault="00ED6B7A" w:rsidP="00ED6B7A">
      <w:pPr>
        <w:widowControl/>
        <w:shd w:val="clear" w:color="auto" w:fill="FFFFFF"/>
        <w:tabs>
          <w:tab w:val="num" w:pos="97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5、</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向乙方提供开展勘探设计所需的有关基础资料，并对提供的时间与资料的可靠性负责。</w:t>
      </w:r>
    </w:p>
    <w:p w14:paraId="1286B4A6" w14:textId="77777777" w:rsidR="00ED6B7A" w:rsidRPr="00ED6B7A" w:rsidRDefault="00ED6B7A" w:rsidP="00ED6B7A">
      <w:pPr>
        <w:widowControl/>
        <w:shd w:val="clear" w:color="auto" w:fill="FFFFFF"/>
        <w:tabs>
          <w:tab w:val="num" w:pos="1395"/>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（二）</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乙方义务</w:t>
      </w:r>
    </w:p>
    <w:p w14:paraId="54CCFDD9" w14:textId="77777777" w:rsidR="00ED6B7A" w:rsidRPr="00ED6B7A" w:rsidRDefault="00ED6B7A" w:rsidP="00ED6B7A">
      <w:pPr>
        <w:widowControl/>
        <w:shd w:val="clear" w:color="auto" w:fill="FFFFFF"/>
        <w:tabs>
          <w:tab w:val="num" w:pos="720"/>
          <w:tab w:val="left" w:pos="900"/>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1、</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乙方应为具有独立法人资格的工程地质类甲级企业。</w:t>
      </w:r>
    </w:p>
    <w:p w14:paraId="57335ADA" w14:textId="77777777" w:rsidR="00ED6B7A" w:rsidRPr="00ED6B7A" w:rsidRDefault="00ED6B7A" w:rsidP="00ED6B7A">
      <w:pPr>
        <w:widowControl/>
        <w:shd w:val="clear" w:color="auto" w:fill="FFFFFF"/>
        <w:tabs>
          <w:tab w:val="num" w:pos="720"/>
          <w:tab w:val="left" w:pos="900"/>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2、</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应按甲方提出的要求进行工作。提供有关勘探的成果，为基础设计及支护设计提供依据。</w:t>
      </w:r>
    </w:p>
    <w:p w14:paraId="6831420C" w14:textId="77777777" w:rsidR="00ED6B7A" w:rsidRPr="00ED6B7A" w:rsidRDefault="00ED6B7A" w:rsidP="00ED6B7A">
      <w:pPr>
        <w:widowControl/>
        <w:shd w:val="clear" w:color="auto" w:fill="FFFFFF"/>
        <w:tabs>
          <w:tab w:val="num" w:pos="720"/>
          <w:tab w:val="left" w:pos="900"/>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仿宋_GB2312" w:hint="eastAsia"/>
          <w:color w:val="000000"/>
          <w:kern w:val="0"/>
          <w:szCs w:val="21"/>
        </w:rPr>
        <w:t>3、</w:t>
      </w:r>
      <w:r w:rsidRPr="00ED6B7A">
        <w:rPr>
          <w:rFonts w:eastAsia="仿宋_GB2312"/>
          <w:color w:val="000000"/>
          <w:kern w:val="0"/>
          <w:sz w:val="14"/>
          <w:szCs w:val="14"/>
        </w:rPr>
        <w:t xml:space="preserve">            </w:t>
      </w:r>
      <w:r w:rsidRPr="00ED6B7A">
        <w:rPr>
          <w:rFonts w:ascii="仿宋_GB2312" w:eastAsia="仿宋_GB2312" w:hAnsi="宋体" w:cs="宋体" w:hint="eastAsia"/>
          <w:color w:val="000000"/>
          <w:kern w:val="0"/>
          <w:sz w:val="24"/>
        </w:rPr>
        <w:t>提交工程勘探技术报告一式伍份，对所提交的报告及有关技术数据负责，并负责办理规划局审查事宜。</w:t>
      </w:r>
    </w:p>
    <w:p w14:paraId="44BFB2E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4、委派</w:t>
      </w:r>
      <w:r w:rsidRPr="00ED6B7A">
        <w:rPr>
          <w:rFonts w:ascii="仿宋_GB2312" w:eastAsia="仿宋_GB2312" w:hAnsi="宋体" w:cs="宋体" w:hint="eastAsia"/>
          <w:color w:val="000000"/>
          <w:kern w:val="0"/>
          <w:szCs w:val="21"/>
          <w:u w:val="single"/>
        </w:rPr>
        <w:t xml:space="preserve">    </w:t>
      </w:r>
      <w:r w:rsidRPr="00ED6B7A">
        <w:rPr>
          <w:rFonts w:ascii="仿宋_GB2312" w:eastAsia="仿宋_GB2312" w:hAnsi="宋体" w:cs="宋体" w:hint="eastAsia"/>
          <w:color w:val="000000"/>
          <w:kern w:val="0"/>
          <w:sz w:val="24"/>
        </w:rPr>
        <w:t>作为现场代表，须持有与工程项目相适应的资格证书。负责处理并协调施工过程中发生的有关事宜。如现场代表变更，应事先征得甲方同意。</w:t>
      </w:r>
    </w:p>
    <w:p w14:paraId="094035DF" w14:textId="77777777" w:rsidR="00ED6B7A" w:rsidRPr="00ED6B7A" w:rsidRDefault="00ED6B7A" w:rsidP="00ED6B7A">
      <w:pPr>
        <w:widowControl/>
        <w:shd w:val="clear" w:color="auto" w:fill="FFFFFF"/>
        <w:tabs>
          <w:tab w:val="left" w:pos="900"/>
          <w:tab w:val="left" w:pos="108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5、乙方开工前，应将施工负责人员报甲方确认、备案，如乙方更换施工负责人时，应当事先征得甲方同意。</w:t>
      </w:r>
    </w:p>
    <w:p w14:paraId="7F5F649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bCs/>
          <w:color w:val="000000"/>
          <w:kern w:val="0"/>
          <w:sz w:val="24"/>
        </w:rPr>
        <w:t>6、乙方</w:t>
      </w:r>
      <w:r w:rsidRPr="00ED6B7A">
        <w:rPr>
          <w:rFonts w:ascii="仿宋_GB2312" w:eastAsia="仿宋_GB2312" w:hAnsi="宋体" w:cs="宋体" w:hint="eastAsia"/>
          <w:color w:val="000000"/>
          <w:kern w:val="0"/>
          <w:sz w:val="24"/>
        </w:rPr>
        <w:t>在向甲方提交勘探技术报告后</w:t>
      </w:r>
      <w:r w:rsidRPr="00ED6B7A">
        <w:rPr>
          <w:rFonts w:ascii="仿宋_GB2312" w:eastAsia="仿宋_GB2312" w:hAnsi="宋体" w:cs="宋体" w:hint="eastAsia"/>
          <w:color w:val="000000"/>
          <w:kern w:val="0"/>
          <w:szCs w:val="21"/>
          <w:u w:val="single"/>
        </w:rPr>
        <w:t>5</w:t>
      </w:r>
      <w:r w:rsidRPr="00ED6B7A">
        <w:rPr>
          <w:rFonts w:ascii="仿宋_GB2312" w:eastAsia="仿宋_GB2312" w:hAnsi="宋体" w:cs="宋体" w:hint="eastAsia"/>
          <w:color w:val="000000"/>
          <w:kern w:val="0"/>
          <w:sz w:val="24"/>
        </w:rPr>
        <w:t>日内应向甲方提供付款通知书及相关资料。如乙方未按时提供导致相关手续不能及时办理的，甲方可不支付款项。</w:t>
      </w:r>
    </w:p>
    <w:p w14:paraId="09A2874B"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第八条 违约责任</w:t>
      </w:r>
    </w:p>
    <w:p w14:paraId="3B2CEFBC" w14:textId="77777777" w:rsidR="00ED6B7A" w:rsidRPr="00ED6B7A" w:rsidRDefault="00ED6B7A" w:rsidP="00ED6B7A">
      <w:pPr>
        <w:widowControl/>
        <w:shd w:val="clear" w:color="auto" w:fill="FFFFFF"/>
        <w:tabs>
          <w:tab w:val="left" w:pos="1080"/>
          <w:tab w:val="left" w:pos="144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1、除不可抗力的自然及社会原因外，甲乙双方应严格遵守本合同的条款，否则，违约方须承担违约责任。</w:t>
      </w:r>
    </w:p>
    <w:p w14:paraId="45F5CE92" w14:textId="77777777" w:rsidR="00ED6B7A" w:rsidRPr="00ED6B7A" w:rsidRDefault="00ED6B7A" w:rsidP="00ED6B7A">
      <w:pPr>
        <w:widowControl/>
        <w:shd w:val="clear" w:color="auto" w:fill="FFFFFF"/>
        <w:tabs>
          <w:tab w:val="left" w:pos="1080"/>
          <w:tab w:val="left" w:pos="144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3、甲方不按时提供有关的资料、文件，从而影响乙方正常的工作的，工期相应顺延。</w:t>
      </w:r>
    </w:p>
    <w:p w14:paraId="020297A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4、乙方不按时进场开工，视为乙方违约。在甲方书面通知后的</w:t>
      </w:r>
      <w:r w:rsidRPr="00ED6B7A">
        <w:rPr>
          <w:rFonts w:ascii="仿宋_GB2312" w:eastAsia="仿宋_GB2312" w:hAnsi="宋体" w:cs="宋体" w:hint="eastAsia"/>
          <w:color w:val="000000"/>
          <w:kern w:val="0"/>
          <w:szCs w:val="21"/>
        </w:rPr>
        <w:t>*</w:t>
      </w:r>
      <w:r w:rsidRPr="00ED6B7A">
        <w:rPr>
          <w:rFonts w:ascii="仿宋_GB2312" w:eastAsia="仿宋_GB2312" w:hAnsi="宋体" w:cs="宋体" w:hint="eastAsia"/>
          <w:color w:val="000000"/>
          <w:kern w:val="0"/>
          <w:szCs w:val="21"/>
          <w:u w:val="single"/>
        </w:rPr>
        <w:t xml:space="preserve"> </w:t>
      </w:r>
      <w:r w:rsidRPr="00ED6B7A">
        <w:rPr>
          <w:rFonts w:ascii="仿宋_GB2312" w:eastAsia="仿宋_GB2312" w:hAnsi="宋体" w:cs="宋体" w:hint="eastAsia"/>
          <w:color w:val="000000"/>
          <w:kern w:val="0"/>
          <w:sz w:val="24"/>
        </w:rPr>
        <w:t>日内仍不进场施工的，甲方有权单方解除合同，</w:t>
      </w:r>
      <w:r w:rsidRPr="00ED6B7A">
        <w:rPr>
          <w:rFonts w:ascii="仿宋_GB2312" w:eastAsia="仿宋_GB2312" w:hAnsi="宋体" w:cs="宋体" w:hint="eastAsia"/>
          <w:bCs/>
          <w:color w:val="000000"/>
          <w:kern w:val="0"/>
          <w:szCs w:val="21"/>
        </w:rPr>
        <w:t>按合同终止和解除条款执行</w:t>
      </w:r>
      <w:r w:rsidRPr="00ED6B7A">
        <w:rPr>
          <w:rFonts w:ascii="仿宋_GB2312" w:eastAsia="仿宋_GB2312" w:hAnsi="宋体" w:cs="宋体" w:hint="eastAsia"/>
          <w:color w:val="000000"/>
          <w:kern w:val="0"/>
          <w:sz w:val="24"/>
        </w:rPr>
        <w:t>。</w:t>
      </w:r>
    </w:p>
    <w:p w14:paraId="387F8DC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6"/>
          <w:kern w:val="0"/>
          <w:sz w:val="24"/>
        </w:rPr>
        <w:t>5、乙方未按合同工期完成工作的，</w:t>
      </w:r>
      <w:r w:rsidRPr="00ED6B7A">
        <w:rPr>
          <w:rFonts w:ascii="仿宋_GB2312" w:eastAsia="仿宋_GB2312" w:hAnsi="宋体" w:cs="宋体" w:hint="eastAsia"/>
          <w:color w:val="000000"/>
          <w:kern w:val="0"/>
          <w:sz w:val="24"/>
        </w:rPr>
        <w:t>视为乙方违约。</w:t>
      </w:r>
      <w:r w:rsidRPr="00ED6B7A">
        <w:rPr>
          <w:rFonts w:ascii="仿宋_GB2312" w:eastAsia="仿宋_GB2312" w:hAnsi="宋体" w:cs="宋体" w:hint="eastAsia"/>
          <w:color w:val="000000"/>
          <w:spacing w:val="6"/>
          <w:kern w:val="0"/>
          <w:szCs w:val="21"/>
        </w:rPr>
        <w:t>每逾期一日，按</w:t>
      </w:r>
      <w:r w:rsidRPr="00ED6B7A">
        <w:rPr>
          <w:rFonts w:ascii="仿宋_GB2312" w:eastAsia="仿宋_GB2312" w:hAnsi="宋体" w:cs="宋体" w:hint="eastAsia"/>
          <w:color w:val="000000"/>
          <w:kern w:val="0"/>
          <w:sz w:val="24"/>
        </w:rPr>
        <w:t>工程预算造价的</w:t>
      </w:r>
      <w:r w:rsidRPr="00ED6B7A">
        <w:rPr>
          <w:rFonts w:ascii="仿宋_GB2312" w:eastAsia="仿宋_GB2312" w:hAnsi="宋体" w:cs="宋体" w:hint="eastAsia"/>
          <w:color w:val="000000"/>
          <w:kern w:val="0"/>
          <w:szCs w:val="21"/>
        </w:rPr>
        <w:t>3</w:t>
      </w:r>
      <w:r w:rsidRPr="00ED6B7A">
        <w:rPr>
          <w:rFonts w:ascii="仿宋_GB2312" w:eastAsia="仿宋_GB2312" w:hAnsi="宋体" w:cs="宋体" w:hint="eastAsia"/>
          <w:color w:val="000000"/>
          <w:kern w:val="0"/>
          <w:sz w:val="24"/>
        </w:rPr>
        <w:t>‰向甲方</w:t>
      </w:r>
      <w:r w:rsidRPr="00ED6B7A">
        <w:rPr>
          <w:rFonts w:ascii="仿宋_GB2312" w:eastAsia="仿宋_GB2312" w:hAnsi="宋体" w:cs="宋体" w:hint="eastAsia"/>
          <w:color w:val="000000"/>
          <w:spacing w:val="6"/>
          <w:kern w:val="0"/>
          <w:szCs w:val="21"/>
        </w:rPr>
        <w:t>支付</w:t>
      </w:r>
      <w:r w:rsidRPr="00ED6B7A">
        <w:rPr>
          <w:rFonts w:ascii="仿宋_GB2312" w:eastAsia="仿宋_GB2312" w:hAnsi="宋体" w:cs="宋体" w:hint="eastAsia"/>
          <w:color w:val="000000"/>
          <w:kern w:val="0"/>
          <w:sz w:val="24"/>
        </w:rPr>
        <w:t>违约金。</w:t>
      </w:r>
      <w:r w:rsidRPr="00ED6B7A">
        <w:rPr>
          <w:rFonts w:ascii="仿宋_GB2312" w:eastAsia="仿宋_GB2312" w:hAnsi="宋体" w:cs="宋体" w:hint="eastAsia"/>
          <w:color w:val="000000"/>
          <w:spacing w:val="6"/>
          <w:kern w:val="0"/>
          <w:szCs w:val="21"/>
        </w:rPr>
        <w:t>甲方有权直接在甲方应付未付款中扣除，违约金不足以弥补甲方损失的，甲方可继续向乙方追偿。</w:t>
      </w:r>
    </w:p>
    <w:p w14:paraId="106EA4B3" w14:textId="77777777" w:rsidR="00ED6B7A" w:rsidRPr="00ED6B7A" w:rsidRDefault="00ED6B7A" w:rsidP="00ED6B7A">
      <w:pPr>
        <w:widowControl/>
        <w:shd w:val="clear" w:color="auto" w:fill="FFFFFF"/>
        <w:tabs>
          <w:tab w:val="left" w:pos="1080"/>
          <w:tab w:val="left" w:pos="1440"/>
        </w:tabs>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6、工程验收未达到约定的勘探技术要求和验收标准的，视为乙方违约。甲方可要求乙方无偿返工，直至符合约定，由此而延误工期的，按本条第五款执行。</w:t>
      </w:r>
    </w:p>
    <w:p w14:paraId="7FB1213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7、乙方擅自中途更换施工负责人员，视为乙方违约，甲方有权中止合同，由此而产生的一切经济损失由乙方负责。</w:t>
      </w:r>
    </w:p>
    <w:p w14:paraId="49554CE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8、如乙方现场代表不配合甲方工作或不能胜任工作时，甲方有权要求乙方更换代表，乙方应在甲方要求更换之日起五天内更换，否则视为违约，造成的工程停工等责任由乙方承担。</w:t>
      </w:r>
    </w:p>
    <w:p w14:paraId="6873D35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sz w:val="24"/>
        </w:rPr>
        <w:t>9、乙方出现违约，甲方有权解除合同，乙方所有人员必须在一个工作日内撤离施工现场。</w:t>
      </w:r>
    </w:p>
    <w:p w14:paraId="3E7EBA5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第九条</w:t>
      </w:r>
      <w:r w:rsidRPr="00ED6B7A">
        <w:rPr>
          <w:rFonts w:ascii="仿宋_GB2312" w:eastAsia="仿宋_GB2312" w:hAnsi="宋体" w:cs="宋体" w:hint="eastAsia"/>
          <w:color w:val="000000"/>
          <w:spacing w:val="8"/>
          <w:kern w:val="0"/>
        </w:rPr>
        <w:t xml:space="preserve"> 转让条款</w:t>
      </w:r>
    </w:p>
    <w:p w14:paraId="1EC0903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kern w:val="0"/>
          <w:sz w:val="24"/>
        </w:rPr>
        <w:t>未经合同其他方书面同意，任何一方不得全部或部分转让其在本合同项下的权利和义务。</w:t>
      </w:r>
    </w:p>
    <w:p w14:paraId="5C69C00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第十条</w:t>
      </w:r>
      <w:r w:rsidRPr="00ED6B7A">
        <w:rPr>
          <w:rFonts w:ascii="仿宋_GB2312" w:eastAsia="仿宋_GB2312" w:hAnsi="宋体" w:cs="宋体" w:hint="eastAsia"/>
          <w:color w:val="000000"/>
          <w:kern w:val="0"/>
        </w:rPr>
        <w:t xml:space="preserve">  </w:t>
      </w:r>
      <w:r w:rsidRPr="00ED6B7A">
        <w:rPr>
          <w:rFonts w:ascii="仿宋_GB2312" w:eastAsia="仿宋_GB2312" w:hAnsi="宋体" w:cs="宋体" w:hint="eastAsia"/>
          <w:color w:val="000000"/>
          <w:spacing w:val="8"/>
          <w:kern w:val="0"/>
        </w:rPr>
        <w:t>合同终止和解除</w:t>
      </w:r>
    </w:p>
    <w:p w14:paraId="5FF7FCB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（一）有下列情形之一的，合同权利义务</w:t>
      </w:r>
      <w:r w:rsidRPr="00ED6B7A">
        <w:rPr>
          <w:rFonts w:ascii="仿宋_GB2312" w:eastAsia="仿宋_GB2312" w:hAnsi="宋体" w:cs="宋体" w:hint="eastAsia"/>
          <w:color w:val="000000"/>
          <w:spacing w:val="8"/>
          <w:kern w:val="0"/>
          <w:szCs w:val="21"/>
        </w:rPr>
        <w:t>终止：</w:t>
      </w:r>
    </w:p>
    <w:p w14:paraId="47A7F41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1、本合同因已按约定履行完毕而自然终止；</w:t>
      </w:r>
    </w:p>
    <w:p w14:paraId="114B115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2、本合同经各方协商一致而终止；</w:t>
      </w:r>
    </w:p>
    <w:p w14:paraId="07E5C07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3、本合同因一方违约或因一方有不正当竞争行为或因一方擅自转让本合同项下的权利义务而终止；</w:t>
      </w:r>
    </w:p>
    <w:p w14:paraId="1414E74D"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4、法律法规规定终止的其他情形。</w:t>
      </w:r>
    </w:p>
    <w:p w14:paraId="00FA418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（二）因违约而终止本合同</w:t>
      </w:r>
    </w:p>
    <w:p w14:paraId="1BB18A21"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1、由于乙方违约造成本合同不能履行或不能完全履行，如果甲方认为本合同已无必要继续履行或乙方在收到甲方要求其纠正违约的通知后仍不纠正其违约行为，则甲方有权向乙方发出解除本合同的书面通知，该通知自送达乙方时生效，乙方除承担本合同约定的违约责任外，另须按工程预算总造价的</w:t>
      </w:r>
      <w:r w:rsidRPr="00ED6B7A">
        <w:rPr>
          <w:rFonts w:ascii="仿宋_GB2312" w:eastAsia="仿宋_GB2312" w:hAnsi="宋体" w:cs="宋体" w:hint="eastAsia"/>
          <w:color w:val="000000"/>
          <w:spacing w:val="8"/>
          <w:kern w:val="0"/>
          <w:szCs w:val="21"/>
        </w:rPr>
        <w:t>20%</w:t>
      </w:r>
      <w:r w:rsidRPr="00ED6B7A">
        <w:rPr>
          <w:rFonts w:ascii="仿宋_GB2312" w:eastAsia="仿宋_GB2312" w:hAnsi="宋体" w:cs="宋体" w:hint="eastAsia"/>
          <w:color w:val="000000"/>
          <w:spacing w:val="8"/>
          <w:kern w:val="0"/>
          <w:sz w:val="24"/>
        </w:rPr>
        <w:t>向甲方支付违约金，并赔偿由此给甲方造成的损失。</w:t>
      </w:r>
    </w:p>
    <w:p w14:paraId="050CC78B"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2、由于甲方违约造成本合同不能履行或不能完全履行，如果甲方在收到乙方要求其纠正违约的通知后仍不纠正其违约行为，则乙方有权向甲方发出解除本合同的书面通知，该通知自送达甲方时生效，甲方应向乙方支付双方确认已完成工作量的款项，并按本合同约定承担违约责任。</w:t>
      </w:r>
    </w:p>
    <w:p w14:paraId="564FDD4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3、守约方依据本款规定解除本合同，并不影响其追究违约方的违约责任的权利。</w:t>
      </w:r>
    </w:p>
    <w:p w14:paraId="50E8AA59"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spacing w:val="8"/>
          <w:kern w:val="0"/>
          <w:sz w:val="24"/>
        </w:rPr>
        <w:t>4、甲方依据本款第</w:t>
      </w:r>
      <w:r w:rsidRPr="00ED6B7A">
        <w:rPr>
          <w:rFonts w:ascii="仿宋_GB2312" w:eastAsia="仿宋_GB2312" w:hAnsi="宋体" w:cs="宋体" w:hint="eastAsia"/>
          <w:color w:val="000000"/>
          <w:spacing w:val="8"/>
          <w:kern w:val="0"/>
          <w:szCs w:val="21"/>
        </w:rPr>
        <w:t>1</w:t>
      </w:r>
      <w:r w:rsidRPr="00ED6B7A">
        <w:rPr>
          <w:rFonts w:ascii="仿宋_GB2312" w:eastAsia="仿宋_GB2312" w:hAnsi="宋体" w:cs="宋体" w:hint="eastAsia"/>
          <w:color w:val="000000"/>
          <w:spacing w:val="8"/>
          <w:kern w:val="0"/>
          <w:sz w:val="24"/>
        </w:rPr>
        <w:t>项的规定解除本合同，甲方可以按其认为适当的条件和方式寻求救急（例如寻找本合同之外的第三方履行本合同项下的义务），乙方应承担甲方因此而发生的额外费用。</w:t>
      </w:r>
    </w:p>
    <w:p w14:paraId="08DBE74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第十一条</w:t>
      </w:r>
      <w:r w:rsidRPr="00ED6B7A">
        <w:rPr>
          <w:rFonts w:ascii="仿宋_GB2312" w:eastAsia="仿宋_GB2312" w:hAnsi="宋体" w:cs="宋体" w:hint="eastAsia"/>
          <w:color w:val="000000"/>
          <w:spacing w:val="8"/>
          <w:kern w:val="0"/>
        </w:rPr>
        <w:t xml:space="preserve">  </w:t>
      </w:r>
      <w:r w:rsidRPr="00ED6B7A">
        <w:rPr>
          <w:rFonts w:ascii="仿宋_GB2312" w:eastAsia="仿宋_GB2312" w:hAnsi="宋体" w:cs="宋体" w:hint="eastAsia"/>
          <w:color w:val="000000"/>
          <w:spacing w:val="8"/>
          <w:kern w:val="0"/>
          <w:sz w:val="24"/>
        </w:rPr>
        <w:t>保密条款</w:t>
      </w:r>
    </w:p>
    <w:p w14:paraId="7745866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1、未经合同其他方书面同意，任何一方对本合同和各方相互提供的资料、信息（包括但不限于商业秘密、技术资料、图纸、数据、以及与业务有关的客户的信息及其他信息等）负保密责任，并不得向任何人披露上述资料和信息，但正常履行本合同项下义务的除外。</w:t>
      </w:r>
    </w:p>
    <w:p w14:paraId="4142334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2、任何一方泄密导致合同其他方遭受损失的，泄密方应按工程预算总造价的</w:t>
      </w:r>
      <w:r w:rsidRPr="00ED6B7A">
        <w:rPr>
          <w:rFonts w:ascii="仿宋_GB2312" w:eastAsia="仿宋_GB2312" w:hAnsi="宋体" w:cs="宋体" w:hint="eastAsia"/>
          <w:color w:val="000000"/>
          <w:spacing w:val="8"/>
          <w:kern w:val="0"/>
          <w:szCs w:val="21"/>
        </w:rPr>
        <w:t>20%</w:t>
      </w:r>
      <w:r w:rsidRPr="00ED6B7A">
        <w:rPr>
          <w:rFonts w:ascii="仿宋_GB2312" w:eastAsia="仿宋_GB2312" w:hAnsi="宋体" w:cs="宋体" w:hint="eastAsia"/>
          <w:color w:val="000000"/>
          <w:spacing w:val="8"/>
          <w:kern w:val="0"/>
          <w:sz w:val="24"/>
        </w:rPr>
        <w:t>向合同其他方支付违约金，违约金不足以赔偿合同其他方损失的，应按合同其他方的实际损失赔偿。</w:t>
      </w:r>
    </w:p>
    <w:p w14:paraId="23B5E90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spacing w:val="8"/>
          <w:kern w:val="0"/>
          <w:sz w:val="24"/>
        </w:rPr>
        <w:t>3、本保密条款具有独立性，不受本合同的终止或解除的影响。</w:t>
      </w:r>
    </w:p>
    <w:p w14:paraId="14BABC1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第十二条</w:t>
      </w:r>
      <w:r w:rsidRPr="00ED6B7A">
        <w:rPr>
          <w:rFonts w:ascii="仿宋_GB2312" w:eastAsia="仿宋_GB2312" w:hAnsi="宋体" w:cs="宋体" w:hint="eastAsia"/>
          <w:color w:val="000000"/>
          <w:spacing w:val="8"/>
          <w:kern w:val="0"/>
        </w:rPr>
        <w:t xml:space="preserve">  </w:t>
      </w:r>
      <w:r w:rsidRPr="00ED6B7A">
        <w:rPr>
          <w:rFonts w:ascii="仿宋_GB2312" w:eastAsia="仿宋_GB2312" w:hAnsi="宋体" w:cs="宋体" w:hint="eastAsia"/>
          <w:color w:val="000000"/>
          <w:spacing w:val="8"/>
          <w:kern w:val="0"/>
          <w:sz w:val="24"/>
        </w:rPr>
        <w:t>不可抗力条款</w:t>
      </w:r>
    </w:p>
    <w:p w14:paraId="5ACF924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spacing w:val="8"/>
          <w:kern w:val="0"/>
          <w:sz w:val="24"/>
        </w:rPr>
        <w:t>由于不能预见、不能避免和不能克服的自然原因或社会原因，致使本合同不能履行或者不能完全履行时，遇到上述不可抗力事件的一方，应立即书面通知合同其他方，并应在不可抗力事件发生后十五天内，向合同其他方提供经不可抗力事件发生地区公证机构出具的证明合同不能履行或需要延期履行、部分履行的有效证明文件。由合同各方按事件对履行合同影响的程度协商决定是否解除合同、或者部分免除履行合同的责任、或者延期履行合同。</w:t>
      </w:r>
    </w:p>
    <w:p w14:paraId="682C982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第十三条</w:t>
      </w:r>
      <w:r w:rsidRPr="00ED6B7A">
        <w:rPr>
          <w:rFonts w:ascii="仿宋_GB2312" w:eastAsia="仿宋_GB2312" w:hAnsi="宋体" w:cs="宋体" w:hint="eastAsia"/>
          <w:color w:val="000000"/>
          <w:spacing w:val="8"/>
          <w:kern w:val="0"/>
        </w:rPr>
        <w:t xml:space="preserve">  </w:t>
      </w:r>
      <w:r w:rsidRPr="00ED6B7A">
        <w:rPr>
          <w:rFonts w:ascii="仿宋_GB2312" w:eastAsia="仿宋_GB2312" w:hAnsi="宋体" w:cs="宋体" w:hint="eastAsia"/>
          <w:color w:val="000000"/>
          <w:spacing w:val="8"/>
          <w:kern w:val="0"/>
          <w:sz w:val="24"/>
        </w:rPr>
        <w:t>适用法律条款</w:t>
      </w:r>
    </w:p>
    <w:p w14:paraId="11D5AD2B"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spacing w:val="8"/>
          <w:kern w:val="0"/>
          <w:sz w:val="24"/>
        </w:rPr>
        <w:t>本合同的订立、效力、解释、履行和争议的解决均适用中华人民共和国法律法规。</w:t>
      </w:r>
    </w:p>
    <w:p w14:paraId="4D610969"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第十四条 争议的解决</w:t>
      </w:r>
    </w:p>
    <w:p w14:paraId="1EB2E33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color w:val="000000"/>
          <w:spacing w:val="8"/>
          <w:kern w:val="0"/>
          <w:sz w:val="24"/>
        </w:rPr>
        <w:t>凡因执行本合同所发生的或与本合同有关的一切争议，合同各方应通过友好协商解决；如果协商不能解决，任何一方均可向工程所在地有管辖权的人民法院起诉。</w:t>
      </w:r>
    </w:p>
    <w:p w14:paraId="4FC3F8F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 xml:space="preserve">第十五条 </w:t>
      </w:r>
      <w:r w:rsidRPr="00ED6B7A">
        <w:rPr>
          <w:rFonts w:ascii="仿宋_GB2312" w:eastAsia="仿宋_GB2312" w:hAnsi="宋体" w:cs="宋体" w:hint="eastAsia"/>
          <w:color w:val="000000"/>
          <w:spacing w:val="8"/>
          <w:kern w:val="0"/>
          <w:szCs w:val="21"/>
        </w:rPr>
        <w:t xml:space="preserve"> </w:t>
      </w:r>
      <w:r w:rsidRPr="00ED6B7A">
        <w:rPr>
          <w:rFonts w:ascii="仿宋_GB2312" w:eastAsia="仿宋_GB2312" w:hAnsi="宋体" w:cs="宋体" w:hint="eastAsia"/>
          <w:color w:val="000000"/>
          <w:kern w:val="0"/>
          <w:sz w:val="24"/>
        </w:rPr>
        <w:t>其它</w:t>
      </w:r>
    </w:p>
    <w:p w14:paraId="2C3408B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1、</w:t>
      </w:r>
      <w:r w:rsidRPr="00ED6B7A">
        <w:rPr>
          <w:rFonts w:ascii="仿宋_GB2312" w:eastAsia="仿宋_GB2312" w:hAnsi="宋体" w:cs="宋体" w:hint="eastAsia"/>
          <w:color w:val="000000"/>
          <w:kern w:val="0"/>
          <w:sz w:val="24"/>
        </w:rPr>
        <w:t>本合同未尽事宜，由甲乙双方友好协商，另签订补充协议。补充协议与本合同具同等法律效力。</w:t>
      </w:r>
    </w:p>
    <w:p w14:paraId="633ED8D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2、本合同一式</w:t>
      </w:r>
      <w:r w:rsidRPr="00ED6B7A">
        <w:rPr>
          <w:rFonts w:ascii="仿宋_GB2312" w:eastAsia="仿宋_GB2312" w:hAnsi="宋体" w:cs="宋体" w:hint="eastAsia"/>
          <w:color w:val="000000"/>
          <w:kern w:val="0"/>
          <w:sz w:val="24"/>
          <w:u w:val="single"/>
        </w:rPr>
        <w:t>四</w:t>
      </w:r>
      <w:r w:rsidRPr="00ED6B7A">
        <w:rPr>
          <w:rFonts w:ascii="仿宋_GB2312" w:eastAsia="仿宋_GB2312" w:hAnsi="宋体" w:cs="宋体" w:hint="eastAsia"/>
          <w:color w:val="000000"/>
          <w:kern w:val="0"/>
          <w:sz w:val="24"/>
        </w:rPr>
        <w:t>份，甲、乙双方各执</w:t>
      </w:r>
      <w:r w:rsidRPr="00ED6B7A">
        <w:rPr>
          <w:rFonts w:ascii="仿宋_GB2312" w:eastAsia="仿宋_GB2312" w:hAnsi="宋体" w:cs="宋体" w:hint="eastAsia"/>
          <w:color w:val="000000"/>
          <w:kern w:val="0"/>
          <w:sz w:val="24"/>
          <w:u w:val="single"/>
        </w:rPr>
        <w:t>两</w:t>
      </w:r>
      <w:r w:rsidRPr="00ED6B7A">
        <w:rPr>
          <w:rFonts w:ascii="仿宋_GB2312" w:eastAsia="仿宋_GB2312" w:hAnsi="宋体" w:cs="宋体" w:hint="eastAsia"/>
          <w:color w:val="000000"/>
          <w:kern w:val="0"/>
          <w:sz w:val="24"/>
        </w:rPr>
        <w:t>份，均具同等法律效力。</w:t>
      </w:r>
    </w:p>
    <w:p w14:paraId="7D11050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3、本合同自双方签字盖章后生效。</w:t>
      </w:r>
    </w:p>
    <w:p w14:paraId="10FA800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4、其它约定：</w:t>
      </w:r>
    </w:p>
    <w:p w14:paraId="750DBBD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甲方：</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 w:val="24"/>
        </w:rPr>
        <w:t xml:space="preserve">乙方： </w:t>
      </w:r>
    </w:p>
    <w:p w14:paraId="2AEC359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地址：</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t xml:space="preserve">                   </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 w:val="24"/>
        </w:rPr>
        <w:t>地址：</w:t>
      </w:r>
    </w:p>
    <w:p w14:paraId="42D1DAD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邮箱：</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 w:val="24"/>
        </w:rPr>
        <w:t>邮箱：</w:t>
      </w:r>
    </w:p>
    <w:p w14:paraId="07C47DC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法定代表人</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 w:val="24"/>
        </w:rPr>
        <w:t>法定代表人</w:t>
      </w:r>
    </w:p>
    <w:p w14:paraId="181962A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（或授权签约人）：</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（或授权签约人）：</w:t>
      </w:r>
    </w:p>
    <w:p w14:paraId="20EA7F1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联系电话：</w:t>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r>
      <w:r w:rsidRPr="00ED6B7A">
        <w:rPr>
          <w:rFonts w:ascii="仿宋_GB2312" w:eastAsia="仿宋_GB2312" w:hAnsi="宋体" w:cs="宋体" w:hint="eastAsia"/>
          <w:color w:val="000000"/>
          <w:kern w:val="0"/>
          <w:szCs w:val="21"/>
        </w:rPr>
        <w:tab/>
        <w:t xml:space="preserve">               </w:t>
      </w:r>
      <w:r w:rsidRPr="00ED6B7A">
        <w:rPr>
          <w:rFonts w:ascii="仿宋_GB2312" w:eastAsia="仿宋_GB2312" w:hAnsi="宋体" w:cs="宋体" w:hint="eastAsia"/>
          <w:color w:val="000000"/>
          <w:kern w:val="0"/>
          <w:sz w:val="24"/>
        </w:rPr>
        <w:t>联系电话：</w:t>
      </w:r>
    </w:p>
    <w:p w14:paraId="5F19F70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附件（共</w:t>
      </w:r>
      <w:r w:rsidRPr="00ED6B7A">
        <w:rPr>
          <w:rFonts w:ascii="仿宋_GB2312" w:eastAsia="仿宋_GB2312" w:hAnsi="宋体" w:cs="宋体" w:hint="eastAsia"/>
          <w:color w:val="000000"/>
          <w:kern w:val="0"/>
          <w:szCs w:val="21"/>
          <w:u w:val="single"/>
        </w:rPr>
        <w:t xml:space="preserve"> 2</w:t>
      </w:r>
      <w:r w:rsidRPr="00ED6B7A">
        <w:rPr>
          <w:rFonts w:ascii="仿宋_GB2312" w:eastAsia="仿宋_GB2312" w:hAnsi="宋体" w:cs="宋体" w:hint="eastAsia"/>
          <w:color w:val="000000"/>
          <w:kern w:val="0"/>
          <w:sz w:val="24"/>
        </w:rPr>
        <w:t>件）</w:t>
      </w:r>
    </w:p>
    <w:p w14:paraId="0225F24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hint="eastAsia"/>
          <w:color w:val="666666"/>
          <w:kern w:val="0"/>
          <w:szCs w:val="21"/>
        </w:rPr>
      </w:pPr>
      <w:r w:rsidRPr="00ED6B7A">
        <w:rPr>
          <w:rFonts w:ascii="仿宋_GB2312" w:eastAsia="仿宋_GB2312" w:hAnsi="宋体" w:cs="宋体" w:hint="eastAsia"/>
          <w:bCs/>
          <w:color w:val="000000"/>
          <w:kern w:val="0"/>
          <w:sz w:val="24"/>
        </w:rPr>
        <w:t>1，廉洁协议</w:t>
      </w:r>
      <w:r w:rsidRPr="00ED6B7A">
        <w:rPr>
          <w:rFonts w:ascii="仿宋_GB2312" w:eastAsia="仿宋_GB2312" w:hAnsi="宋体" w:cs="宋体" w:hint="eastAsia"/>
          <w:color w:val="000000"/>
          <w:kern w:val="0"/>
          <w:szCs w:val="21"/>
        </w:rPr>
        <w:t xml:space="preserve">        2,</w:t>
      </w:r>
      <w:r w:rsidRPr="00ED6B7A">
        <w:rPr>
          <w:rFonts w:ascii="仿宋_GB2312" w:eastAsia="仿宋_GB2312" w:hAnsi="宋体" w:cs="宋体" w:hint="eastAsia"/>
          <w:bCs/>
          <w:color w:val="000000"/>
          <w:kern w:val="0"/>
          <w:sz w:val="24"/>
        </w:rPr>
        <w:t>勘测点位置图</w:t>
      </w:r>
    </w:p>
    <w:p w14:paraId="04CC4C8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附件</w:t>
      </w:r>
      <w:r w:rsidRPr="00ED6B7A">
        <w:rPr>
          <w:rFonts w:ascii="仿宋_GB2312" w:eastAsia="仿宋_GB2312" w:hAnsi="宋体" w:cs="宋体" w:hint="eastAsia"/>
          <w:color w:val="000000"/>
          <w:spacing w:val="8"/>
          <w:kern w:val="0"/>
          <w:szCs w:val="21"/>
        </w:rPr>
        <w:t>1</w:t>
      </w:r>
      <w:r w:rsidRPr="00ED6B7A">
        <w:rPr>
          <w:rFonts w:ascii="仿宋_GB2312" w:eastAsia="仿宋_GB2312" w:hAnsi="宋体" w:cs="宋体" w:hint="eastAsia"/>
          <w:color w:val="000000"/>
          <w:kern w:val="0"/>
          <w:sz w:val="24"/>
        </w:rPr>
        <w:t>：</w:t>
      </w:r>
    </w:p>
    <w:p w14:paraId="2C9FF25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廉洁 协 议</w:t>
      </w:r>
    </w:p>
    <w:p w14:paraId="0F20DFA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甲方：</w:t>
      </w:r>
    </w:p>
    <w:p w14:paraId="7B3084A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乙方：</w:t>
      </w:r>
      <w:r w:rsidRPr="00ED6B7A">
        <w:rPr>
          <w:rFonts w:ascii="仿宋_GB2312" w:eastAsia="仿宋_GB2312" w:hAnsi="宋体" w:cs="宋体" w:hint="eastAsia"/>
          <w:color w:val="000000"/>
          <w:kern w:val="0"/>
          <w:szCs w:val="21"/>
        </w:rPr>
        <w:t xml:space="preserve">  </w:t>
      </w:r>
    </w:p>
    <w:p w14:paraId="0F5F179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为了在工程建设中保持廉洁自律的工作作风，防止各种不正当行为的发生，结合工程建设的特点，甲乙双方订立协议如下：</w:t>
      </w:r>
    </w:p>
    <w:p w14:paraId="4E17B36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一、甲乙双方应当自觉遵守国家、地方法律法规以及本协议的约定，在建设工程承发包，合同的订立、履行过程中廉洁自律。</w:t>
      </w:r>
    </w:p>
    <w:p w14:paraId="7E4B145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二、甲方及其工作人员不得以任何形式向乙方索要和收受回扣等好处费。</w:t>
      </w:r>
    </w:p>
    <w:p w14:paraId="2158533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三、甲方工作人员应当保持与乙方的正常业务交往，不得接受乙方的礼金、有价证券和贵重物品，不得在乙方报销任何应由其个人支付的费用。</w:t>
      </w:r>
    </w:p>
    <w:p w14:paraId="547CC6A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四、甲方工作人员不得参加可能对公正开展业务有影响的宴请和娱乐活动。如甲方工作人员确因实际情况须参加宴请、进行娱乐活动的，须事先按行政隶属关系上一级批准。</w:t>
      </w:r>
    </w:p>
    <w:p w14:paraId="51DD1F6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五、甲方工作人员不得要求或者接受乙方为其住房装修、婚丧嫁娶、家属和子女的工作安排以及出国等提供方便。</w:t>
      </w:r>
    </w:p>
    <w:p w14:paraId="2B0A7122"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六、乙方不得接受甲方工作人员介绍的家属或者亲友从事与甲方工程有关的材料设备供应、工程分包等经济活动。</w:t>
      </w:r>
    </w:p>
    <w:p w14:paraId="4AA3007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七、乙方应当通过正常途径开展相关业务，不得为获取某些不正当利益而向甲方工作人员赠送礼金、有价证券和贵重物品等，或给甲方工作人员报销其个人费用，或邀请甲方工作人员外出旅游和进入营业性娱乐场所，或为甲方工作人员住房装修、婚丧嫁娶、家属和子女的工作安排以及出国等提供方便。</w:t>
      </w:r>
    </w:p>
    <w:p w14:paraId="6A55AA46"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八、乙方不得为谋取私利与甲方工作人员就工程承包、工程费用、材料设备供应、工程量变动、工程验收、工程质量问题处理等进行私下商谈或者私下达成协议。</w:t>
      </w:r>
    </w:p>
    <w:p w14:paraId="73721F7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九、乙方如发现甲方工作人员有违反上述协议者，应向甲方举报。甲方不得找任何借口对乙方进行报复。甲方对举报属实和严格遵守廉洁协议的乙方，在同等条件下给予承接后续工程的优先邀请投标权。</w:t>
      </w:r>
    </w:p>
    <w:p w14:paraId="7C2ED30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十、甲方发现乙方有违反本协议或者采用不正当的手段行贿甲方工作人员，甲方根据具体情节和造成的后果追究乙方工程合同造价</w:t>
      </w:r>
      <w:r w:rsidRPr="00ED6B7A">
        <w:rPr>
          <w:rFonts w:ascii="仿宋_GB2312" w:eastAsia="仿宋_GB2312" w:hAnsi="宋体" w:cs="宋体" w:hint="eastAsia"/>
          <w:color w:val="000000"/>
          <w:kern w:val="0"/>
          <w:szCs w:val="21"/>
        </w:rPr>
        <w:t>1~5%</w:t>
      </w:r>
      <w:r w:rsidRPr="00ED6B7A">
        <w:rPr>
          <w:rFonts w:ascii="仿宋_GB2312" w:eastAsia="仿宋_GB2312" w:hAnsi="宋体" w:cs="宋体" w:hint="eastAsia"/>
          <w:color w:val="000000"/>
          <w:kern w:val="0"/>
          <w:sz w:val="24"/>
        </w:rPr>
        <w:t>的违约金。由此给甲方造成的损失均由乙方承担。甲方有权按合同终止和解除条款执行。</w:t>
      </w:r>
    </w:p>
    <w:p w14:paraId="2B61AA0D"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十一、本廉洁协议作为</w:t>
      </w:r>
      <w:r w:rsidRPr="00ED6B7A">
        <w:rPr>
          <w:rFonts w:ascii="仿宋_GB2312" w:eastAsia="仿宋_GB2312" w:hAnsi="宋体" w:cs="宋体" w:hint="eastAsia"/>
          <w:color w:val="000000"/>
          <w:kern w:val="0"/>
          <w:sz w:val="24"/>
          <w:u w:val="single"/>
        </w:rPr>
        <w:t xml:space="preserve"> 本</w:t>
      </w:r>
      <w:r w:rsidRPr="00ED6B7A">
        <w:rPr>
          <w:rFonts w:ascii="仿宋_GB2312" w:eastAsia="仿宋_GB2312" w:hAnsi="宋体" w:cs="宋体" w:hint="eastAsia"/>
          <w:color w:val="000000"/>
          <w:kern w:val="0"/>
          <w:sz w:val="24"/>
        </w:rPr>
        <w:t xml:space="preserve"> 合同的附件，与合同具有同等法律效力，自双方签字盖章后生效。</w:t>
      </w:r>
    </w:p>
    <w:p w14:paraId="5CC582B9"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十二、本协议一式</w:t>
      </w:r>
      <w:r w:rsidRPr="00ED6B7A">
        <w:rPr>
          <w:rFonts w:ascii="仿宋_GB2312" w:eastAsia="仿宋_GB2312" w:hAnsi="宋体" w:cs="宋体" w:hint="eastAsia"/>
          <w:color w:val="000000"/>
          <w:kern w:val="0"/>
          <w:szCs w:val="21"/>
          <w:u w:val="single"/>
        </w:rPr>
        <w:t xml:space="preserve"> 4 </w:t>
      </w:r>
      <w:r w:rsidRPr="00ED6B7A">
        <w:rPr>
          <w:rFonts w:ascii="仿宋_GB2312" w:eastAsia="仿宋_GB2312" w:hAnsi="宋体" w:cs="宋体" w:hint="eastAsia"/>
          <w:color w:val="000000"/>
          <w:kern w:val="0"/>
          <w:sz w:val="24"/>
        </w:rPr>
        <w:t>份，甲、乙双方各执</w:t>
      </w:r>
      <w:r w:rsidRPr="00ED6B7A">
        <w:rPr>
          <w:rFonts w:ascii="仿宋_GB2312" w:eastAsia="仿宋_GB2312" w:hAnsi="宋体" w:cs="宋体" w:hint="eastAsia"/>
          <w:color w:val="000000"/>
          <w:kern w:val="0"/>
          <w:szCs w:val="21"/>
          <w:u w:val="single"/>
        </w:rPr>
        <w:t xml:space="preserve"> 2</w:t>
      </w:r>
      <w:r w:rsidRPr="00ED6B7A">
        <w:rPr>
          <w:rFonts w:ascii="仿宋_GB2312" w:eastAsia="仿宋_GB2312" w:hAnsi="宋体" w:cs="宋体" w:hint="eastAsia"/>
          <w:color w:val="000000"/>
          <w:kern w:val="0"/>
          <w:sz w:val="24"/>
        </w:rPr>
        <w:t>份。</w:t>
      </w:r>
    </w:p>
    <w:p w14:paraId="2034D06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甲方：</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乙方：</w:t>
      </w:r>
    </w:p>
    <w:p w14:paraId="252C713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法定代表人</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法定代表人</w:t>
      </w:r>
    </w:p>
    <w:p w14:paraId="3500046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（或授权签约人）：</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（或授权签约人）：</w:t>
      </w:r>
    </w:p>
    <w:p w14:paraId="5CB4B5F5"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签约日期：</w:t>
      </w: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签约日期：</w:t>
      </w:r>
    </w:p>
    <w:p w14:paraId="1BB5651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spacing w:val="8"/>
          <w:kern w:val="0"/>
          <w:sz w:val="24"/>
        </w:rPr>
        <w:t>附件</w:t>
      </w:r>
      <w:r w:rsidRPr="00ED6B7A">
        <w:rPr>
          <w:rFonts w:ascii="仿宋_GB2312" w:eastAsia="仿宋_GB2312" w:hAnsi="宋体" w:cs="宋体" w:hint="eastAsia"/>
          <w:color w:val="000000"/>
          <w:spacing w:val="8"/>
          <w:kern w:val="0"/>
          <w:szCs w:val="21"/>
        </w:rPr>
        <w:t>2</w:t>
      </w:r>
      <w:r w:rsidRPr="00ED6B7A">
        <w:rPr>
          <w:rFonts w:ascii="仿宋_GB2312" w:eastAsia="仿宋_GB2312" w:hAnsi="宋体" w:cs="宋体" w:hint="eastAsia"/>
          <w:color w:val="000000"/>
          <w:kern w:val="0"/>
          <w:sz w:val="24"/>
        </w:rPr>
        <w:t>：</w:t>
      </w:r>
    </w:p>
    <w:p w14:paraId="18F45BE8"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岩土工程勘察工作量及费用书</w:t>
      </w:r>
    </w:p>
    <w:p w14:paraId="7176955E"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一、收费依据</w:t>
      </w:r>
    </w:p>
    <w:p w14:paraId="6D4D18ED"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1、国家发展计划委员会、建设部</w:t>
      </w:r>
      <w:r w:rsidRPr="00ED6B7A">
        <w:rPr>
          <w:rFonts w:ascii="仿宋_GB2312" w:eastAsia="仿宋_GB2312" w:hAnsi="宋体" w:cs="宋体" w:hint="eastAsia"/>
          <w:color w:val="000000"/>
          <w:kern w:val="0"/>
          <w:szCs w:val="21"/>
        </w:rPr>
        <w:t>______</w:t>
      </w:r>
      <w:r w:rsidRPr="00ED6B7A">
        <w:rPr>
          <w:rFonts w:ascii="仿宋_GB2312" w:eastAsia="仿宋_GB2312" w:hAnsi="宋体" w:cs="宋体" w:hint="eastAsia"/>
          <w:color w:val="000000"/>
          <w:kern w:val="0"/>
          <w:sz w:val="24"/>
        </w:rPr>
        <w:t>年</w:t>
      </w:r>
      <w:r w:rsidRPr="00ED6B7A">
        <w:rPr>
          <w:rFonts w:ascii="仿宋_GB2312" w:eastAsia="仿宋_GB2312" w:hAnsi="宋体" w:cs="宋体" w:hint="eastAsia"/>
          <w:color w:val="000000"/>
          <w:kern w:val="0"/>
          <w:szCs w:val="21"/>
        </w:rPr>
        <w:t>___</w:t>
      </w:r>
      <w:r w:rsidRPr="00ED6B7A">
        <w:rPr>
          <w:rFonts w:ascii="仿宋_GB2312" w:eastAsia="仿宋_GB2312" w:hAnsi="宋体" w:cs="宋体" w:hint="eastAsia"/>
          <w:color w:val="000000"/>
          <w:kern w:val="0"/>
          <w:sz w:val="24"/>
        </w:rPr>
        <w:t>月</w:t>
      </w:r>
      <w:r w:rsidRPr="00ED6B7A">
        <w:rPr>
          <w:rFonts w:ascii="仿宋_GB2312" w:eastAsia="仿宋_GB2312" w:hAnsi="宋体" w:cs="宋体" w:hint="eastAsia"/>
          <w:color w:val="000000"/>
          <w:kern w:val="0"/>
          <w:szCs w:val="21"/>
        </w:rPr>
        <w:t>____</w:t>
      </w:r>
      <w:r w:rsidRPr="00ED6B7A">
        <w:rPr>
          <w:rFonts w:ascii="仿宋_GB2312" w:eastAsia="仿宋_GB2312" w:hAnsi="宋体" w:cs="宋体" w:hint="eastAsia"/>
          <w:color w:val="000000"/>
          <w:kern w:val="0"/>
          <w:sz w:val="24"/>
        </w:rPr>
        <w:t>日颁布实施的《工程勘察设计收费标准》。</w:t>
      </w:r>
    </w:p>
    <w:p w14:paraId="41C23DF3"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2、实际勘察工作量。</w:t>
      </w:r>
    </w:p>
    <w:p w14:paraId="53CF64E0"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二、工作量布置</w:t>
      </w:r>
    </w:p>
    <w:p w14:paraId="565DB7C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实际工作量如下：</w:t>
      </w:r>
    </w:p>
    <w:p w14:paraId="6460DF7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1、机钻孔孔深</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米</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只</w:t>
      </w:r>
    </w:p>
    <w:p w14:paraId="736956E1" w14:textId="77777777" w:rsidR="00ED6B7A" w:rsidRPr="00ED6B7A" w:rsidRDefault="00ED6B7A" w:rsidP="00ED6B7A">
      <w:pPr>
        <w:widowControl/>
        <w:shd w:val="clear" w:color="auto" w:fill="FFFFFF"/>
        <w:wordWrap w:val="0"/>
        <w:adjustRightInd w:val="0"/>
        <w:snapToGrid w:val="0"/>
        <w:spacing w:line="360" w:lineRule="auto"/>
        <w:ind w:firstLineChars="600" w:firstLine="1440"/>
        <w:rPr>
          <w:rFonts w:ascii="宋体" w:hAnsi="宋体" w:cs="宋体"/>
          <w:color w:val="666666"/>
          <w:kern w:val="0"/>
          <w:szCs w:val="21"/>
        </w:rPr>
      </w:pPr>
      <w:r w:rsidRPr="00ED6B7A">
        <w:rPr>
          <w:rFonts w:ascii="仿宋_GB2312" w:eastAsia="仿宋_GB2312" w:hAnsi="宋体" w:cs="宋体" w:hint="eastAsia"/>
          <w:color w:val="000000"/>
          <w:kern w:val="0"/>
          <w:sz w:val="24"/>
        </w:rPr>
        <w:t>孔深</w:t>
      </w:r>
      <w:r w:rsidRPr="00ED6B7A">
        <w:rPr>
          <w:rFonts w:ascii="仿宋_GB2312" w:eastAsia="仿宋_GB2312" w:hAnsi="宋体" w:cs="宋体" w:hint="eastAsia"/>
          <w:color w:val="000000"/>
          <w:kern w:val="0"/>
          <w:szCs w:val="21"/>
        </w:rPr>
        <w:t>______</w:t>
      </w:r>
      <w:r w:rsidRPr="00ED6B7A">
        <w:rPr>
          <w:rFonts w:ascii="仿宋_GB2312" w:eastAsia="仿宋_GB2312" w:hAnsi="宋体" w:cs="宋体" w:hint="eastAsia"/>
          <w:color w:val="000000"/>
          <w:kern w:val="0"/>
          <w:sz w:val="24"/>
        </w:rPr>
        <w:t>米</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只</w:t>
      </w:r>
    </w:p>
    <w:p w14:paraId="2B36EB9A"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2、取原状土样数</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件</w:t>
      </w:r>
    </w:p>
    <w:p w14:paraId="74F94224"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3、静力触探孔</w:t>
      </w:r>
    </w:p>
    <w:p w14:paraId="196B5F0F" w14:textId="77777777" w:rsidR="00ED6B7A" w:rsidRPr="00ED6B7A" w:rsidRDefault="00ED6B7A" w:rsidP="00ED6B7A">
      <w:pPr>
        <w:widowControl/>
        <w:shd w:val="clear" w:color="auto" w:fill="FFFFFF"/>
        <w:wordWrap w:val="0"/>
        <w:adjustRightInd w:val="0"/>
        <w:snapToGrid w:val="0"/>
        <w:spacing w:line="360" w:lineRule="auto"/>
        <w:ind w:firstLineChars="200" w:firstLine="480"/>
        <w:rPr>
          <w:rFonts w:ascii="宋体" w:hAnsi="宋体" w:cs="宋体"/>
          <w:color w:val="666666"/>
          <w:kern w:val="0"/>
          <w:szCs w:val="21"/>
        </w:rPr>
      </w:pPr>
      <w:r w:rsidRPr="00ED6B7A">
        <w:rPr>
          <w:rFonts w:ascii="仿宋_GB2312" w:eastAsia="仿宋_GB2312" w:hAnsi="宋体" w:cs="宋体" w:hint="eastAsia"/>
          <w:color w:val="000000"/>
          <w:kern w:val="0"/>
          <w:sz w:val="24"/>
        </w:rPr>
        <w:t>双桥静探孔深</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米</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只</w:t>
      </w:r>
    </w:p>
    <w:p w14:paraId="472A7F37" w14:textId="77777777" w:rsidR="00ED6B7A" w:rsidRPr="00ED6B7A" w:rsidRDefault="00ED6B7A" w:rsidP="00ED6B7A">
      <w:pPr>
        <w:widowControl/>
        <w:shd w:val="clear" w:color="auto" w:fill="FFFFFF"/>
        <w:wordWrap w:val="0"/>
        <w:adjustRightInd w:val="0"/>
        <w:snapToGrid w:val="0"/>
        <w:spacing w:line="360" w:lineRule="auto"/>
        <w:ind w:firstLineChars="200" w:firstLine="480"/>
        <w:rPr>
          <w:rFonts w:ascii="宋体" w:hAnsi="宋体" w:cs="宋体"/>
          <w:color w:val="666666"/>
          <w:kern w:val="0"/>
          <w:szCs w:val="21"/>
        </w:rPr>
      </w:pPr>
      <w:r w:rsidRPr="00ED6B7A">
        <w:rPr>
          <w:rFonts w:ascii="仿宋_GB2312" w:eastAsia="仿宋_GB2312" w:hAnsi="宋体" w:cs="宋体" w:hint="eastAsia"/>
          <w:color w:val="000000"/>
          <w:kern w:val="0"/>
          <w:sz w:val="24"/>
        </w:rPr>
        <w:t>单桥静探孔深</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米</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只</w:t>
      </w:r>
    </w:p>
    <w:p w14:paraId="445F46BC"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 w:val="24"/>
        </w:rPr>
        <w:t>6、波速测试孔</w:t>
      </w:r>
    </w:p>
    <w:p w14:paraId="16296767"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孔深</w:t>
      </w:r>
      <w:r w:rsidRPr="00ED6B7A">
        <w:rPr>
          <w:rFonts w:ascii="仿宋_GB2312" w:eastAsia="仿宋_GB2312" w:hAnsi="宋体" w:cs="宋体" w:hint="eastAsia"/>
          <w:color w:val="000000"/>
          <w:kern w:val="0"/>
          <w:szCs w:val="21"/>
        </w:rPr>
        <w:t>_____</w:t>
      </w:r>
      <w:r w:rsidRPr="00ED6B7A">
        <w:rPr>
          <w:rFonts w:ascii="仿宋_GB2312" w:eastAsia="仿宋_GB2312" w:hAnsi="宋体" w:cs="宋体" w:hint="eastAsia"/>
          <w:color w:val="000000"/>
          <w:kern w:val="0"/>
          <w:sz w:val="24"/>
        </w:rPr>
        <w:t>米</w:t>
      </w:r>
      <w:r w:rsidRPr="00ED6B7A">
        <w:rPr>
          <w:rFonts w:ascii="仿宋_GB2312" w:eastAsia="仿宋_GB2312" w:hAnsi="宋体" w:cs="宋体" w:hint="eastAsia"/>
          <w:color w:val="000000"/>
          <w:kern w:val="0"/>
          <w:szCs w:val="21"/>
        </w:rPr>
        <w:t xml:space="preserve">                      ____</w:t>
      </w:r>
      <w:r w:rsidRPr="00ED6B7A">
        <w:rPr>
          <w:rFonts w:ascii="仿宋_GB2312" w:eastAsia="仿宋_GB2312" w:hAnsi="宋体" w:cs="宋体" w:hint="eastAsia"/>
          <w:color w:val="000000"/>
          <w:kern w:val="0"/>
          <w:sz w:val="24"/>
        </w:rPr>
        <w:t>只</w:t>
      </w:r>
    </w:p>
    <w:p w14:paraId="4D708A5F" w14:textId="77777777" w:rsidR="00ED6B7A" w:rsidRPr="00ED6B7A" w:rsidRDefault="00ED6B7A" w:rsidP="00ED6B7A">
      <w:pPr>
        <w:widowControl/>
        <w:shd w:val="clear" w:color="auto" w:fill="FFFFFF"/>
        <w:wordWrap w:val="0"/>
        <w:adjustRightInd w:val="0"/>
        <w:snapToGrid w:val="0"/>
        <w:spacing w:line="360" w:lineRule="auto"/>
        <w:rPr>
          <w:rFonts w:ascii="宋体" w:hAnsi="宋体" w:cs="宋体"/>
          <w:color w:val="666666"/>
          <w:kern w:val="0"/>
          <w:szCs w:val="21"/>
        </w:rPr>
      </w:pPr>
      <w:r w:rsidRPr="00ED6B7A">
        <w:rPr>
          <w:rFonts w:ascii="仿宋_GB2312" w:eastAsia="仿宋_GB2312" w:hAnsi="宋体" w:cs="宋体" w:hint="eastAsia"/>
          <w:color w:val="000000"/>
          <w:kern w:val="0"/>
          <w:szCs w:val="21"/>
        </w:rPr>
        <w:t xml:space="preserve">    </w:t>
      </w:r>
      <w:r w:rsidRPr="00ED6B7A">
        <w:rPr>
          <w:rFonts w:ascii="仿宋_GB2312" w:eastAsia="仿宋_GB2312" w:hAnsi="宋体" w:cs="宋体" w:hint="eastAsia"/>
          <w:color w:val="000000"/>
          <w:kern w:val="0"/>
          <w:sz w:val="24"/>
        </w:rPr>
        <w:t>7、钻孔平面图测量</w:t>
      </w:r>
      <w:r w:rsidRPr="00ED6B7A">
        <w:rPr>
          <w:rFonts w:ascii="仿宋_GB2312" w:eastAsia="仿宋_GB2312" w:hAnsi="宋体" w:cs="宋体" w:hint="eastAsia"/>
          <w:color w:val="000000"/>
          <w:kern w:val="0"/>
          <w:szCs w:val="21"/>
        </w:rPr>
        <w:t xml:space="preserve">               1</w:t>
      </w:r>
      <w:r w:rsidRPr="00ED6B7A">
        <w:rPr>
          <w:rFonts w:ascii="仿宋_GB2312" w:eastAsia="仿宋_GB2312" w:hAnsi="宋体" w:cs="宋体" w:hint="eastAsia"/>
          <w:color w:val="000000"/>
          <w:kern w:val="0"/>
          <w:sz w:val="24"/>
        </w:rPr>
        <w:t>张（</w:t>
      </w:r>
      <w:r w:rsidRPr="00ED6B7A">
        <w:rPr>
          <w:rFonts w:ascii="仿宋_GB2312" w:eastAsia="仿宋_GB2312" w:hAnsi="宋体" w:cs="宋体" w:hint="eastAsia"/>
          <w:color w:val="000000"/>
          <w:kern w:val="0"/>
          <w:szCs w:val="21"/>
        </w:rPr>
        <w:t>1</w:t>
      </w:r>
      <w:r w:rsidRPr="00ED6B7A">
        <w:rPr>
          <w:rFonts w:ascii="仿宋_GB2312" w:eastAsia="仿宋_GB2312" w:hAnsi="宋体" w:cs="宋体" w:hint="eastAsia"/>
          <w:color w:val="000000"/>
          <w:kern w:val="0"/>
          <w:sz w:val="24"/>
        </w:rPr>
        <w:t>：</w:t>
      </w:r>
      <w:r w:rsidRPr="00ED6B7A">
        <w:rPr>
          <w:rFonts w:ascii="仿宋_GB2312" w:eastAsia="仿宋_GB2312" w:hAnsi="宋体" w:cs="宋体" w:hint="eastAsia"/>
          <w:color w:val="000000"/>
          <w:kern w:val="0"/>
          <w:szCs w:val="21"/>
        </w:rPr>
        <w:t>500</w:t>
      </w:r>
      <w:r w:rsidRPr="00ED6B7A">
        <w:rPr>
          <w:rFonts w:ascii="仿宋_GB2312" w:eastAsia="仿宋_GB2312" w:hAnsi="宋体" w:cs="宋体" w:hint="eastAsia"/>
          <w:color w:val="000000"/>
          <w:kern w:val="0"/>
          <w:sz w:val="24"/>
        </w:rPr>
        <w:t>）</w:t>
      </w:r>
    </w:p>
    <w:p w14:paraId="717941F0" w14:textId="77777777" w:rsidR="00CE4747" w:rsidRDefault="00ED6B7A" w:rsidP="00ED6B7A">
      <w:pPr>
        <w:rPr>
          <w:rFonts w:hint="eastAsia"/>
        </w:rPr>
      </w:pPr>
      <w:r w:rsidRPr="00ED6B7A">
        <w:rPr>
          <w:rFonts w:ascii="宋体" w:hAnsi="宋体" w:cs="宋体"/>
          <w:color w:val="323232"/>
          <w:kern w:val="0"/>
          <w:sz w:val="18"/>
          <w:szCs w:val="18"/>
        </w:rPr>
        <w:t>  </w:t>
      </w:r>
    </w:p>
    <w:sectPr w:rsidR="00CE4747">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212D" w14:textId="77777777" w:rsidR="00911AE5" w:rsidRDefault="00911AE5">
      <w:r>
        <w:separator/>
      </w:r>
    </w:p>
  </w:endnote>
  <w:endnote w:type="continuationSeparator" w:id="0">
    <w:p w14:paraId="35DBB55F" w14:textId="77777777" w:rsidR="00911AE5" w:rsidRDefault="00911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EE99" w14:textId="77777777" w:rsidR="00911AE5" w:rsidRDefault="00911AE5">
      <w:r>
        <w:separator/>
      </w:r>
    </w:p>
  </w:footnote>
  <w:footnote w:type="continuationSeparator" w:id="0">
    <w:p w14:paraId="3520C42D" w14:textId="77777777" w:rsidR="00911AE5" w:rsidRDefault="00911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2223" w14:textId="77777777" w:rsidR="00EB4D8F" w:rsidRDefault="00EB4D8F" w:rsidP="00EB4D8F">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7A"/>
    <w:rsid w:val="001D14C5"/>
    <w:rsid w:val="002B5EE9"/>
    <w:rsid w:val="0041674B"/>
    <w:rsid w:val="004825E3"/>
    <w:rsid w:val="007054C0"/>
    <w:rsid w:val="008A4943"/>
    <w:rsid w:val="008E3166"/>
    <w:rsid w:val="00911AE5"/>
    <w:rsid w:val="009953C6"/>
    <w:rsid w:val="00997F47"/>
    <w:rsid w:val="00B515CB"/>
    <w:rsid w:val="00CE27AB"/>
    <w:rsid w:val="00CE4747"/>
    <w:rsid w:val="00CE4D22"/>
    <w:rsid w:val="00D471CD"/>
    <w:rsid w:val="00E658E3"/>
    <w:rsid w:val="00EB4D8F"/>
    <w:rsid w:val="00ED6B7A"/>
    <w:rsid w:val="00EF7071"/>
    <w:rsid w:val="00F61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B2500"/>
  <w15:chartTrackingRefBased/>
  <w15:docId w15:val="{B3F2E3D6-BB17-432F-BB25-D19DCC2E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sid w:val="00ED6B7A"/>
    <w:rPr>
      <w:b/>
      <w:bCs/>
    </w:rPr>
  </w:style>
  <w:style w:type="paragraph" w:styleId="a4">
    <w:name w:val="header"/>
    <w:basedOn w:val="a"/>
    <w:rsid w:val="00EB4D8F"/>
    <w:pPr>
      <w:pBdr>
        <w:bottom w:val="single" w:sz="6" w:space="1" w:color="auto"/>
      </w:pBdr>
      <w:tabs>
        <w:tab w:val="center" w:pos="4153"/>
        <w:tab w:val="right" w:pos="8306"/>
      </w:tabs>
      <w:snapToGrid w:val="0"/>
      <w:jc w:val="center"/>
    </w:pPr>
    <w:rPr>
      <w:sz w:val="18"/>
      <w:szCs w:val="18"/>
    </w:rPr>
  </w:style>
  <w:style w:type="paragraph" w:styleId="a5">
    <w:name w:val="footer"/>
    <w:basedOn w:val="a"/>
    <w:rsid w:val="00EB4D8F"/>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647">
      <w:bodyDiv w:val="1"/>
      <w:marLeft w:val="0"/>
      <w:marRight w:val="0"/>
      <w:marTop w:val="0"/>
      <w:marBottom w:val="0"/>
      <w:divBdr>
        <w:top w:val="none" w:sz="0" w:space="0" w:color="auto"/>
        <w:left w:val="none" w:sz="0" w:space="0" w:color="auto"/>
        <w:bottom w:val="none" w:sz="0" w:space="0" w:color="auto"/>
        <w:right w:val="none" w:sz="0" w:space="0" w:color="auto"/>
      </w:divBdr>
      <w:divsChild>
        <w:div w:id="2078630672">
          <w:marLeft w:val="0"/>
          <w:marRight w:val="0"/>
          <w:marTop w:val="0"/>
          <w:marBottom w:val="0"/>
          <w:divBdr>
            <w:top w:val="none" w:sz="0" w:space="0" w:color="auto"/>
            <w:left w:val="none" w:sz="0" w:space="0" w:color="auto"/>
            <w:bottom w:val="none" w:sz="0" w:space="0" w:color="auto"/>
            <w:right w:val="none" w:sz="0" w:space="0" w:color="auto"/>
          </w:divBdr>
          <w:divsChild>
            <w:div w:id="2032491957">
              <w:marLeft w:val="0"/>
              <w:marRight w:val="0"/>
              <w:marTop w:val="135"/>
              <w:marBottom w:val="0"/>
              <w:divBdr>
                <w:top w:val="none" w:sz="0" w:space="0" w:color="auto"/>
                <w:left w:val="none" w:sz="0" w:space="0" w:color="auto"/>
                <w:bottom w:val="none" w:sz="0" w:space="0" w:color="auto"/>
                <w:right w:val="none" w:sz="0" w:space="0" w:color="auto"/>
              </w:divBdr>
              <w:divsChild>
                <w:div w:id="141119827">
                  <w:marLeft w:val="0"/>
                  <w:marRight w:val="0"/>
                  <w:marTop w:val="0"/>
                  <w:marBottom w:val="0"/>
                  <w:divBdr>
                    <w:top w:val="single" w:sz="6" w:space="0" w:color="A0C2CE"/>
                    <w:left w:val="single" w:sz="6" w:space="0" w:color="A0C2CE"/>
                    <w:bottom w:val="single" w:sz="6" w:space="0" w:color="A0C2CE"/>
                    <w:right w:val="single" w:sz="6" w:space="0" w:color="A0C2CE"/>
                  </w:divBdr>
                  <w:divsChild>
                    <w:div w:id="1626616709">
                      <w:marLeft w:val="180"/>
                      <w:marRight w:val="180"/>
                      <w:marTop w:val="120"/>
                      <w:marBottom w:val="345"/>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4959</Characters>
  <Application>Microsoft Office Word</Application>
  <DocSecurity>4</DocSecurity>
  <Lines>41</Lines>
  <Paragraphs>11</Paragraphs>
  <ScaleCrop>false</ScaleCrop>
  <Company>微软中国</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地质勘探技术服务合同</dc:title>
  <dc:subject/>
  <dc:creator>微软用户</dc:creator>
  <cp:keywords/>
  <dc:description/>
  <cp:lastModifiedBy>Administrator</cp:lastModifiedBy>
  <cp:revision>2</cp:revision>
  <dcterms:created xsi:type="dcterms:W3CDTF">2026-04-05T07:31:00Z</dcterms:created>
  <dcterms:modified xsi:type="dcterms:W3CDTF">2026-04-05T07:31:00Z</dcterms:modified>
</cp:coreProperties>
</file>