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67E9" w:rsidRDefault="00D667E9">
      <w:pPr>
        <w:jc w:val="center"/>
        <w:rPr>
          <w:rFonts w:hint="eastAsia"/>
          <w:b/>
          <w:sz w:val="48"/>
          <w:szCs w:val="48"/>
        </w:rPr>
      </w:pPr>
      <w:r>
        <w:rPr>
          <w:rFonts w:hint="eastAsia"/>
          <w:b/>
          <w:sz w:val="48"/>
          <w:szCs w:val="48"/>
        </w:rPr>
        <w:t>运输车辆租赁协议书</w:t>
      </w:r>
    </w:p>
    <w:p w:rsidR="00D667E9" w:rsidRDefault="00D667E9">
      <w:pPr>
        <w:rPr>
          <w:rFonts w:hint="eastAsia"/>
          <w:sz w:val="28"/>
          <w:szCs w:val="28"/>
        </w:rPr>
      </w:pPr>
      <w:r>
        <w:rPr>
          <w:rFonts w:hint="eastAsia"/>
          <w:sz w:val="28"/>
          <w:szCs w:val="28"/>
        </w:rPr>
        <w:t>甲方：</w:t>
      </w:r>
    </w:p>
    <w:p w:rsidR="00D667E9" w:rsidRDefault="00D667E9">
      <w:pPr>
        <w:rPr>
          <w:rFonts w:hint="eastAsia"/>
          <w:sz w:val="28"/>
          <w:szCs w:val="28"/>
        </w:rPr>
      </w:pPr>
      <w:r>
        <w:rPr>
          <w:rFonts w:hint="eastAsia"/>
          <w:sz w:val="28"/>
          <w:szCs w:val="28"/>
        </w:rPr>
        <w:t>乙方：</w:t>
      </w:r>
    </w:p>
    <w:p w:rsidR="00D667E9" w:rsidRDefault="00D667E9">
      <w:pPr>
        <w:ind w:firstLineChars="200" w:firstLine="560"/>
        <w:rPr>
          <w:rFonts w:hint="eastAsia"/>
          <w:sz w:val="28"/>
          <w:szCs w:val="28"/>
        </w:rPr>
      </w:pPr>
      <w:r>
        <w:rPr>
          <w:rFonts w:hint="eastAsia"/>
          <w:sz w:val="28"/>
          <w:szCs w:val="28"/>
        </w:rPr>
        <w:t>根据《合同法》的有关规定，按照平等互利的原则，为明确甲、乙双方的权利义务，经双方协商一致，特签订本协议。</w:t>
      </w:r>
    </w:p>
    <w:p w:rsidR="00D667E9" w:rsidRDefault="00D667E9">
      <w:pPr>
        <w:ind w:firstLineChars="200" w:firstLine="560"/>
        <w:rPr>
          <w:rFonts w:hint="eastAsia"/>
          <w:sz w:val="28"/>
          <w:szCs w:val="28"/>
        </w:rPr>
      </w:pPr>
      <w:r>
        <w:rPr>
          <w:rFonts w:hint="eastAsia"/>
          <w:sz w:val="28"/>
          <w:szCs w:val="28"/>
        </w:rPr>
        <w:t>第一条：租赁机械的名称：土石方运输车辆</w:t>
      </w:r>
      <w:r>
        <w:rPr>
          <w:rFonts w:hint="eastAsia"/>
          <w:sz w:val="28"/>
          <w:szCs w:val="28"/>
        </w:rPr>
        <w:t>(</w:t>
      </w:r>
      <w:r>
        <w:rPr>
          <w:rFonts w:hint="eastAsia"/>
          <w:sz w:val="28"/>
          <w:szCs w:val="28"/>
        </w:rPr>
        <w:t>带后门</w:t>
      </w:r>
      <w:r>
        <w:rPr>
          <w:rFonts w:hint="eastAsia"/>
          <w:sz w:val="28"/>
          <w:szCs w:val="28"/>
        </w:rPr>
        <w:t>)</w:t>
      </w:r>
    </w:p>
    <w:p w:rsidR="00D667E9" w:rsidRDefault="00D667E9">
      <w:pPr>
        <w:ind w:firstLineChars="200" w:firstLine="560"/>
        <w:rPr>
          <w:rFonts w:hint="eastAsia"/>
          <w:sz w:val="28"/>
          <w:szCs w:val="28"/>
          <w:u w:val="single"/>
        </w:rPr>
      </w:pPr>
      <w:r>
        <w:rPr>
          <w:rFonts w:hint="eastAsia"/>
          <w:sz w:val="28"/>
          <w:szCs w:val="28"/>
        </w:rPr>
        <w:t>规格：</w:t>
      </w:r>
      <w:r>
        <w:rPr>
          <w:rFonts w:hint="eastAsia"/>
          <w:sz w:val="28"/>
          <w:szCs w:val="28"/>
          <w:u w:val="single"/>
        </w:rPr>
        <w:t>标准装载量</w:t>
      </w:r>
      <w:r>
        <w:rPr>
          <w:rFonts w:hint="eastAsia"/>
          <w:sz w:val="28"/>
          <w:szCs w:val="28"/>
          <w:u w:val="single"/>
        </w:rPr>
        <w:t>16</w:t>
      </w:r>
      <w:r>
        <w:rPr>
          <w:rFonts w:hint="eastAsia"/>
          <w:sz w:val="28"/>
          <w:szCs w:val="28"/>
          <w:u w:val="single"/>
        </w:rPr>
        <w:t>立方米以上</w:t>
      </w:r>
      <w:r>
        <w:rPr>
          <w:rFonts w:hint="eastAsia"/>
          <w:sz w:val="28"/>
          <w:szCs w:val="28"/>
          <w:u w:val="single"/>
        </w:rPr>
        <w:t>.</w:t>
      </w:r>
    </w:p>
    <w:p w:rsidR="00D667E9" w:rsidRDefault="00D667E9">
      <w:pPr>
        <w:ind w:firstLineChars="200" w:firstLine="560"/>
        <w:rPr>
          <w:rFonts w:hint="eastAsia"/>
          <w:sz w:val="28"/>
          <w:szCs w:val="28"/>
        </w:rPr>
      </w:pPr>
      <w:r>
        <w:rPr>
          <w:rFonts w:hint="eastAsia"/>
          <w:sz w:val="28"/>
          <w:szCs w:val="28"/>
        </w:rPr>
        <w:t>使用地点：长寿区桃渡片区站前大道、长邬路、大邬路、渡南三路、渡南四路及大邬支路道路工程。</w:t>
      </w:r>
    </w:p>
    <w:p w:rsidR="00D667E9" w:rsidRDefault="00D667E9">
      <w:pPr>
        <w:ind w:firstLineChars="200" w:firstLine="560"/>
        <w:rPr>
          <w:rFonts w:hint="eastAsia"/>
          <w:sz w:val="28"/>
          <w:szCs w:val="28"/>
        </w:rPr>
      </w:pPr>
      <w:r>
        <w:rPr>
          <w:rFonts w:hint="eastAsia"/>
          <w:sz w:val="28"/>
          <w:szCs w:val="28"/>
        </w:rPr>
        <w:t>第二条：租金的计算和支付</w:t>
      </w:r>
    </w:p>
    <w:p w:rsidR="00D667E9" w:rsidRDefault="00D667E9">
      <w:pPr>
        <w:numPr>
          <w:ilvl w:val="0"/>
          <w:numId w:val="1"/>
        </w:numPr>
        <w:rPr>
          <w:rFonts w:hint="eastAsia"/>
          <w:sz w:val="28"/>
          <w:szCs w:val="28"/>
        </w:rPr>
      </w:pPr>
      <w:r>
        <w:rPr>
          <w:rFonts w:hint="eastAsia"/>
          <w:sz w:val="28"/>
          <w:szCs w:val="28"/>
        </w:rPr>
        <w:t>本合同填土石方运输车辆（车辆标准装载量</w:t>
      </w:r>
      <w:r>
        <w:rPr>
          <w:rFonts w:hint="eastAsia"/>
          <w:sz w:val="28"/>
          <w:szCs w:val="28"/>
        </w:rPr>
        <w:t>16</w:t>
      </w:r>
      <w:r>
        <w:rPr>
          <w:rFonts w:hint="eastAsia"/>
          <w:sz w:val="28"/>
          <w:szCs w:val="28"/>
        </w:rPr>
        <w:t>立方米以上、水平运输距离</w:t>
      </w:r>
      <w:r>
        <w:rPr>
          <w:rFonts w:hint="eastAsia"/>
          <w:sz w:val="28"/>
          <w:szCs w:val="28"/>
        </w:rPr>
        <w:t>500</w:t>
      </w:r>
      <w:r>
        <w:rPr>
          <w:rFonts w:hint="eastAsia"/>
          <w:sz w:val="28"/>
          <w:szCs w:val="28"/>
        </w:rPr>
        <w:t>米</w:t>
      </w:r>
      <w:r>
        <w:rPr>
          <w:rFonts w:hint="eastAsia"/>
          <w:sz w:val="28"/>
          <w:szCs w:val="28"/>
        </w:rPr>
        <w:t>.500-1000</w:t>
      </w:r>
      <w:r>
        <w:rPr>
          <w:rFonts w:hint="eastAsia"/>
          <w:sz w:val="28"/>
          <w:szCs w:val="28"/>
        </w:rPr>
        <w:t>米另议）不含税综合包干单价为：</w:t>
      </w:r>
      <w:r>
        <w:rPr>
          <w:rFonts w:hint="eastAsia"/>
          <w:sz w:val="28"/>
          <w:szCs w:val="28"/>
        </w:rPr>
        <w:t>_______</w:t>
      </w:r>
      <w:r>
        <w:rPr>
          <w:rFonts w:hint="eastAsia"/>
          <w:sz w:val="28"/>
          <w:szCs w:val="28"/>
        </w:rPr>
        <w:t>元</w:t>
      </w:r>
      <w:r>
        <w:rPr>
          <w:rFonts w:hint="eastAsia"/>
          <w:sz w:val="28"/>
          <w:szCs w:val="28"/>
        </w:rPr>
        <w:t>/</w:t>
      </w:r>
      <w:r>
        <w:rPr>
          <w:rFonts w:hint="eastAsia"/>
          <w:sz w:val="28"/>
          <w:szCs w:val="28"/>
        </w:rPr>
        <w:t>车次</w:t>
      </w:r>
      <w:r>
        <w:rPr>
          <w:rFonts w:hint="eastAsia"/>
          <w:sz w:val="28"/>
          <w:szCs w:val="28"/>
        </w:rPr>
        <w:t>(</w:t>
      </w:r>
      <w:r>
        <w:rPr>
          <w:rFonts w:hint="eastAsia"/>
          <w:sz w:val="28"/>
          <w:szCs w:val="28"/>
        </w:rPr>
        <w:t>该综合包干单价包括但不限于车辆土石方运输作业的相关手续、人员、维修、燃油及相关辅助材料和安全防护措施等等工作内容</w:t>
      </w:r>
      <w:r>
        <w:rPr>
          <w:rFonts w:hint="eastAsia"/>
          <w:sz w:val="28"/>
          <w:szCs w:val="28"/>
        </w:rPr>
        <w:t>)..</w:t>
      </w:r>
    </w:p>
    <w:p w:rsidR="00D667E9" w:rsidRDefault="00D667E9">
      <w:pPr>
        <w:numPr>
          <w:ilvl w:val="0"/>
          <w:numId w:val="1"/>
        </w:numPr>
        <w:rPr>
          <w:rFonts w:hint="eastAsia"/>
          <w:sz w:val="28"/>
          <w:szCs w:val="28"/>
        </w:rPr>
      </w:pPr>
      <w:r>
        <w:rPr>
          <w:rFonts w:hint="eastAsia"/>
          <w:sz w:val="28"/>
          <w:szCs w:val="28"/>
        </w:rPr>
        <w:t>本合同土石方运输车辆车箱尺寸与协议规定的不符时，按协议所定综合包干单价乘于双方量差比（即：单价＝综合包干单价×实际车箱装载量÷协议规定车箱装载量）。</w:t>
      </w:r>
    </w:p>
    <w:p w:rsidR="00D667E9" w:rsidRDefault="00D667E9">
      <w:pPr>
        <w:numPr>
          <w:ilvl w:val="0"/>
          <w:numId w:val="1"/>
        </w:numPr>
        <w:rPr>
          <w:rFonts w:hint="eastAsia"/>
          <w:sz w:val="28"/>
          <w:szCs w:val="28"/>
        </w:rPr>
      </w:pPr>
      <w:r>
        <w:rPr>
          <w:rFonts w:hint="eastAsia"/>
          <w:sz w:val="28"/>
          <w:szCs w:val="28"/>
        </w:rPr>
        <w:t>乙方土石方运输车辆水平运输距离按甲方跟建设单位所确定的水平运输距离为准。</w:t>
      </w:r>
    </w:p>
    <w:p w:rsidR="00D667E9" w:rsidRDefault="00D667E9">
      <w:pPr>
        <w:numPr>
          <w:ilvl w:val="0"/>
          <w:numId w:val="1"/>
        </w:numPr>
        <w:rPr>
          <w:rFonts w:hint="eastAsia"/>
          <w:sz w:val="28"/>
          <w:szCs w:val="28"/>
        </w:rPr>
      </w:pPr>
      <w:r>
        <w:rPr>
          <w:rFonts w:hint="eastAsia"/>
          <w:sz w:val="28"/>
          <w:szCs w:val="28"/>
        </w:rPr>
        <w:t>本工程工程量的计算，按甲方分发的票具为准。每天分发的票具必须当天回收核对确认，逾期不计，所造成的损失由乙方自行</w:t>
      </w:r>
      <w:r>
        <w:rPr>
          <w:rFonts w:hint="eastAsia"/>
          <w:sz w:val="28"/>
          <w:szCs w:val="28"/>
        </w:rPr>
        <w:lastRenderedPageBreak/>
        <w:t>承担。</w:t>
      </w:r>
    </w:p>
    <w:p w:rsidR="00D667E9" w:rsidRDefault="00D667E9">
      <w:pPr>
        <w:numPr>
          <w:ilvl w:val="0"/>
          <w:numId w:val="1"/>
        </w:numPr>
        <w:rPr>
          <w:rFonts w:hint="eastAsia"/>
          <w:sz w:val="28"/>
          <w:szCs w:val="28"/>
        </w:rPr>
      </w:pPr>
      <w:r>
        <w:rPr>
          <w:rFonts w:hint="eastAsia"/>
          <w:sz w:val="28"/>
          <w:szCs w:val="28"/>
        </w:rPr>
        <w:t>工程施工中，若因工程施工需要等原因停工，乙方不得向甲方提出停工赔偿损失和二次进场费。</w:t>
      </w:r>
    </w:p>
    <w:p w:rsidR="00D667E9" w:rsidRDefault="00D667E9">
      <w:pPr>
        <w:ind w:firstLineChars="150" w:firstLine="420"/>
        <w:rPr>
          <w:rFonts w:hint="eastAsia"/>
          <w:sz w:val="28"/>
          <w:szCs w:val="28"/>
        </w:rPr>
      </w:pPr>
      <w:r>
        <w:rPr>
          <w:rFonts w:hint="eastAsia"/>
          <w:sz w:val="28"/>
          <w:szCs w:val="28"/>
        </w:rPr>
        <w:t>第三条：工程款支付方式：</w:t>
      </w:r>
    </w:p>
    <w:p w:rsidR="00D667E9" w:rsidRDefault="00D667E9">
      <w:pPr>
        <w:ind w:firstLineChars="150" w:firstLine="420"/>
        <w:rPr>
          <w:rFonts w:hint="eastAsia"/>
          <w:sz w:val="28"/>
          <w:szCs w:val="28"/>
        </w:rPr>
      </w:pPr>
      <w:r>
        <w:rPr>
          <w:rFonts w:hint="eastAsia"/>
          <w:sz w:val="28"/>
          <w:szCs w:val="28"/>
        </w:rPr>
        <w:t>乙方进场施工后，次月起每月</w:t>
      </w:r>
      <w:r>
        <w:rPr>
          <w:rFonts w:hint="eastAsia"/>
          <w:sz w:val="28"/>
          <w:szCs w:val="28"/>
        </w:rPr>
        <w:t>25</w:t>
      </w:r>
      <w:r>
        <w:rPr>
          <w:rFonts w:hint="eastAsia"/>
          <w:sz w:val="28"/>
          <w:szCs w:val="28"/>
        </w:rPr>
        <w:t>号左右，由乙方申报当月完成工程量，甲方在</w:t>
      </w:r>
      <w:r>
        <w:rPr>
          <w:rFonts w:hint="eastAsia"/>
          <w:sz w:val="28"/>
          <w:szCs w:val="28"/>
        </w:rPr>
        <w:t>10</w:t>
      </w:r>
      <w:r>
        <w:rPr>
          <w:rFonts w:hint="eastAsia"/>
          <w:sz w:val="28"/>
          <w:szCs w:val="28"/>
        </w:rPr>
        <w:t>个工作日内审定甲方申报的工程量，并确定当月已完工程量造价。根据（确定的“当月已完工程量造价”－“甲方当月预先垫付的燃油费用</w:t>
      </w:r>
      <w:r>
        <w:rPr>
          <w:rFonts w:hint="eastAsia"/>
          <w:sz w:val="28"/>
          <w:szCs w:val="28"/>
        </w:rPr>
        <w:t xml:space="preserve">, </w:t>
      </w:r>
      <w:r>
        <w:rPr>
          <w:rFonts w:hint="eastAsia"/>
          <w:sz w:val="28"/>
          <w:szCs w:val="28"/>
        </w:rPr>
        <w:t>油费结算为每升</w:t>
      </w:r>
      <w:r>
        <w:rPr>
          <w:rFonts w:hint="eastAsia"/>
          <w:sz w:val="28"/>
          <w:szCs w:val="28"/>
        </w:rPr>
        <w:t>6.5</w:t>
      </w:r>
      <w:r>
        <w:rPr>
          <w:rFonts w:hint="eastAsia"/>
          <w:sz w:val="28"/>
          <w:szCs w:val="28"/>
        </w:rPr>
        <w:t>元”）</w:t>
      </w:r>
      <w:r>
        <w:rPr>
          <w:rFonts w:hint="eastAsia"/>
          <w:sz w:val="28"/>
          <w:szCs w:val="28"/>
        </w:rPr>
        <w:t xml:space="preserve"> </w:t>
      </w:r>
      <w:r>
        <w:rPr>
          <w:rFonts w:hint="eastAsia"/>
          <w:sz w:val="28"/>
          <w:szCs w:val="28"/>
        </w:rPr>
        <w:t>×</w:t>
      </w:r>
      <w:r>
        <w:rPr>
          <w:rFonts w:hint="eastAsia"/>
          <w:sz w:val="28"/>
          <w:szCs w:val="28"/>
          <w:u w:val="single"/>
        </w:rPr>
        <w:t xml:space="preserve"> 80  </w:t>
      </w:r>
      <w:r>
        <w:rPr>
          <w:rFonts w:hint="eastAsia"/>
          <w:sz w:val="28"/>
          <w:szCs w:val="28"/>
        </w:rPr>
        <w:t>%</w:t>
      </w:r>
      <w:r>
        <w:rPr>
          <w:rFonts w:hint="eastAsia"/>
          <w:sz w:val="28"/>
          <w:szCs w:val="28"/>
        </w:rPr>
        <w:t>作为当月工程进度款。该工程进度款乙方在</w:t>
      </w:r>
      <w:r>
        <w:rPr>
          <w:rFonts w:hint="eastAsia"/>
          <w:sz w:val="28"/>
          <w:szCs w:val="28"/>
        </w:rPr>
        <w:t>5</w:t>
      </w:r>
      <w:r>
        <w:rPr>
          <w:rFonts w:hint="eastAsia"/>
          <w:sz w:val="28"/>
          <w:szCs w:val="28"/>
        </w:rPr>
        <w:t>个工作日内支付给甲方。余款（不计息）须等甲方的土石方工程完工并退场后</w:t>
      </w:r>
      <w:r>
        <w:rPr>
          <w:rFonts w:hint="eastAsia"/>
          <w:sz w:val="28"/>
          <w:szCs w:val="28"/>
        </w:rPr>
        <w:t>3</w:t>
      </w:r>
      <w:r>
        <w:rPr>
          <w:rFonts w:hint="eastAsia"/>
          <w:sz w:val="28"/>
          <w:szCs w:val="28"/>
        </w:rPr>
        <w:t>个月内一次性付清。</w:t>
      </w:r>
    </w:p>
    <w:p w:rsidR="00D667E9" w:rsidRDefault="00D667E9">
      <w:pPr>
        <w:ind w:firstLineChars="200" w:firstLine="560"/>
        <w:rPr>
          <w:rFonts w:hint="eastAsia"/>
          <w:sz w:val="28"/>
          <w:szCs w:val="28"/>
        </w:rPr>
      </w:pPr>
      <w:r>
        <w:rPr>
          <w:rFonts w:hint="eastAsia"/>
          <w:sz w:val="28"/>
          <w:szCs w:val="28"/>
        </w:rPr>
        <w:t>第四条：违约责任：</w:t>
      </w:r>
    </w:p>
    <w:p w:rsidR="00D667E9" w:rsidRDefault="00D667E9">
      <w:pPr>
        <w:ind w:firstLineChars="200" w:firstLine="560"/>
        <w:rPr>
          <w:rFonts w:hint="eastAsia"/>
          <w:sz w:val="28"/>
          <w:szCs w:val="28"/>
        </w:rPr>
      </w:pPr>
      <w:r>
        <w:rPr>
          <w:rFonts w:hint="eastAsia"/>
          <w:sz w:val="28"/>
          <w:szCs w:val="28"/>
        </w:rPr>
        <w:t>未经对方书面同意，任何一方不得中途变更或解除本合同；任何一方违反本合同约定，都应向对方偿付本合同已完工程总造价金额</w:t>
      </w:r>
      <w:r>
        <w:rPr>
          <w:rFonts w:hint="eastAsia"/>
          <w:sz w:val="28"/>
          <w:szCs w:val="28"/>
        </w:rPr>
        <w:t xml:space="preserve">  </w:t>
      </w:r>
      <w:r>
        <w:rPr>
          <w:rFonts w:hint="eastAsia"/>
          <w:sz w:val="28"/>
          <w:szCs w:val="28"/>
          <w:u w:val="single"/>
        </w:rPr>
        <w:t xml:space="preserve">3 </w:t>
      </w:r>
      <w:r>
        <w:rPr>
          <w:rFonts w:hint="eastAsia"/>
          <w:sz w:val="28"/>
          <w:szCs w:val="28"/>
        </w:rPr>
        <w:t>%</w:t>
      </w:r>
      <w:r>
        <w:rPr>
          <w:rFonts w:hint="eastAsia"/>
          <w:sz w:val="28"/>
          <w:szCs w:val="28"/>
        </w:rPr>
        <w:t>的违约金。</w:t>
      </w:r>
    </w:p>
    <w:p w:rsidR="00D667E9" w:rsidRDefault="00D667E9">
      <w:pPr>
        <w:rPr>
          <w:rFonts w:hint="eastAsia"/>
          <w:sz w:val="28"/>
          <w:szCs w:val="28"/>
        </w:rPr>
      </w:pPr>
    </w:p>
    <w:p w:rsidR="00D667E9" w:rsidRDefault="00D667E9">
      <w:pPr>
        <w:rPr>
          <w:rFonts w:hint="eastAsia"/>
          <w:sz w:val="28"/>
          <w:szCs w:val="28"/>
        </w:rPr>
      </w:pPr>
      <w:r>
        <w:rPr>
          <w:rFonts w:hint="eastAsia"/>
          <w:sz w:val="28"/>
          <w:szCs w:val="28"/>
        </w:rPr>
        <w:t>甲方：</w:t>
      </w:r>
      <w:r>
        <w:rPr>
          <w:rFonts w:hint="eastAsia"/>
          <w:sz w:val="28"/>
          <w:szCs w:val="28"/>
        </w:rPr>
        <w:t xml:space="preserve">                                  </w:t>
      </w:r>
      <w:r>
        <w:rPr>
          <w:rFonts w:hint="eastAsia"/>
          <w:sz w:val="28"/>
          <w:szCs w:val="28"/>
        </w:rPr>
        <w:t>乙方：</w:t>
      </w:r>
    </w:p>
    <w:p w:rsidR="00D667E9" w:rsidRDefault="00D667E9">
      <w:pPr>
        <w:rPr>
          <w:rFonts w:hint="eastAsia"/>
          <w:sz w:val="28"/>
          <w:szCs w:val="28"/>
        </w:rPr>
      </w:pPr>
      <w:r>
        <w:rPr>
          <w:rFonts w:hint="eastAsia"/>
          <w:sz w:val="28"/>
          <w:szCs w:val="28"/>
        </w:rPr>
        <w:t>签字：</w:t>
      </w:r>
      <w:r>
        <w:rPr>
          <w:rFonts w:hint="eastAsia"/>
          <w:sz w:val="28"/>
          <w:szCs w:val="28"/>
        </w:rPr>
        <w:t xml:space="preserve">                                  </w:t>
      </w:r>
      <w:r>
        <w:rPr>
          <w:rFonts w:hint="eastAsia"/>
          <w:sz w:val="28"/>
          <w:szCs w:val="28"/>
        </w:rPr>
        <w:t>签字：</w:t>
      </w:r>
    </w:p>
    <w:p w:rsidR="00D667E9" w:rsidRDefault="00D667E9">
      <w:pPr>
        <w:rPr>
          <w:rFonts w:hint="eastAsia"/>
          <w:sz w:val="28"/>
          <w:szCs w:val="28"/>
        </w:rPr>
      </w:pPr>
      <w:r>
        <w:rPr>
          <w:rFonts w:hint="eastAsia"/>
          <w:sz w:val="28"/>
          <w:szCs w:val="28"/>
        </w:rPr>
        <w:t>签订日期：</w:t>
      </w:r>
      <w:r>
        <w:rPr>
          <w:rFonts w:hint="eastAsia"/>
          <w:sz w:val="28"/>
          <w:szCs w:val="28"/>
        </w:rPr>
        <w:t xml:space="preserve">                              </w:t>
      </w:r>
      <w:r>
        <w:rPr>
          <w:rFonts w:hint="eastAsia"/>
          <w:sz w:val="28"/>
          <w:szCs w:val="28"/>
        </w:rPr>
        <w:t>签订日期：</w:t>
      </w:r>
    </w:p>
    <w:p w:rsidR="00D667E9" w:rsidRDefault="00D667E9">
      <w:pPr>
        <w:rPr>
          <w:rFonts w:hint="eastAsia"/>
          <w:sz w:val="28"/>
          <w:szCs w:val="28"/>
        </w:rPr>
      </w:pPr>
    </w:p>
    <w:sectPr w:rsidR="00D667E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67E9" w:rsidRDefault="00D667E9" w:rsidP="00F028B6">
      <w:r>
        <w:separator/>
      </w:r>
    </w:p>
  </w:endnote>
  <w:endnote w:type="continuationSeparator" w:id="0">
    <w:p w:rsidR="00D667E9" w:rsidRDefault="00D667E9" w:rsidP="00F02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67E9" w:rsidRDefault="00D667E9" w:rsidP="00F028B6">
      <w:r>
        <w:separator/>
      </w:r>
    </w:p>
  </w:footnote>
  <w:footnote w:type="continuationSeparator" w:id="0">
    <w:p w:rsidR="00D667E9" w:rsidRDefault="00D667E9" w:rsidP="00F028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36377"/>
    <w:multiLevelType w:val="multilevel"/>
    <w:tmpl w:val="35F36377"/>
    <w:lvl w:ilvl="0">
      <w:start w:val="1"/>
      <w:numFmt w:val="decimal"/>
      <w:lvlText w:val="%1、"/>
      <w:lvlJc w:val="left"/>
      <w:pPr>
        <w:tabs>
          <w:tab w:val="num" w:pos="0"/>
        </w:tabs>
        <w:ind w:left="0" w:firstLine="51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55554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6C56"/>
    <w:rsid w:val="00003A04"/>
    <w:rsid w:val="0006295F"/>
    <w:rsid w:val="001F2869"/>
    <w:rsid w:val="0024794D"/>
    <w:rsid w:val="0040659F"/>
    <w:rsid w:val="00494E40"/>
    <w:rsid w:val="00796340"/>
    <w:rsid w:val="00B106E2"/>
    <w:rsid w:val="00BB7635"/>
    <w:rsid w:val="00BD6C56"/>
    <w:rsid w:val="00C46F4D"/>
    <w:rsid w:val="00D667E9"/>
    <w:rsid w:val="00E25248"/>
    <w:rsid w:val="00F028B6"/>
    <w:rsid w:val="00F730BD"/>
    <w:rsid w:val="2EB031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97B5B35-1756-409E-BAEF-6C1A01C75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basedOn w:val="a0"/>
    <w:link w:val="a4"/>
    <w:rPr>
      <w:kern w:val="2"/>
      <w:sz w:val="18"/>
      <w:szCs w:val="18"/>
    </w:rPr>
  </w:style>
  <w:style w:type="character" w:customStyle="1" w:styleId="a5">
    <w:name w:val="页眉 字符"/>
    <w:basedOn w:val="a0"/>
    <w:link w:val="a6"/>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pPr>
      <w:tabs>
        <w:tab w:val="center" w:pos="4153"/>
        <w:tab w:val="right" w:pos="8306"/>
      </w:tabs>
      <w:snapToGrid w:val="0"/>
      <w:jc w:val="left"/>
    </w:pPr>
    <w:rPr>
      <w:sz w:val="18"/>
      <w:szCs w:val="18"/>
    </w:rPr>
  </w:style>
  <w:style w:type="paragraph" w:styleId="a7">
    <w:name w:val="Balloon Text"/>
    <w:basedOn w:val="a"/>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137</Words>
  <Characters>783</Characters>
  <Application>Microsoft Office Word</Application>
  <DocSecurity>4</DocSecurity>
  <Lines>6</Lines>
  <Paragraphs>1</Paragraphs>
  <ScaleCrop>false</ScaleCrop>
  <Company>微软中国</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运输车辆租赁协议书</dc:title>
  <dc:subject/>
  <dc:creator>微软用户</dc:creator>
  <cp:keywords/>
  <dc:description/>
  <cp:lastModifiedBy>Administrator</cp:lastModifiedBy>
  <cp:revision>2</cp:revision>
  <cp:lastPrinted>2010-10-04T03:06:00Z</cp:lastPrinted>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