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A27" w:rsidRDefault="003A6A27">
      <w:pPr>
        <w:spacing w:line="360" w:lineRule="auto"/>
        <w:jc w:val="center"/>
        <w:rPr>
          <w:rFonts w:ascii="宋体" w:hAnsi="宋体" w:hint="eastAsia"/>
          <w:b/>
          <w:sz w:val="48"/>
          <w:szCs w:val="48"/>
        </w:rPr>
      </w:pPr>
      <w:r>
        <w:rPr>
          <w:rFonts w:ascii="宋体" w:hAnsi="宋体" w:hint="eastAsia"/>
          <w:b/>
          <w:sz w:val="48"/>
          <w:szCs w:val="48"/>
        </w:rPr>
        <w:t>自动售货机合作协议书</w:t>
      </w:r>
    </w:p>
    <w:p w:rsidR="003A6A27" w:rsidRDefault="003A6A27">
      <w:pPr>
        <w:spacing w:line="360" w:lineRule="auto"/>
        <w:rPr>
          <w:rFonts w:ascii="宋体" w:hAnsi="宋体" w:hint="eastAsia"/>
          <w:sz w:val="28"/>
          <w:szCs w:val="28"/>
        </w:rPr>
      </w:pPr>
    </w:p>
    <w:p w:rsidR="003A6A27" w:rsidRDefault="003A6A27">
      <w:pPr>
        <w:spacing w:line="360" w:lineRule="auto"/>
        <w:rPr>
          <w:rFonts w:ascii="宋体" w:hAnsi="宋体" w:hint="eastAsia"/>
          <w:b/>
          <w:sz w:val="24"/>
          <w:szCs w:val="24"/>
        </w:rPr>
      </w:pPr>
      <w:r>
        <w:rPr>
          <w:rFonts w:ascii="宋体" w:hAnsi="宋体" w:hint="eastAsia"/>
          <w:b/>
          <w:sz w:val="24"/>
          <w:szCs w:val="24"/>
        </w:rPr>
        <w:t>甲 方：</w:t>
      </w:r>
      <w:r>
        <w:rPr>
          <w:rFonts w:ascii="宋体" w:hAnsi="宋体" w:hint="eastAsia"/>
          <w:b/>
          <w:sz w:val="24"/>
          <w:szCs w:val="24"/>
          <w:u w:val="single"/>
        </w:rPr>
        <w:t xml:space="preserve"> </w:t>
      </w:r>
      <w:r w:rsidR="00577CFF">
        <w:rPr>
          <w:rFonts w:ascii="宋体" w:hAnsi="宋体" w:hint="eastAsia"/>
          <w:b/>
          <w:sz w:val="24"/>
          <w:szCs w:val="24"/>
          <w:u w:val="single"/>
        </w:rPr>
        <w:t xml:space="preserve">                </w:t>
      </w:r>
      <w:r>
        <w:rPr>
          <w:rFonts w:ascii="宋体" w:hAnsi="宋体" w:hint="eastAsia"/>
          <w:b/>
          <w:sz w:val="24"/>
          <w:szCs w:val="24"/>
          <w:u w:val="single"/>
        </w:rPr>
        <w:t xml:space="preserve">         </w:t>
      </w:r>
      <w:r>
        <w:rPr>
          <w:rFonts w:ascii="宋体" w:hAnsi="宋体" w:hint="eastAsia"/>
          <w:b/>
          <w:sz w:val="24"/>
          <w:szCs w:val="24"/>
        </w:rPr>
        <w:t xml:space="preserve"> </w:t>
      </w:r>
      <w:r>
        <w:rPr>
          <w:rFonts w:ascii="宋体" w:hAnsi="宋体" w:hint="eastAsia"/>
          <w:b/>
          <w:sz w:val="24"/>
          <w:szCs w:val="24"/>
        </w:rPr>
        <w:tab/>
      </w:r>
    </w:p>
    <w:p w:rsidR="003A6A27" w:rsidRDefault="003A6A27">
      <w:pPr>
        <w:spacing w:line="360" w:lineRule="auto"/>
        <w:rPr>
          <w:rFonts w:ascii="宋体" w:hAnsi="宋体" w:hint="eastAsia"/>
          <w:b/>
          <w:sz w:val="24"/>
          <w:szCs w:val="24"/>
          <w:u w:val="single"/>
        </w:rPr>
      </w:pPr>
      <w:r>
        <w:rPr>
          <w:rFonts w:ascii="宋体" w:hAnsi="宋体" w:hint="eastAsia"/>
          <w:b/>
          <w:sz w:val="24"/>
          <w:szCs w:val="24"/>
        </w:rPr>
        <w:t>乙 方：</w:t>
      </w:r>
      <w:r>
        <w:rPr>
          <w:rFonts w:ascii="宋体" w:hAnsi="宋体" w:hint="eastAsia"/>
          <w:b/>
          <w:sz w:val="24"/>
          <w:szCs w:val="24"/>
          <w:u w:val="single"/>
        </w:rPr>
        <w:t xml:space="preserve">                          </w:t>
      </w:r>
    </w:p>
    <w:p w:rsidR="003A6A27" w:rsidRDefault="003A6A27">
      <w:pPr>
        <w:spacing w:line="360" w:lineRule="auto"/>
        <w:rPr>
          <w:rFonts w:ascii="宋体" w:hAnsi="宋体" w:hint="eastAsia"/>
          <w:sz w:val="24"/>
          <w:szCs w:val="24"/>
        </w:rPr>
      </w:pPr>
    </w:p>
    <w:p w:rsidR="003A6A27" w:rsidRDefault="003A6A27">
      <w:pPr>
        <w:pStyle w:val="ab"/>
        <w:spacing w:line="360" w:lineRule="auto"/>
        <w:ind w:firstLineChars="200" w:firstLine="480"/>
        <w:rPr>
          <w:rFonts w:ascii="宋体" w:hAnsi="宋体" w:hint="eastAsia"/>
          <w:sz w:val="24"/>
          <w:szCs w:val="24"/>
        </w:rPr>
      </w:pPr>
      <w:r>
        <w:rPr>
          <w:rFonts w:ascii="宋体" w:hAnsi="宋体" w:hint="eastAsia"/>
          <w:sz w:val="24"/>
          <w:szCs w:val="24"/>
        </w:rPr>
        <w:t>甲、乙双方本着平等、互惠的原则，经过友好协商，就合作放置自动售货机开展的服务达成如下协议：</w:t>
      </w:r>
    </w:p>
    <w:p w:rsidR="003A6A27" w:rsidRDefault="003A6A27">
      <w:pPr>
        <w:pStyle w:val="ab"/>
        <w:spacing w:line="360" w:lineRule="auto"/>
        <w:rPr>
          <w:rFonts w:ascii="宋体" w:hAnsi="宋体" w:hint="eastAsia"/>
          <w:sz w:val="24"/>
          <w:szCs w:val="24"/>
        </w:rPr>
      </w:pPr>
    </w:p>
    <w:p w:rsidR="003A6A27" w:rsidRDefault="003A6A27">
      <w:pPr>
        <w:pStyle w:val="ab"/>
        <w:numPr>
          <w:ilvl w:val="0"/>
          <w:numId w:val="1"/>
        </w:numPr>
        <w:spacing w:line="360" w:lineRule="auto"/>
        <w:rPr>
          <w:rFonts w:ascii="宋体" w:hAnsi="宋体" w:hint="eastAsia"/>
          <w:sz w:val="24"/>
          <w:szCs w:val="24"/>
        </w:rPr>
      </w:pPr>
      <w:r>
        <w:rPr>
          <w:rFonts w:ascii="宋体" w:hAnsi="宋体" w:hint="eastAsia"/>
          <w:sz w:val="24"/>
          <w:szCs w:val="24"/>
        </w:rPr>
        <w:t>综合条款</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lang w:val="en-US" w:eastAsia="zh-CN"/>
        </w:rPr>
        <w:pict>
          <v:line id="_x0000_s2050" style="position:absolute;left:0;text-align:left;z-index:251657728" from="315pt,15.6pt" to="333pt,15.6pt"/>
        </w:pict>
      </w:r>
      <w:r>
        <w:rPr>
          <w:rFonts w:ascii="宋体" w:hAnsi="宋体" w:hint="eastAsia"/>
          <w:sz w:val="24"/>
          <w:szCs w:val="24"/>
        </w:rPr>
        <w:t xml:space="preserve">甲方向乙方提供自动售货( </w:t>
      </w:r>
      <w:r>
        <w:rPr>
          <w:rFonts w:ascii="宋体" w:hAnsi="宋体" w:hint="eastAsia"/>
          <w:sz w:val="24"/>
          <w:szCs w:val="24"/>
          <w:u w:val="single"/>
        </w:rPr>
        <w:t xml:space="preserve">   </w:t>
      </w:r>
      <w:r>
        <w:rPr>
          <w:rFonts w:ascii="宋体" w:hAnsi="宋体" w:hint="eastAsia"/>
          <w:sz w:val="24"/>
          <w:szCs w:val="24"/>
        </w:rPr>
        <w:t xml:space="preserve"> )机</w:t>
      </w:r>
      <w:r>
        <w:rPr>
          <w:rFonts w:ascii="宋体" w:hAnsi="宋体" w:hint="eastAsia"/>
          <w:sz w:val="24"/>
          <w:szCs w:val="24"/>
          <w:u w:val="single"/>
        </w:rPr>
        <w:t xml:space="preserve">    </w:t>
      </w:r>
      <w:r>
        <w:rPr>
          <w:rFonts w:ascii="宋体" w:hAnsi="宋体" w:hint="eastAsia"/>
          <w:sz w:val="24"/>
          <w:szCs w:val="24"/>
        </w:rPr>
        <w:t>台，咖啡机    台，用于自动售货机的所有经营。</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乙方向甲方所提供场地指定在（地址）（</w:t>
      </w:r>
      <w:r>
        <w:rPr>
          <w:rFonts w:ascii="宋体" w:hAnsi="宋体" w:hint="eastAsia"/>
          <w:sz w:val="24"/>
          <w:szCs w:val="24"/>
          <w:u w:val="single"/>
        </w:rPr>
        <w:t xml:space="preserve">       </w:t>
      </w:r>
      <w:r>
        <w:rPr>
          <w:rFonts w:ascii="宋体" w:hAnsi="宋体" w:hint="eastAsia"/>
          <w:sz w:val="24"/>
          <w:szCs w:val="24"/>
        </w:rPr>
        <w:t>）共（</w:t>
      </w:r>
      <w:r>
        <w:rPr>
          <w:rFonts w:ascii="宋体" w:hAnsi="宋体" w:hint="eastAsia"/>
          <w:sz w:val="24"/>
          <w:szCs w:val="24"/>
          <w:u w:val="single"/>
        </w:rPr>
        <w:t xml:space="preserve">  </w:t>
      </w:r>
      <w:r>
        <w:rPr>
          <w:rFonts w:ascii="宋体" w:hAnsi="宋体" w:hint="eastAsia"/>
          <w:sz w:val="24"/>
          <w:szCs w:val="24"/>
        </w:rPr>
        <w:t>）处。</w:t>
      </w:r>
    </w:p>
    <w:p w:rsidR="003A6A27" w:rsidRDefault="003A6A27">
      <w:pPr>
        <w:pStyle w:val="ab"/>
        <w:numPr>
          <w:ilvl w:val="1"/>
          <w:numId w:val="1"/>
        </w:numPr>
        <w:spacing w:line="360" w:lineRule="auto"/>
        <w:rPr>
          <w:rFonts w:ascii="宋体" w:hAnsi="宋体"/>
          <w:sz w:val="24"/>
          <w:szCs w:val="24"/>
        </w:rPr>
      </w:pPr>
      <w:r>
        <w:rPr>
          <w:rFonts w:ascii="宋体" w:hAnsi="宋体" w:hint="eastAsia"/>
          <w:sz w:val="24"/>
          <w:szCs w:val="24"/>
        </w:rPr>
        <w:t>甲方所提供自动售货机编号为</w:t>
      </w:r>
      <w:r>
        <w:rPr>
          <w:rFonts w:ascii="宋体" w:hAnsi="宋体" w:hint="eastAsia"/>
          <w:sz w:val="24"/>
          <w:szCs w:val="24"/>
          <w:u w:val="single"/>
        </w:rPr>
        <w:t xml:space="preserve">            </w:t>
      </w:r>
      <w:r>
        <w:rPr>
          <w:rFonts w:ascii="宋体" w:hAnsi="宋体" w:hint="eastAsia"/>
          <w:sz w:val="24"/>
          <w:szCs w:val="24"/>
        </w:rPr>
        <w:t>共</w:t>
      </w:r>
      <w:r>
        <w:rPr>
          <w:rFonts w:ascii="宋体" w:hAnsi="宋体" w:hint="eastAsia"/>
          <w:sz w:val="24"/>
          <w:szCs w:val="24"/>
          <w:u w:val="single"/>
        </w:rPr>
        <w:t xml:space="preserve">     </w:t>
      </w:r>
      <w:r>
        <w:rPr>
          <w:rFonts w:ascii="宋体" w:hAnsi="宋体" w:hint="eastAsia"/>
          <w:sz w:val="24"/>
          <w:szCs w:val="24"/>
        </w:rPr>
        <w:t xml:space="preserve">台。咖啡机编号为                                                                                  </w:t>
      </w:r>
    </w:p>
    <w:p w:rsidR="003A6A27" w:rsidRDefault="003A6A27">
      <w:pPr>
        <w:pStyle w:val="ab"/>
        <w:spacing w:line="360" w:lineRule="auto"/>
        <w:ind w:left="420"/>
        <w:rPr>
          <w:rFonts w:ascii="宋体" w:hAnsi="宋体" w:hint="eastAsia"/>
          <w:sz w:val="24"/>
          <w:szCs w:val="24"/>
          <w:u w:val="single"/>
        </w:rPr>
      </w:pPr>
      <w:r>
        <w:rPr>
          <w:rFonts w:ascii="宋体" w:hAnsi="宋体" w:hint="eastAsia"/>
          <w:sz w:val="24"/>
          <w:szCs w:val="24"/>
        </w:rPr>
        <w:t xml:space="preserve">    </w:t>
      </w:r>
      <w:r>
        <w:rPr>
          <w:rFonts w:ascii="宋体" w:hAnsi="宋体" w:hint="eastAsia"/>
          <w:sz w:val="24"/>
          <w:szCs w:val="24"/>
          <w:u w:val="single"/>
        </w:rPr>
        <w:t xml:space="preserve">       </w:t>
      </w:r>
      <w:r>
        <w:rPr>
          <w:rFonts w:ascii="宋体" w:hAnsi="宋体" w:hint="eastAsia"/>
          <w:sz w:val="24"/>
          <w:szCs w:val="24"/>
        </w:rPr>
        <w:t xml:space="preserve"> 共 </w:t>
      </w:r>
      <w:r>
        <w:rPr>
          <w:rFonts w:ascii="宋体" w:hAnsi="宋体" w:hint="eastAsia"/>
          <w:sz w:val="24"/>
          <w:szCs w:val="24"/>
          <w:u w:val="single"/>
        </w:rPr>
        <w:t xml:space="preserve">       </w:t>
      </w:r>
      <w:r>
        <w:rPr>
          <w:rFonts w:ascii="宋体" w:hAnsi="宋体" w:hint="eastAsia"/>
          <w:sz w:val="24"/>
          <w:szCs w:val="24"/>
        </w:rPr>
        <w:t xml:space="preserve">  台</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甲方在</w:t>
      </w:r>
      <w:r>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u w:val="single"/>
        </w:rPr>
        <w:t xml:space="preserve">  </w:t>
      </w:r>
      <w:r>
        <w:rPr>
          <w:rFonts w:ascii="宋体" w:hAnsi="宋体" w:hint="eastAsia"/>
          <w:sz w:val="24"/>
          <w:szCs w:val="24"/>
        </w:rPr>
        <w:t>月</w:t>
      </w:r>
      <w:r>
        <w:rPr>
          <w:rFonts w:ascii="宋体" w:hAnsi="宋体" w:hint="eastAsia"/>
          <w:sz w:val="24"/>
          <w:szCs w:val="24"/>
          <w:u w:val="single"/>
        </w:rPr>
        <w:t xml:space="preserve">  </w:t>
      </w:r>
      <w:r>
        <w:rPr>
          <w:rFonts w:ascii="宋体" w:hAnsi="宋体" w:hint="eastAsia"/>
          <w:sz w:val="24"/>
          <w:szCs w:val="24"/>
        </w:rPr>
        <w:t>日前，将自动售货机调试后运送到位投入使用。</w:t>
      </w:r>
    </w:p>
    <w:p w:rsidR="003A6A27" w:rsidRDefault="003A6A27">
      <w:pPr>
        <w:pStyle w:val="ab"/>
        <w:spacing w:line="360" w:lineRule="auto"/>
        <w:ind w:left="420"/>
        <w:rPr>
          <w:rFonts w:ascii="宋体" w:hAnsi="宋体" w:hint="eastAsia"/>
          <w:sz w:val="24"/>
          <w:szCs w:val="24"/>
        </w:rPr>
      </w:pPr>
      <w:r>
        <w:rPr>
          <w:rFonts w:ascii="宋体" w:hAnsi="宋体" w:hint="eastAsia"/>
          <w:sz w:val="24"/>
          <w:szCs w:val="24"/>
        </w:rPr>
        <w:t>5.   合作期间，放置于乙方处自动售货机的所有权归属于甲方。</w:t>
      </w:r>
    </w:p>
    <w:p w:rsidR="003A6A27" w:rsidRDefault="003A6A27">
      <w:pPr>
        <w:pStyle w:val="ab"/>
        <w:numPr>
          <w:ilvl w:val="0"/>
          <w:numId w:val="1"/>
        </w:numPr>
        <w:spacing w:line="360" w:lineRule="auto"/>
        <w:rPr>
          <w:rFonts w:ascii="宋体" w:hAnsi="宋体" w:hint="eastAsia"/>
          <w:sz w:val="24"/>
          <w:szCs w:val="24"/>
        </w:rPr>
      </w:pPr>
      <w:r>
        <w:rPr>
          <w:rFonts w:ascii="宋体" w:hAnsi="宋体" w:hint="eastAsia"/>
          <w:sz w:val="24"/>
          <w:szCs w:val="24"/>
        </w:rPr>
        <w:t>服务内容</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甲方保证所提供之自动售货机内销售的商品符合中华人民共和国国家卫生标准及企业技术质量标准。</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甲方负责自动售货机的日常运营工作，并承担运营成本（商品补给、设备保养、清洁及日常维修）等费用。</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甲方工作人员进入乙方区域,服从乙方负责人的管理。</w:t>
      </w:r>
    </w:p>
    <w:p w:rsidR="003A6A27" w:rsidRDefault="003A6A27">
      <w:pPr>
        <w:pStyle w:val="ab"/>
        <w:numPr>
          <w:ilvl w:val="1"/>
          <w:numId w:val="1"/>
        </w:numPr>
        <w:spacing w:line="360" w:lineRule="auto"/>
        <w:rPr>
          <w:rFonts w:ascii="宋体" w:hAnsi="宋体" w:hint="eastAsia"/>
          <w:sz w:val="24"/>
          <w:szCs w:val="24"/>
        </w:rPr>
      </w:pPr>
      <w:r>
        <w:rPr>
          <w:rFonts w:ascii="宋体" w:hAnsi="宋体" w:hint="eastAsia"/>
          <w:sz w:val="24"/>
          <w:szCs w:val="24"/>
        </w:rPr>
        <w:t>乙方如因特殊情况需要移动自动售货机位置，必须事先通知甲方，由甲方工作人员在3个工作日内迁移设备。</w:t>
      </w:r>
    </w:p>
    <w:p w:rsidR="003A6A27" w:rsidRDefault="003A6A27">
      <w:pPr>
        <w:pStyle w:val="ab"/>
        <w:numPr>
          <w:ilvl w:val="1"/>
          <w:numId w:val="1"/>
        </w:numPr>
        <w:spacing w:line="360" w:lineRule="auto"/>
        <w:rPr>
          <w:rFonts w:ascii="宋体" w:hAnsi="宋体" w:hint="eastAsia"/>
          <w:sz w:val="24"/>
          <w:szCs w:val="24"/>
          <w:u w:val="single"/>
        </w:rPr>
      </w:pPr>
      <w:r>
        <w:rPr>
          <w:rFonts w:ascii="宋体" w:hAnsi="宋体" w:hint="eastAsia"/>
          <w:sz w:val="24"/>
          <w:szCs w:val="24"/>
        </w:rPr>
        <w:t>乙方对自动售货机协助保管，发现设备故障或消费者投诉应及时通知甲方，甲方应</w:t>
      </w:r>
      <w:r>
        <w:rPr>
          <w:rFonts w:ascii="宋体" w:hAnsi="宋体" w:hint="eastAsia"/>
          <w:sz w:val="24"/>
          <w:szCs w:val="24"/>
        </w:rPr>
        <w:lastRenderedPageBreak/>
        <w:t>及时处理解决，</w:t>
      </w:r>
      <w:r>
        <w:rPr>
          <w:rFonts w:cs="Arial" w:hint="eastAsia"/>
          <w:sz w:val="24"/>
          <w:szCs w:val="24"/>
          <w:u w:val="single"/>
        </w:rPr>
        <w:t>设</w:t>
      </w:r>
      <w:r>
        <w:rPr>
          <w:rFonts w:cs="Arial" w:hint="eastAsia"/>
          <w:sz w:val="24"/>
          <w:szCs w:val="24"/>
          <w:u w:val="single"/>
        </w:rPr>
        <w:t>13738367879</w:t>
      </w:r>
      <w:r>
        <w:rPr>
          <w:rFonts w:cs="Arial" w:hint="eastAsia"/>
          <w:sz w:val="24"/>
          <w:szCs w:val="24"/>
          <w:u w:val="single"/>
        </w:rPr>
        <w:t>投诉专线，遇卡货卡币投诉立即全额理赔并免费奉送所购商品</w:t>
      </w:r>
      <w:r>
        <w:rPr>
          <w:rFonts w:ascii="宋体" w:hAnsi="宋体" w:hint="eastAsia"/>
          <w:sz w:val="24"/>
          <w:szCs w:val="24"/>
          <w:u w:val="single"/>
        </w:rPr>
        <w:t>。</w:t>
      </w:r>
    </w:p>
    <w:p w:rsidR="003A6A27" w:rsidRDefault="003A6A27">
      <w:pPr>
        <w:pStyle w:val="ab"/>
        <w:numPr>
          <w:ilvl w:val="0"/>
          <w:numId w:val="1"/>
        </w:numPr>
        <w:spacing w:line="360" w:lineRule="auto"/>
        <w:rPr>
          <w:rFonts w:ascii="宋体" w:hAnsi="宋体" w:hint="eastAsia"/>
          <w:sz w:val="24"/>
          <w:szCs w:val="24"/>
        </w:rPr>
      </w:pPr>
      <w:r>
        <w:rPr>
          <w:rFonts w:ascii="宋体" w:hAnsi="宋体" w:hint="eastAsia"/>
          <w:sz w:val="24"/>
          <w:szCs w:val="24"/>
        </w:rPr>
        <w:t>协议条件、期限</w:t>
      </w:r>
    </w:p>
    <w:p w:rsidR="003A6A27" w:rsidRDefault="003A6A27">
      <w:pPr>
        <w:pStyle w:val="ab"/>
        <w:numPr>
          <w:ilvl w:val="0"/>
          <w:numId w:val="2"/>
        </w:numPr>
        <w:spacing w:line="360" w:lineRule="auto"/>
        <w:rPr>
          <w:rFonts w:ascii="宋体" w:hAnsi="宋体" w:hint="eastAsia"/>
          <w:sz w:val="24"/>
          <w:szCs w:val="24"/>
        </w:rPr>
      </w:pPr>
      <w:r>
        <w:rPr>
          <w:rFonts w:ascii="宋体" w:hAnsi="宋体" w:hint="eastAsia"/>
          <w:sz w:val="24"/>
          <w:szCs w:val="24"/>
        </w:rPr>
        <w:t>本协议自签定之日起即刻生效，协议期限以一年为准，协议期满，如双方无异议，本协议自动延续至下一年同月日。</w:t>
      </w:r>
    </w:p>
    <w:p w:rsidR="003A6A27" w:rsidRDefault="003A6A27">
      <w:pPr>
        <w:pStyle w:val="ab"/>
        <w:numPr>
          <w:ilvl w:val="0"/>
          <w:numId w:val="2"/>
        </w:numPr>
        <w:spacing w:line="360" w:lineRule="auto"/>
        <w:rPr>
          <w:rFonts w:ascii="宋体" w:hAnsi="宋体" w:hint="eastAsia"/>
          <w:sz w:val="24"/>
          <w:szCs w:val="24"/>
        </w:rPr>
      </w:pPr>
      <w:r>
        <w:rPr>
          <w:rFonts w:ascii="宋体" w:hAnsi="宋体" w:hint="eastAsia"/>
          <w:sz w:val="24"/>
          <w:szCs w:val="24"/>
        </w:rPr>
        <w:t>协议期内甲方按装置自动售货机前双方商定的费用</w:t>
      </w:r>
      <w:r>
        <w:rPr>
          <w:rFonts w:ascii="宋体" w:hAnsi="宋体" w:hint="eastAsia"/>
          <w:sz w:val="24"/>
          <w:szCs w:val="24"/>
          <w:u w:val="single"/>
        </w:rPr>
        <w:t xml:space="preserve">         </w:t>
      </w:r>
      <w:r>
        <w:rPr>
          <w:rFonts w:ascii="宋体" w:hAnsi="宋体" w:hint="eastAsia"/>
          <w:sz w:val="24"/>
          <w:szCs w:val="24"/>
        </w:rPr>
        <w:t>元，付给乙方，一季度结算一次。</w:t>
      </w:r>
    </w:p>
    <w:p w:rsidR="003A6A27" w:rsidRDefault="003A6A27">
      <w:pPr>
        <w:pStyle w:val="ab"/>
        <w:numPr>
          <w:ilvl w:val="0"/>
          <w:numId w:val="1"/>
        </w:numPr>
        <w:spacing w:line="360" w:lineRule="auto"/>
        <w:rPr>
          <w:rFonts w:ascii="宋体" w:hAnsi="宋体" w:hint="eastAsia"/>
          <w:sz w:val="24"/>
          <w:szCs w:val="24"/>
        </w:rPr>
      </w:pPr>
      <w:r>
        <w:rPr>
          <w:rFonts w:ascii="宋体" w:hAnsi="宋体" w:cs="宋体" w:hint="eastAsia"/>
          <w:sz w:val="24"/>
          <w:szCs w:val="24"/>
        </w:rPr>
        <w:t>协议解除</w:t>
      </w:r>
    </w:p>
    <w:p w:rsidR="003A6A27" w:rsidRDefault="003A6A27">
      <w:pPr>
        <w:pStyle w:val="ab"/>
        <w:numPr>
          <w:ilvl w:val="0"/>
          <w:numId w:val="3"/>
        </w:numPr>
        <w:spacing w:line="360" w:lineRule="auto"/>
        <w:rPr>
          <w:rFonts w:ascii="宋体" w:hAnsi="宋体" w:hint="eastAsia"/>
          <w:sz w:val="24"/>
          <w:szCs w:val="24"/>
        </w:rPr>
      </w:pPr>
      <w:r>
        <w:rPr>
          <w:rFonts w:ascii="宋体" w:hAnsi="宋体" w:hint="eastAsia"/>
          <w:sz w:val="24"/>
          <w:szCs w:val="24"/>
        </w:rPr>
        <w:t>如果乙方场地另有用途需提前15日通知甲方撤走.</w:t>
      </w:r>
    </w:p>
    <w:p w:rsidR="003A6A27" w:rsidRDefault="003A6A27">
      <w:pPr>
        <w:pStyle w:val="ab"/>
        <w:numPr>
          <w:ilvl w:val="0"/>
          <w:numId w:val="3"/>
        </w:numPr>
        <w:spacing w:line="360" w:lineRule="auto"/>
        <w:rPr>
          <w:rFonts w:ascii="宋体" w:hAnsi="宋体" w:hint="eastAsia"/>
          <w:sz w:val="24"/>
          <w:szCs w:val="24"/>
        </w:rPr>
      </w:pPr>
      <w:r>
        <w:rPr>
          <w:rFonts w:ascii="宋体" w:hAnsi="宋体" w:hint="eastAsia"/>
          <w:sz w:val="24"/>
          <w:szCs w:val="24"/>
        </w:rPr>
        <w:t>如自动售货机持续销售状况不佳，甲方提前10天告知乙方，在结算清相关费用后，解除协议。</w:t>
      </w:r>
    </w:p>
    <w:p w:rsidR="003A6A27" w:rsidRDefault="003A6A27">
      <w:pPr>
        <w:pStyle w:val="ab"/>
        <w:spacing w:line="360" w:lineRule="auto"/>
        <w:rPr>
          <w:rFonts w:ascii="宋体" w:hAnsi="宋体" w:hint="eastAsia"/>
          <w:sz w:val="24"/>
          <w:szCs w:val="24"/>
          <w:u w:val="single"/>
        </w:rPr>
      </w:pPr>
      <w:r>
        <w:rPr>
          <w:rFonts w:ascii="宋体" w:hAnsi="宋体" w:hint="eastAsia"/>
          <w:sz w:val="24"/>
          <w:szCs w:val="24"/>
        </w:rPr>
        <w:t>其他约定：</w:t>
      </w:r>
      <w:r>
        <w:rPr>
          <w:rFonts w:ascii="宋体" w:hAnsi="宋体" w:hint="eastAsia"/>
          <w:sz w:val="24"/>
          <w:szCs w:val="24"/>
          <w:u w:val="single"/>
        </w:rPr>
        <w:t xml:space="preserve">                                                         </w:t>
      </w:r>
    </w:p>
    <w:p w:rsidR="003A6A27" w:rsidRDefault="003A6A27">
      <w:pPr>
        <w:pStyle w:val="ab"/>
        <w:spacing w:line="360" w:lineRule="auto"/>
        <w:rPr>
          <w:rFonts w:ascii="宋体" w:hAnsi="宋体" w:hint="eastAsia"/>
          <w:sz w:val="24"/>
          <w:szCs w:val="24"/>
          <w:u w:val="single"/>
        </w:rPr>
      </w:pPr>
      <w:r>
        <w:rPr>
          <w:rFonts w:ascii="宋体" w:hAnsi="宋体" w:hint="eastAsia"/>
          <w:sz w:val="24"/>
          <w:szCs w:val="24"/>
          <w:u w:val="single"/>
        </w:rPr>
        <w:t xml:space="preserve">                                              。</w:t>
      </w:r>
    </w:p>
    <w:p w:rsidR="003A6A27" w:rsidRDefault="003A6A27">
      <w:pPr>
        <w:pStyle w:val="ab"/>
        <w:spacing w:line="360" w:lineRule="auto"/>
        <w:rPr>
          <w:rFonts w:ascii="宋体" w:hAnsi="宋体" w:hint="eastAsia"/>
          <w:sz w:val="24"/>
          <w:szCs w:val="24"/>
        </w:rPr>
      </w:pPr>
      <w:r>
        <w:rPr>
          <w:rFonts w:ascii="宋体" w:hAnsi="宋体" w:hint="eastAsia"/>
          <w:sz w:val="24"/>
          <w:szCs w:val="24"/>
        </w:rPr>
        <w:t>第五条  本协议一式二份，双方各执一份，具有同等法律效力。</w:t>
      </w:r>
    </w:p>
    <w:p w:rsidR="003A6A27" w:rsidRDefault="003A6A27">
      <w:pPr>
        <w:spacing w:line="360" w:lineRule="auto"/>
        <w:rPr>
          <w:rFonts w:ascii="宋体" w:hAnsi="宋体" w:hint="eastAsia"/>
          <w:b/>
          <w:sz w:val="24"/>
          <w:szCs w:val="24"/>
        </w:rPr>
      </w:pPr>
    </w:p>
    <w:p w:rsidR="003A6A27" w:rsidRDefault="003A6A27">
      <w:pPr>
        <w:spacing w:line="360" w:lineRule="auto"/>
        <w:rPr>
          <w:rFonts w:ascii="宋体" w:hAnsi="宋体" w:hint="eastAsia"/>
          <w:b/>
          <w:sz w:val="24"/>
          <w:szCs w:val="24"/>
        </w:rPr>
      </w:pPr>
    </w:p>
    <w:p w:rsidR="003A6A27" w:rsidRDefault="003A6A27" w:rsidP="00577CFF">
      <w:pPr>
        <w:spacing w:line="360" w:lineRule="auto"/>
        <w:rPr>
          <w:rFonts w:ascii="宋体" w:hAnsi="宋体" w:hint="eastAsia"/>
          <w:b/>
          <w:sz w:val="24"/>
          <w:szCs w:val="24"/>
        </w:rPr>
      </w:pPr>
      <w:r>
        <w:rPr>
          <w:rFonts w:ascii="宋体" w:hAnsi="宋体" w:hint="eastAsia"/>
          <w:b/>
          <w:sz w:val="24"/>
          <w:szCs w:val="24"/>
        </w:rPr>
        <w:t xml:space="preserve">甲方盖章：    </w:t>
      </w:r>
      <w:r w:rsidR="00577CFF">
        <w:rPr>
          <w:rFonts w:ascii="宋体" w:hAnsi="宋体" w:hint="eastAsia"/>
          <w:b/>
          <w:sz w:val="24"/>
          <w:szCs w:val="24"/>
        </w:rPr>
        <w:t xml:space="preserve">                </w:t>
      </w:r>
      <w:r>
        <w:rPr>
          <w:rFonts w:ascii="宋体" w:hAnsi="宋体" w:hint="eastAsia"/>
          <w:b/>
          <w:sz w:val="24"/>
          <w:szCs w:val="24"/>
        </w:rPr>
        <w:tab/>
        <w:t xml:space="preserve">   </w:t>
      </w:r>
      <w:r>
        <w:rPr>
          <w:rFonts w:ascii="宋体" w:hAnsi="宋体" w:hint="eastAsia"/>
          <w:b/>
          <w:sz w:val="24"/>
          <w:szCs w:val="24"/>
        </w:rPr>
        <w:tab/>
      </w:r>
      <w:r>
        <w:rPr>
          <w:rFonts w:ascii="宋体" w:hAnsi="宋体" w:hint="eastAsia"/>
          <w:b/>
          <w:sz w:val="24"/>
          <w:szCs w:val="24"/>
        </w:rPr>
        <w:tab/>
        <w:t xml:space="preserve">          乙方盖章：　  </w:t>
      </w:r>
      <w:r>
        <w:rPr>
          <w:rFonts w:ascii="宋体" w:hAnsi="宋体" w:hint="eastAsia"/>
          <w:b/>
          <w:sz w:val="24"/>
          <w:szCs w:val="24"/>
        </w:rPr>
        <w:tab/>
      </w:r>
      <w:r>
        <w:rPr>
          <w:rFonts w:ascii="宋体" w:hAnsi="宋体" w:hint="eastAsia"/>
          <w:b/>
          <w:sz w:val="24"/>
          <w:szCs w:val="24"/>
        </w:rPr>
        <w:tab/>
        <w:t xml:space="preserve"> </w:t>
      </w:r>
    </w:p>
    <w:p w:rsidR="003A6A27" w:rsidRDefault="003A6A27">
      <w:pPr>
        <w:pStyle w:val="ab"/>
        <w:spacing w:line="360" w:lineRule="auto"/>
        <w:rPr>
          <w:rFonts w:ascii="宋体" w:hAnsi="宋体" w:hint="eastAsia"/>
          <w:b/>
          <w:sz w:val="24"/>
          <w:szCs w:val="24"/>
        </w:rPr>
      </w:pPr>
      <w:r>
        <w:rPr>
          <w:rFonts w:ascii="宋体" w:hAnsi="宋体" w:hint="eastAsia"/>
          <w:b/>
          <w:sz w:val="24"/>
          <w:szCs w:val="24"/>
        </w:rPr>
        <w:t>代表签字：</w:t>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t xml:space="preserve">      代表签字：</w:t>
      </w:r>
      <w:r>
        <w:rPr>
          <w:rFonts w:ascii="宋体" w:hAnsi="宋体" w:hint="eastAsia"/>
          <w:b/>
          <w:sz w:val="24"/>
          <w:szCs w:val="24"/>
        </w:rPr>
        <w:tab/>
      </w:r>
    </w:p>
    <w:p w:rsidR="003A6A27" w:rsidRDefault="003A6A27">
      <w:pPr>
        <w:pStyle w:val="ab"/>
        <w:spacing w:line="360" w:lineRule="auto"/>
        <w:rPr>
          <w:rFonts w:ascii="宋体" w:hAnsi="宋体" w:hint="eastAsia"/>
          <w:b/>
          <w:sz w:val="24"/>
          <w:szCs w:val="24"/>
        </w:rPr>
      </w:pPr>
      <w:r>
        <w:rPr>
          <w:rFonts w:ascii="宋体" w:hAnsi="宋体" w:hint="eastAsia"/>
          <w:b/>
          <w:sz w:val="24"/>
          <w:szCs w:val="24"/>
        </w:rPr>
        <w:t>联系电话：</w:t>
      </w:r>
      <w:r>
        <w:rPr>
          <w:rFonts w:ascii="宋体" w:hAnsi="宋体" w:hint="eastAsia"/>
          <w:b/>
          <w:sz w:val="24"/>
          <w:szCs w:val="24"/>
        </w:rPr>
        <w:tab/>
        <w:t>13738367879</w:t>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t xml:space="preserve">             联系电话：</w:t>
      </w:r>
    </w:p>
    <w:p w:rsidR="003A6A27" w:rsidRDefault="003A6A27">
      <w:pPr>
        <w:pStyle w:val="ab"/>
        <w:spacing w:line="360" w:lineRule="auto"/>
        <w:rPr>
          <w:rFonts w:ascii="宋体" w:hAnsi="宋体" w:hint="eastAsia"/>
          <w:b/>
          <w:sz w:val="24"/>
          <w:szCs w:val="24"/>
        </w:rPr>
      </w:pPr>
      <w:r>
        <w:rPr>
          <w:rFonts w:ascii="宋体" w:hAnsi="宋体" w:hint="eastAsia"/>
          <w:b/>
          <w:sz w:val="24"/>
          <w:szCs w:val="24"/>
        </w:rPr>
        <w:t>地    址：</w:t>
      </w:r>
      <w:r>
        <w:rPr>
          <w:rFonts w:ascii="宋体" w:hAnsi="宋体" w:hint="eastAsia"/>
          <w:b/>
          <w:sz w:val="24"/>
          <w:szCs w:val="24"/>
        </w:rPr>
        <w:tab/>
        <w:t xml:space="preserve">诸暨市人民北路218号    </w:t>
      </w:r>
      <w:r>
        <w:rPr>
          <w:rFonts w:ascii="宋体" w:hAnsi="宋体" w:hint="eastAsia"/>
          <w:b/>
          <w:sz w:val="24"/>
          <w:szCs w:val="24"/>
        </w:rPr>
        <w:tab/>
      </w:r>
      <w:r>
        <w:rPr>
          <w:rFonts w:ascii="宋体" w:hAnsi="宋体" w:hint="eastAsia"/>
          <w:b/>
          <w:sz w:val="24"/>
          <w:szCs w:val="24"/>
        </w:rPr>
        <w:tab/>
        <w:t xml:space="preserve">         地    址：</w:t>
      </w:r>
    </w:p>
    <w:p w:rsidR="003A6A27" w:rsidRDefault="003A6A27">
      <w:pPr>
        <w:pStyle w:val="ab"/>
        <w:spacing w:line="360" w:lineRule="auto"/>
        <w:rPr>
          <w:rFonts w:ascii="宋体" w:hAnsi="宋体" w:hint="eastAsia"/>
          <w:b/>
          <w:sz w:val="24"/>
          <w:szCs w:val="24"/>
        </w:rPr>
      </w:pPr>
    </w:p>
    <w:p w:rsidR="003A6A27" w:rsidRDefault="003A6A27">
      <w:pPr>
        <w:pStyle w:val="ab"/>
        <w:spacing w:line="360" w:lineRule="auto"/>
        <w:rPr>
          <w:rFonts w:ascii="宋体" w:hAnsi="宋体" w:hint="eastAsia"/>
          <w:b/>
          <w:sz w:val="24"/>
          <w:szCs w:val="24"/>
        </w:rPr>
      </w:pPr>
      <w:r>
        <w:rPr>
          <w:rFonts w:ascii="宋体" w:hAnsi="宋体" w:hint="eastAsia"/>
          <w:b/>
          <w:sz w:val="24"/>
          <w:szCs w:val="24"/>
        </w:rPr>
        <w:t>日    期：</w:t>
      </w:r>
      <w:r>
        <w:rPr>
          <w:rFonts w:ascii="宋体" w:hAnsi="宋体" w:hint="eastAsia"/>
          <w:b/>
          <w:sz w:val="24"/>
          <w:szCs w:val="24"/>
        </w:rPr>
        <w:tab/>
      </w:r>
      <w:r>
        <w:rPr>
          <w:rFonts w:ascii="宋体" w:hAnsi="宋体" w:hint="eastAsia"/>
          <w:b/>
          <w:sz w:val="24"/>
          <w:szCs w:val="24"/>
        </w:rPr>
        <w:tab/>
      </w:r>
      <w:r>
        <w:rPr>
          <w:rFonts w:ascii="宋体" w:hAnsi="宋体" w:hint="eastAsia"/>
          <w:b/>
          <w:sz w:val="24"/>
          <w:szCs w:val="24"/>
        </w:rPr>
        <w:tab/>
      </w:r>
    </w:p>
    <w:p w:rsidR="003A6A27" w:rsidRDefault="003A6A27">
      <w:pPr>
        <w:pStyle w:val="ab"/>
        <w:spacing w:line="360" w:lineRule="auto"/>
        <w:rPr>
          <w:rFonts w:ascii="宋体" w:hAnsi="宋体" w:hint="eastAsia"/>
          <w:b/>
          <w:sz w:val="24"/>
          <w:szCs w:val="24"/>
        </w:rPr>
      </w:pPr>
    </w:p>
    <w:p w:rsidR="003A6A27" w:rsidRDefault="003A6A27">
      <w:pPr>
        <w:pStyle w:val="ab"/>
        <w:spacing w:line="360" w:lineRule="auto"/>
        <w:rPr>
          <w:rFonts w:ascii="宋体" w:hAnsi="宋体" w:hint="eastAsia"/>
          <w:sz w:val="24"/>
          <w:szCs w:val="24"/>
        </w:rPr>
      </w:pPr>
    </w:p>
    <w:sectPr w:rsidR="003A6A27">
      <w:headerReference w:type="even" r:id="rId7"/>
      <w:headerReference w:type="default" r:id="rId8"/>
      <w:footerReference w:type="default" r:id="rId9"/>
      <w:pgSz w:w="11906" w:h="16838"/>
      <w:pgMar w:top="2268" w:right="1191" w:bottom="2268" w:left="119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2246" w:rsidRDefault="000C2246">
      <w:r>
        <w:separator/>
      </w:r>
    </w:p>
  </w:endnote>
  <w:endnote w:type="continuationSeparator" w:id="0">
    <w:p w:rsidR="000C2246" w:rsidRDefault="000C2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Franklin Gothic Medium Cond">
    <w:panose1 w:val="020B0606030402020204"/>
    <w:charset w:val="00"/>
    <w:family w:val="swiss"/>
    <w:pitch w:val="variable"/>
    <w:sig w:usb0="00000287" w:usb1="00000000" w:usb2="00000000" w:usb3="00000000" w:csb0="0000009F" w:csb1="00000000"/>
  </w:font>
  <w:font w:name="Bodoni MT Condensed">
    <w:panose1 w:val="02070606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A27" w:rsidRDefault="003A6A27">
    <w:pPr>
      <w:pStyle w:val="a9"/>
    </w:pPr>
    <w:r>
      <w:rPr>
        <w:lang w:val="en-US" w:eastAsia="zh-CN"/>
      </w:rPr>
      <w:pict>
        <v:shapetype id="_x0000_t202" coordsize="21600,21600" o:spt="202" path="m,l,21600r21600,l21600,xe">
          <v:stroke joinstyle="miter"/>
          <v:path gradientshapeok="t" o:connecttype="rect"/>
        </v:shapetype>
        <v:shape id="_x0000_s1026" type="#_x0000_t202" style="position:absolute;margin-left:198pt;margin-top:-31.25pt;width:89.4pt;height:64.75pt;z-index:251657216;mso-wrap-distance-left:2.85pt;mso-wrap-distance-top:2.85pt;mso-wrap-distance-right:2.85pt;mso-wrap-distance-bottom:2.85pt" filled="f" stroked="f">
          <v:shadow color="#ccc"/>
          <v:textbox inset="2.85pt,2.85pt,2.85pt,2.85pt">
            <w:txbxContent>
              <w:p w:rsidR="003A6A27" w:rsidRDefault="003A6A27">
                <w:pPr>
                  <w:pStyle w:val="msoaddress"/>
                  <w:widowControl w:val="0"/>
                  <w:rPr>
                    <w:rFonts w:ascii="宋体" w:hAnsi="宋体" w:hint="eastAsia"/>
                    <w:sz w:val="18"/>
                    <w:szCs w:val="18"/>
                    <w:lang w:val="zh-CN"/>
                  </w:rPr>
                </w:pPr>
              </w:p>
            </w:txbxContent>
          </v:textbox>
        </v:shape>
      </w:pict>
    </w:r>
    <w:r>
      <w:rPr>
        <w:lang w:val="en-US" w:eastAsia="zh-CN"/>
      </w:rPr>
      <w:pict>
        <v:shape id="_x0000_s1027" type="#_x0000_t202" style="position:absolute;margin-left:-18pt;margin-top:-28.9pt;width:157.55pt;height:41.65pt;z-index:251659264;mso-wrap-distance-left:2.85pt;mso-wrap-distance-top:2.85pt;mso-wrap-distance-right:2.85pt;mso-wrap-distance-bottom:2.85pt" filled="f" stroked="f">
          <v:shadow color="#ccc"/>
          <v:textbox inset="0,0,0,0">
            <w:txbxContent>
              <w:p w:rsidR="003A6A27" w:rsidRDefault="003A6A27">
                <w:pPr>
                  <w:rPr>
                    <w:rFonts w:ascii="宋体" w:hAnsi="宋体"/>
                    <w:bCs/>
                    <w:spacing w:val="10"/>
                    <w:sz w:val="18"/>
                    <w:szCs w:val="18"/>
                    <w:lang w:val="zh-CN"/>
                  </w:rPr>
                </w:pPr>
              </w:p>
            </w:txbxContent>
          </v:textbox>
        </v:shape>
      </w:pict>
    </w:r>
    <w:r>
      <w:rPr>
        <w:lang w:val="en-US" w:eastAsia="zh-CN"/>
      </w:rPr>
      <w:pict>
        <v:shape id="_x0000_s1028" type="#_x0000_t202" style="position:absolute;margin-left:351.2pt;margin-top:-36.7pt;width:134.8pt;height:101.35pt;z-index:251656192;mso-wrap-distance-left:2.85pt;mso-wrap-distance-top:2.85pt;mso-wrap-distance-right:2.85pt;mso-wrap-distance-bottom:2.85pt" filled="f" stroked="f">
          <v:shadow color="#ccc"/>
          <v:textbox inset="2.85pt,2.85pt,2.85pt,2.85pt">
            <w:txbxContent>
              <w:p w:rsidR="003A6A27" w:rsidRDefault="003A6A27">
                <w:pPr>
                  <w:pStyle w:val="msoaddress"/>
                  <w:widowControl w:val="0"/>
                  <w:rPr>
                    <w:rFonts w:ascii="宋体" w:hAnsi="宋体" w:hint="eastAsia"/>
                    <w:sz w:val="18"/>
                    <w:szCs w:val="18"/>
                  </w:rPr>
                </w:pPr>
              </w:p>
            </w:txbxContent>
          </v:textbox>
        </v:shape>
      </w:pict>
    </w:r>
    <w:r>
      <w:rPr>
        <w:lang w:val="en-US" w:eastAsia="zh-CN"/>
      </w:rPr>
      <w:pict>
        <v:line id="_x0000_s1029" style="position:absolute;z-index:251655168;mso-wrap-distance-left:2.85pt;mso-wrap-distance-top:2.85pt;mso-wrap-distance-right:2.85pt;mso-wrap-distance-bottom:2.85pt" from="218.1pt,-23.55pt" to="218.15pt,40.3pt" strokecolor="#cf3" strokeweight="1pt">
          <v:stroke dashstyle="dash"/>
          <v:shadow color="#ccc"/>
        </v:line>
      </w:pict>
    </w: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30" type="#_x0000_t75" alt="DD01630_" style="position:absolute;margin-left:166.05pt;margin-top:813.35pt;width:54.95pt;height:14.25pt;z-index:251658240;mso-wrap-distance-left:2.85pt;mso-wrap-distance-top:2.85pt;mso-wrap-distance-right:2.85pt;mso-wrap-distance-bottom:2.85pt">
          <v:imagedata r:id="rId1" o:title="DD01630_"/>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2246" w:rsidRDefault="000C2246">
      <w:r>
        <w:separator/>
      </w:r>
    </w:p>
  </w:footnote>
  <w:footnote w:type="continuationSeparator" w:id="0">
    <w:p w:rsidR="000C2246" w:rsidRDefault="000C2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A27" w:rsidRDefault="003A6A27">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A27" w:rsidRDefault="003A6A27">
    <w:pPr>
      <w:pStyle w:val="a7"/>
      <w:pBdr>
        <w:bottom w:val="none" w:sz="0" w:space="0" w:color="auto"/>
      </w:pBdr>
    </w:pPr>
    <w:r>
      <w:rPr>
        <w:lang w:val="en-US" w:eastAsia="zh-CN"/>
      </w:rPr>
      <w:pict>
        <v:line id="_x0000_s1025" style="position:absolute;left:0;text-align:left;z-index:251660288;mso-wrap-distance-left:2.85pt;mso-wrap-distance-top:2.85pt;mso-wrap-distance-right:2.85pt;mso-wrap-distance-bottom:2.85pt" from="-53.95pt,27.05pt" to="-53.9pt,123.4pt" strokecolor="#cf3" strokeweight="1pt">
          <v:stroke dashstyle="dash"/>
          <v:shadow color="#ccc"/>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8"/>
    <w:multiLevelType w:val="multilevel"/>
    <w:tmpl w:val="00000018"/>
    <w:lvl w:ilvl="0">
      <w:start w:val="1"/>
      <w:numFmt w:val="japaneseCounting"/>
      <w:lvlText w:val="第%1条"/>
      <w:lvlJc w:val="left"/>
      <w:pPr>
        <w:tabs>
          <w:tab w:val="num" w:pos="1080"/>
        </w:tabs>
        <w:ind w:left="1080" w:hanging="1080"/>
      </w:pPr>
      <w:rPr>
        <w:rFonts w:hint="default"/>
      </w:rPr>
    </w:lvl>
    <w:lvl w:ilvl="1">
      <w:start w:val="1"/>
      <w:numFmt w:val="decimal"/>
      <w:lvlText w:val="%2."/>
      <w:lvlJc w:val="left"/>
      <w:pPr>
        <w:tabs>
          <w:tab w:val="num" w:pos="780"/>
        </w:tabs>
        <w:ind w:left="780"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1A"/>
    <w:multiLevelType w:val="multilevel"/>
    <w:tmpl w:val="0000001A"/>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15:restartNumberingAfterBreak="0">
    <w:nsid w:val="0000001F"/>
    <w:multiLevelType w:val="multilevel"/>
    <w:tmpl w:val="0000001F"/>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num w:numId="1" w16cid:durableId="886257710">
    <w:abstractNumId w:val="0"/>
  </w:num>
  <w:num w:numId="2" w16cid:durableId="7106598">
    <w:abstractNumId w:val="1"/>
  </w:num>
  <w:num w:numId="3" w16cid:durableId="1008413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C2246"/>
    <w:rsid w:val="003A6A27"/>
    <w:rsid w:val="00577CFF"/>
    <w:rsid w:val="00B36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D700C042-6C55-4A03-A412-A3E3A749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customStyle="1" w:styleId="a4">
    <w:name w:val="批注框文本 字符"/>
    <w:link w:val="a5"/>
    <w:rPr>
      <w:rFonts w:ascii="Times New Roman" w:eastAsia="宋体" w:hAnsi="Times New Roman" w:cs="Times New Roman"/>
      <w:color w:val="000000"/>
      <w:kern w:val="28"/>
      <w:sz w:val="18"/>
      <w:szCs w:val="18"/>
    </w:rPr>
  </w:style>
  <w:style w:type="character" w:customStyle="1" w:styleId="a6">
    <w:name w:val="页眉 字符"/>
    <w:link w:val="a7"/>
    <w:rPr>
      <w:rFonts w:ascii="Times New Roman" w:eastAsia="宋体" w:hAnsi="Times New Roman" w:cs="Times New Roman"/>
      <w:color w:val="000000"/>
      <w:kern w:val="28"/>
      <w:sz w:val="18"/>
      <w:szCs w:val="18"/>
    </w:rPr>
  </w:style>
  <w:style w:type="character" w:customStyle="1" w:styleId="a8">
    <w:name w:val="页脚 字符"/>
    <w:link w:val="a9"/>
    <w:rPr>
      <w:rFonts w:ascii="Times New Roman" w:eastAsia="宋体" w:hAnsi="Times New Roman" w:cs="Times New Roman"/>
      <w:color w:val="000000"/>
      <w:kern w:val="28"/>
      <w:sz w:val="18"/>
      <w:szCs w:val="18"/>
    </w:rPr>
  </w:style>
  <w:style w:type="paragraph" w:customStyle="1" w:styleId="msoaddress">
    <w:name w:val="msoaddress"/>
    <w:pPr>
      <w:spacing w:line="264" w:lineRule="auto"/>
    </w:pPr>
    <w:rPr>
      <w:rFonts w:ascii="Franklin Gothic Medium Cond" w:hAnsi="Franklin Gothic Medium Cond" w:cs="宋体"/>
      <w:color w:val="000000"/>
      <w:kern w:val="28"/>
      <w:sz w:val="15"/>
      <w:szCs w:val="15"/>
    </w:rPr>
  </w:style>
  <w:style w:type="paragraph" w:styleId="aa">
    <w:name w:val="列出段落"/>
    <w:basedOn w:val="a"/>
    <w:qFormat/>
    <w:pPr>
      <w:ind w:firstLineChars="200" w:firstLine="420"/>
    </w:pPr>
    <w:rPr>
      <w:rFonts w:ascii="Calibri" w:hAnsi="Calibri"/>
      <w:szCs w:val="22"/>
    </w:rPr>
  </w:style>
  <w:style w:type="paragraph" w:customStyle="1" w:styleId="msoorganizationname2">
    <w:name w:val="msoorganizationname2"/>
    <w:rPr>
      <w:rFonts w:ascii="Bodoni MT Condensed" w:hAnsi="Bodoni MT Condensed" w:cs="宋体"/>
      <w:color w:val="000000"/>
      <w:kern w:val="28"/>
      <w:sz w:val="36"/>
      <w:szCs w:val="36"/>
    </w:rPr>
  </w:style>
  <w:style w:type="paragraph" w:styleId="ab">
    <w:name w:val="Body Text"/>
    <w:basedOn w:val="a"/>
    <w:rPr>
      <w:sz w:val="28"/>
    </w:rPr>
  </w:style>
  <w:style w:type="paragraph" w:styleId="a7">
    <w:name w:val="header"/>
    <w:basedOn w:val="a"/>
    <w:link w:val="a6"/>
    <w:pPr>
      <w:pBdr>
        <w:bottom w:val="single" w:sz="6" w:space="1" w:color="auto"/>
      </w:pBdr>
      <w:tabs>
        <w:tab w:val="center" w:pos="4153"/>
        <w:tab w:val="right" w:pos="8306"/>
      </w:tabs>
      <w:snapToGrid w:val="0"/>
      <w:jc w:val="center"/>
    </w:pPr>
    <w:rPr>
      <w:color w:val="000000"/>
      <w:kern w:val="28"/>
      <w:sz w:val="18"/>
      <w:szCs w:val="18"/>
    </w:rPr>
  </w:style>
  <w:style w:type="paragraph" w:styleId="a9">
    <w:name w:val="footer"/>
    <w:basedOn w:val="a"/>
    <w:link w:val="a8"/>
    <w:pPr>
      <w:tabs>
        <w:tab w:val="center" w:pos="4153"/>
        <w:tab w:val="right" w:pos="8306"/>
      </w:tabs>
      <w:snapToGrid w:val="0"/>
      <w:jc w:val="left"/>
    </w:pPr>
    <w:rPr>
      <w:color w:val="000000"/>
      <w:kern w:val="28"/>
      <w:sz w:val="18"/>
      <w:szCs w:val="18"/>
    </w:rPr>
  </w:style>
  <w:style w:type="paragraph" w:styleId="a5">
    <w:name w:val="Balloon Text"/>
    <w:basedOn w:val="a"/>
    <w:link w:val="a4"/>
    <w:rPr>
      <w:color w:val="000000"/>
      <w:kern w:val="2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22797;&#20214;%20lvending-k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复件 lvending-ks.dot</Template>
  <TotalTime>0</TotalTime>
  <Pages>2</Pages>
  <Words>176</Words>
  <Characters>1007</Characters>
  <Application>Microsoft Office Word</Application>
  <DocSecurity>4</DocSecurity>
  <PresentationFormat/>
  <Lines>8</Lines>
  <Paragraphs>2</Paragraphs>
  <Slides>0</Slides>
  <Notes>0</Notes>
  <HiddenSlides>0</HiddenSlides>
  <MMClips>0</MMClips>
  <ScaleCrop>false</ScaleCrop>
  <Manager/>
  <Company>微软中国</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自动售货机合作协议书</dc:title>
  <dc:subject/>
  <dc:creator>王艳如</dc:creator>
  <cp:keywords/>
  <dc:description/>
  <cp:lastModifiedBy>Administrator</cp:lastModifiedBy>
  <cp:revision>2</cp:revision>
  <cp:lastPrinted>2011-05-12T07:04:00Z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2052-9.1.0.3935</vt:lpwstr>
  </property>
</Properties>
</file>