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58"/>
        <w:tblW w:w="0" w:type="auto"/>
        <w:tblInd w:w="0"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8991"/>
      </w:tblGrid>
      <w:tr w:rsidR="00000000" w14:paraId="21F4F4A3" w14:textId="77777777">
        <w:trPr>
          <w:trHeight w:val="14383"/>
        </w:trPr>
        <w:tc>
          <w:tcPr>
            <w:tcW w:w="8991" w:type="dxa"/>
            <w:tcBorders>
              <w:tl2br w:val="nil"/>
              <w:tr2bl w:val="nil"/>
            </w:tcBorders>
          </w:tcPr>
          <w:p w14:paraId="76A4DD65" w14:textId="77777777" w:rsidR="00F03175" w:rsidRDefault="00F03175">
            <w:pPr>
              <w:rPr>
                <w:rFonts w:ascii="仿宋_GB2312" w:hint="eastAsia"/>
                <w:b/>
                <w:sz w:val="28"/>
                <w:szCs w:val="28"/>
                <w:u w:val="single"/>
              </w:rPr>
            </w:pPr>
            <w:r>
              <w:rPr>
                <w:rFonts w:ascii="仿宋_GB2312" w:hint="eastAsia"/>
                <w:b/>
                <w:sz w:val="28"/>
                <w:szCs w:val="28"/>
              </w:rPr>
              <w:t>编号：</w:t>
            </w:r>
            <w:r>
              <w:rPr>
                <w:rFonts w:ascii="仿宋_GB2312" w:hint="eastAsia"/>
                <w:b/>
                <w:sz w:val="28"/>
                <w:szCs w:val="28"/>
                <w:u w:val="single"/>
              </w:rPr>
              <w:t xml:space="preserve">           </w:t>
            </w:r>
          </w:p>
          <w:p w14:paraId="2DCE61B4" w14:textId="77777777" w:rsidR="00F03175" w:rsidRDefault="00F03175">
            <w:pPr>
              <w:rPr>
                <w:rFonts w:ascii="仿宋_GB2312" w:hint="eastAsia"/>
                <w:b/>
                <w:sz w:val="44"/>
                <w:szCs w:val="44"/>
              </w:rPr>
            </w:pPr>
          </w:p>
          <w:p w14:paraId="61871386" w14:textId="77777777" w:rsidR="00F03175" w:rsidRDefault="00F03175">
            <w:pPr>
              <w:rPr>
                <w:rFonts w:ascii="仿宋_GB2312" w:hint="eastAsia"/>
                <w:b/>
                <w:sz w:val="44"/>
                <w:szCs w:val="44"/>
              </w:rPr>
            </w:pPr>
          </w:p>
          <w:p w14:paraId="1604F36B" w14:textId="77777777" w:rsidR="00F03175" w:rsidRDefault="00F03175">
            <w:pPr>
              <w:rPr>
                <w:rFonts w:ascii="仿宋_GB2312" w:hint="eastAsia"/>
                <w:b/>
                <w:sz w:val="44"/>
                <w:szCs w:val="44"/>
              </w:rPr>
            </w:pPr>
          </w:p>
          <w:p w14:paraId="56FB0D63" w14:textId="77777777" w:rsidR="00F03175" w:rsidRDefault="00F03175">
            <w:pPr>
              <w:jc w:val="center"/>
              <w:rPr>
                <w:rFonts w:ascii="仿宋_GB2312" w:hint="eastAsia"/>
                <w:b/>
                <w:sz w:val="52"/>
                <w:szCs w:val="52"/>
              </w:rPr>
            </w:pPr>
            <w:r>
              <w:rPr>
                <w:rFonts w:ascii="仿宋_GB2312" w:hint="eastAsia"/>
                <w:b/>
                <w:sz w:val="52"/>
                <w:szCs w:val="52"/>
              </w:rPr>
              <w:t>天津奥圣</w:t>
            </w:r>
            <w:r>
              <w:rPr>
                <w:rFonts w:ascii="仿宋_GB2312" w:hint="eastAsia"/>
                <w:b/>
                <w:sz w:val="52"/>
                <w:szCs w:val="52"/>
              </w:rPr>
              <w:t>物业管理</w:t>
            </w:r>
          </w:p>
          <w:p w14:paraId="783D6DAC" w14:textId="77777777" w:rsidR="00F03175" w:rsidRDefault="00F03175">
            <w:pPr>
              <w:jc w:val="center"/>
              <w:rPr>
                <w:rFonts w:ascii="仿宋_GB2312" w:hint="eastAsia"/>
                <w:b/>
                <w:sz w:val="52"/>
                <w:szCs w:val="52"/>
              </w:rPr>
            </w:pPr>
          </w:p>
          <w:p w14:paraId="67A55019" w14:textId="77777777" w:rsidR="00F03175" w:rsidRDefault="00F03175">
            <w:pPr>
              <w:jc w:val="center"/>
              <w:rPr>
                <w:rFonts w:ascii="仿宋_GB2312" w:hint="eastAsia"/>
                <w:b/>
                <w:sz w:val="52"/>
                <w:szCs w:val="52"/>
              </w:rPr>
            </w:pPr>
          </w:p>
          <w:p w14:paraId="4BFECF95" w14:textId="77777777" w:rsidR="00F03175" w:rsidRDefault="00F03175">
            <w:pPr>
              <w:jc w:val="center"/>
              <w:rPr>
                <w:rFonts w:ascii="仿宋_GB2312" w:hint="eastAsia"/>
                <w:b/>
                <w:sz w:val="52"/>
                <w:szCs w:val="52"/>
              </w:rPr>
            </w:pPr>
            <w:r>
              <w:rPr>
                <w:rFonts w:ascii="仿宋_GB2312" w:hint="eastAsia"/>
                <w:b/>
                <w:sz w:val="52"/>
                <w:szCs w:val="52"/>
              </w:rPr>
              <w:t>保安服务合同书</w:t>
            </w:r>
          </w:p>
          <w:p w14:paraId="096E74AD" w14:textId="77777777" w:rsidR="00F03175" w:rsidRDefault="00F03175">
            <w:pPr>
              <w:rPr>
                <w:rFonts w:ascii="仿宋_GB2312" w:hint="eastAsia"/>
                <w:b/>
                <w:sz w:val="44"/>
                <w:szCs w:val="44"/>
              </w:rPr>
            </w:pPr>
          </w:p>
          <w:p w14:paraId="6D7ED9C0" w14:textId="77777777" w:rsidR="00F03175" w:rsidRDefault="00F03175">
            <w:pPr>
              <w:rPr>
                <w:rFonts w:ascii="仿宋_GB2312" w:hint="eastAsia"/>
                <w:b/>
                <w:sz w:val="44"/>
                <w:szCs w:val="44"/>
              </w:rPr>
            </w:pPr>
          </w:p>
          <w:p w14:paraId="367490D7" w14:textId="77777777" w:rsidR="00F03175" w:rsidRDefault="00F03175">
            <w:pPr>
              <w:rPr>
                <w:rFonts w:ascii="仿宋_GB2312" w:hint="eastAsia"/>
                <w:b/>
                <w:sz w:val="44"/>
                <w:szCs w:val="44"/>
              </w:rPr>
            </w:pPr>
          </w:p>
          <w:p w14:paraId="30E545C6" w14:textId="77777777" w:rsidR="00F03175" w:rsidRDefault="00F03175">
            <w:pPr>
              <w:rPr>
                <w:rFonts w:ascii="仿宋_GB2312" w:hint="eastAsia"/>
                <w:b/>
                <w:sz w:val="44"/>
                <w:szCs w:val="44"/>
              </w:rPr>
            </w:pPr>
          </w:p>
          <w:p w14:paraId="66B28336" w14:textId="77777777" w:rsidR="00F03175" w:rsidRDefault="00F03175">
            <w:pPr>
              <w:rPr>
                <w:rFonts w:ascii="仿宋_GB2312" w:hint="eastAsia"/>
                <w:b/>
                <w:sz w:val="44"/>
                <w:szCs w:val="44"/>
              </w:rPr>
            </w:pPr>
          </w:p>
          <w:p w14:paraId="696096FD" w14:textId="77777777" w:rsidR="00F03175" w:rsidRDefault="00F03175">
            <w:pPr>
              <w:rPr>
                <w:rFonts w:ascii="仿宋_GB2312" w:hint="eastAsia"/>
                <w:b/>
                <w:sz w:val="44"/>
                <w:szCs w:val="44"/>
              </w:rPr>
            </w:pPr>
          </w:p>
          <w:p w14:paraId="398D6916" w14:textId="77777777" w:rsidR="00F03175" w:rsidRDefault="00F03175">
            <w:pPr>
              <w:rPr>
                <w:rFonts w:ascii="仿宋_GB2312" w:hint="eastAsia"/>
                <w:b/>
                <w:sz w:val="44"/>
                <w:szCs w:val="44"/>
              </w:rPr>
            </w:pPr>
          </w:p>
          <w:p w14:paraId="01055088" w14:textId="77777777" w:rsidR="00F03175" w:rsidRDefault="00F03175">
            <w:pPr>
              <w:jc w:val="center"/>
              <w:rPr>
                <w:rFonts w:ascii="仿宋_GB2312" w:hint="eastAsia"/>
                <w:b/>
                <w:sz w:val="44"/>
                <w:szCs w:val="44"/>
                <w:u w:val="single"/>
              </w:rPr>
            </w:pPr>
            <w:r>
              <w:rPr>
                <w:rFonts w:ascii="仿宋_GB2312" w:hint="eastAsia"/>
                <w:b/>
                <w:sz w:val="44"/>
                <w:szCs w:val="44"/>
                <w:u w:val="single"/>
              </w:rPr>
              <w:t>星宇花园项目部</w:t>
            </w:r>
          </w:p>
          <w:p w14:paraId="43EF1539" w14:textId="77777777" w:rsidR="00F03175" w:rsidRDefault="00F03175">
            <w:pPr>
              <w:jc w:val="center"/>
              <w:rPr>
                <w:rFonts w:ascii="仿宋_GB2312" w:hint="eastAsia"/>
                <w:b/>
                <w:sz w:val="44"/>
                <w:szCs w:val="44"/>
                <w:u w:val="single"/>
              </w:rPr>
            </w:pPr>
          </w:p>
          <w:p w14:paraId="460DFECE" w14:textId="77777777" w:rsidR="00F03175" w:rsidRDefault="00F03175">
            <w:pPr>
              <w:rPr>
                <w:rFonts w:ascii="仿宋_GB2312" w:hint="eastAsia"/>
                <w:b/>
                <w:sz w:val="44"/>
                <w:szCs w:val="44"/>
                <w:u w:val="single"/>
              </w:rPr>
            </w:pPr>
          </w:p>
        </w:tc>
      </w:tr>
    </w:tbl>
    <w:p w14:paraId="4D59D5D9" w14:textId="77777777" w:rsidR="00F03175" w:rsidRDefault="00F03175">
      <w:pPr>
        <w:spacing w:line="480" w:lineRule="auto"/>
        <w:ind w:firstLineChars="300" w:firstLine="840"/>
        <w:rPr>
          <w:rFonts w:ascii="仿宋" w:eastAsia="仿宋" w:hAnsi="仿宋" w:cs="仿宋" w:hint="eastAsia"/>
          <w:sz w:val="28"/>
          <w:szCs w:val="28"/>
        </w:rPr>
        <w:sectPr w:rsidR="00000000">
          <w:headerReference w:type="default" r:id="rId7"/>
          <w:headerReference w:type="first" r:id="rId8"/>
          <w:pgSz w:w="11906" w:h="16838"/>
          <w:pgMar w:top="1440" w:right="1080" w:bottom="1440" w:left="1080" w:header="851" w:footer="992" w:gutter="0"/>
          <w:cols w:space="720"/>
          <w:titlePg/>
          <w:docGrid w:type="lines" w:linePitch="312"/>
        </w:sectPr>
      </w:pPr>
    </w:p>
    <w:p w14:paraId="0A6DCE5C" w14:textId="77777777" w:rsidR="00F03175" w:rsidRDefault="00F03175">
      <w:pPr>
        <w:spacing w:line="480" w:lineRule="auto"/>
        <w:ind w:firstLineChars="300" w:firstLine="840"/>
        <w:rPr>
          <w:rFonts w:ascii="仿宋" w:eastAsia="仿宋" w:hAnsi="仿宋" w:cs="仿宋" w:hint="eastAsia"/>
          <w:sz w:val="28"/>
          <w:szCs w:val="28"/>
          <w:u w:val="single"/>
        </w:rPr>
      </w:pPr>
      <w:r>
        <w:rPr>
          <w:rFonts w:ascii="仿宋" w:eastAsia="仿宋" w:hAnsi="仿宋" w:cs="仿宋" w:hint="eastAsia"/>
          <w:sz w:val="28"/>
          <w:szCs w:val="28"/>
        </w:rPr>
        <w:lastRenderedPageBreak/>
        <w:t>甲方：</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天津奥圣物业管理有限公司</w:t>
      </w:r>
      <w:r>
        <w:rPr>
          <w:rFonts w:ascii="仿宋" w:eastAsia="仿宋" w:hAnsi="仿宋" w:cs="仿宋" w:hint="eastAsia"/>
          <w:sz w:val="28"/>
          <w:szCs w:val="28"/>
          <w:u w:val="single"/>
        </w:rPr>
        <w:t xml:space="preserve">         </w:t>
      </w:r>
    </w:p>
    <w:p w14:paraId="319261CF" w14:textId="77777777" w:rsidR="00F03175" w:rsidRDefault="00F03175">
      <w:pPr>
        <w:spacing w:line="480" w:lineRule="auto"/>
        <w:ind w:firstLineChars="300" w:firstLine="840"/>
        <w:rPr>
          <w:rFonts w:ascii="仿宋" w:eastAsia="仿宋" w:hAnsi="仿宋" w:cs="仿宋" w:hint="eastAsia"/>
          <w:sz w:val="28"/>
          <w:szCs w:val="28"/>
          <w:u w:val="single"/>
        </w:rPr>
      </w:pPr>
      <w:r>
        <w:rPr>
          <w:rFonts w:ascii="仿宋" w:eastAsia="仿宋" w:hAnsi="仿宋" w:cs="仿宋" w:hint="eastAsia"/>
          <w:sz w:val="28"/>
          <w:szCs w:val="28"/>
        </w:rPr>
        <w:t>法定代表人</w:t>
      </w:r>
      <w:r>
        <w:rPr>
          <w:rFonts w:ascii="仿宋" w:eastAsia="仿宋" w:hAnsi="仿宋" w:cs="仿宋" w:hint="eastAsia"/>
          <w:sz w:val="28"/>
          <w:szCs w:val="28"/>
        </w:rPr>
        <w:t>/</w:t>
      </w:r>
      <w:r>
        <w:rPr>
          <w:rFonts w:ascii="仿宋" w:eastAsia="仿宋" w:hAnsi="仿宋" w:cs="仿宋" w:hint="eastAsia"/>
          <w:sz w:val="28"/>
          <w:szCs w:val="28"/>
        </w:rPr>
        <w:t>负责人：</w:t>
      </w:r>
      <w:r>
        <w:rPr>
          <w:rFonts w:ascii="仿宋" w:eastAsia="仿宋" w:hAnsi="仿宋" w:cs="仿宋" w:hint="eastAsia"/>
          <w:sz w:val="28"/>
          <w:szCs w:val="28"/>
          <w:u w:val="single"/>
        </w:rPr>
        <w:t xml:space="preserve">             </w:t>
      </w:r>
    </w:p>
    <w:p w14:paraId="57BF197D" w14:textId="77777777" w:rsidR="00F03175" w:rsidRDefault="00F03175">
      <w:pPr>
        <w:spacing w:line="480" w:lineRule="auto"/>
        <w:ind w:firstLineChars="300" w:firstLine="840"/>
        <w:rPr>
          <w:rFonts w:ascii="仿宋" w:eastAsia="仿宋" w:hAnsi="仿宋" w:cs="仿宋" w:hint="eastAsia"/>
          <w:sz w:val="28"/>
          <w:szCs w:val="28"/>
        </w:rPr>
      </w:pPr>
      <w:r>
        <w:rPr>
          <w:rFonts w:ascii="仿宋" w:eastAsia="仿宋" w:hAnsi="仿宋" w:cs="仿宋" w:hint="eastAsia"/>
          <w:sz w:val="28"/>
          <w:szCs w:val="28"/>
        </w:rPr>
        <w:t>联系人：</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w:t>
      </w:r>
      <w:r>
        <w:rPr>
          <w:rFonts w:ascii="仿宋" w:eastAsia="仿宋" w:hAnsi="仿宋" w:cs="仿宋" w:hint="eastAsia"/>
          <w:sz w:val="28"/>
          <w:szCs w:val="28"/>
        </w:rPr>
        <w:t xml:space="preserve"> </w:t>
      </w:r>
      <w:r>
        <w:rPr>
          <w:rFonts w:ascii="仿宋" w:eastAsia="仿宋" w:hAnsi="仿宋" w:cs="仿宋" w:hint="eastAsia"/>
          <w:sz w:val="28"/>
          <w:szCs w:val="28"/>
        </w:rPr>
        <w:t xml:space="preserve">         </w:t>
      </w:r>
    </w:p>
    <w:p w14:paraId="5941C1B3" w14:textId="77777777" w:rsidR="00F03175" w:rsidRDefault="00F03175">
      <w:pPr>
        <w:spacing w:line="480" w:lineRule="auto"/>
        <w:ind w:firstLineChars="300" w:firstLine="840"/>
        <w:rPr>
          <w:rFonts w:ascii="仿宋" w:eastAsia="仿宋" w:hAnsi="仿宋" w:cs="仿宋" w:hint="eastAsia"/>
          <w:sz w:val="28"/>
          <w:szCs w:val="28"/>
          <w:u w:val="single"/>
        </w:rPr>
      </w:pPr>
      <w:r>
        <w:rPr>
          <w:rFonts w:ascii="仿宋" w:eastAsia="仿宋" w:hAnsi="仿宋" w:cs="仿宋" w:hint="eastAsia"/>
          <w:sz w:val="28"/>
          <w:szCs w:val="28"/>
        </w:rPr>
        <w:t>电话：</w:t>
      </w:r>
      <w:r>
        <w:rPr>
          <w:rFonts w:ascii="仿宋" w:eastAsia="仿宋" w:hAnsi="仿宋" w:cs="仿宋" w:hint="eastAsia"/>
          <w:color w:val="000000"/>
          <w:sz w:val="28"/>
          <w:szCs w:val="28"/>
          <w:u w:val="single"/>
        </w:rPr>
        <w:t>022-85385957</w:t>
      </w:r>
    </w:p>
    <w:p w14:paraId="4AB0E271" w14:textId="77777777" w:rsidR="00F03175" w:rsidRDefault="00F03175">
      <w:pPr>
        <w:spacing w:line="480" w:lineRule="auto"/>
        <w:ind w:firstLineChars="300" w:firstLine="840"/>
        <w:rPr>
          <w:rFonts w:ascii="仿宋" w:eastAsia="仿宋" w:hAnsi="仿宋" w:cs="仿宋" w:hint="eastAsia"/>
          <w:sz w:val="28"/>
          <w:szCs w:val="28"/>
        </w:rPr>
      </w:pPr>
      <w:r>
        <w:rPr>
          <w:rFonts w:ascii="仿宋" w:eastAsia="仿宋" w:hAnsi="仿宋" w:cs="仿宋" w:hint="eastAsia"/>
          <w:sz w:val="28"/>
          <w:szCs w:val="28"/>
        </w:rPr>
        <w:t>乙方：</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w:t>
      </w:r>
    </w:p>
    <w:p w14:paraId="7EEBF0E6" w14:textId="77777777" w:rsidR="00F03175" w:rsidRDefault="00F03175">
      <w:pPr>
        <w:spacing w:line="480" w:lineRule="auto"/>
        <w:ind w:firstLineChars="300" w:firstLine="840"/>
        <w:rPr>
          <w:rFonts w:ascii="仿宋" w:eastAsia="仿宋" w:hAnsi="仿宋" w:cs="仿宋" w:hint="eastAsia"/>
          <w:sz w:val="28"/>
          <w:szCs w:val="28"/>
          <w:u w:val="single"/>
        </w:rPr>
      </w:pPr>
      <w:r>
        <w:rPr>
          <w:rFonts w:ascii="仿宋" w:eastAsia="仿宋" w:hAnsi="仿宋" w:cs="仿宋" w:hint="eastAsia"/>
          <w:sz w:val="28"/>
          <w:szCs w:val="28"/>
        </w:rPr>
        <w:t>法定代表人</w:t>
      </w:r>
      <w:r>
        <w:rPr>
          <w:rFonts w:ascii="仿宋" w:eastAsia="仿宋" w:hAnsi="仿宋" w:cs="仿宋" w:hint="eastAsia"/>
          <w:sz w:val="28"/>
          <w:szCs w:val="28"/>
        </w:rPr>
        <w:t>/</w:t>
      </w:r>
      <w:r>
        <w:rPr>
          <w:rFonts w:ascii="仿宋" w:eastAsia="仿宋" w:hAnsi="仿宋" w:cs="仿宋" w:hint="eastAsia"/>
          <w:sz w:val="28"/>
          <w:szCs w:val="28"/>
        </w:rPr>
        <w:t>负责人</w:t>
      </w:r>
      <w:r>
        <w:rPr>
          <w:rFonts w:ascii="仿宋" w:eastAsia="仿宋" w:hAnsi="仿宋" w:cs="仿宋" w:hint="eastAsia"/>
          <w:sz w:val="28"/>
          <w:szCs w:val="28"/>
        </w:rPr>
        <w:t>:</w:t>
      </w:r>
      <w:r>
        <w:rPr>
          <w:rFonts w:ascii="仿宋" w:eastAsia="仿宋" w:hAnsi="仿宋" w:cs="仿宋" w:hint="eastAsia"/>
          <w:sz w:val="28"/>
          <w:szCs w:val="28"/>
          <w:u w:val="single"/>
        </w:rPr>
        <w:t xml:space="preserve">              </w:t>
      </w:r>
    </w:p>
    <w:p w14:paraId="3C859E51" w14:textId="77777777" w:rsidR="00F03175" w:rsidRDefault="00F03175">
      <w:pPr>
        <w:spacing w:line="480" w:lineRule="auto"/>
        <w:ind w:firstLineChars="300" w:firstLine="840"/>
        <w:rPr>
          <w:rFonts w:ascii="仿宋" w:eastAsia="仿宋" w:hAnsi="仿宋" w:cs="仿宋" w:hint="eastAsia"/>
          <w:sz w:val="28"/>
          <w:szCs w:val="28"/>
        </w:rPr>
      </w:pPr>
      <w:r>
        <w:rPr>
          <w:rFonts w:ascii="仿宋" w:eastAsia="仿宋" w:hAnsi="仿宋" w:cs="仿宋" w:hint="eastAsia"/>
          <w:sz w:val="28"/>
          <w:szCs w:val="28"/>
        </w:rPr>
        <w:t>联系人：</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w:t>
      </w:r>
    </w:p>
    <w:p w14:paraId="6D175F84" w14:textId="77777777" w:rsidR="00F03175" w:rsidRDefault="00F03175">
      <w:pPr>
        <w:spacing w:line="480" w:lineRule="auto"/>
        <w:ind w:firstLineChars="300" w:firstLine="840"/>
        <w:rPr>
          <w:rFonts w:ascii="仿宋" w:eastAsia="仿宋" w:hAnsi="仿宋" w:cs="仿宋" w:hint="eastAsia"/>
          <w:b/>
          <w:bCs/>
          <w:sz w:val="28"/>
          <w:szCs w:val="28"/>
        </w:rPr>
      </w:pPr>
      <w:r>
        <w:rPr>
          <w:rFonts w:ascii="仿宋" w:eastAsia="仿宋" w:hAnsi="仿宋" w:cs="仿宋" w:hint="eastAsia"/>
          <w:sz w:val="28"/>
          <w:szCs w:val="28"/>
        </w:rPr>
        <w:t>电话：</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w:t>
      </w:r>
    </w:p>
    <w:p w14:paraId="34B83FD8" w14:textId="77777777" w:rsidR="00F03175" w:rsidRDefault="00F03175">
      <w:pPr>
        <w:pStyle w:val="20"/>
        <w:spacing w:before="50" w:after="50" w:line="460" w:lineRule="exact"/>
        <w:ind w:leftChars="171" w:left="410" w:rightChars="171" w:right="410" w:firstLineChars="225" w:firstLine="630"/>
        <w:rPr>
          <w:rFonts w:ascii="仿宋" w:eastAsia="仿宋" w:hAnsi="仿宋" w:cs="仿宋" w:hint="eastAsia"/>
          <w:color w:val="000000"/>
          <w:sz w:val="28"/>
          <w:szCs w:val="28"/>
        </w:rPr>
      </w:pPr>
      <w:r>
        <w:rPr>
          <w:rFonts w:ascii="仿宋" w:eastAsia="仿宋" w:hAnsi="仿宋" w:cs="仿宋" w:hint="eastAsia"/>
          <w:color w:val="000000"/>
          <w:sz w:val="28"/>
          <w:szCs w:val="28"/>
        </w:rPr>
        <w:t>根据《中华人民共和国合同法》和国家有关法律法规，甲乙双方经平等协商，自愿签订本合同。本合同旨在约定乙方向甲方提供保安人员在甲方指定地点开展保安服务工作，并不导致乙方所指派保安人员与甲方成立劳动法律关系。</w:t>
      </w:r>
    </w:p>
    <w:p w14:paraId="1B7602BC" w14:textId="77777777" w:rsidR="00F03175" w:rsidRDefault="00F03175">
      <w:pPr>
        <w:spacing w:before="50" w:after="50" w:line="460" w:lineRule="exact"/>
        <w:ind w:leftChars="-10" w:left="-24"/>
        <w:rPr>
          <w:rFonts w:ascii="仿宋" w:eastAsia="仿宋" w:hAnsi="仿宋" w:cs="仿宋" w:hint="eastAsia"/>
          <w:b/>
          <w:bCs/>
          <w:sz w:val="28"/>
          <w:szCs w:val="28"/>
        </w:rPr>
      </w:pPr>
      <w:r>
        <w:rPr>
          <w:rFonts w:ascii="仿宋" w:eastAsia="仿宋" w:hAnsi="仿宋" w:cs="仿宋" w:hint="eastAsia"/>
          <w:b/>
          <w:bCs/>
          <w:sz w:val="28"/>
          <w:szCs w:val="28"/>
        </w:rPr>
        <w:t>第一条</w:t>
      </w:r>
      <w:r>
        <w:rPr>
          <w:rFonts w:ascii="仿宋" w:eastAsia="仿宋" w:hAnsi="仿宋" w:cs="仿宋" w:hint="eastAsia"/>
          <w:b/>
          <w:bCs/>
          <w:sz w:val="28"/>
          <w:szCs w:val="28"/>
        </w:rPr>
        <w:t xml:space="preserve">  </w:t>
      </w:r>
      <w:r>
        <w:rPr>
          <w:rFonts w:ascii="仿宋" w:eastAsia="仿宋" w:hAnsi="仿宋" w:cs="仿宋" w:hint="eastAsia"/>
          <w:b/>
          <w:bCs/>
          <w:sz w:val="28"/>
          <w:szCs w:val="28"/>
        </w:rPr>
        <w:t>保安服务内容</w:t>
      </w:r>
    </w:p>
    <w:p w14:paraId="1953A1CB" w14:textId="77777777" w:rsidR="00F03175" w:rsidRDefault="00F03175">
      <w:pPr>
        <w:spacing w:before="50" w:after="50" w:line="460" w:lineRule="exact"/>
        <w:ind w:leftChars="85" w:left="204" w:firstLineChars="200" w:firstLine="560"/>
        <w:rPr>
          <w:rFonts w:ascii="仿宋" w:eastAsia="仿宋" w:hAnsi="仿宋" w:cs="仿宋" w:hint="eastAsia"/>
          <w:bCs/>
          <w:sz w:val="28"/>
          <w:szCs w:val="28"/>
        </w:rPr>
      </w:pPr>
      <w:r>
        <w:rPr>
          <w:rFonts w:ascii="仿宋" w:eastAsia="仿宋" w:hAnsi="仿宋" w:cs="仿宋" w:hint="eastAsia"/>
          <w:bCs/>
          <w:sz w:val="28"/>
          <w:szCs w:val="28"/>
        </w:rPr>
        <w:t>1</w:t>
      </w:r>
      <w:r>
        <w:rPr>
          <w:rFonts w:ascii="仿宋" w:eastAsia="仿宋" w:hAnsi="仿宋" w:cs="仿宋" w:hint="eastAsia"/>
          <w:bCs/>
          <w:sz w:val="28"/>
          <w:szCs w:val="28"/>
        </w:rPr>
        <w:t>、乙方向甲方派遣的保安人员，配合甲方</w:t>
      </w:r>
      <w:r>
        <w:rPr>
          <w:rFonts w:ascii="仿宋" w:eastAsia="仿宋" w:hAnsi="仿宋" w:cs="仿宋" w:hint="eastAsia"/>
          <w:bCs/>
          <w:sz w:val="28"/>
          <w:szCs w:val="28"/>
          <w:u w:val="single"/>
        </w:rPr>
        <w:t>24</w:t>
      </w:r>
      <w:r>
        <w:rPr>
          <w:rFonts w:ascii="仿宋" w:eastAsia="仿宋" w:hAnsi="仿宋" w:cs="仿宋" w:hint="eastAsia"/>
          <w:bCs/>
          <w:sz w:val="28"/>
          <w:szCs w:val="28"/>
          <w:u w:val="single"/>
        </w:rPr>
        <w:t>小时</w:t>
      </w:r>
      <w:r>
        <w:rPr>
          <w:rFonts w:ascii="仿宋" w:eastAsia="仿宋" w:hAnsi="仿宋" w:cs="仿宋" w:hint="eastAsia"/>
          <w:bCs/>
          <w:sz w:val="28"/>
          <w:szCs w:val="28"/>
        </w:rPr>
        <w:t>全区域</w:t>
      </w:r>
      <w:r>
        <w:rPr>
          <w:rFonts w:ascii="仿宋" w:eastAsia="仿宋" w:hAnsi="仿宋" w:cs="仿宋" w:hint="eastAsia"/>
          <w:bCs/>
          <w:sz w:val="28"/>
          <w:szCs w:val="28"/>
        </w:rPr>
        <w:t>和</w:t>
      </w:r>
      <w:r>
        <w:rPr>
          <w:rFonts w:ascii="仿宋" w:eastAsia="仿宋" w:hAnsi="仿宋" w:cs="仿宋" w:hint="eastAsia"/>
          <w:bCs/>
          <w:sz w:val="28"/>
          <w:szCs w:val="28"/>
        </w:rPr>
        <w:t>全程录像监控，对双方确认的目标、区域实施安全保卫，做好防火、防盗、防破坏工作，预防和制止侵害甲方安全的行为发生，</w:t>
      </w:r>
      <w:r>
        <w:rPr>
          <w:rFonts w:ascii="仿宋" w:eastAsia="仿宋" w:hAnsi="仿宋" w:cs="仿宋" w:hint="eastAsia"/>
          <w:sz w:val="28"/>
          <w:szCs w:val="28"/>
        </w:rPr>
        <w:t>并积极配合甲方处理有关突发事件。根据实际情况，有效的预防巡逻区域内各种事故、事件和案件的发生，依法同各种违法犯罪行为做斗争，保证巡逻的密度和力度，</w:t>
      </w:r>
      <w:r>
        <w:rPr>
          <w:rFonts w:ascii="仿宋" w:eastAsia="仿宋" w:hAnsi="仿宋" w:cs="仿宋" w:hint="eastAsia"/>
          <w:bCs/>
          <w:sz w:val="28"/>
          <w:szCs w:val="28"/>
        </w:rPr>
        <w:t>维护甲方的正常</w:t>
      </w:r>
      <w:r>
        <w:rPr>
          <w:rFonts w:ascii="仿宋" w:eastAsia="仿宋" w:hAnsi="仿宋" w:cs="仿宋" w:hint="eastAsia"/>
          <w:sz w:val="28"/>
          <w:szCs w:val="28"/>
        </w:rPr>
        <w:t>的经营、办公</w:t>
      </w:r>
      <w:r>
        <w:rPr>
          <w:rFonts w:ascii="仿宋" w:eastAsia="仿宋" w:hAnsi="仿宋" w:cs="仿宋" w:hint="eastAsia"/>
          <w:bCs/>
          <w:sz w:val="28"/>
          <w:szCs w:val="28"/>
        </w:rPr>
        <w:t>秩序。</w:t>
      </w:r>
    </w:p>
    <w:p w14:paraId="3872A4C4" w14:textId="77777777" w:rsidR="00F03175" w:rsidRDefault="00F03175">
      <w:pPr>
        <w:spacing w:before="50" w:after="50" w:line="460" w:lineRule="exact"/>
        <w:ind w:leftChars="85" w:left="204" w:firstLine="480"/>
        <w:rPr>
          <w:rFonts w:ascii="仿宋" w:eastAsia="仿宋" w:hAnsi="仿宋" w:cs="仿宋" w:hint="eastAsia"/>
          <w:bCs/>
          <w:sz w:val="28"/>
          <w:szCs w:val="28"/>
        </w:rPr>
      </w:pPr>
      <w:r>
        <w:rPr>
          <w:rFonts w:ascii="仿宋" w:eastAsia="仿宋" w:hAnsi="仿宋" w:cs="仿宋" w:hint="eastAsia"/>
          <w:sz w:val="28"/>
          <w:szCs w:val="28"/>
        </w:rPr>
        <w:t>2</w:t>
      </w:r>
      <w:r>
        <w:rPr>
          <w:rFonts w:ascii="仿宋" w:eastAsia="仿宋" w:hAnsi="仿宋" w:cs="仿宋" w:hint="eastAsia"/>
          <w:sz w:val="28"/>
          <w:szCs w:val="28"/>
        </w:rPr>
        <w:t>、乙方应当按照保安服务业技术标准的规定提供保安服务，上岗时发现违法犯罪行为的，应当予以制止；对制止无效的应当立即报警，同时采取措施保护现场；对正在实施犯罪的犯罪嫌疑人应当扭送公安机关或者协助人民警察处理。</w:t>
      </w:r>
    </w:p>
    <w:p w14:paraId="2127B9A3" w14:textId="77777777" w:rsidR="00F03175" w:rsidRDefault="00F03175">
      <w:pPr>
        <w:spacing w:before="50" w:after="50" w:line="460" w:lineRule="exact"/>
        <w:ind w:firstLineChars="250" w:firstLine="700"/>
        <w:rPr>
          <w:rFonts w:ascii="仿宋" w:eastAsia="仿宋" w:hAnsi="仿宋" w:cs="仿宋" w:hint="eastAsia"/>
          <w:bCs/>
          <w:sz w:val="28"/>
          <w:szCs w:val="28"/>
        </w:rPr>
      </w:pPr>
      <w:r>
        <w:rPr>
          <w:rFonts w:ascii="仿宋" w:eastAsia="仿宋" w:hAnsi="仿宋" w:cs="仿宋" w:hint="eastAsia"/>
          <w:bCs/>
          <w:sz w:val="28"/>
          <w:szCs w:val="28"/>
        </w:rPr>
        <w:t>3</w:t>
      </w:r>
      <w:r>
        <w:rPr>
          <w:rFonts w:ascii="仿宋" w:eastAsia="仿宋" w:hAnsi="仿宋" w:cs="仿宋" w:hint="eastAsia"/>
          <w:bCs/>
          <w:sz w:val="28"/>
          <w:szCs w:val="28"/>
        </w:rPr>
        <w:t>、乙方保安人员的具体执勤岗位、职责范围、勤务及其他安保事项安排，由甲乙双方在法律法规允许的范围内协商确定。</w:t>
      </w:r>
    </w:p>
    <w:p w14:paraId="0C09722B" w14:textId="77777777" w:rsidR="00F03175" w:rsidRDefault="00F03175">
      <w:pPr>
        <w:spacing w:before="50" w:after="50" w:line="460" w:lineRule="exact"/>
        <w:ind w:leftChars="-10" w:left="-24"/>
        <w:rPr>
          <w:rFonts w:ascii="仿宋" w:eastAsia="仿宋" w:hAnsi="仿宋" w:cs="仿宋" w:hint="eastAsia"/>
          <w:b/>
          <w:bCs/>
          <w:sz w:val="28"/>
          <w:szCs w:val="28"/>
        </w:rPr>
      </w:pPr>
      <w:r>
        <w:rPr>
          <w:rFonts w:ascii="仿宋" w:eastAsia="仿宋" w:hAnsi="仿宋" w:cs="仿宋" w:hint="eastAsia"/>
          <w:b/>
          <w:bCs/>
          <w:sz w:val="28"/>
          <w:szCs w:val="28"/>
        </w:rPr>
        <w:t>第二条</w:t>
      </w:r>
      <w:r>
        <w:rPr>
          <w:rFonts w:ascii="仿宋" w:eastAsia="仿宋" w:hAnsi="仿宋" w:cs="仿宋" w:hint="eastAsia"/>
          <w:b/>
          <w:bCs/>
          <w:sz w:val="28"/>
          <w:szCs w:val="28"/>
        </w:rPr>
        <w:t xml:space="preserve"> </w:t>
      </w:r>
      <w:r>
        <w:rPr>
          <w:rFonts w:ascii="仿宋" w:eastAsia="仿宋" w:hAnsi="仿宋" w:cs="仿宋" w:hint="eastAsia"/>
          <w:b/>
          <w:bCs/>
          <w:sz w:val="28"/>
          <w:szCs w:val="28"/>
        </w:rPr>
        <w:t>保安人员基本要求</w:t>
      </w:r>
    </w:p>
    <w:p w14:paraId="616D87D4" w14:textId="77777777" w:rsidR="00F03175" w:rsidRDefault="00F03175">
      <w:pPr>
        <w:spacing w:before="50" w:after="50" w:line="46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lastRenderedPageBreak/>
        <w:t>1</w:t>
      </w:r>
      <w:r>
        <w:rPr>
          <w:rFonts w:ascii="仿宋" w:eastAsia="仿宋" w:hAnsi="仿宋" w:cs="仿宋" w:hint="eastAsia"/>
          <w:sz w:val="28"/>
          <w:szCs w:val="28"/>
        </w:rPr>
        <w:t>、甲方需要乙方提供</w:t>
      </w:r>
      <w:r>
        <w:rPr>
          <w:rFonts w:ascii="仿宋" w:eastAsia="仿宋" w:hAnsi="仿宋" w:cs="仿宋" w:hint="eastAsia"/>
          <w:color w:val="000000"/>
          <w:sz w:val="28"/>
          <w:szCs w:val="28"/>
        </w:rPr>
        <w:t>保安人员岗位共</w:t>
      </w:r>
      <w:r>
        <w:rPr>
          <w:rFonts w:ascii="仿宋" w:eastAsia="仿宋" w:hAnsi="仿宋" w:cs="仿宋" w:hint="eastAsia"/>
          <w:color w:val="000000"/>
          <w:sz w:val="28"/>
          <w:szCs w:val="28"/>
          <w:u w:val="single"/>
        </w:rPr>
        <w:t xml:space="preserve"> </w:t>
      </w:r>
      <w:r>
        <w:rPr>
          <w:rFonts w:ascii="仿宋" w:eastAsia="仿宋" w:hAnsi="仿宋" w:cs="仿宋" w:hint="eastAsia"/>
          <w:color w:val="000000"/>
          <w:sz w:val="28"/>
          <w:szCs w:val="28"/>
          <w:u w:val="single"/>
        </w:rPr>
        <w:t xml:space="preserve"> </w:t>
      </w:r>
      <w:r>
        <w:rPr>
          <w:rFonts w:ascii="仿宋" w:eastAsia="仿宋" w:hAnsi="仿宋" w:cs="仿宋" w:hint="eastAsia"/>
          <w:color w:val="000000"/>
          <w:sz w:val="28"/>
          <w:szCs w:val="28"/>
          <w:u w:val="single"/>
        </w:rPr>
        <w:t xml:space="preserve"> </w:t>
      </w:r>
      <w:r>
        <w:rPr>
          <w:rFonts w:ascii="仿宋" w:eastAsia="仿宋" w:hAnsi="仿宋" w:cs="仿宋" w:hint="eastAsia"/>
          <w:color w:val="000000"/>
          <w:sz w:val="28"/>
          <w:szCs w:val="28"/>
          <w:u w:val="single"/>
        </w:rPr>
        <w:t xml:space="preserve"> </w:t>
      </w:r>
      <w:r>
        <w:rPr>
          <w:rFonts w:ascii="仿宋" w:eastAsia="仿宋" w:hAnsi="仿宋" w:cs="仿宋" w:hint="eastAsia"/>
          <w:color w:val="000000"/>
          <w:sz w:val="28"/>
          <w:szCs w:val="28"/>
          <w:u w:val="single"/>
        </w:rPr>
        <w:t xml:space="preserve"> </w:t>
      </w:r>
      <w:r>
        <w:rPr>
          <w:rFonts w:ascii="仿宋" w:eastAsia="仿宋" w:hAnsi="仿宋" w:cs="仿宋" w:hint="eastAsia"/>
          <w:sz w:val="28"/>
          <w:szCs w:val="28"/>
        </w:rPr>
        <w:t>个（岗位分别为：</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），共计保安人员</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人。</w:t>
      </w:r>
    </w:p>
    <w:p w14:paraId="4200B04C"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、乙方提供的保安人员全部为男性、身高</w:t>
      </w:r>
      <w:r>
        <w:rPr>
          <w:rFonts w:ascii="仿宋" w:eastAsia="仿宋" w:hAnsi="仿宋" w:cs="仿宋" w:hint="eastAsia"/>
          <w:sz w:val="28"/>
          <w:szCs w:val="28"/>
          <w:u w:val="single"/>
        </w:rPr>
        <w:t xml:space="preserve"> 1.7</w:t>
      </w:r>
      <w:r>
        <w:rPr>
          <w:rFonts w:ascii="仿宋" w:eastAsia="仿宋" w:hAnsi="仿宋" w:cs="仿宋" w:hint="eastAsia"/>
          <w:sz w:val="28"/>
          <w:szCs w:val="28"/>
          <w:u w:val="single"/>
        </w:rPr>
        <w:t>2</w:t>
      </w:r>
      <w:r>
        <w:rPr>
          <w:rFonts w:ascii="仿宋" w:eastAsia="仿宋" w:hAnsi="仿宋" w:cs="仿宋" w:hint="eastAsia"/>
          <w:sz w:val="28"/>
          <w:szCs w:val="28"/>
          <w:u w:val="single"/>
        </w:rPr>
        <w:t xml:space="preserve">  </w:t>
      </w:r>
      <w:r>
        <w:rPr>
          <w:rFonts w:ascii="仿宋" w:eastAsia="仿宋" w:hAnsi="仿宋" w:cs="仿宋" w:hint="eastAsia"/>
          <w:sz w:val="28"/>
          <w:szCs w:val="28"/>
        </w:rPr>
        <w:t>米以上（含</w:t>
      </w:r>
      <w:r>
        <w:rPr>
          <w:rFonts w:ascii="仿宋" w:eastAsia="仿宋" w:hAnsi="仿宋" w:cs="仿宋" w:hint="eastAsia"/>
          <w:sz w:val="28"/>
          <w:szCs w:val="28"/>
          <w:u w:val="single"/>
        </w:rPr>
        <w:t xml:space="preserve"> 1.7</w:t>
      </w:r>
      <w:r>
        <w:rPr>
          <w:rFonts w:ascii="仿宋" w:eastAsia="仿宋" w:hAnsi="仿宋" w:cs="仿宋" w:hint="eastAsia"/>
          <w:sz w:val="28"/>
          <w:szCs w:val="28"/>
          <w:u w:val="single"/>
        </w:rPr>
        <w:t>2</w:t>
      </w:r>
      <w:r>
        <w:rPr>
          <w:rFonts w:ascii="仿宋" w:eastAsia="仿宋" w:hAnsi="仿宋" w:cs="仿宋" w:hint="eastAsia"/>
          <w:sz w:val="28"/>
          <w:szCs w:val="28"/>
          <w:u w:val="single"/>
        </w:rPr>
        <w:t xml:space="preserve">  </w:t>
      </w:r>
      <w:r>
        <w:rPr>
          <w:rFonts w:ascii="仿宋" w:eastAsia="仿宋" w:hAnsi="仿宋" w:cs="仿宋" w:hint="eastAsia"/>
          <w:sz w:val="28"/>
          <w:szCs w:val="28"/>
        </w:rPr>
        <w:t>米），五官端正、身体健康、体型匀称；须着黑（深色）西装、白衬衫、系领带、黑色皮鞋。</w:t>
      </w:r>
    </w:p>
    <w:p w14:paraId="2F783D1C"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、乙方提供的保安人员须年满</w:t>
      </w:r>
      <w:r>
        <w:rPr>
          <w:rFonts w:ascii="仿宋" w:eastAsia="仿宋" w:hAnsi="仿宋" w:cs="仿宋" w:hint="eastAsia"/>
          <w:sz w:val="28"/>
          <w:szCs w:val="28"/>
        </w:rPr>
        <w:t>18</w:t>
      </w:r>
      <w:r>
        <w:rPr>
          <w:rFonts w:ascii="仿宋" w:eastAsia="仿宋" w:hAnsi="仿宋" w:cs="仿宋" w:hint="eastAsia"/>
          <w:sz w:val="28"/>
          <w:szCs w:val="28"/>
        </w:rPr>
        <w:t>岁的中国公民，身心健康，品行良好。</w:t>
      </w:r>
    </w:p>
    <w:p w14:paraId="32CD2B6C"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4</w:t>
      </w:r>
      <w:r>
        <w:rPr>
          <w:rFonts w:ascii="仿宋" w:eastAsia="仿宋" w:hAnsi="仿宋" w:cs="仿宋" w:hint="eastAsia"/>
          <w:sz w:val="28"/>
          <w:szCs w:val="28"/>
        </w:rPr>
        <w:t>、乙方提供的保安人员须无刑事处罚、劳动教养、收容教育、强制戒毒或者被开除公职、开除军籍的记录；</w:t>
      </w:r>
    </w:p>
    <w:p w14:paraId="04079652"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w:t>
      </w:r>
      <w:r>
        <w:rPr>
          <w:rFonts w:ascii="仿宋" w:eastAsia="仿宋" w:hAnsi="仿宋" w:cs="仿宋" w:hint="eastAsia"/>
          <w:sz w:val="28"/>
          <w:szCs w:val="28"/>
        </w:rPr>
        <w:t>、乙方提供的保安人员须初中毕业，经公安机关考试合格并取得《保安员职业资格证》</w:t>
      </w:r>
      <w:r>
        <w:rPr>
          <w:rFonts w:ascii="仿宋" w:eastAsia="仿宋" w:hAnsi="仿宋" w:cs="仿宋" w:hint="eastAsia"/>
          <w:sz w:val="28"/>
          <w:szCs w:val="28"/>
        </w:rPr>
        <w:t xml:space="preserve"> </w:t>
      </w:r>
      <w:r>
        <w:rPr>
          <w:rFonts w:ascii="仿宋" w:eastAsia="仿宋" w:hAnsi="仿宋" w:cs="仿宋" w:hint="eastAsia"/>
          <w:sz w:val="28"/>
          <w:szCs w:val="28"/>
        </w:rPr>
        <w:t>。</w:t>
      </w:r>
    </w:p>
    <w:p w14:paraId="321E713A"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第三条</w:t>
      </w:r>
      <w:r>
        <w:rPr>
          <w:rFonts w:ascii="仿宋" w:eastAsia="仿宋" w:hAnsi="仿宋" w:cs="仿宋" w:hint="eastAsia"/>
          <w:b/>
          <w:bCs/>
          <w:sz w:val="28"/>
          <w:szCs w:val="28"/>
        </w:rPr>
        <w:t xml:space="preserve"> </w:t>
      </w:r>
      <w:r>
        <w:rPr>
          <w:rFonts w:ascii="仿宋" w:eastAsia="仿宋" w:hAnsi="仿宋" w:cs="仿宋" w:hint="eastAsia"/>
          <w:b/>
          <w:bCs/>
          <w:sz w:val="28"/>
          <w:szCs w:val="28"/>
        </w:rPr>
        <w:t>保安人员不得有下列行为</w:t>
      </w:r>
    </w:p>
    <w:p w14:paraId="54EA82B4"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、限制他人人身自由、违法搜查他人身体；</w:t>
      </w:r>
    </w:p>
    <w:p w14:paraId="43A51BEA"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、侮辱、殴打或者唆使殴打他人；</w:t>
      </w:r>
    </w:p>
    <w:p w14:paraId="302CC8C2"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、扣押、没收他人证件、财务；</w:t>
      </w:r>
    </w:p>
    <w:p w14:paraId="411E91C5"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4</w:t>
      </w:r>
      <w:r>
        <w:rPr>
          <w:rFonts w:ascii="仿宋" w:eastAsia="仿宋" w:hAnsi="仿宋" w:cs="仿宋" w:hint="eastAsia"/>
          <w:sz w:val="28"/>
          <w:szCs w:val="28"/>
        </w:rPr>
        <w:t>、阻碍依法执行公务；</w:t>
      </w:r>
    </w:p>
    <w:p w14:paraId="4CCAFD7F"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w:t>
      </w:r>
      <w:r>
        <w:rPr>
          <w:rFonts w:ascii="仿宋" w:eastAsia="仿宋" w:hAnsi="仿宋" w:cs="仿宋" w:hint="eastAsia"/>
          <w:sz w:val="28"/>
          <w:szCs w:val="28"/>
        </w:rPr>
        <w:t>、采用暴力或者以暴力相威胁的手段追索债务、解决纠纷等；</w:t>
      </w:r>
    </w:p>
    <w:p w14:paraId="226BBD31"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6</w:t>
      </w:r>
      <w:r>
        <w:rPr>
          <w:rFonts w:ascii="仿宋" w:eastAsia="仿宋" w:hAnsi="仿宋" w:cs="仿宋" w:hint="eastAsia"/>
          <w:sz w:val="28"/>
          <w:szCs w:val="28"/>
        </w:rPr>
        <w:t>、侵犯公民隐私或者泄露涉密信息；</w:t>
      </w:r>
    </w:p>
    <w:p w14:paraId="1A45C24A"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7</w:t>
      </w:r>
      <w:r>
        <w:rPr>
          <w:rFonts w:ascii="仿宋" w:eastAsia="仿宋" w:hAnsi="仿宋" w:cs="仿宋" w:hint="eastAsia"/>
          <w:sz w:val="28"/>
          <w:szCs w:val="28"/>
        </w:rPr>
        <w:t>、其他违反法律、行政法规的行为。</w:t>
      </w:r>
    </w:p>
    <w:p w14:paraId="013B6149"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第四条</w:t>
      </w:r>
      <w:r>
        <w:rPr>
          <w:rFonts w:ascii="仿宋" w:eastAsia="仿宋" w:hAnsi="仿宋" w:cs="仿宋" w:hint="eastAsia"/>
          <w:b/>
          <w:bCs/>
          <w:sz w:val="28"/>
          <w:szCs w:val="28"/>
        </w:rPr>
        <w:t xml:space="preserve">  </w:t>
      </w:r>
      <w:r>
        <w:rPr>
          <w:rFonts w:ascii="仿宋" w:eastAsia="仿宋" w:hAnsi="仿宋" w:cs="仿宋" w:hint="eastAsia"/>
          <w:b/>
          <w:bCs/>
          <w:sz w:val="28"/>
          <w:szCs w:val="28"/>
        </w:rPr>
        <w:t>保密义务</w:t>
      </w:r>
    </w:p>
    <w:p w14:paraId="5E0FDD2C"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乙方以及乙方提供的保安人员对为甲方提供保安服务过程中所获知的客户信息、商业秘密以及甲方明确要求保密的资料、技术等其他甲方信息具有保密义务，未经甲方同意不得将保密信息向任何第三方泄露，否则乙方应承担相关责任。</w:t>
      </w:r>
    </w:p>
    <w:p w14:paraId="21A4CEE8" w14:textId="77777777" w:rsidR="00F03175" w:rsidRDefault="00F03175">
      <w:pPr>
        <w:tabs>
          <w:tab w:val="center" w:pos="5031"/>
        </w:tabs>
        <w:spacing w:before="50" w:after="50" w:line="460" w:lineRule="exact"/>
        <w:rPr>
          <w:rFonts w:ascii="仿宋" w:eastAsia="仿宋" w:hAnsi="仿宋" w:cs="仿宋" w:hint="eastAsia"/>
          <w:bCs/>
          <w:sz w:val="28"/>
          <w:szCs w:val="28"/>
        </w:rPr>
      </w:pPr>
      <w:r>
        <w:rPr>
          <w:rFonts w:ascii="仿宋" w:eastAsia="仿宋" w:hAnsi="仿宋" w:cs="仿宋" w:hint="eastAsia"/>
          <w:b/>
          <w:bCs/>
          <w:sz w:val="28"/>
          <w:szCs w:val="28"/>
        </w:rPr>
        <w:t>第五条</w:t>
      </w:r>
      <w:r>
        <w:rPr>
          <w:rFonts w:ascii="仿宋" w:eastAsia="仿宋" w:hAnsi="仿宋" w:cs="仿宋" w:hint="eastAsia"/>
          <w:b/>
          <w:bCs/>
          <w:sz w:val="28"/>
          <w:szCs w:val="28"/>
        </w:rPr>
        <w:t xml:space="preserve">  </w:t>
      </w:r>
      <w:r>
        <w:rPr>
          <w:rFonts w:ascii="仿宋" w:eastAsia="仿宋" w:hAnsi="仿宋" w:cs="仿宋" w:hint="eastAsia"/>
          <w:b/>
          <w:bCs/>
          <w:sz w:val="28"/>
          <w:szCs w:val="28"/>
        </w:rPr>
        <w:t>服务期限、地点、时间</w:t>
      </w:r>
    </w:p>
    <w:p w14:paraId="4AA26B21" w14:textId="77777777" w:rsidR="00F03175" w:rsidRDefault="00F03175">
      <w:pPr>
        <w:tabs>
          <w:tab w:val="center" w:pos="5031"/>
        </w:tabs>
        <w:spacing w:before="50" w:after="50" w:line="460" w:lineRule="exact"/>
        <w:ind w:leftChars="232" w:left="1117" w:hangingChars="200" w:hanging="560"/>
        <w:rPr>
          <w:rFonts w:ascii="仿宋" w:eastAsia="仿宋" w:hAnsi="仿宋" w:cs="仿宋" w:hint="eastAsia"/>
          <w:sz w:val="28"/>
          <w:szCs w:val="28"/>
        </w:rPr>
      </w:pPr>
      <w:r>
        <w:rPr>
          <w:rFonts w:ascii="仿宋" w:eastAsia="仿宋" w:hAnsi="仿宋" w:cs="仿宋" w:hint="eastAsia"/>
          <w:bCs/>
          <w:sz w:val="28"/>
          <w:szCs w:val="28"/>
        </w:rPr>
        <w:t>1</w:t>
      </w:r>
      <w:r>
        <w:rPr>
          <w:rFonts w:ascii="仿宋" w:eastAsia="仿宋" w:hAnsi="仿宋" w:cs="仿宋" w:hint="eastAsia"/>
          <w:bCs/>
          <w:sz w:val="28"/>
          <w:szCs w:val="28"/>
        </w:rPr>
        <w:t>、本合同的保安服务期限为</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壹年</w:t>
      </w:r>
      <w:r>
        <w:rPr>
          <w:rFonts w:ascii="仿宋" w:eastAsia="仿宋" w:hAnsi="仿宋" w:cs="仿宋" w:hint="eastAsia"/>
          <w:sz w:val="28"/>
          <w:szCs w:val="28"/>
          <w:u w:val="single"/>
        </w:rPr>
        <w:t xml:space="preserve">  </w:t>
      </w:r>
      <w:r>
        <w:rPr>
          <w:rFonts w:ascii="仿宋" w:eastAsia="仿宋" w:hAnsi="仿宋" w:cs="仿宋" w:hint="eastAsia"/>
          <w:sz w:val="28"/>
          <w:szCs w:val="28"/>
        </w:rPr>
        <w:t xml:space="preserve"> </w:t>
      </w:r>
      <w:r>
        <w:rPr>
          <w:rFonts w:ascii="仿宋" w:eastAsia="仿宋" w:hAnsi="仿宋" w:cs="仿宋" w:hint="eastAsia"/>
          <w:sz w:val="28"/>
          <w:szCs w:val="28"/>
        </w:rPr>
        <w:t>，自</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2017</w:t>
      </w:r>
      <w:r>
        <w:rPr>
          <w:rFonts w:ascii="仿宋" w:eastAsia="仿宋" w:hAnsi="仿宋" w:cs="仿宋" w:hint="eastAsia"/>
          <w:sz w:val="28"/>
          <w:szCs w:val="28"/>
          <w:u w:val="single"/>
        </w:rPr>
        <w:t xml:space="preserve">  </w:t>
      </w:r>
      <w:r>
        <w:rPr>
          <w:rFonts w:ascii="仿宋" w:eastAsia="仿宋" w:hAnsi="仿宋" w:cs="仿宋" w:hint="eastAsia"/>
          <w:sz w:val="28"/>
          <w:szCs w:val="28"/>
        </w:rPr>
        <w:t>年</w:t>
      </w:r>
      <w:r>
        <w:rPr>
          <w:rFonts w:ascii="仿宋" w:eastAsia="仿宋" w:hAnsi="仿宋" w:cs="仿宋" w:hint="eastAsia"/>
          <w:sz w:val="28"/>
          <w:szCs w:val="28"/>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月</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日</w:t>
      </w:r>
      <w:r>
        <w:rPr>
          <w:rFonts w:ascii="仿宋" w:eastAsia="仿宋" w:hAnsi="仿宋" w:cs="仿宋" w:hint="eastAsia"/>
          <w:sz w:val="28"/>
          <w:szCs w:val="28"/>
        </w:rPr>
        <w:t>至</w:t>
      </w:r>
      <w:r>
        <w:rPr>
          <w:rFonts w:ascii="仿宋" w:eastAsia="仿宋" w:hAnsi="仿宋" w:cs="仿宋" w:hint="eastAsia"/>
          <w:sz w:val="28"/>
          <w:szCs w:val="28"/>
          <w:u w:val="single"/>
        </w:rPr>
        <w:t>2018</w:t>
      </w:r>
      <w:r>
        <w:rPr>
          <w:rFonts w:ascii="仿宋" w:eastAsia="仿宋" w:hAnsi="仿宋" w:cs="仿宋" w:hint="eastAsia"/>
          <w:sz w:val="28"/>
          <w:szCs w:val="28"/>
          <w:u w:val="single"/>
        </w:rPr>
        <w:t xml:space="preserve">   </w:t>
      </w:r>
      <w:r>
        <w:rPr>
          <w:rFonts w:ascii="仿宋" w:eastAsia="仿宋" w:hAnsi="仿宋" w:cs="仿宋" w:hint="eastAsia"/>
          <w:sz w:val="28"/>
          <w:szCs w:val="28"/>
        </w:rPr>
        <w:t>年</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月</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日。</w:t>
      </w:r>
    </w:p>
    <w:p w14:paraId="53F4AA74" w14:textId="77777777" w:rsidR="00F03175" w:rsidRDefault="00F03175">
      <w:pPr>
        <w:tabs>
          <w:tab w:val="center" w:pos="5031"/>
        </w:tabs>
        <w:spacing w:before="50" w:after="50" w:line="460" w:lineRule="exact"/>
        <w:ind w:firstLineChars="200" w:firstLine="560"/>
        <w:rPr>
          <w:rFonts w:ascii="仿宋" w:eastAsia="仿宋" w:hAnsi="仿宋" w:cs="仿宋" w:hint="eastAsia"/>
          <w:color w:val="000000"/>
          <w:sz w:val="28"/>
          <w:szCs w:val="28"/>
        </w:rPr>
      </w:pPr>
      <w:r>
        <w:rPr>
          <w:rFonts w:ascii="仿宋" w:eastAsia="仿宋" w:hAnsi="仿宋" w:cs="仿宋" w:hint="eastAsia"/>
          <w:sz w:val="28"/>
          <w:szCs w:val="28"/>
        </w:rPr>
        <w:t>2</w:t>
      </w:r>
      <w:r>
        <w:rPr>
          <w:rFonts w:ascii="仿宋" w:eastAsia="仿宋" w:hAnsi="仿宋" w:cs="仿宋" w:hint="eastAsia"/>
          <w:sz w:val="28"/>
          <w:szCs w:val="28"/>
        </w:rPr>
        <w:t>、本合同约定的保安服务地点：</w:t>
      </w:r>
      <w:r>
        <w:rPr>
          <w:rFonts w:ascii="仿宋" w:eastAsia="仿宋" w:hAnsi="仿宋" w:cs="仿宋" w:hint="eastAsia"/>
          <w:color w:val="000000"/>
          <w:sz w:val="28"/>
          <w:szCs w:val="28"/>
          <w:u w:val="single"/>
        </w:rPr>
        <w:t xml:space="preserve"> </w:t>
      </w:r>
      <w:r>
        <w:rPr>
          <w:rFonts w:ascii="仿宋" w:eastAsia="仿宋" w:hAnsi="仿宋" w:cs="仿宋" w:hint="eastAsia"/>
          <w:color w:val="000000"/>
          <w:sz w:val="28"/>
          <w:szCs w:val="28"/>
          <w:u w:val="single"/>
        </w:rPr>
        <w:t>天津市津南区咸水沽镇津沽路</w:t>
      </w:r>
      <w:r>
        <w:rPr>
          <w:rFonts w:ascii="仿宋" w:eastAsia="仿宋" w:hAnsi="仿宋" w:cs="仿宋" w:hint="eastAsia"/>
          <w:color w:val="000000"/>
          <w:sz w:val="28"/>
          <w:szCs w:val="28"/>
          <w:u w:val="single"/>
        </w:rPr>
        <w:t>42</w:t>
      </w:r>
      <w:r>
        <w:rPr>
          <w:rFonts w:ascii="仿宋" w:eastAsia="仿宋" w:hAnsi="仿宋" w:cs="仿宋" w:hint="eastAsia"/>
          <w:color w:val="000000"/>
          <w:sz w:val="28"/>
          <w:szCs w:val="28"/>
          <w:u w:val="single"/>
        </w:rPr>
        <w:t>号星宇花园小区</w:t>
      </w:r>
      <w:r>
        <w:rPr>
          <w:rFonts w:ascii="仿宋" w:eastAsia="仿宋" w:hAnsi="仿宋" w:cs="仿宋" w:hint="eastAsia"/>
          <w:color w:val="000000"/>
          <w:sz w:val="28"/>
          <w:szCs w:val="28"/>
        </w:rPr>
        <w:t>。</w:t>
      </w:r>
    </w:p>
    <w:p w14:paraId="6C3BF955" w14:textId="77777777" w:rsidR="00F03175" w:rsidRDefault="00F03175">
      <w:pPr>
        <w:tabs>
          <w:tab w:val="center" w:pos="5031"/>
        </w:tabs>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、本合同约定的保安人员服务工作时间：</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每周工作</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天，每天工作时间不超过</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小时</w:t>
      </w:r>
      <w:r>
        <w:rPr>
          <w:rFonts w:ascii="仿宋" w:eastAsia="仿宋" w:hAnsi="仿宋" w:cs="仿宋" w:hint="eastAsia"/>
          <w:sz w:val="28"/>
          <w:szCs w:val="28"/>
          <w:u w:val="single"/>
        </w:rPr>
        <w:t xml:space="preserve">  </w:t>
      </w:r>
      <w:r>
        <w:rPr>
          <w:rFonts w:ascii="仿宋" w:eastAsia="仿宋" w:hAnsi="仿宋" w:cs="仿宋" w:hint="eastAsia"/>
          <w:sz w:val="28"/>
          <w:szCs w:val="28"/>
        </w:rPr>
        <w:t>。</w:t>
      </w:r>
      <w:r>
        <w:rPr>
          <w:rFonts w:ascii="仿宋" w:eastAsia="仿宋" w:hAnsi="仿宋" w:cs="仿宋" w:hint="eastAsia"/>
          <w:sz w:val="28"/>
          <w:szCs w:val="28"/>
        </w:rPr>
        <w:t xml:space="preserve">                                    </w:t>
      </w:r>
    </w:p>
    <w:p w14:paraId="53D91FDF" w14:textId="77777777" w:rsidR="00F03175" w:rsidRDefault="00F03175">
      <w:pPr>
        <w:spacing w:before="50" w:after="50" w:line="460" w:lineRule="exact"/>
        <w:ind w:firstLineChars="200" w:firstLine="560"/>
        <w:rPr>
          <w:rFonts w:ascii="仿宋" w:eastAsia="仿宋" w:hAnsi="仿宋" w:cs="仿宋" w:hint="eastAsia"/>
          <w:b/>
          <w:bCs/>
          <w:sz w:val="28"/>
          <w:szCs w:val="28"/>
        </w:rPr>
      </w:pPr>
      <w:r>
        <w:rPr>
          <w:rFonts w:ascii="仿宋" w:eastAsia="仿宋" w:hAnsi="仿宋" w:cs="仿宋" w:hint="eastAsia"/>
          <w:sz w:val="28"/>
          <w:szCs w:val="28"/>
        </w:rPr>
        <w:t>如遇甲方有特殊要求或遇有抢险救灾等特殊情况的，乙方保安人员应积极响应并迅速赶往现场进行保安工作，不受以上工作时间及本合同第八条第</w:t>
      </w:r>
      <w:r>
        <w:rPr>
          <w:rFonts w:ascii="仿宋" w:eastAsia="仿宋" w:hAnsi="仿宋" w:cs="仿宋" w:hint="eastAsia"/>
          <w:sz w:val="28"/>
          <w:szCs w:val="28"/>
        </w:rPr>
        <w:t>4</w:t>
      </w:r>
      <w:r>
        <w:rPr>
          <w:rFonts w:ascii="仿宋" w:eastAsia="仿宋" w:hAnsi="仿宋" w:cs="仿宋" w:hint="eastAsia"/>
          <w:sz w:val="28"/>
          <w:szCs w:val="28"/>
        </w:rPr>
        <w:t>款的限制。</w:t>
      </w:r>
    </w:p>
    <w:p w14:paraId="4BA8A0BA"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第六条</w:t>
      </w:r>
      <w:r>
        <w:rPr>
          <w:rFonts w:ascii="仿宋" w:eastAsia="仿宋" w:hAnsi="仿宋" w:cs="仿宋" w:hint="eastAsia"/>
          <w:b/>
          <w:bCs/>
          <w:sz w:val="28"/>
          <w:szCs w:val="28"/>
        </w:rPr>
        <w:t xml:space="preserve"> </w:t>
      </w:r>
      <w:r>
        <w:rPr>
          <w:rFonts w:ascii="仿宋" w:eastAsia="仿宋" w:hAnsi="仿宋" w:cs="仿宋" w:hint="eastAsia"/>
          <w:b/>
          <w:bCs/>
          <w:sz w:val="28"/>
          <w:szCs w:val="28"/>
        </w:rPr>
        <w:t>保安服务费标准及支付</w:t>
      </w:r>
    </w:p>
    <w:p w14:paraId="1F2ADCEF" w14:textId="77777777" w:rsidR="00F03175" w:rsidRDefault="00F03175">
      <w:pPr>
        <w:spacing w:before="50" w:after="50" w:line="46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1</w:t>
      </w:r>
      <w:r>
        <w:rPr>
          <w:rFonts w:ascii="仿宋" w:eastAsia="仿宋" w:hAnsi="仿宋" w:cs="仿宋" w:hint="eastAsia"/>
          <w:bCs/>
          <w:sz w:val="28"/>
          <w:szCs w:val="28"/>
        </w:rPr>
        <w:t>、本合同实行包岗制，每月保安服务费为人民币</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rPr>
        <w:t>元</w:t>
      </w:r>
      <w:r>
        <w:rPr>
          <w:rFonts w:ascii="仿宋" w:eastAsia="仿宋" w:hAnsi="仿宋" w:cs="仿宋" w:hint="eastAsia"/>
          <w:bCs/>
          <w:sz w:val="28"/>
          <w:szCs w:val="28"/>
        </w:rPr>
        <w:t>/</w:t>
      </w:r>
      <w:r>
        <w:rPr>
          <w:rFonts w:ascii="仿宋" w:eastAsia="仿宋" w:hAnsi="仿宋" w:cs="仿宋" w:hint="eastAsia"/>
          <w:bCs/>
          <w:sz w:val="28"/>
          <w:szCs w:val="28"/>
        </w:rPr>
        <w:t>人；</w:t>
      </w:r>
      <w:r>
        <w:rPr>
          <w:rFonts w:ascii="仿宋" w:eastAsia="仿宋" w:hAnsi="仿宋" w:cs="仿宋" w:hint="eastAsia"/>
          <w:bCs/>
          <w:sz w:val="28"/>
          <w:szCs w:val="28"/>
        </w:rPr>
        <w:t>管理岗</w:t>
      </w:r>
      <w:r>
        <w:rPr>
          <w:rFonts w:ascii="仿宋" w:eastAsia="仿宋" w:hAnsi="仿宋" w:cs="仿宋" w:hint="eastAsia"/>
          <w:bCs/>
          <w:sz w:val="28"/>
          <w:szCs w:val="28"/>
        </w:rPr>
        <w:t>每</w:t>
      </w:r>
      <w:r>
        <w:rPr>
          <w:rFonts w:ascii="仿宋" w:eastAsia="仿宋" w:hAnsi="仿宋" w:cs="仿宋" w:hint="eastAsia"/>
          <w:bCs/>
          <w:sz w:val="28"/>
          <w:szCs w:val="28"/>
        </w:rPr>
        <w:t>月</w:t>
      </w:r>
      <w:r>
        <w:rPr>
          <w:rFonts w:ascii="仿宋" w:eastAsia="仿宋" w:hAnsi="仿宋" w:cs="仿宋" w:hint="eastAsia"/>
          <w:bCs/>
          <w:sz w:val="28"/>
          <w:szCs w:val="28"/>
        </w:rPr>
        <w:t>保安服务费人民币</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rPr>
        <w:t>元</w:t>
      </w:r>
      <w:r>
        <w:rPr>
          <w:rFonts w:ascii="仿宋" w:eastAsia="仿宋" w:hAnsi="仿宋" w:cs="仿宋" w:hint="eastAsia"/>
          <w:bCs/>
          <w:sz w:val="28"/>
          <w:szCs w:val="28"/>
        </w:rPr>
        <w:t>/</w:t>
      </w:r>
      <w:r>
        <w:rPr>
          <w:rFonts w:ascii="仿宋" w:eastAsia="仿宋" w:hAnsi="仿宋" w:cs="仿宋" w:hint="eastAsia"/>
          <w:bCs/>
          <w:sz w:val="28"/>
          <w:szCs w:val="28"/>
        </w:rPr>
        <w:t>人</w:t>
      </w:r>
      <w:r>
        <w:rPr>
          <w:rFonts w:ascii="仿宋" w:eastAsia="仿宋" w:hAnsi="仿宋" w:cs="仿宋" w:hint="eastAsia"/>
          <w:bCs/>
          <w:sz w:val="28"/>
          <w:szCs w:val="28"/>
        </w:rPr>
        <w:t>，</w:t>
      </w:r>
      <w:r>
        <w:rPr>
          <w:rFonts w:ascii="仿宋" w:eastAsia="仿宋" w:hAnsi="仿宋" w:cs="仿宋" w:hint="eastAsia"/>
          <w:bCs/>
          <w:sz w:val="28"/>
          <w:szCs w:val="28"/>
        </w:rPr>
        <w:t>全年</w:t>
      </w:r>
      <w:r>
        <w:rPr>
          <w:rFonts w:ascii="仿宋" w:eastAsia="仿宋" w:hAnsi="仿宋" w:cs="仿宋" w:hint="eastAsia"/>
          <w:bCs/>
          <w:sz w:val="28"/>
          <w:szCs w:val="28"/>
        </w:rPr>
        <w:t>保安服务费共计人民币</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rPr>
        <w:t>元，</w:t>
      </w:r>
      <w:r>
        <w:rPr>
          <w:rFonts w:ascii="仿宋" w:eastAsia="仿宋" w:hAnsi="仿宋" w:cs="仿宋" w:hint="eastAsia"/>
          <w:bCs/>
          <w:sz w:val="28"/>
          <w:szCs w:val="28"/>
        </w:rPr>
        <w:t>（大写：人民币</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u w:val="single"/>
        </w:rPr>
        <w:t xml:space="preserve">    </w:t>
      </w:r>
      <w:r>
        <w:rPr>
          <w:rFonts w:ascii="仿宋" w:eastAsia="仿宋" w:hAnsi="仿宋" w:cs="仿宋" w:hint="eastAsia"/>
          <w:bCs/>
          <w:sz w:val="28"/>
          <w:szCs w:val="28"/>
        </w:rPr>
        <w:t>）。该保安服务费为包干价，包括但不限于：乙方保安人员工资、节假日公休日加班费、福利、税费、服装费、装备费、保险费、就餐费、住宿费等，除本合同约定外，甲方无需向乙方支付任何其他款项。</w:t>
      </w:r>
    </w:p>
    <w:p w14:paraId="4A6A7CBD" w14:textId="77777777" w:rsidR="00F03175" w:rsidRDefault="00F03175">
      <w:pPr>
        <w:spacing w:before="50" w:after="50" w:line="46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2</w:t>
      </w:r>
      <w:r>
        <w:rPr>
          <w:rFonts w:ascii="仿宋" w:eastAsia="仿宋" w:hAnsi="仿宋" w:cs="仿宋" w:hint="eastAsia"/>
          <w:bCs/>
          <w:sz w:val="28"/>
          <w:szCs w:val="28"/>
        </w:rPr>
        <w:t>、</w:t>
      </w:r>
      <w:r>
        <w:rPr>
          <w:rFonts w:ascii="仿宋" w:eastAsia="仿宋" w:hAnsi="仿宋" w:cs="仿宋" w:hint="eastAsia"/>
          <w:bCs/>
          <w:sz w:val="28"/>
          <w:szCs w:val="28"/>
        </w:rPr>
        <w:t>为控制保安服务品质，外包服务合同以间隔</w:t>
      </w:r>
      <w:r>
        <w:rPr>
          <w:rFonts w:ascii="仿宋" w:eastAsia="仿宋" w:hAnsi="仿宋" w:cs="仿宋" w:hint="eastAsia"/>
          <w:bCs/>
          <w:sz w:val="28"/>
          <w:szCs w:val="28"/>
        </w:rPr>
        <w:t>1</w:t>
      </w:r>
      <w:r>
        <w:rPr>
          <w:rFonts w:ascii="仿宋" w:eastAsia="仿宋" w:hAnsi="仿宋" w:cs="仿宋" w:hint="eastAsia"/>
          <w:bCs/>
          <w:sz w:val="28"/>
          <w:szCs w:val="28"/>
        </w:rPr>
        <w:t>个月的形式进行支付，第二个月</w:t>
      </w:r>
      <w:r>
        <w:rPr>
          <w:rFonts w:ascii="仿宋" w:eastAsia="仿宋" w:hAnsi="仿宋" w:cs="仿宋" w:hint="eastAsia"/>
          <w:bCs/>
          <w:sz w:val="28"/>
          <w:szCs w:val="28"/>
          <w:u w:val="single"/>
        </w:rPr>
        <w:t>20</w:t>
      </w:r>
      <w:r>
        <w:rPr>
          <w:rFonts w:ascii="仿宋" w:eastAsia="仿宋" w:hAnsi="仿宋" w:cs="仿宋" w:hint="eastAsia"/>
          <w:bCs/>
          <w:sz w:val="28"/>
          <w:szCs w:val="28"/>
        </w:rPr>
        <w:t>日前甲方在收到乙方提供</w:t>
      </w:r>
      <w:r>
        <w:rPr>
          <w:rFonts w:ascii="仿宋" w:eastAsia="仿宋" w:hAnsi="仿宋" w:cs="仿宋" w:hint="eastAsia"/>
          <w:bCs/>
          <w:sz w:val="28"/>
          <w:szCs w:val="28"/>
        </w:rPr>
        <w:t>上月</w:t>
      </w:r>
      <w:r>
        <w:rPr>
          <w:rFonts w:ascii="仿宋" w:eastAsia="仿宋" w:hAnsi="仿宋" w:cs="仿宋" w:hint="eastAsia"/>
          <w:bCs/>
          <w:sz w:val="28"/>
          <w:szCs w:val="28"/>
        </w:rPr>
        <w:t>的正式等额服务费发票后</w:t>
      </w:r>
      <w:r>
        <w:rPr>
          <w:rFonts w:ascii="仿宋" w:eastAsia="仿宋" w:hAnsi="仿宋" w:cs="仿宋" w:hint="eastAsia"/>
          <w:bCs/>
          <w:sz w:val="28"/>
          <w:szCs w:val="28"/>
        </w:rPr>
        <w:t>，甲方将于</w:t>
      </w:r>
      <w:r>
        <w:rPr>
          <w:rFonts w:ascii="仿宋" w:eastAsia="仿宋" w:hAnsi="仿宋" w:cs="仿宋" w:hint="eastAsia"/>
          <w:bCs/>
          <w:sz w:val="28"/>
          <w:szCs w:val="28"/>
          <w:u w:val="single"/>
        </w:rPr>
        <w:t>15</w:t>
      </w:r>
      <w:r>
        <w:rPr>
          <w:rFonts w:ascii="仿宋" w:eastAsia="仿宋" w:hAnsi="仿宋" w:cs="仿宋" w:hint="eastAsia"/>
          <w:bCs/>
          <w:sz w:val="28"/>
          <w:szCs w:val="28"/>
          <w:u w:val="single"/>
        </w:rPr>
        <w:t>日内</w:t>
      </w:r>
      <w:r>
        <w:rPr>
          <w:rFonts w:ascii="仿宋" w:eastAsia="仿宋" w:hAnsi="仿宋" w:cs="仿宋" w:hint="eastAsia"/>
          <w:bCs/>
          <w:sz w:val="28"/>
          <w:szCs w:val="28"/>
        </w:rPr>
        <w:t>向乙方支付</w:t>
      </w:r>
      <w:r>
        <w:rPr>
          <w:rFonts w:ascii="仿宋" w:eastAsia="仿宋" w:hAnsi="仿宋" w:cs="仿宋" w:hint="eastAsia"/>
          <w:bCs/>
          <w:sz w:val="28"/>
          <w:szCs w:val="28"/>
          <w:u w:val="single"/>
        </w:rPr>
        <w:t>上</w:t>
      </w:r>
      <w:r>
        <w:rPr>
          <w:rFonts w:ascii="仿宋" w:eastAsia="仿宋" w:hAnsi="仿宋" w:cs="仿宋" w:hint="eastAsia"/>
          <w:bCs/>
          <w:sz w:val="28"/>
          <w:szCs w:val="28"/>
          <w:u w:val="single"/>
        </w:rPr>
        <w:t>月</w:t>
      </w:r>
      <w:r>
        <w:rPr>
          <w:rFonts w:ascii="仿宋" w:eastAsia="仿宋" w:hAnsi="仿宋" w:cs="仿宋" w:hint="eastAsia"/>
          <w:bCs/>
          <w:sz w:val="28"/>
          <w:szCs w:val="28"/>
        </w:rPr>
        <w:t>的保安服务费。如支付日期最后</w:t>
      </w:r>
      <w:r>
        <w:rPr>
          <w:rFonts w:ascii="仿宋" w:eastAsia="仿宋" w:hAnsi="仿宋" w:cs="仿宋" w:hint="eastAsia"/>
          <w:bCs/>
          <w:sz w:val="28"/>
          <w:szCs w:val="28"/>
        </w:rPr>
        <w:t>1</w:t>
      </w:r>
      <w:r>
        <w:rPr>
          <w:rFonts w:ascii="仿宋" w:eastAsia="仿宋" w:hAnsi="仿宋" w:cs="仿宋" w:hint="eastAsia"/>
          <w:bCs/>
          <w:sz w:val="28"/>
          <w:szCs w:val="28"/>
        </w:rPr>
        <w:t>日为国家法定节假日、公休日，则节假日、公休日后的第</w:t>
      </w:r>
      <w:r>
        <w:rPr>
          <w:rFonts w:ascii="仿宋" w:eastAsia="仿宋" w:hAnsi="仿宋" w:cs="仿宋" w:hint="eastAsia"/>
          <w:bCs/>
          <w:sz w:val="28"/>
          <w:szCs w:val="28"/>
        </w:rPr>
        <w:t>1</w:t>
      </w:r>
      <w:r>
        <w:rPr>
          <w:rFonts w:ascii="仿宋" w:eastAsia="仿宋" w:hAnsi="仿宋" w:cs="仿宋" w:hint="eastAsia"/>
          <w:bCs/>
          <w:sz w:val="28"/>
          <w:szCs w:val="28"/>
        </w:rPr>
        <w:t>个工作日为支付期限。乙方提供的服务不满一个月时，甲方按实际工作天数及人数计算支付。因乙方提供发票迟延而导致甲方迟延支付的责任由乙方自行承担。</w:t>
      </w:r>
    </w:p>
    <w:p w14:paraId="7240362C"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bCs/>
          <w:sz w:val="28"/>
          <w:szCs w:val="28"/>
        </w:rPr>
        <w:t>3</w:t>
      </w:r>
      <w:r>
        <w:rPr>
          <w:rFonts w:ascii="仿宋" w:eastAsia="仿宋" w:hAnsi="仿宋" w:cs="仿宋" w:hint="eastAsia"/>
          <w:bCs/>
          <w:sz w:val="28"/>
          <w:szCs w:val="28"/>
        </w:rPr>
        <w:t>、保安服务费</w:t>
      </w:r>
      <w:r>
        <w:rPr>
          <w:rFonts w:ascii="仿宋" w:eastAsia="仿宋" w:hAnsi="仿宋" w:cs="仿宋" w:hint="eastAsia"/>
          <w:sz w:val="28"/>
          <w:szCs w:val="28"/>
        </w:rPr>
        <w:t>以</w:t>
      </w:r>
      <w:r>
        <w:rPr>
          <w:rFonts w:ascii="仿宋" w:eastAsia="仿宋" w:hAnsi="仿宋" w:cs="仿宋" w:hint="eastAsia"/>
          <w:sz w:val="28"/>
          <w:szCs w:val="28"/>
          <w:u w:val="single"/>
        </w:rPr>
        <w:t>银行转账</w:t>
      </w:r>
      <w:r>
        <w:rPr>
          <w:rFonts w:ascii="仿宋" w:eastAsia="仿宋" w:hAnsi="仿宋" w:cs="仿宋" w:hint="eastAsia"/>
          <w:sz w:val="28"/>
          <w:szCs w:val="28"/>
        </w:rPr>
        <w:t>方式按月结算，乙方收取服务费的账户信息如下：</w:t>
      </w:r>
    </w:p>
    <w:p w14:paraId="246B3C2F" w14:textId="77777777" w:rsidR="00F03175" w:rsidRDefault="00F03175">
      <w:pPr>
        <w:tabs>
          <w:tab w:val="left" w:pos="720"/>
        </w:tabs>
        <w:spacing w:before="50" w:after="50" w:line="46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t>开户银行：</w:t>
      </w:r>
      <w:r>
        <w:rPr>
          <w:rFonts w:ascii="仿宋" w:eastAsia="仿宋" w:hAnsi="仿宋" w:cs="仿宋" w:hint="eastAsia"/>
          <w:sz w:val="28"/>
          <w:szCs w:val="28"/>
          <w:u w:val="single"/>
        </w:rPr>
        <w:t xml:space="preserve">                              </w:t>
      </w:r>
    </w:p>
    <w:p w14:paraId="40F096D7" w14:textId="77777777" w:rsidR="00F03175" w:rsidRDefault="00F03175">
      <w:pPr>
        <w:tabs>
          <w:tab w:val="left" w:pos="720"/>
        </w:tabs>
        <w:spacing w:before="50" w:after="50" w:line="46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t>户</w:t>
      </w:r>
      <w:r>
        <w:rPr>
          <w:rFonts w:ascii="仿宋" w:eastAsia="仿宋" w:hAnsi="仿宋" w:cs="仿宋" w:hint="eastAsia"/>
          <w:sz w:val="28"/>
          <w:szCs w:val="28"/>
        </w:rPr>
        <w:t xml:space="preserve">    </w:t>
      </w:r>
      <w:r>
        <w:rPr>
          <w:rFonts w:ascii="仿宋" w:eastAsia="仿宋" w:hAnsi="仿宋" w:cs="仿宋" w:hint="eastAsia"/>
          <w:sz w:val="28"/>
          <w:szCs w:val="28"/>
        </w:rPr>
        <w:t>名：</w:t>
      </w:r>
      <w:r>
        <w:rPr>
          <w:rFonts w:ascii="仿宋" w:eastAsia="仿宋" w:hAnsi="仿宋" w:cs="仿宋" w:hint="eastAsia"/>
          <w:sz w:val="28"/>
          <w:szCs w:val="28"/>
          <w:u w:val="single"/>
        </w:rPr>
        <w:t xml:space="preserve">                              </w:t>
      </w:r>
    </w:p>
    <w:p w14:paraId="68D77FAF" w14:textId="77777777" w:rsidR="00F03175" w:rsidRDefault="00F03175">
      <w:pPr>
        <w:tabs>
          <w:tab w:val="left" w:pos="720"/>
        </w:tabs>
        <w:spacing w:before="50" w:after="50" w:line="46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t>银行账号：</w:t>
      </w:r>
      <w:r>
        <w:rPr>
          <w:rFonts w:ascii="仿宋" w:eastAsia="仿宋" w:hAnsi="仿宋" w:cs="仿宋" w:hint="eastAsia"/>
          <w:sz w:val="28"/>
          <w:szCs w:val="28"/>
          <w:u w:val="single"/>
        </w:rPr>
        <w:t xml:space="preserve">                               </w:t>
      </w:r>
    </w:p>
    <w:p w14:paraId="2E4A44A7" w14:textId="77777777" w:rsidR="00F03175" w:rsidRDefault="00F03175">
      <w:pPr>
        <w:numPr>
          <w:ilvl w:val="0"/>
          <w:numId w:val="1"/>
        </w:numPr>
        <w:tabs>
          <w:tab w:val="left" w:pos="720"/>
        </w:tabs>
        <w:spacing w:before="50" w:after="50" w:line="46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t>可经双方商议其他的付款方式，必须遵循第</w:t>
      </w:r>
      <w:r>
        <w:rPr>
          <w:rFonts w:ascii="仿宋" w:eastAsia="仿宋" w:hAnsi="仿宋" w:cs="仿宋" w:hint="eastAsia"/>
          <w:sz w:val="28"/>
          <w:szCs w:val="28"/>
        </w:rPr>
        <w:t>2</w:t>
      </w:r>
      <w:r>
        <w:rPr>
          <w:rFonts w:ascii="仿宋" w:eastAsia="仿宋" w:hAnsi="仿宋" w:cs="仿宋" w:hint="eastAsia"/>
          <w:sz w:val="28"/>
          <w:szCs w:val="28"/>
        </w:rPr>
        <w:t>项的付款日期进行，具体方式为</w:t>
      </w:r>
      <w:r>
        <w:rPr>
          <w:rFonts w:ascii="仿宋" w:eastAsia="仿宋" w:hAnsi="仿宋" w:cs="仿宋" w:hint="eastAsia"/>
          <w:sz w:val="28"/>
          <w:szCs w:val="28"/>
        </w:rPr>
        <w:t>:</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w:t>
      </w:r>
    </w:p>
    <w:p w14:paraId="7238799B" w14:textId="77777777" w:rsidR="00F03175" w:rsidRDefault="00F03175">
      <w:pPr>
        <w:numPr>
          <w:ilvl w:val="0"/>
          <w:numId w:val="1"/>
        </w:numPr>
        <w:tabs>
          <w:tab w:val="left" w:pos="720"/>
        </w:tabs>
        <w:spacing w:before="50" w:after="50" w:line="46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乙方如需改变上述账户，应提前十天以书面通知甲方，如乙方未按本合同规定通知而使甲方遭受损失，应予以赔偿。</w:t>
      </w:r>
    </w:p>
    <w:p w14:paraId="7B9E1F53"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第七条</w:t>
      </w:r>
      <w:r>
        <w:rPr>
          <w:rFonts w:ascii="仿宋" w:eastAsia="仿宋" w:hAnsi="仿宋" w:cs="仿宋" w:hint="eastAsia"/>
          <w:b/>
          <w:bCs/>
          <w:sz w:val="28"/>
          <w:szCs w:val="28"/>
        </w:rPr>
        <w:t xml:space="preserve"> </w:t>
      </w:r>
      <w:r>
        <w:rPr>
          <w:rFonts w:ascii="仿宋" w:eastAsia="仿宋" w:hAnsi="仿宋" w:cs="仿宋" w:hint="eastAsia"/>
          <w:b/>
          <w:bCs/>
          <w:sz w:val="28"/>
          <w:szCs w:val="28"/>
        </w:rPr>
        <w:t>甲方的权利和义务</w:t>
      </w:r>
    </w:p>
    <w:p w14:paraId="7C24A245"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、甲方有权指派人员对保安员的工作进行监督、检查和指导，有权要求乙方调换不适合在甲方工作的保安员。因乙方保安员失职造成甲方财产损失，甲方有权要求乙方赔偿。</w:t>
      </w:r>
    </w:p>
    <w:p w14:paraId="2472194B"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甲方须配合并支持乙方保安人员在职责范围内做好区域内的各项管理工作。</w:t>
      </w:r>
    </w:p>
    <w:p w14:paraId="48411F33"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、处理好本合同生效前的各项遗留问题，保证合同生效后乙方能按时接收和派人管理，协助乙方解决执勤中难以解决的问题。</w:t>
      </w:r>
    </w:p>
    <w:p w14:paraId="0556AFE9"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4</w:t>
      </w:r>
      <w:r>
        <w:rPr>
          <w:rFonts w:ascii="仿宋" w:eastAsia="仿宋" w:hAnsi="仿宋" w:cs="仿宋" w:hint="eastAsia"/>
          <w:sz w:val="28"/>
          <w:szCs w:val="28"/>
        </w:rPr>
        <w:t>、甲方有责任及时、认真研究解决乙方提出的安全问题，采取必要的改进和防范措施。</w:t>
      </w:r>
    </w:p>
    <w:p w14:paraId="69A742F3"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w:t>
      </w:r>
      <w:r>
        <w:rPr>
          <w:rFonts w:ascii="仿宋" w:eastAsia="仿宋" w:hAnsi="仿宋" w:cs="仿宋" w:hint="eastAsia"/>
          <w:sz w:val="28"/>
          <w:szCs w:val="28"/>
        </w:rPr>
        <w:t>、甲方有义务教育其员工尊重保安人员的工作，对保安人员履行职责的行为予以支持、配合。</w:t>
      </w:r>
    </w:p>
    <w:p w14:paraId="50C06527"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6</w:t>
      </w:r>
      <w:r>
        <w:rPr>
          <w:rFonts w:ascii="仿宋" w:eastAsia="仿宋" w:hAnsi="仿宋" w:cs="仿宋" w:hint="eastAsia"/>
          <w:sz w:val="28"/>
          <w:szCs w:val="28"/>
        </w:rPr>
        <w:t>、甲方负责处理保安人员在执勤中与甲方人员及进入执勤区域的外来人员发生的争议。</w:t>
      </w:r>
    </w:p>
    <w:p w14:paraId="7FF57330" w14:textId="77777777" w:rsidR="00F03175" w:rsidRDefault="00F03175">
      <w:pPr>
        <w:pStyle w:val="a6"/>
        <w:ind w:firstLineChars="200" w:firstLine="560"/>
        <w:rPr>
          <w:rFonts w:ascii="仿宋" w:eastAsia="仿宋" w:hAnsi="仿宋" w:cs="仿宋" w:hint="eastAsia"/>
          <w:sz w:val="28"/>
          <w:szCs w:val="28"/>
        </w:rPr>
      </w:pPr>
      <w:r>
        <w:rPr>
          <w:rFonts w:ascii="仿宋" w:eastAsia="仿宋" w:hAnsi="仿宋" w:cs="仿宋" w:hint="eastAsia"/>
          <w:sz w:val="28"/>
          <w:szCs w:val="28"/>
        </w:rPr>
        <w:t>7</w:t>
      </w:r>
      <w:r>
        <w:rPr>
          <w:rFonts w:ascii="仿宋" w:eastAsia="仿宋" w:hAnsi="仿宋" w:cs="仿宋" w:hint="eastAsia"/>
          <w:sz w:val="28"/>
          <w:szCs w:val="28"/>
        </w:rPr>
        <w:t>、甲方有权要求乙方五日内增加或减少保安人员。由此产生的增加或减少的保安劳务费用，甲、乙双方另行协商。</w:t>
      </w:r>
    </w:p>
    <w:p w14:paraId="0650F978" w14:textId="77777777" w:rsidR="00F03175" w:rsidRDefault="00F03175">
      <w:pPr>
        <w:pStyle w:val="a6"/>
        <w:ind w:firstLineChars="200" w:firstLine="560"/>
        <w:rPr>
          <w:rFonts w:ascii="仿宋" w:eastAsia="仿宋" w:hAnsi="仿宋" w:cs="仿宋" w:hint="eastAsia"/>
          <w:sz w:val="28"/>
          <w:szCs w:val="28"/>
        </w:rPr>
      </w:pPr>
      <w:r>
        <w:rPr>
          <w:rFonts w:ascii="仿宋" w:eastAsia="仿宋" w:hAnsi="仿宋" w:cs="仿宋" w:hint="eastAsia"/>
          <w:sz w:val="28"/>
          <w:szCs w:val="28"/>
        </w:rPr>
        <w:t>8</w:t>
      </w:r>
      <w:r>
        <w:rPr>
          <w:rFonts w:ascii="仿宋" w:eastAsia="仿宋" w:hAnsi="仿宋" w:cs="仿宋" w:hint="eastAsia"/>
          <w:sz w:val="28"/>
          <w:szCs w:val="28"/>
        </w:rPr>
        <w:t>、甲方有权要求乙方及时更换不称职、失职的保安人员，更换两次以上的，甲方可以有权解除合同，并支付更换保安人员</w:t>
      </w:r>
      <w:r>
        <w:rPr>
          <w:rFonts w:ascii="仿宋" w:eastAsia="仿宋" w:hAnsi="仿宋" w:cs="仿宋" w:hint="eastAsia"/>
          <w:sz w:val="28"/>
          <w:szCs w:val="28"/>
          <w:u w:val="single"/>
        </w:rPr>
        <w:t>实际工作天数</w:t>
      </w:r>
      <w:r>
        <w:rPr>
          <w:rFonts w:ascii="仿宋" w:eastAsia="仿宋" w:hAnsi="仿宋" w:cs="仿宋" w:hint="eastAsia"/>
          <w:sz w:val="28"/>
          <w:szCs w:val="28"/>
        </w:rPr>
        <w:t>的服务费。</w:t>
      </w:r>
    </w:p>
    <w:p w14:paraId="6B7F1BFA" w14:textId="77777777" w:rsidR="00F03175" w:rsidRDefault="00F03175">
      <w:pPr>
        <w:pStyle w:val="a6"/>
        <w:ind w:firstLineChars="200" w:firstLine="560"/>
        <w:rPr>
          <w:rFonts w:ascii="仿宋" w:eastAsia="仿宋" w:hAnsi="仿宋" w:cs="仿宋" w:hint="eastAsia"/>
          <w:b/>
          <w:bCs/>
          <w:sz w:val="28"/>
          <w:szCs w:val="28"/>
          <w:u w:val="single"/>
        </w:rPr>
      </w:pPr>
      <w:r>
        <w:rPr>
          <w:rFonts w:ascii="仿宋" w:eastAsia="仿宋" w:hAnsi="仿宋" w:cs="仿宋" w:hint="eastAsia"/>
          <w:sz w:val="28"/>
          <w:szCs w:val="28"/>
        </w:rPr>
        <w:t>9</w:t>
      </w:r>
      <w:r>
        <w:rPr>
          <w:rFonts w:ascii="仿宋" w:eastAsia="仿宋" w:hAnsi="仿宋" w:cs="仿宋" w:hint="eastAsia"/>
          <w:sz w:val="28"/>
          <w:szCs w:val="28"/>
        </w:rPr>
        <w:t>、</w:t>
      </w:r>
      <w:r>
        <w:rPr>
          <w:rFonts w:ascii="仿宋" w:eastAsia="仿宋" w:hAnsi="仿宋" w:cs="仿宋" w:hint="eastAsia"/>
          <w:b/>
          <w:bCs/>
          <w:sz w:val="28"/>
          <w:szCs w:val="28"/>
          <w:u w:val="single"/>
        </w:rPr>
        <w:t>甲方有权利要求乙方按照公司的保安管理规定进行作业，保安管理规定将会作为考核处罚的重要依据，据此每月支付保安服务费将以考核后具体的金额支付。（保安管理规定为合同附件）</w:t>
      </w:r>
    </w:p>
    <w:p w14:paraId="0661262F" w14:textId="77777777" w:rsidR="00F03175" w:rsidRDefault="00F03175">
      <w:pPr>
        <w:spacing w:before="50" w:after="50" w:line="460" w:lineRule="exact"/>
        <w:ind w:firstLine="241"/>
        <w:rPr>
          <w:rFonts w:ascii="仿宋" w:eastAsia="仿宋" w:hAnsi="仿宋" w:cs="仿宋" w:hint="eastAsia"/>
          <w:b/>
          <w:bCs/>
          <w:sz w:val="28"/>
          <w:szCs w:val="28"/>
        </w:rPr>
      </w:pPr>
      <w:r>
        <w:rPr>
          <w:rFonts w:ascii="仿宋" w:eastAsia="仿宋" w:hAnsi="仿宋" w:cs="仿宋" w:hint="eastAsia"/>
          <w:b/>
          <w:bCs/>
          <w:sz w:val="28"/>
          <w:szCs w:val="28"/>
        </w:rPr>
        <w:t>第八条</w:t>
      </w:r>
      <w:r>
        <w:rPr>
          <w:rFonts w:ascii="仿宋" w:eastAsia="仿宋" w:hAnsi="仿宋" w:cs="仿宋" w:hint="eastAsia"/>
          <w:b/>
          <w:bCs/>
          <w:sz w:val="28"/>
          <w:szCs w:val="28"/>
        </w:rPr>
        <w:t xml:space="preserve"> </w:t>
      </w:r>
      <w:r>
        <w:rPr>
          <w:rFonts w:ascii="仿宋" w:eastAsia="仿宋" w:hAnsi="仿宋" w:cs="仿宋" w:hint="eastAsia"/>
          <w:b/>
          <w:bCs/>
          <w:sz w:val="28"/>
          <w:szCs w:val="28"/>
        </w:rPr>
        <w:t>乙方的权利和义务</w:t>
      </w:r>
    </w:p>
    <w:p w14:paraId="58027CF7"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、乙方须为具有相应资质并可派遣保安服务人员的合法主体，并自行负责乙方派遣保安人员的服装、就餐、住宿。</w:t>
      </w:r>
    </w:p>
    <w:p w14:paraId="7280E9CB"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、乙方负责保安人员的勤务指挥、人员调整和休假安排。</w:t>
      </w:r>
    </w:p>
    <w:p w14:paraId="5695F752" w14:textId="77777777" w:rsidR="00F03175" w:rsidRDefault="00F03175">
      <w:pPr>
        <w:spacing w:before="50" w:after="50" w:line="460" w:lineRule="exact"/>
        <w:ind w:firstLineChars="200" w:firstLine="560"/>
        <w:rPr>
          <w:rFonts w:ascii="仿宋" w:eastAsia="仿宋" w:hAnsi="仿宋" w:cs="仿宋" w:hint="eastAsia"/>
          <w:spacing w:val="-4"/>
          <w:sz w:val="28"/>
          <w:szCs w:val="28"/>
        </w:rPr>
      </w:pPr>
      <w:r>
        <w:rPr>
          <w:rFonts w:ascii="仿宋" w:eastAsia="仿宋" w:hAnsi="仿宋" w:cs="仿宋" w:hint="eastAsia"/>
          <w:sz w:val="28"/>
          <w:szCs w:val="28"/>
        </w:rPr>
        <w:t>3</w:t>
      </w:r>
      <w:r>
        <w:rPr>
          <w:rFonts w:ascii="仿宋" w:eastAsia="仿宋" w:hAnsi="仿宋" w:cs="仿宋" w:hint="eastAsia"/>
          <w:sz w:val="28"/>
          <w:szCs w:val="28"/>
        </w:rPr>
        <w:t>、</w:t>
      </w:r>
      <w:r>
        <w:rPr>
          <w:rFonts w:ascii="仿宋" w:eastAsia="仿宋" w:hAnsi="仿宋" w:cs="仿宋" w:hint="eastAsia"/>
          <w:spacing w:val="-4"/>
          <w:sz w:val="28"/>
          <w:szCs w:val="28"/>
        </w:rPr>
        <w:t>乙方对保安服务范围内的不安全隐患有权向甲方提出改进意见和建议。甲方未及时采取有效措施造成甲方或第三方人身、财产损失的，乙方不承担责任。</w:t>
      </w:r>
    </w:p>
    <w:p w14:paraId="523DF841" w14:textId="77777777" w:rsidR="00F03175" w:rsidRDefault="00F03175">
      <w:pPr>
        <w:spacing w:before="50" w:after="50" w:line="460" w:lineRule="exact"/>
        <w:ind w:firstLineChars="200" w:firstLine="560"/>
        <w:rPr>
          <w:rFonts w:ascii="仿宋" w:eastAsia="仿宋" w:hAnsi="仿宋" w:cs="仿宋" w:hint="eastAsia"/>
          <w:spacing w:val="-2"/>
          <w:sz w:val="28"/>
          <w:szCs w:val="28"/>
        </w:rPr>
      </w:pPr>
      <w:r>
        <w:rPr>
          <w:rFonts w:ascii="仿宋" w:eastAsia="仿宋" w:hAnsi="仿宋" w:cs="仿宋" w:hint="eastAsia"/>
          <w:sz w:val="28"/>
          <w:szCs w:val="28"/>
        </w:rPr>
        <w:t>4</w:t>
      </w:r>
      <w:r>
        <w:rPr>
          <w:rFonts w:ascii="仿宋" w:eastAsia="仿宋" w:hAnsi="仿宋" w:cs="仿宋" w:hint="eastAsia"/>
          <w:sz w:val="28"/>
          <w:szCs w:val="28"/>
        </w:rPr>
        <w:t>、</w:t>
      </w:r>
      <w:r>
        <w:rPr>
          <w:rFonts w:ascii="仿宋" w:eastAsia="仿宋" w:hAnsi="仿宋" w:cs="仿宋" w:hint="eastAsia"/>
          <w:spacing w:val="-2"/>
          <w:sz w:val="28"/>
          <w:szCs w:val="28"/>
        </w:rPr>
        <w:t>乙方有权拒绝提供合同约定范围以外的服务，</w:t>
      </w:r>
      <w:r>
        <w:rPr>
          <w:rFonts w:ascii="仿宋" w:eastAsia="仿宋" w:hAnsi="仿宋" w:cs="仿宋" w:hint="eastAsia"/>
          <w:sz w:val="28"/>
          <w:szCs w:val="28"/>
        </w:rPr>
        <w:t>如甲方确需动用乙方保安人员时，需征得乙方项目主管同意并支付相应服务费用；</w:t>
      </w:r>
      <w:r>
        <w:rPr>
          <w:rFonts w:ascii="仿宋" w:eastAsia="仿宋" w:hAnsi="仿宋" w:cs="仿宋" w:hint="eastAsia"/>
          <w:spacing w:val="-2"/>
          <w:sz w:val="28"/>
          <w:szCs w:val="28"/>
        </w:rPr>
        <w:t>有权拒绝甲方指定负责人以外人员的直接指挥。</w:t>
      </w:r>
    </w:p>
    <w:p w14:paraId="2E69ABEF"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5</w:t>
      </w:r>
      <w:r>
        <w:rPr>
          <w:rFonts w:ascii="仿宋" w:eastAsia="仿宋" w:hAnsi="仿宋" w:cs="仿宋" w:hint="eastAsia"/>
          <w:sz w:val="28"/>
          <w:szCs w:val="28"/>
        </w:rPr>
        <w:t>、乙方负责对保安人员进行岗前培训、上岗后的教育和日常管理工作。</w:t>
      </w:r>
    </w:p>
    <w:p w14:paraId="26F5ACE5"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6</w:t>
      </w:r>
      <w:r>
        <w:rPr>
          <w:rFonts w:ascii="仿宋" w:eastAsia="仿宋" w:hAnsi="仿宋" w:cs="仿宋" w:hint="eastAsia"/>
          <w:sz w:val="28"/>
          <w:szCs w:val="28"/>
        </w:rPr>
        <w:t>、乙方负责发放保安人员的工资、节假日公休日加班费、奖金、福利，提供保安员执勤所需的制式服装，为保安员提供就餐、住宿。</w:t>
      </w:r>
    </w:p>
    <w:p w14:paraId="39F68217" w14:textId="77777777" w:rsidR="00F03175" w:rsidRDefault="00F03175">
      <w:pPr>
        <w:spacing w:before="50" w:after="50" w:line="4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7</w:t>
      </w:r>
      <w:r>
        <w:rPr>
          <w:rFonts w:ascii="仿宋" w:eastAsia="仿宋" w:hAnsi="仿宋" w:cs="仿宋" w:hint="eastAsia"/>
          <w:color w:val="000000"/>
          <w:sz w:val="28"/>
          <w:szCs w:val="28"/>
        </w:rPr>
        <w:t>、保安人员人身意外伤害保险由乙方向保险公司投保；乙方保安人员发生工伤及其他意外事故的与甲方无关由乙方或其保安人员自行承担。</w:t>
      </w:r>
    </w:p>
    <w:p w14:paraId="40E98F56" w14:textId="77777777" w:rsidR="00F03175" w:rsidRDefault="00F03175">
      <w:pPr>
        <w:spacing w:before="50" w:after="50" w:line="4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8</w:t>
      </w:r>
      <w:r>
        <w:rPr>
          <w:rFonts w:ascii="仿宋" w:eastAsia="仿宋" w:hAnsi="仿宋" w:cs="仿宋" w:hint="eastAsia"/>
          <w:color w:val="000000"/>
          <w:sz w:val="28"/>
          <w:szCs w:val="28"/>
        </w:rPr>
        <w:t>、乙方应及时撤换甲方提出的不称职保安员。</w:t>
      </w:r>
    </w:p>
    <w:p w14:paraId="5B2CAE0F"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第九条</w:t>
      </w:r>
      <w:r>
        <w:rPr>
          <w:rFonts w:ascii="仿宋" w:eastAsia="仿宋" w:hAnsi="仿宋" w:cs="仿宋" w:hint="eastAsia"/>
          <w:b/>
          <w:bCs/>
          <w:sz w:val="28"/>
          <w:szCs w:val="28"/>
        </w:rPr>
        <w:t xml:space="preserve"> </w:t>
      </w:r>
      <w:r>
        <w:rPr>
          <w:rFonts w:ascii="仿宋" w:eastAsia="仿宋" w:hAnsi="仿宋" w:cs="仿宋" w:hint="eastAsia"/>
          <w:b/>
          <w:bCs/>
          <w:sz w:val="28"/>
          <w:szCs w:val="28"/>
        </w:rPr>
        <w:t>合同的变更、解除、终止和续约</w:t>
      </w:r>
    </w:p>
    <w:p w14:paraId="5C1E4ACB"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、合同履行期间甲乙双方协商一致可以书面变更合同部分条款，一方需解除本合同需提前</w:t>
      </w:r>
      <w:r>
        <w:rPr>
          <w:rFonts w:ascii="仿宋" w:eastAsia="仿宋" w:hAnsi="仿宋" w:cs="仿宋" w:hint="eastAsia"/>
          <w:sz w:val="28"/>
          <w:szCs w:val="28"/>
        </w:rPr>
        <w:t>30</w:t>
      </w:r>
      <w:r>
        <w:rPr>
          <w:rFonts w:ascii="仿宋" w:eastAsia="仿宋" w:hAnsi="仿宋" w:cs="仿宋" w:hint="eastAsia"/>
          <w:sz w:val="28"/>
          <w:szCs w:val="28"/>
        </w:rPr>
        <w:t>天通知对方，自通知到达对方时合同解除。</w:t>
      </w:r>
    </w:p>
    <w:p w14:paraId="11282351"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、合同期内，甲、乙双方均不得将合同范围内的保安服务工作全部或部分管理权授予第三方。</w:t>
      </w:r>
    </w:p>
    <w:p w14:paraId="4BDF9E89"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、一方因不可抗力不能继续履行合同时，应及时通知对方，由双方根据具体情况协商确定责任的承担。</w:t>
      </w:r>
    </w:p>
    <w:p w14:paraId="5CD1CBE1" w14:textId="77777777" w:rsidR="00F03175" w:rsidRDefault="00F03175">
      <w:pPr>
        <w:spacing w:before="50" w:after="50" w:line="460" w:lineRule="exact"/>
        <w:ind w:firstLineChars="200" w:firstLine="560"/>
        <w:rPr>
          <w:rFonts w:ascii="仿宋" w:eastAsia="仿宋" w:hAnsi="仿宋" w:cs="仿宋" w:hint="eastAsia"/>
          <w:spacing w:val="-10"/>
          <w:sz w:val="28"/>
          <w:szCs w:val="28"/>
        </w:rPr>
      </w:pPr>
      <w:r>
        <w:rPr>
          <w:rFonts w:ascii="仿宋" w:eastAsia="仿宋" w:hAnsi="仿宋" w:cs="仿宋" w:hint="eastAsia"/>
          <w:sz w:val="28"/>
          <w:szCs w:val="28"/>
        </w:rPr>
        <w:t>4</w:t>
      </w:r>
      <w:r>
        <w:rPr>
          <w:rFonts w:ascii="仿宋" w:eastAsia="仿宋" w:hAnsi="仿宋" w:cs="仿宋" w:hint="eastAsia"/>
          <w:sz w:val="28"/>
          <w:szCs w:val="28"/>
        </w:rPr>
        <w:t>、本合同期限届满</w:t>
      </w:r>
      <w:r>
        <w:rPr>
          <w:rFonts w:ascii="仿宋" w:eastAsia="仿宋" w:hAnsi="仿宋" w:cs="仿宋" w:hint="eastAsia"/>
          <w:spacing w:val="-10"/>
          <w:sz w:val="28"/>
          <w:szCs w:val="28"/>
        </w:rPr>
        <w:t>，甲乙双方无异议的可以续约，但需以书面形式确定；合同期限届满，一方不同意续签，应在本合同届满前一个月内书面提出。</w:t>
      </w:r>
    </w:p>
    <w:p w14:paraId="778755F8"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第十条</w:t>
      </w:r>
      <w:r>
        <w:rPr>
          <w:rFonts w:ascii="仿宋" w:eastAsia="仿宋" w:hAnsi="仿宋" w:cs="仿宋" w:hint="eastAsia"/>
          <w:b/>
          <w:bCs/>
          <w:sz w:val="28"/>
          <w:szCs w:val="28"/>
        </w:rPr>
        <w:t xml:space="preserve"> </w:t>
      </w:r>
      <w:r>
        <w:rPr>
          <w:rFonts w:ascii="仿宋" w:eastAsia="仿宋" w:hAnsi="仿宋" w:cs="仿宋" w:hint="eastAsia"/>
          <w:b/>
          <w:bCs/>
          <w:sz w:val="28"/>
          <w:szCs w:val="28"/>
        </w:rPr>
        <w:t>违约责任</w:t>
      </w:r>
    </w:p>
    <w:p w14:paraId="1DFA0621" w14:textId="77777777" w:rsidR="00F03175" w:rsidRDefault="00F03175">
      <w:pPr>
        <w:spacing w:before="50" w:after="50" w:line="46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1</w:t>
      </w:r>
      <w:r>
        <w:rPr>
          <w:rFonts w:ascii="仿宋" w:eastAsia="仿宋" w:hAnsi="仿宋" w:cs="仿宋" w:hint="eastAsia"/>
          <w:color w:val="000000"/>
          <w:sz w:val="28"/>
          <w:szCs w:val="28"/>
        </w:rPr>
        <w:t>、合同有效期内，任何一方未按照合同约定无故单方解除合同，应承担违约责任，向对方支付违约金，双方另有约定的除外。</w:t>
      </w:r>
    </w:p>
    <w:p w14:paraId="1BC9DD5B"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乙方的保安人员在本合同约定的工作职责内，造成对保安人员、甲乙双方或第三方的经济赔偿责任，由乙方承担。甲方指派保安员从事本合同约定以外工作，由此造成对保安员、甲乙双方或第三方的经济赔偿责任，由甲方承担。</w:t>
      </w:r>
    </w:p>
    <w:p w14:paraId="2A3DBCD5"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解除合同后，甲方不得在原合同服务地点聘用乙方原项目人员为甲方工作人员。</w:t>
      </w:r>
    </w:p>
    <w:p w14:paraId="1D8209E1"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第十一条</w:t>
      </w:r>
      <w:r>
        <w:rPr>
          <w:rFonts w:ascii="仿宋" w:eastAsia="仿宋" w:hAnsi="仿宋" w:cs="仿宋" w:hint="eastAsia"/>
          <w:b/>
          <w:bCs/>
          <w:sz w:val="28"/>
          <w:szCs w:val="28"/>
        </w:rPr>
        <w:t xml:space="preserve"> </w:t>
      </w:r>
      <w:r>
        <w:rPr>
          <w:rFonts w:ascii="仿宋" w:eastAsia="仿宋" w:hAnsi="仿宋" w:cs="仿宋" w:hint="eastAsia"/>
          <w:b/>
          <w:bCs/>
          <w:sz w:val="28"/>
          <w:szCs w:val="28"/>
        </w:rPr>
        <w:t>反商业贿赂条款</w:t>
      </w:r>
    </w:p>
    <w:p w14:paraId="20C1AFB1"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乙方及经办人保证不得向甲方雇员或代理人行贿谋取中标或成交。</w:t>
      </w:r>
    </w:p>
    <w:p w14:paraId="417DE08F" w14:textId="77777777" w:rsidR="00F03175" w:rsidRDefault="00F03175">
      <w:pPr>
        <w:spacing w:before="50" w:after="50" w:line="46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如乙方或其经办人为达成交易目的的，向甲方雇员及其亲属或甲方代理人及亲属提供回扣、感谢费、顾问费、辛苦费、旅游费、纪念品等财物，甲方有权不予支付尚未支付（包括应付而未付）的本协议</w:t>
      </w:r>
      <w:r>
        <w:rPr>
          <w:rFonts w:ascii="仿宋" w:eastAsia="仿宋" w:hAnsi="仿宋" w:cs="仿宋" w:hint="eastAsia"/>
          <w:sz w:val="28"/>
          <w:szCs w:val="28"/>
        </w:rPr>
        <w:t>/</w:t>
      </w:r>
      <w:r>
        <w:rPr>
          <w:rFonts w:ascii="仿宋" w:eastAsia="仿宋" w:hAnsi="仿宋" w:cs="仿宋" w:hint="eastAsia"/>
          <w:sz w:val="28"/>
          <w:szCs w:val="28"/>
        </w:rPr>
        <w:t>合同项下的款项；送礼金额累计超过</w:t>
      </w:r>
      <w:r>
        <w:rPr>
          <w:rFonts w:ascii="仿宋" w:eastAsia="仿宋" w:hAnsi="仿宋" w:cs="仿宋" w:hint="eastAsia"/>
          <w:sz w:val="28"/>
          <w:szCs w:val="28"/>
        </w:rPr>
        <w:t>2000</w:t>
      </w:r>
      <w:r>
        <w:rPr>
          <w:rFonts w:ascii="仿宋" w:eastAsia="仿宋" w:hAnsi="仿宋" w:cs="仿宋" w:hint="eastAsia"/>
          <w:sz w:val="28"/>
          <w:szCs w:val="28"/>
        </w:rPr>
        <w:t>元人民币价值的，在支付行贿财物之日起</w:t>
      </w:r>
      <w:r>
        <w:rPr>
          <w:rFonts w:ascii="仿宋" w:eastAsia="仿宋" w:hAnsi="仿宋" w:cs="仿宋" w:hint="eastAsia"/>
          <w:sz w:val="28"/>
          <w:szCs w:val="28"/>
        </w:rPr>
        <w:t>10</w:t>
      </w:r>
      <w:r>
        <w:rPr>
          <w:rFonts w:ascii="仿宋" w:eastAsia="仿宋" w:hAnsi="仿宋" w:cs="仿宋" w:hint="eastAsia"/>
          <w:sz w:val="28"/>
          <w:szCs w:val="28"/>
        </w:rPr>
        <w:t>年内，甲方享有向乙方追索交易合同金额</w:t>
      </w:r>
      <w:r>
        <w:rPr>
          <w:rFonts w:ascii="仿宋" w:eastAsia="仿宋" w:hAnsi="仿宋" w:cs="仿宋" w:hint="eastAsia"/>
          <w:sz w:val="28"/>
          <w:szCs w:val="28"/>
        </w:rPr>
        <w:t>2</w:t>
      </w:r>
      <w:r>
        <w:rPr>
          <w:rFonts w:ascii="仿宋" w:eastAsia="仿宋" w:hAnsi="仿宋" w:cs="仿宋" w:hint="eastAsia"/>
          <w:sz w:val="28"/>
          <w:szCs w:val="28"/>
        </w:rPr>
        <w:t>倍违约赔偿金的权利，乙方应在甲方发现之日起十日内予以赔付；并以违约赔偿金为基数，从行贿之日起至支付违约赔偿金之日止，乙方须向甲方支付以年息</w:t>
      </w:r>
      <w:r>
        <w:rPr>
          <w:rFonts w:ascii="仿宋" w:eastAsia="仿宋" w:hAnsi="仿宋" w:cs="仿宋" w:hint="eastAsia"/>
          <w:sz w:val="28"/>
          <w:szCs w:val="28"/>
        </w:rPr>
        <w:t>10%</w:t>
      </w:r>
      <w:r>
        <w:rPr>
          <w:rFonts w:ascii="仿宋" w:eastAsia="仿宋" w:hAnsi="仿宋" w:cs="仿宋" w:hint="eastAsia"/>
          <w:sz w:val="28"/>
          <w:szCs w:val="28"/>
        </w:rPr>
        <w:t>计取的罚息。</w:t>
      </w:r>
    </w:p>
    <w:p w14:paraId="151C9DD3" w14:textId="77777777" w:rsidR="00F03175" w:rsidRDefault="00F03175">
      <w:pPr>
        <w:spacing w:before="50" w:after="50" w:line="460" w:lineRule="exact"/>
        <w:rPr>
          <w:rFonts w:ascii="仿宋" w:eastAsia="仿宋" w:hAnsi="仿宋" w:cs="仿宋" w:hint="eastAsia"/>
          <w:b/>
          <w:bCs/>
          <w:sz w:val="28"/>
          <w:szCs w:val="28"/>
        </w:rPr>
      </w:pPr>
      <w:r>
        <w:rPr>
          <w:rFonts w:ascii="仿宋" w:eastAsia="仿宋" w:hAnsi="仿宋" w:cs="仿宋" w:hint="eastAsia"/>
          <w:b/>
          <w:bCs/>
          <w:sz w:val="28"/>
          <w:szCs w:val="28"/>
        </w:rPr>
        <w:t>第十二条</w:t>
      </w:r>
      <w:r>
        <w:rPr>
          <w:rFonts w:ascii="仿宋" w:eastAsia="仿宋" w:hAnsi="仿宋" w:cs="仿宋" w:hint="eastAsia"/>
          <w:b/>
          <w:bCs/>
          <w:sz w:val="28"/>
          <w:szCs w:val="28"/>
        </w:rPr>
        <w:t xml:space="preserve"> </w:t>
      </w:r>
      <w:r>
        <w:rPr>
          <w:rFonts w:ascii="仿宋" w:eastAsia="仿宋" w:hAnsi="仿宋" w:cs="仿宋" w:hint="eastAsia"/>
          <w:b/>
          <w:bCs/>
          <w:sz w:val="28"/>
          <w:szCs w:val="28"/>
        </w:rPr>
        <w:t>争议解决</w:t>
      </w:r>
    </w:p>
    <w:p w14:paraId="05DF7342"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本合同争议由双方协商解决；协商不成双方可以选择以下第</w:t>
      </w:r>
      <w:r>
        <w:rPr>
          <w:rFonts w:ascii="仿宋" w:eastAsia="仿宋" w:hAnsi="仿宋" w:cs="仿宋" w:hint="eastAsia"/>
          <w:sz w:val="28"/>
          <w:szCs w:val="28"/>
          <w:u w:val="single"/>
        </w:rPr>
        <w:t xml:space="preserve"> 2  </w:t>
      </w:r>
      <w:r>
        <w:rPr>
          <w:rFonts w:ascii="仿宋" w:eastAsia="仿宋" w:hAnsi="仿宋" w:cs="仿宋" w:hint="eastAsia"/>
          <w:sz w:val="28"/>
          <w:szCs w:val="28"/>
        </w:rPr>
        <w:t>种争议解决方式：</w:t>
      </w:r>
    </w:p>
    <w:p w14:paraId="68556904"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、提交</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hint="eastAsia"/>
          <w:sz w:val="28"/>
          <w:szCs w:val="28"/>
        </w:rPr>
        <w:t>仲裁委员会仲裁。</w:t>
      </w:r>
    </w:p>
    <w:p w14:paraId="2FAAA794"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、向甲方所在地人民法院提起诉讼。</w:t>
      </w:r>
    </w:p>
    <w:p w14:paraId="40EBAC89" w14:textId="77777777" w:rsidR="00F03175" w:rsidRDefault="00F03175">
      <w:pPr>
        <w:spacing w:before="50" w:after="50" w:line="460" w:lineRule="exact"/>
        <w:rPr>
          <w:rFonts w:ascii="仿宋" w:eastAsia="仿宋" w:hAnsi="仿宋" w:cs="仿宋" w:hint="eastAsia"/>
          <w:b/>
          <w:sz w:val="28"/>
          <w:szCs w:val="28"/>
        </w:rPr>
      </w:pPr>
      <w:r>
        <w:rPr>
          <w:rFonts w:ascii="仿宋" w:eastAsia="仿宋" w:hAnsi="仿宋" w:cs="仿宋" w:hint="eastAsia"/>
          <w:b/>
          <w:sz w:val="28"/>
          <w:szCs w:val="28"/>
        </w:rPr>
        <w:t>第十三条</w:t>
      </w:r>
      <w:r>
        <w:rPr>
          <w:rFonts w:ascii="仿宋" w:eastAsia="仿宋" w:hAnsi="仿宋" w:cs="仿宋" w:hint="eastAsia"/>
          <w:b/>
          <w:sz w:val="28"/>
          <w:szCs w:val="28"/>
        </w:rPr>
        <w:t xml:space="preserve"> </w:t>
      </w:r>
      <w:r>
        <w:rPr>
          <w:rFonts w:ascii="仿宋" w:eastAsia="仿宋" w:hAnsi="仿宋" w:cs="仿宋" w:hint="eastAsia"/>
          <w:b/>
          <w:sz w:val="28"/>
          <w:szCs w:val="28"/>
        </w:rPr>
        <w:t>其他</w:t>
      </w:r>
    </w:p>
    <w:p w14:paraId="2C46E075"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合同未尽事宜，由双方依法另行协商确定。</w:t>
      </w:r>
    </w:p>
    <w:p w14:paraId="361DB66E"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2</w:t>
      </w:r>
      <w:r>
        <w:rPr>
          <w:rFonts w:ascii="仿宋" w:eastAsia="仿宋" w:hAnsi="仿宋" w:cs="仿宋" w:hint="eastAsia"/>
          <w:sz w:val="28"/>
          <w:szCs w:val="28"/>
        </w:rPr>
        <w:t>、</w:t>
      </w:r>
      <w:r>
        <w:rPr>
          <w:rFonts w:ascii="仿宋" w:eastAsia="仿宋" w:hAnsi="仿宋" w:cs="仿宋" w:hint="eastAsia"/>
          <w:color w:val="000000"/>
          <w:sz w:val="28"/>
          <w:szCs w:val="28"/>
        </w:rPr>
        <w:t>本合同壹式</w:t>
      </w:r>
      <w:r>
        <w:rPr>
          <w:rFonts w:ascii="仿宋" w:eastAsia="仿宋" w:hAnsi="仿宋" w:cs="仿宋" w:hint="eastAsia"/>
          <w:color w:val="000000"/>
          <w:sz w:val="28"/>
          <w:szCs w:val="28"/>
        </w:rPr>
        <w:t>三</w:t>
      </w:r>
      <w:r>
        <w:rPr>
          <w:rFonts w:ascii="仿宋" w:eastAsia="仿宋" w:hAnsi="仿宋" w:cs="仿宋" w:hint="eastAsia"/>
          <w:color w:val="000000"/>
          <w:sz w:val="28"/>
          <w:szCs w:val="28"/>
        </w:rPr>
        <w:t>份</w:t>
      </w:r>
      <w:r>
        <w:rPr>
          <w:rFonts w:ascii="仿宋" w:eastAsia="仿宋" w:hAnsi="仿宋" w:cs="仿宋" w:hint="eastAsia"/>
          <w:sz w:val="28"/>
          <w:szCs w:val="28"/>
        </w:rPr>
        <w:t>，甲方执</w:t>
      </w:r>
      <w:r>
        <w:rPr>
          <w:rFonts w:ascii="仿宋" w:eastAsia="仿宋" w:hAnsi="仿宋" w:cs="仿宋" w:hint="eastAsia"/>
          <w:sz w:val="28"/>
          <w:szCs w:val="28"/>
        </w:rPr>
        <w:t>贰</w:t>
      </w:r>
      <w:r>
        <w:rPr>
          <w:rFonts w:ascii="仿宋" w:eastAsia="仿宋" w:hAnsi="仿宋" w:cs="仿宋" w:hint="eastAsia"/>
          <w:sz w:val="28"/>
          <w:szCs w:val="28"/>
        </w:rPr>
        <w:t>份，乙方执</w:t>
      </w:r>
      <w:r>
        <w:rPr>
          <w:rFonts w:ascii="仿宋" w:eastAsia="仿宋" w:hAnsi="仿宋" w:cs="仿宋" w:hint="eastAsia"/>
          <w:sz w:val="28"/>
          <w:szCs w:val="28"/>
        </w:rPr>
        <w:t>壹</w:t>
      </w:r>
      <w:r>
        <w:rPr>
          <w:rFonts w:ascii="仿宋" w:eastAsia="仿宋" w:hAnsi="仿宋" w:cs="仿宋" w:hint="eastAsia"/>
          <w:sz w:val="28"/>
          <w:szCs w:val="28"/>
        </w:rPr>
        <w:t>份。</w:t>
      </w:r>
    </w:p>
    <w:p w14:paraId="2CEC7034"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3</w:t>
      </w:r>
      <w:r>
        <w:rPr>
          <w:rFonts w:ascii="仿宋" w:eastAsia="仿宋" w:hAnsi="仿宋" w:cs="仿宋" w:hint="eastAsia"/>
          <w:sz w:val="28"/>
          <w:szCs w:val="28"/>
        </w:rPr>
        <w:t>、本合同附件与合同具有同等法律效力。</w:t>
      </w:r>
    </w:p>
    <w:p w14:paraId="0599575B" w14:textId="77777777" w:rsidR="00F03175" w:rsidRDefault="00F03175">
      <w:pPr>
        <w:spacing w:before="50" w:after="50" w:line="460" w:lineRule="exact"/>
        <w:ind w:firstLineChars="180" w:firstLine="504"/>
        <w:rPr>
          <w:rFonts w:ascii="仿宋" w:eastAsia="仿宋" w:hAnsi="仿宋" w:cs="仿宋" w:hint="eastAsia"/>
          <w:sz w:val="28"/>
          <w:szCs w:val="28"/>
        </w:rPr>
      </w:pPr>
      <w:r>
        <w:rPr>
          <w:rFonts w:ascii="仿宋" w:eastAsia="仿宋" w:hAnsi="仿宋" w:cs="仿宋" w:hint="eastAsia"/>
          <w:sz w:val="28"/>
          <w:szCs w:val="28"/>
        </w:rPr>
        <w:t>4</w:t>
      </w:r>
      <w:r>
        <w:rPr>
          <w:rFonts w:ascii="仿宋" w:eastAsia="仿宋" w:hAnsi="仿宋" w:cs="仿宋" w:hint="eastAsia"/>
          <w:sz w:val="28"/>
          <w:szCs w:val="28"/>
        </w:rPr>
        <w:t>、本合同经双方签字并盖章生效。</w:t>
      </w:r>
    </w:p>
    <w:p w14:paraId="66B8F714" w14:textId="77777777" w:rsidR="00F03175" w:rsidRDefault="00F03175">
      <w:pPr>
        <w:spacing w:before="50" w:after="50" w:line="460" w:lineRule="exact"/>
        <w:ind w:firstLineChars="180" w:firstLine="504"/>
        <w:rPr>
          <w:rFonts w:ascii="仿宋" w:eastAsia="仿宋" w:hAnsi="仿宋" w:cs="仿宋" w:hint="eastAsia"/>
          <w:sz w:val="28"/>
          <w:szCs w:val="28"/>
        </w:rPr>
      </w:pPr>
    </w:p>
    <w:p w14:paraId="60EB9CDF" w14:textId="77777777" w:rsidR="00F03175" w:rsidRDefault="00F03175">
      <w:pPr>
        <w:spacing w:before="50" w:after="50" w:line="460" w:lineRule="exact"/>
        <w:ind w:firstLineChars="180" w:firstLine="504"/>
        <w:rPr>
          <w:rFonts w:ascii="仿宋" w:eastAsia="仿宋" w:hAnsi="仿宋" w:cs="仿宋" w:hint="eastAsia"/>
          <w:sz w:val="28"/>
          <w:szCs w:val="28"/>
        </w:rPr>
      </w:pPr>
    </w:p>
    <w:p w14:paraId="49EDF259" w14:textId="77777777" w:rsidR="00F03175" w:rsidRDefault="00F03175">
      <w:pPr>
        <w:spacing w:before="50" w:after="50" w:line="460" w:lineRule="exact"/>
        <w:ind w:firstLineChars="180" w:firstLine="504"/>
        <w:rPr>
          <w:rFonts w:ascii="仿宋" w:eastAsia="仿宋" w:hAnsi="仿宋" w:cs="仿宋" w:hint="eastAsia"/>
          <w:sz w:val="28"/>
          <w:szCs w:val="28"/>
        </w:rPr>
      </w:pPr>
    </w:p>
    <w:p w14:paraId="48772A48" w14:textId="77777777" w:rsidR="00F03175" w:rsidRDefault="00F03175">
      <w:pPr>
        <w:spacing w:before="50" w:after="50" w:line="460" w:lineRule="exact"/>
        <w:ind w:firstLineChars="245" w:firstLine="686"/>
        <w:rPr>
          <w:rFonts w:ascii="仿宋" w:eastAsia="仿宋" w:hAnsi="仿宋" w:cs="仿宋" w:hint="eastAsia"/>
          <w:color w:val="000000"/>
          <w:sz w:val="28"/>
          <w:szCs w:val="28"/>
        </w:rPr>
      </w:pPr>
      <w:r>
        <w:rPr>
          <w:rFonts w:ascii="仿宋" w:eastAsia="仿宋" w:hAnsi="仿宋" w:cs="仿宋" w:hint="eastAsia"/>
          <w:sz w:val="28"/>
          <w:szCs w:val="28"/>
        </w:rPr>
        <w:t>甲方</w:t>
      </w:r>
      <w:r>
        <w:rPr>
          <w:rFonts w:ascii="仿宋" w:eastAsia="仿宋" w:hAnsi="仿宋" w:cs="仿宋" w:hint="eastAsia"/>
          <w:sz w:val="28"/>
          <w:szCs w:val="28"/>
        </w:rPr>
        <w:t>(</w:t>
      </w:r>
      <w:r>
        <w:rPr>
          <w:rFonts w:ascii="仿宋" w:eastAsia="仿宋" w:hAnsi="仿宋" w:cs="仿宋" w:hint="eastAsia"/>
          <w:sz w:val="28"/>
          <w:szCs w:val="28"/>
        </w:rPr>
        <w:t>印章</w:t>
      </w:r>
      <w:r>
        <w:rPr>
          <w:rFonts w:ascii="仿宋" w:eastAsia="仿宋" w:hAnsi="仿宋" w:cs="仿宋" w:hint="eastAsia"/>
          <w:sz w:val="28"/>
          <w:szCs w:val="28"/>
        </w:rPr>
        <w:t>)</w:t>
      </w:r>
      <w:r>
        <w:rPr>
          <w:rFonts w:ascii="仿宋" w:eastAsia="仿宋" w:hAnsi="仿宋" w:cs="仿宋" w:hint="eastAsia"/>
          <w:sz w:val="28"/>
          <w:szCs w:val="28"/>
        </w:rPr>
        <w:t>：</w:t>
      </w:r>
      <w:r>
        <w:rPr>
          <w:rFonts w:ascii="仿宋" w:eastAsia="仿宋" w:hAnsi="仿宋" w:cs="仿宋" w:hint="eastAsia"/>
          <w:sz w:val="28"/>
          <w:szCs w:val="28"/>
        </w:rPr>
        <w:t xml:space="preserve">                            </w:t>
      </w:r>
      <w:r>
        <w:rPr>
          <w:rFonts w:ascii="仿宋" w:eastAsia="仿宋" w:hAnsi="仿宋" w:cs="仿宋" w:hint="eastAsia"/>
          <w:sz w:val="28"/>
          <w:szCs w:val="28"/>
        </w:rPr>
        <w:t>乙方</w:t>
      </w:r>
      <w:r>
        <w:rPr>
          <w:rFonts w:ascii="仿宋" w:eastAsia="仿宋" w:hAnsi="仿宋" w:cs="仿宋" w:hint="eastAsia"/>
          <w:sz w:val="28"/>
          <w:szCs w:val="28"/>
        </w:rPr>
        <w:t>(</w:t>
      </w:r>
      <w:r>
        <w:rPr>
          <w:rFonts w:ascii="仿宋" w:eastAsia="仿宋" w:hAnsi="仿宋" w:cs="仿宋" w:hint="eastAsia"/>
          <w:sz w:val="28"/>
          <w:szCs w:val="28"/>
        </w:rPr>
        <w:t>印章</w:t>
      </w:r>
      <w:r>
        <w:rPr>
          <w:rFonts w:ascii="仿宋" w:eastAsia="仿宋" w:hAnsi="仿宋" w:cs="仿宋" w:hint="eastAsia"/>
          <w:sz w:val="28"/>
          <w:szCs w:val="28"/>
        </w:rPr>
        <w:t>)</w:t>
      </w:r>
      <w:r>
        <w:rPr>
          <w:rFonts w:ascii="仿宋" w:eastAsia="仿宋" w:hAnsi="仿宋" w:cs="仿宋" w:hint="eastAsia"/>
          <w:sz w:val="28"/>
          <w:szCs w:val="28"/>
        </w:rPr>
        <w:t>：</w:t>
      </w:r>
    </w:p>
    <w:p w14:paraId="1E9DDFDB" w14:textId="77777777" w:rsidR="00F03175" w:rsidRDefault="00F03175">
      <w:pPr>
        <w:spacing w:before="50" w:after="50" w:line="460" w:lineRule="exact"/>
        <w:ind w:firstLineChars="250" w:firstLine="700"/>
        <w:rPr>
          <w:rFonts w:ascii="仿宋" w:eastAsia="仿宋" w:hAnsi="仿宋" w:cs="仿宋" w:hint="eastAsia"/>
          <w:sz w:val="28"/>
          <w:szCs w:val="28"/>
        </w:rPr>
      </w:pPr>
      <w:r>
        <w:rPr>
          <w:rFonts w:ascii="仿宋" w:eastAsia="仿宋" w:hAnsi="仿宋" w:cs="仿宋" w:hint="eastAsia"/>
          <w:sz w:val="28"/>
          <w:szCs w:val="28"/>
        </w:rPr>
        <w:t>甲方代表：</w:t>
      </w:r>
      <w:r>
        <w:rPr>
          <w:rFonts w:ascii="仿宋" w:eastAsia="仿宋" w:hAnsi="仿宋" w:cs="仿宋" w:hint="eastAsia"/>
          <w:sz w:val="28"/>
          <w:szCs w:val="28"/>
        </w:rPr>
        <w:t xml:space="preserve">                              </w:t>
      </w:r>
      <w:r>
        <w:rPr>
          <w:rFonts w:ascii="仿宋" w:eastAsia="仿宋" w:hAnsi="仿宋" w:cs="仿宋" w:hint="eastAsia"/>
          <w:sz w:val="28"/>
          <w:szCs w:val="28"/>
        </w:rPr>
        <w:t>乙方代表：</w:t>
      </w:r>
    </w:p>
    <w:p w14:paraId="29A183EA" w14:textId="77777777" w:rsidR="00F03175" w:rsidRDefault="00F03175">
      <w:pPr>
        <w:spacing w:before="50" w:after="50" w:line="460" w:lineRule="exact"/>
        <w:rPr>
          <w:rFonts w:ascii="仿宋" w:eastAsia="仿宋" w:hAnsi="仿宋" w:cs="仿宋" w:hint="eastAsia"/>
          <w:sz w:val="28"/>
          <w:szCs w:val="28"/>
        </w:rPr>
      </w:pPr>
      <w:r>
        <w:rPr>
          <w:rFonts w:ascii="仿宋" w:eastAsia="仿宋" w:hAnsi="仿宋" w:cs="仿宋" w:hint="eastAsia"/>
          <w:sz w:val="28"/>
          <w:szCs w:val="28"/>
        </w:rPr>
        <w:t xml:space="preserve">     </w:t>
      </w:r>
      <w:r>
        <w:rPr>
          <w:rFonts w:ascii="仿宋" w:eastAsia="仿宋" w:hAnsi="仿宋" w:cs="仿宋" w:hint="eastAsia"/>
          <w:sz w:val="28"/>
          <w:szCs w:val="28"/>
        </w:rPr>
        <w:t>电</w:t>
      </w:r>
      <w:r>
        <w:rPr>
          <w:rFonts w:ascii="仿宋" w:eastAsia="仿宋" w:hAnsi="仿宋" w:cs="仿宋" w:hint="eastAsia"/>
          <w:sz w:val="28"/>
          <w:szCs w:val="28"/>
        </w:rPr>
        <w:t xml:space="preserve">    </w:t>
      </w:r>
      <w:r>
        <w:rPr>
          <w:rFonts w:ascii="仿宋" w:eastAsia="仿宋" w:hAnsi="仿宋" w:cs="仿宋" w:hint="eastAsia"/>
          <w:sz w:val="28"/>
          <w:szCs w:val="28"/>
        </w:rPr>
        <w:t>话：</w:t>
      </w:r>
      <w:r>
        <w:rPr>
          <w:rFonts w:ascii="仿宋" w:eastAsia="仿宋" w:hAnsi="仿宋" w:cs="仿宋" w:hint="eastAsia"/>
          <w:sz w:val="28"/>
          <w:szCs w:val="28"/>
        </w:rPr>
        <w:t xml:space="preserve">                              </w:t>
      </w:r>
      <w:r>
        <w:rPr>
          <w:rFonts w:ascii="仿宋" w:eastAsia="仿宋" w:hAnsi="仿宋" w:cs="仿宋" w:hint="eastAsia"/>
          <w:sz w:val="28"/>
          <w:szCs w:val="28"/>
        </w:rPr>
        <w:t>电</w:t>
      </w:r>
      <w:r>
        <w:rPr>
          <w:rFonts w:ascii="仿宋" w:eastAsia="仿宋" w:hAnsi="仿宋" w:cs="仿宋" w:hint="eastAsia"/>
          <w:sz w:val="28"/>
          <w:szCs w:val="28"/>
        </w:rPr>
        <w:t xml:space="preserve">    </w:t>
      </w:r>
      <w:r>
        <w:rPr>
          <w:rFonts w:ascii="仿宋" w:eastAsia="仿宋" w:hAnsi="仿宋" w:cs="仿宋" w:hint="eastAsia"/>
          <w:sz w:val="28"/>
          <w:szCs w:val="28"/>
        </w:rPr>
        <w:t>话：</w:t>
      </w:r>
    </w:p>
    <w:p w14:paraId="344E7A0E" w14:textId="77777777" w:rsidR="00F03175" w:rsidRDefault="00F03175">
      <w:pPr>
        <w:spacing w:before="50" w:after="50" w:line="460" w:lineRule="exact"/>
        <w:ind w:firstLineChars="100" w:firstLine="280"/>
        <w:rPr>
          <w:rFonts w:ascii="仿宋" w:eastAsia="仿宋" w:hAnsi="仿宋" w:cs="仿宋" w:hint="eastAsia"/>
          <w:sz w:val="28"/>
          <w:szCs w:val="28"/>
        </w:rPr>
      </w:pPr>
      <w:r>
        <w:rPr>
          <w:rFonts w:ascii="仿宋" w:eastAsia="仿宋" w:hAnsi="仿宋" w:cs="仿宋" w:hint="eastAsia"/>
          <w:sz w:val="28"/>
          <w:szCs w:val="28"/>
        </w:rPr>
        <w:t>年</w:t>
      </w:r>
      <w:r>
        <w:rPr>
          <w:rFonts w:ascii="仿宋" w:eastAsia="仿宋" w:hAnsi="仿宋" w:cs="仿宋" w:hint="eastAsia"/>
          <w:sz w:val="28"/>
          <w:szCs w:val="28"/>
        </w:rPr>
        <w:t xml:space="preserve">     </w:t>
      </w:r>
      <w:r>
        <w:rPr>
          <w:rFonts w:ascii="仿宋" w:eastAsia="仿宋" w:hAnsi="仿宋" w:cs="仿宋" w:hint="eastAsia"/>
          <w:sz w:val="28"/>
          <w:szCs w:val="28"/>
        </w:rPr>
        <w:t>月</w:t>
      </w:r>
      <w:r>
        <w:rPr>
          <w:rFonts w:ascii="仿宋" w:eastAsia="仿宋" w:hAnsi="仿宋" w:cs="仿宋" w:hint="eastAsia"/>
          <w:sz w:val="28"/>
          <w:szCs w:val="28"/>
        </w:rPr>
        <w:t xml:space="preserve">     </w:t>
      </w:r>
      <w:r>
        <w:rPr>
          <w:rFonts w:ascii="仿宋" w:eastAsia="仿宋" w:hAnsi="仿宋" w:cs="仿宋" w:hint="eastAsia"/>
          <w:sz w:val="28"/>
          <w:szCs w:val="28"/>
        </w:rPr>
        <w:t>日</w:t>
      </w:r>
      <w:r>
        <w:rPr>
          <w:rFonts w:ascii="仿宋" w:eastAsia="仿宋" w:hAnsi="仿宋" w:cs="仿宋" w:hint="eastAsia"/>
          <w:sz w:val="28"/>
          <w:szCs w:val="28"/>
        </w:rPr>
        <w:t xml:space="preserve">                         </w:t>
      </w:r>
      <w:r>
        <w:rPr>
          <w:rFonts w:ascii="仿宋" w:eastAsia="仿宋" w:hAnsi="仿宋" w:cs="仿宋" w:hint="eastAsia"/>
          <w:sz w:val="28"/>
          <w:szCs w:val="28"/>
        </w:rPr>
        <w:t>年</w:t>
      </w:r>
      <w:r>
        <w:rPr>
          <w:rFonts w:ascii="仿宋" w:eastAsia="仿宋" w:hAnsi="仿宋" w:cs="仿宋" w:hint="eastAsia"/>
          <w:sz w:val="28"/>
          <w:szCs w:val="28"/>
        </w:rPr>
        <w:t xml:space="preserve">     </w:t>
      </w:r>
      <w:r>
        <w:rPr>
          <w:rFonts w:ascii="仿宋" w:eastAsia="仿宋" w:hAnsi="仿宋" w:cs="仿宋" w:hint="eastAsia"/>
          <w:sz w:val="28"/>
          <w:szCs w:val="28"/>
        </w:rPr>
        <w:t>月</w:t>
      </w:r>
      <w:r>
        <w:rPr>
          <w:rFonts w:ascii="仿宋" w:eastAsia="仿宋" w:hAnsi="仿宋" w:cs="仿宋" w:hint="eastAsia"/>
          <w:sz w:val="28"/>
          <w:szCs w:val="28"/>
        </w:rPr>
        <w:t xml:space="preserve">     </w:t>
      </w:r>
      <w:r>
        <w:rPr>
          <w:rFonts w:ascii="仿宋" w:eastAsia="仿宋" w:hAnsi="仿宋" w:cs="仿宋" w:hint="eastAsia"/>
          <w:sz w:val="28"/>
          <w:szCs w:val="28"/>
        </w:rPr>
        <w:t>日</w:t>
      </w:r>
    </w:p>
    <w:p w14:paraId="41AD40F4" w14:textId="77777777" w:rsidR="00F03175" w:rsidRDefault="00F03175">
      <w:pPr>
        <w:rPr>
          <w:rFonts w:ascii="仿宋" w:eastAsia="仿宋" w:hAnsi="仿宋" w:cs="仿宋" w:hint="eastAsia"/>
          <w:sz w:val="28"/>
          <w:szCs w:val="28"/>
        </w:rPr>
      </w:pPr>
    </w:p>
    <w:p w14:paraId="2EA1B0A0" w14:textId="77777777" w:rsidR="00F03175" w:rsidRDefault="00F03175">
      <w:pPr>
        <w:rPr>
          <w:rFonts w:ascii="仿宋" w:eastAsia="仿宋" w:hAnsi="仿宋" w:cs="仿宋" w:hint="eastAsia"/>
          <w:sz w:val="28"/>
          <w:szCs w:val="28"/>
        </w:rPr>
      </w:pPr>
    </w:p>
    <w:p w14:paraId="0C01B7C1" w14:textId="77777777" w:rsidR="00F03175" w:rsidRDefault="00F03175">
      <w:pPr>
        <w:rPr>
          <w:rFonts w:ascii="仿宋" w:eastAsia="仿宋" w:hAnsi="仿宋" w:cs="仿宋" w:hint="eastAsia"/>
          <w:sz w:val="28"/>
          <w:szCs w:val="28"/>
        </w:rPr>
      </w:pPr>
    </w:p>
    <w:p w14:paraId="38F3217C" w14:textId="77777777" w:rsidR="00F03175" w:rsidRDefault="00F03175">
      <w:pPr>
        <w:rPr>
          <w:rFonts w:ascii="仿宋" w:eastAsia="仿宋" w:hAnsi="仿宋" w:cs="仿宋" w:hint="eastAsia"/>
          <w:sz w:val="28"/>
          <w:szCs w:val="28"/>
        </w:rPr>
      </w:pPr>
    </w:p>
    <w:p w14:paraId="625858A1" w14:textId="77777777" w:rsidR="00F03175" w:rsidRDefault="00F03175">
      <w:pPr>
        <w:pStyle w:val="2"/>
        <w:jc w:val="center"/>
        <w:rPr>
          <w:rFonts w:hint="eastAsia"/>
          <w:sz w:val="44"/>
          <w:szCs w:val="44"/>
        </w:rPr>
      </w:pPr>
      <w:r>
        <w:rPr>
          <w:rFonts w:hint="eastAsia"/>
          <w:sz w:val="44"/>
          <w:szCs w:val="44"/>
        </w:rPr>
        <w:t>特</w:t>
      </w:r>
      <w:r>
        <w:rPr>
          <w:rFonts w:hint="eastAsia"/>
          <w:sz w:val="44"/>
          <w:szCs w:val="44"/>
        </w:rPr>
        <w:t xml:space="preserve">  </w:t>
      </w:r>
      <w:r>
        <w:rPr>
          <w:rFonts w:hint="eastAsia"/>
          <w:sz w:val="44"/>
          <w:szCs w:val="44"/>
        </w:rPr>
        <w:t>别</w:t>
      </w:r>
      <w:r>
        <w:rPr>
          <w:rFonts w:hint="eastAsia"/>
          <w:sz w:val="44"/>
          <w:szCs w:val="44"/>
        </w:rPr>
        <w:t xml:space="preserve">  </w:t>
      </w:r>
      <w:r>
        <w:rPr>
          <w:rFonts w:hint="eastAsia"/>
          <w:sz w:val="44"/>
          <w:szCs w:val="44"/>
        </w:rPr>
        <w:t>承</w:t>
      </w:r>
      <w:r>
        <w:rPr>
          <w:rFonts w:hint="eastAsia"/>
          <w:sz w:val="44"/>
          <w:szCs w:val="44"/>
        </w:rPr>
        <w:t xml:space="preserve">  </w:t>
      </w:r>
      <w:r>
        <w:rPr>
          <w:rFonts w:hint="eastAsia"/>
          <w:sz w:val="44"/>
          <w:szCs w:val="44"/>
        </w:rPr>
        <w:t>诺</w:t>
      </w:r>
      <w:r>
        <w:rPr>
          <w:rFonts w:hint="eastAsia"/>
          <w:sz w:val="44"/>
          <w:szCs w:val="44"/>
        </w:rPr>
        <w:t xml:space="preserve">  </w:t>
      </w:r>
      <w:r>
        <w:rPr>
          <w:rFonts w:hint="eastAsia"/>
          <w:sz w:val="44"/>
          <w:szCs w:val="44"/>
        </w:rPr>
        <w:t>函</w:t>
      </w:r>
    </w:p>
    <w:p w14:paraId="724CF65F" w14:textId="77777777" w:rsidR="00F03175" w:rsidRDefault="00F03175">
      <w:pPr>
        <w:rPr>
          <w:rFonts w:ascii="仿宋_GB2312" w:hAnsi="Tahoma" w:cs="Tahoma" w:hint="eastAsia"/>
          <w:color w:val="000000"/>
          <w:sz w:val="30"/>
          <w:szCs w:val="30"/>
        </w:rPr>
      </w:pPr>
      <w:r>
        <w:rPr>
          <w:rFonts w:ascii="仿宋_GB2312" w:hAnsi="Tahoma" w:cs="Tahoma" w:hint="eastAsia"/>
          <w:color w:val="000000"/>
          <w:sz w:val="30"/>
          <w:szCs w:val="30"/>
        </w:rPr>
        <w:t>致：</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u w:val="single"/>
        </w:rPr>
        <w:t>天津奥圣物业管理有限公司</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（甲方）</w:t>
      </w:r>
    </w:p>
    <w:p w14:paraId="0D948B35" w14:textId="77777777" w:rsidR="00F03175" w:rsidRDefault="00F03175">
      <w:pPr>
        <w:rPr>
          <w:rFonts w:ascii="仿宋_GB2312" w:hAnsi="Tahoma" w:cs="Tahoma" w:hint="eastAsia"/>
          <w:color w:val="000000"/>
          <w:sz w:val="30"/>
          <w:szCs w:val="30"/>
        </w:rPr>
      </w:pPr>
      <w:r>
        <w:rPr>
          <w:rFonts w:ascii="仿宋_GB2312" w:hAnsi="Tahoma" w:cs="Tahoma" w:hint="eastAsia"/>
          <w:color w:val="000000"/>
          <w:sz w:val="30"/>
          <w:szCs w:val="30"/>
        </w:rPr>
        <w:t>自：</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公司</w:t>
      </w:r>
      <w:r>
        <w:rPr>
          <w:rFonts w:ascii="仿宋_GB2312" w:hAnsi="Tahoma" w:cs="Tahoma" w:hint="eastAsia"/>
          <w:color w:val="000000"/>
          <w:sz w:val="30"/>
          <w:szCs w:val="30"/>
        </w:rPr>
        <w:t>/</w:t>
      </w:r>
      <w:r>
        <w:rPr>
          <w:rFonts w:ascii="仿宋_GB2312" w:hAnsi="Tahoma" w:cs="Tahoma" w:hint="eastAsia"/>
          <w:color w:val="000000"/>
          <w:sz w:val="30"/>
          <w:szCs w:val="30"/>
        </w:rPr>
        <w:t>个人（乙方）</w:t>
      </w:r>
    </w:p>
    <w:p w14:paraId="16AD2AED" w14:textId="77777777" w:rsidR="00F03175" w:rsidRDefault="00F03175">
      <w:pPr>
        <w:ind w:firstLineChars="200" w:firstLine="600"/>
        <w:rPr>
          <w:rFonts w:ascii="仿宋_GB2312" w:hAnsi="Tahoma" w:cs="Tahoma" w:hint="eastAsia"/>
          <w:color w:val="000000"/>
          <w:sz w:val="30"/>
          <w:szCs w:val="30"/>
        </w:rPr>
      </w:pPr>
      <w:r>
        <w:rPr>
          <w:rFonts w:ascii="仿宋_GB2312" w:hAnsi="Tahoma" w:cs="Tahoma" w:hint="eastAsia"/>
          <w:color w:val="000000"/>
          <w:sz w:val="30"/>
          <w:szCs w:val="30"/>
        </w:rPr>
        <w:t>鉴于，甲乙双方合作签订</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u w:val="single"/>
        </w:rPr>
        <w:t>保安服务</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协议</w:t>
      </w:r>
      <w:r>
        <w:rPr>
          <w:rFonts w:ascii="仿宋_GB2312" w:hAnsi="Tahoma" w:cs="Tahoma" w:hint="eastAsia"/>
          <w:color w:val="000000"/>
          <w:sz w:val="30"/>
          <w:szCs w:val="30"/>
        </w:rPr>
        <w:t>/</w:t>
      </w:r>
      <w:r>
        <w:rPr>
          <w:rFonts w:ascii="仿宋_GB2312" w:hAnsi="Tahoma" w:cs="Tahoma" w:hint="eastAsia"/>
          <w:color w:val="000000"/>
          <w:sz w:val="30"/>
          <w:szCs w:val="30"/>
        </w:rPr>
        <w:t>合同（以下简称主协议）。为了促进该协议更好地履行，乙方特向甲方做出如下不可撤销的承诺和保证：</w:t>
      </w:r>
    </w:p>
    <w:p w14:paraId="0C548232" w14:textId="77777777" w:rsidR="00F03175" w:rsidRDefault="00F03175">
      <w:pPr>
        <w:ind w:firstLineChars="200" w:firstLine="600"/>
        <w:rPr>
          <w:rFonts w:ascii="仿宋_GB2312" w:hAnsi="Tahoma" w:cs="Tahoma" w:hint="eastAsia"/>
          <w:color w:val="000000"/>
          <w:sz w:val="30"/>
          <w:szCs w:val="30"/>
        </w:rPr>
      </w:pPr>
      <w:r>
        <w:rPr>
          <w:rFonts w:ascii="仿宋_GB2312" w:hAnsi="Tahoma" w:cs="Tahoma" w:hint="eastAsia"/>
          <w:color w:val="000000"/>
          <w:sz w:val="30"/>
          <w:szCs w:val="30"/>
        </w:rPr>
        <w:t>一、乙方及经办人保证不得向甲方雇员或代理人行贿谋取中标或成交。</w:t>
      </w:r>
    </w:p>
    <w:p w14:paraId="21135F34" w14:textId="77777777" w:rsidR="00F03175" w:rsidRDefault="00F03175">
      <w:pPr>
        <w:ind w:firstLineChars="200" w:firstLine="600"/>
        <w:rPr>
          <w:rFonts w:ascii="仿宋_GB2312" w:hAnsi="Tahoma" w:cs="Tahoma" w:hint="eastAsia"/>
          <w:color w:val="000000"/>
          <w:sz w:val="30"/>
          <w:szCs w:val="30"/>
        </w:rPr>
      </w:pPr>
      <w:r>
        <w:rPr>
          <w:rFonts w:ascii="仿宋_GB2312" w:hAnsi="Tahoma" w:cs="Tahoma" w:hint="eastAsia"/>
          <w:color w:val="000000"/>
          <w:sz w:val="30"/>
          <w:szCs w:val="30"/>
        </w:rPr>
        <w:t>二、如乙方或其经办人为达成交易目的，向甲方雇员及其亲属或甲方代理人及其亲属提供回扣、感谢费、顾问费、辛苦费、旅游费、纪念品等财物，甲方有权不予支付尚未支付（包括应付而未付）的主协议项下的款项；送礼金额累计超过</w:t>
      </w:r>
      <w:r>
        <w:rPr>
          <w:rFonts w:ascii="仿宋_GB2312" w:hAnsi="Tahoma" w:cs="Tahoma" w:hint="eastAsia"/>
          <w:color w:val="000000"/>
          <w:sz w:val="30"/>
          <w:szCs w:val="30"/>
        </w:rPr>
        <w:t>2000</w:t>
      </w:r>
      <w:r>
        <w:rPr>
          <w:rFonts w:ascii="仿宋_GB2312" w:hAnsi="Tahoma" w:cs="Tahoma" w:hint="eastAsia"/>
          <w:color w:val="000000"/>
          <w:sz w:val="30"/>
          <w:szCs w:val="30"/>
        </w:rPr>
        <w:t>元人民币价值的，在支付行贿财物之日起</w:t>
      </w:r>
      <w:r>
        <w:rPr>
          <w:rFonts w:ascii="仿宋_GB2312" w:hAnsi="Tahoma" w:cs="Tahoma" w:hint="eastAsia"/>
          <w:color w:val="000000"/>
          <w:sz w:val="30"/>
          <w:szCs w:val="30"/>
        </w:rPr>
        <w:t>10</w:t>
      </w:r>
      <w:r>
        <w:rPr>
          <w:rFonts w:ascii="仿宋_GB2312" w:hAnsi="Tahoma" w:cs="Tahoma" w:hint="eastAsia"/>
          <w:color w:val="000000"/>
          <w:sz w:val="30"/>
          <w:szCs w:val="30"/>
        </w:rPr>
        <w:t>年内，甲方享有向乙方追索交易合同金额</w:t>
      </w:r>
      <w:r>
        <w:rPr>
          <w:rFonts w:ascii="仿宋_GB2312" w:hAnsi="Tahoma" w:cs="Tahoma" w:hint="eastAsia"/>
          <w:color w:val="000000"/>
          <w:sz w:val="30"/>
          <w:szCs w:val="30"/>
        </w:rPr>
        <w:t>2</w:t>
      </w:r>
      <w:r>
        <w:rPr>
          <w:rFonts w:ascii="仿宋_GB2312" w:hAnsi="Tahoma" w:cs="Tahoma" w:hint="eastAsia"/>
          <w:color w:val="000000"/>
          <w:sz w:val="30"/>
          <w:szCs w:val="30"/>
        </w:rPr>
        <w:t>倍违约赔偿金的权利，乙方应在甲方发现之日起十日内予以赔付；并以违赔偿约金为基数，从行贿之日起至支付违约金之日止，乙方须向甲方支付以年息</w:t>
      </w:r>
      <w:r>
        <w:rPr>
          <w:rFonts w:ascii="仿宋_GB2312" w:hAnsi="Tahoma" w:cs="Tahoma" w:hint="eastAsia"/>
          <w:color w:val="000000"/>
          <w:sz w:val="30"/>
          <w:szCs w:val="30"/>
        </w:rPr>
        <w:t>10%</w:t>
      </w:r>
      <w:r>
        <w:rPr>
          <w:rFonts w:ascii="仿宋_GB2312" w:hAnsi="Tahoma" w:cs="Tahoma" w:hint="eastAsia"/>
          <w:color w:val="000000"/>
          <w:sz w:val="30"/>
          <w:szCs w:val="30"/>
        </w:rPr>
        <w:t>计取的罚息。</w:t>
      </w:r>
    </w:p>
    <w:p w14:paraId="7F3819B7" w14:textId="77777777" w:rsidR="00F03175" w:rsidRDefault="00F03175">
      <w:pPr>
        <w:ind w:firstLineChars="200" w:firstLine="600"/>
        <w:rPr>
          <w:rFonts w:ascii="仿宋_GB2312" w:hAnsi="Tahoma" w:cs="Tahoma" w:hint="eastAsia"/>
          <w:color w:val="000000"/>
          <w:sz w:val="30"/>
          <w:szCs w:val="30"/>
        </w:rPr>
      </w:pPr>
      <w:r>
        <w:rPr>
          <w:rFonts w:ascii="仿宋_GB2312" w:hAnsi="Tahoma" w:cs="Tahoma" w:hint="eastAsia"/>
          <w:color w:val="000000"/>
          <w:sz w:val="30"/>
          <w:szCs w:val="30"/>
        </w:rPr>
        <w:t>三、本承诺函作为甲乙双方签订的主协议补充条款，与主协议具有同等的法律效力。</w:t>
      </w:r>
    </w:p>
    <w:p w14:paraId="263F7ACB" w14:textId="77777777" w:rsidR="00F03175" w:rsidRDefault="00F03175">
      <w:pPr>
        <w:jc w:val="right"/>
        <w:rPr>
          <w:rFonts w:ascii="仿宋_GB2312" w:hAnsi="Tahoma" w:cs="Tahoma" w:hint="eastAsia"/>
          <w:color w:val="000000"/>
          <w:sz w:val="30"/>
          <w:szCs w:val="30"/>
        </w:rPr>
      </w:pPr>
      <w:r>
        <w:rPr>
          <w:rFonts w:ascii="仿宋_GB2312" w:hAnsi="Tahoma" w:cs="Tahoma" w:hint="eastAsia"/>
          <w:color w:val="000000"/>
          <w:sz w:val="30"/>
          <w:szCs w:val="30"/>
        </w:rPr>
        <w:t>承诺人：</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公司（公章）</w:t>
      </w:r>
    </w:p>
    <w:p w14:paraId="6C567437" w14:textId="77777777" w:rsidR="00F03175" w:rsidRDefault="00F03175">
      <w:pPr>
        <w:ind w:firstLineChars="200" w:firstLine="600"/>
        <w:jc w:val="right"/>
        <w:rPr>
          <w:rFonts w:ascii="仿宋_GB2312" w:hAnsi="Tahoma" w:cs="Tahoma" w:hint="eastAsia"/>
          <w:color w:val="000000"/>
          <w:sz w:val="30"/>
          <w:szCs w:val="30"/>
        </w:rPr>
      </w:pPr>
      <w:r>
        <w:rPr>
          <w:rFonts w:ascii="仿宋_GB2312" w:hAnsi="Tahoma" w:cs="Tahoma" w:hint="eastAsia"/>
          <w:color w:val="000000"/>
          <w:sz w:val="30"/>
          <w:szCs w:val="30"/>
        </w:rPr>
        <w:t xml:space="preserve">             </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个人（签字）</w:t>
      </w:r>
    </w:p>
    <w:p w14:paraId="4BB56435" w14:textId="77777777" w:rsidR="00F03175" w:rsidRDefault="00F03175">
      <w:pPr>
        <w:ind w:firstLineChars="200" w:firstLine="600"/>
        <w:jc w:val="right"/>
        <w:rPr>
          <w:rFonts w:ascii="宋体" w:eastAsia="宋体" w:hAnsi="宋体" w:hint="eastAsia"/>
        </w:rPr>
      </w:pP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年</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月</w:t>
      </w:r>
      <w:r>
        <w:rPr>
          <w:rFonts w:ascii="仿宋_GB2312" w:hAnsi="Tahoma" w:cs="Tahoma" w:hint="eastAsia"/>
          <w:color w:val="000000"/>
          <w:sz w:val="30"/>
          <w:szCs w:val="30"/>
          <w:u w:val="single"/>
        </w:rPr>
        <w:t xml:space="preserve">   </w:t>
      </w:r>
      <w:r>
        <w:rPr>
          <w:rFonts w:ascii="仿宋_GB2312" w:hAnsi="Tahoma" w:cs="Tahoma" w:hint="eastAsia"/>
          <w:color w:val="000000"/>
          <w:sz w:val="30"/>
          <w:szCs w:val="30"/>
        </w:rPr>
        <w:t>日</w:t>
      </w:r>
    </w:p>
    <w:p w14:paraId="08D21368" w14:textId="77777777" w:rsidR="00F03175" w:rsidRDefault="00F03175">
      <w:pPr>
        <w:rPr>
          <w:rFonts w:ascii="仿宋" w:eastAsia="仿宋" w:hAnsi="仿宋" w:cs="仿宋" w:hint="eastAsia"/>
          <w:sz w:val="28"/>
          <w:szCs w:val="28"/>
        </w:rPr>
      </w:pPr>
    </w:p>
    <w:sectPr w:rsidR="00F03175">
      <w:headerReference w:type="default" r:id="rId9"/>
      <w:footerReference w:type="default" r:id="rId10"/>
      <w:headerReference w:type="first" r:id="rId11"/>
      <w:footerReference w:type="first" r:id="rId12"/>
      <w:pgSz w:w="11906" w:h="16838"/>
      <w:pgMar w:top="1440" w:right="1080" w:bottom="1440" w:left="1080"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1775" w14:textId="77777777" w:rsidR="00F03175" w:rsidRDefault="00F03175">
      <w:r>
        <w:separator/>
      </w:r>
    </w:p>
  </w:endnote>
  <w:endnote w:type="continuationSeparator" w:id="0">
    <w:p w14:paraId="7FCFD73D" w14:textId="77777777" w:rsidR="00F03175" w:rsidRDefault="00F03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0F05" w14:textId="77777777" w:rsidR="00F03175" w:rsidRDefault="00F03175">
    <w:pPr>
      <w:pStyle w:val="a5"/>
    </w:pPr>
    <w:r>
      <w:pict w14:anchorId="1A85AFBF">
        <v:shapetype id="_x0000_t202" coordsize="21600,21600" o:spt="202" path="m,l,21600r21600,l21600,xe">
          <v:stroke joinstyle="miter"/>
          <v:path gradientshapeok="t" o:connecttype="rect"/>
        </v:shapetype>
        <v:shape id="文本框 7" o:spid="_x0000_s1031" type="#_x0000_t202" style="position:absolute;margin-left:0;margin-top:0;width:2in;height:2in;z-index:251657216;mso-wrap-style:none;mso-position-horizontal:center;mso-position-horizontal-relative:margin;v-text-anchor:top" filled="f" stroked="f">
          <v:fill o:detectmouseclick="t"/>
          <v:textbox style="mso-fit-shape-to-text:t" inset="0,0,0,0">
            <w:txbxContent>
              <w:p w14:paraId="331E4E98" w14:textId="77777777" w:rsidR="00F03175" w:rsidRDefault="00F03175">
                <w:pPr>
                  <w:pStyle w:val="a5"/>
                  <w:rPr>
                    <w:rFonts w:hint="eastAsia"/>
                  </w:rP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页</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12CD" w14:textId="77777777" w:rsidR="00F03175" w:rsidRDefault="00F03175">
    <w:pPr>
      <w:pStyle w:val="a5"/>
    </w:pPr>
    <w:r>
      <w:pict w14:anchorId="15B3F081">
        <v:shapetype id="_x0000_t202" coordsize="21600,21600" o:spt="202" path="m,l,21600r21600,l21600,xe">
          <v:stroke joinstyle="miter"/>
          <v:path gradientshapeok="t" o:connecttype="rect"/>
        </v:shapetype>
        <v:shape id="文本框 8" o:spid="_x0000_s1032" type="#_x0000_t202" style="position:absolute;margin-left:0;margin-top:0;width:2in;height:2in;z-index:251658240;mso-wrap-style:none;mso-position-horizontal:center;mso-position-horizontal-relative:margin;v-text-anchor:top" filled="f" stroked="f">
          <v:fill o:detectmouseclick="t"/>
          <v:textbox style="mso-fit-shape-to-text:t" inset="0,0,0,0">
            <w:txbxContent>
              <w:p w14:paraId="73C0DDB5" w14:textId="77777777" w:rsidR="00F03175" w:rsidRDefault="00F03175">
                <w:pPr>
                  <w:pStyle w:val="a5"/>
                  <w:rPr>
                    <w:rFonts w:hint="eastAsia"/>
                  </w:rP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ED4C" w14:textId="77777777" w:rsidR="00F03175" w:rsidRDefault="00F03175">
      <w:r>
        <w:separator/>
      </w:r>
    </w:p>
  </w:footnote>
  <w:footnote w:type="continuationSeparator" w:id="0">
    <w:p w14:paraId="4A37664B" w14:textId="77777777" w:rsidR="00F03175" w:rsidRDefault="00F03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43B8" w14:textId="77777777" w:rsidR="00F03175" w:rsidRDefault="00F03175">
    <w:pPr>
      <w:pStyle w:val="a4"/>
      <w:pBdr>
        <w:bottom w:val="double" w:sz="8" w:space="1" w:color="auto"/>
      </w:pBdr>
      <w:jc w:val="center"/>
      <w:rPr>
        <w:rFonts w:ascii="仿宋" w:eastAsia="仿宋" w:hAnsi="仿宋" w:cs="仿宋" w:hint="eastAsia"/>
        <w:b/>
        <w:bCs/>
        <w:sz w:val="32"/>
        <w:szCs w:val="32"/>
      </w:rPr>
    </w:pPr>
    <w:r>
      <w:rPr>
        <w:rFonts w:ascii="仿宋" w:eastAsia="仿宋" w:hAnsi="仿宋" w:cs="仿宋" w:hint="eastAsia"/>
        <w:b/>
        <w:bCs/>
        <w:sz w:val="32"/>
        <w:szCs w:val="32"/>
      </w:rPr>
      <w:t>保安服务合同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E9B2" w14:textId="77777777" w:rsidR="00F03175" w:rsidRDefault="00F03175">
    <w:pPr>
      <w:pStyle w:val="a4"/>
      <w:jc w:val="center"/>
      <w:rPr>
        <w:rFonts w:ascii="仿宋" w:eastAsia="仿宋" w:hAnsi="仿宋" w:cs="仿宋" w:hint="eastAsia"/>
        <w:b/>
        <w:bCs/>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5067" w14:textId="77777777" w:rsidR="00F03175" w:rsidRDefault="00F03175">
    <w:pPr>
      <w:pStyle w:val="a4"/>
      <w:jc w:val="center"/>
      <w:rPr>
        <w:rFonts w:ascii="仿宋" w:eastAsia="仿宋" w:hAnsi="仿宋" w:cs="仿宋" w:hint="eastAsia"/>
        <w:b/>
        <w:bCs/>
        <w:sz w:val="28"/>
        <w:szCs w:val="28"/>
      </w:rPr>
    </w:pPr>
    <w:r>
      <w:rPr>
        <w:rFonts w:ascii="仿宋" w:eastAsia="仿宋" w:hAnsi="仿宋" w:cs="仿宋" w:hint="eastAsia"/>
        <w:b/>
        <w:bCs/>
        <w:sz w:val="28"/>
        <w:szCs w:val="28"/>
      </w:rPr>
      <w:t>保安服务合同</w:t>
    </w:r>
  </w:p>
  <w:p w14:paraId="14003359" w14:textId="77777777" w:rsidR="00F03175" w:rsidRDefault="00F03175">
    <w:pPr>
      <w:pStyle w:val="a4"/>
      <w:pBdr>
        <w:bottom w:val="thinThickSmallGap" w:sz="12" w:space="1" w:color="auto"/>
      </w:pBdr>
      <w:jc w:val="right"/>
      <w:rPr>
        <w:rFonts w:ascii="仿宋" w:eastAsia="仿宋" w:hAnsi="仿宋" w:cs="仿宋" w:hint="eastAsia"/>
        <w:b/>
        <w:bCs/>
        <w:sz w:val="32"/>
        <w:szCs w:val="32"/>
      </w:rPr>
    </w:pPr>
    <w:r>
      <w:rPr>
        <w:rFonts w:ascii="仿宋" w:eastAsia="仿宋" w:hAnsi="仿宋" w:cs="仿宋" w:hint="eastAsia"/>
        <w:b/>
        <w:bCs/>
        <w:sz w:val="21"/>
        <w:szCs w:val="21"/>
      </w:rPr>
      <w:t>天津奥圣物业管理有限公司</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0ADE" w14:textId="77777777" w:rsidR="00F03175" w:rsidRDefault="00F03175">
    <w:pPr>
      <w:pStyle w:val="a4"/>
      <w:jc w:val="center"/>
      <w:rPr>
        <w:rFonts w:ascii="仿宋" w:eastAsia="仿宋" w:hAnsi="仿宋" w:cs="仿宋" w:hint="eastAsia"/>
        <w:b/>
        <w:bCs/>
        <w:sz w:val="28"/>
        <w:szCs w:val="28"/>
      </w:rPr>
    </w:pPr>
    <w:r>
      <w:rPr>
        <w:rFonts w:ascii="仿宋" w:eastAsia="仿宋" w:hAnsi="仿宋" w:cs="仿宋" w:hint="eastAsia"/>
        <w:b/>
        <w:bCs/>
        <w:sz w:val="28"/>
        <w:szCs w:val="28"/>
      </w:rPr>
      <w:t>保安服务合同</w:t>
    </w:r>
  </w:p>
  <w:p w14:paraId="75F6D072" w14:textId="77777777" w:rsidR="00F03175" w:rsidRDefault="00F03175">
    <w:pPr>
      <w:pStyle w:val="a4"/>
      <w:pBdr>
        <w:bottom w:val="thinThickSmallGap" w:sz="12" w:space="1" w:color="auto"/>
      </w:pBdr>
      <w:jc w:val="right"/>
    </w:pPr>
    <w:r>
      <w:rPr>
        <w:rFonts w:ascii="仿宋" w:eastAsia="仿宋" w:hAnsi="仿宋" w:cs="仿宋" w:hint="eastAsia"/>
        <w:b/>
        <w:bCs/>
        <w:sz w:val="21"/>
        <w:szCs w:val="21"/>
      </w:rPr>
      <w:t>天津奥圣物业管理有限公司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39672"/>
    <w:multiLevelType w:val="singleLevel"/>
    <w:tmpl w:val="59A39672"/>
    <w:lvl w:ilvl="0">
      <w:start w:val="4"/>
      <w:numFmt w:val="decimal"/>
      <w:suff w:val="nothing"/>
      <w:lvlText w:val="%1、"/>
      <w:lvlJc w:val="left"/>
    </w:lvl>
  </w:abstractNum>
  <w:num w:numId="1" w16cid:durableId="158571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2BD0"/>
    <w:rsid w:val="00B02BD0"/>
    <w:rsid w:val="00F03175"/>
    <w:rsid w:val="01007003"/>
    <w:rsid w:val="1AF741A8"/>
    <w:rsid w:val="34286A26"/>
    <w:rsid w:val="46670954"/>
    <w:rsid w:val="4D1D260C"/>
    <w:rsid w:val="6C072B72"/>
    <w:rsid w:val="6E941BC0"/>
    <w:rsid w:val="774E4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99082"/>
  <w15:chartTrackingRefBased/>
  <w15:docId w15:val="{6D714CC6-8F52-48C3-B6EA-C94FC9782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24"/>
      <w:szCs w:val="24"/>
    </w:rPr>
  </w:style>
  <w:style w:type="paragraph" w:styleId="2">
    <w:name w:val="heading 2"/>
    <w:basedOn w:val="a"/>
    <w:next w:val="a"/>
    <w:qFormat/>
    <w:pPr>
      <w:keepNext/>
      <w:keepLines/>
      <w:spacing w:before="140" w:after="140" w:line="416" w:lineRule="auto"/>
      <w:jc w:val="left"/>
      <w:outlineLvl w:val="1"/>
    </w:pPr>
    <w:rPr>
      <w:rFonts w:ascii="Arial" w:hAnsi="Arial"/>
      <w:b/>
      <w:bCs/>
      <w:sz w:val="30"/>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20">
    <w:name w:val="Body Text Indent 2"/>
    <w:basedOn w:val="a"/>
    <w:pPr>
      <w:spacing w:after="120" w:line="480" w:lineRule="auto"/>
      <w:ind w:leftChars="200" w:left="420"/>
    </w:pPr>
    <w:rPr>
      <w:rFonts w:eastAsia="宋体"/>
      <w:sz w:val="21"/>
    </w:rPr>
  </w:style>
  <w:style w:type="paragraph" w:styleId="a5">
    <w:name w:val="footer"/>
    <w:basedOn w:val="a"/>
    <w:pPr>
      <w:tabs>
        <w:tab w:val="center" w:pos="4153"/>
        <w:tab w:val="right" w:pos="8306"/>
      </w:tabs>
      <w:snapToGrid w:val="0"/>
      <w:jc w:val="left"/>
    </w:pPr>
    <w:rPr>
      <w:sz w:val="18"/>
    </w:rPr>
  </w:style>
  <w:style w:type="paragraph" w:styleId="a6">
    <w:name w:val="annotation text"/>
    <w:basedOn w:val="a"/>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718</Words>
  <Characters>4097</Characters>
  <Application>Microsoft Office Word</Application>
  <DocSecurity>4</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