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A10E" w14:textId="77777777" w:rsidR="00AA348F" w:rsidRDefault="00AA348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不动产赠与契约书</w:t>
      </w:r>
    </w:p>
    <w:p w14:paraId="65CC99E2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38606B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D7E99A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C296ED2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（以下简称甲方）、受赠者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（以下简称乙方）双方缔结如下赠与契约：</w:t>
      </w:r>
    </w:p>
    <w:p w14:paraId="2C8D38C5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C7A62C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甲方将后记的不动产依以下各条约定赠与对方。</w:t>
      </w:r>
    </w:p>
    <w:p w14:paraId="463EC033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6032AD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甲方会同乙方于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日进行后记的不动产移转登记及转让手续。</w:t>
      </w:r>
    </w:p>
    <w:p w14:paraId="358501FF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AA63E2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前条的转让系以现有状况下交付乙方。而自签约日始至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日止，乙方得继承为后记不动产建筑物的出租人。</w:t>
      </w:r>
    </w:p>
    <w:p w14:paraId="05C6C38D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48A1A9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甲方须将前述房屋租赁契约书交付予乙方。</w:t>
      </w:r>
    </w:p>
    <w:p w14:paraId="3E6E9507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581612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乙方受赠后记的不动产后，应负抚养甲方夫妻之责。</w:t>
      </w:r>
    </w:p>
    <w:p w14:paraId="555372ED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6CC563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但，乙方应自后记不动产租赁所得租金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元于每月前交付与甲方。</w:t>
      </w:r>
    </w:p>
    <w:p w14:paraId="50DD5841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8FA807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但，当甲方夫妻之一生病时，或乙方生子时，双方可重新酌商前述的约定。</w:t>
      </w:r>
    </w:p>
    <w:p w14:paraId="602DFC64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387F16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第五条乙方如有下列情形之一时，甲方可撤销本契约：</w:t>
      </w:r>
    </w:p>
    <w:p w14:paraId="15706B60" w14:textId="77777777" w:rsidR="00AA348F" w:rsidRDefault="00AA348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4D4096F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）无法履行前述的抚养义务时。</w:t>
      </w:r>
    </w:p>
    <w:p w14:paraId="257AACB6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407D3C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）对甲方犯下重大罪行。</w:t>
      </w:r>
    </w:p>
    <w:p w14:paraId="3B114CB3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B84A11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乙方若因前条任一事由遭致撤销契约时，不得将后记的不动产转让，并应立即将之归还甲方。</w:t>
      </w:r>
    </w:p>
    <w:p w14:paraId="35FE3C41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5A476D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根据第二条所述后记不动产于办理移转登记或交付日之前损坏时，则撤销后记不动产建筑物的赠与，而仅赠与土地。</w:t>
      </w:r>
    </w:p>
    <w:p w14:paraId="23731B2F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E693D9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乙方可不支付第四条但书中的抚养费。</w:t>
      </w:r>
    </w:p>
    <w:p w14:paraId="55C2A108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A88866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不动产标示：</w:t>
      </w:r>
    </w:p>
    <w:p w14:paraId="2A857863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6844CE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）土地：</w:t>
      </w:r>
    </w:p>
    <w:p w14:paraId="042480AF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6977FE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坐落于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14:paraId="742D0A83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F9291D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面积：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亩</w:t>
      </w:r>
    </w:p>
    <w:p w14:paraId="37AB4289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244521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）建筑物</w:t>
      </w:r>
    </w:p>
    <w:p w14:paraId="4A7CE824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E28F29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木造房屋二层</w:t>
      </w:r>
    </w:p>
    <w:p w14:paraId="729AE8D0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E27A5C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面积：一楼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亩</w:t>
      </w:r>
    </w:p>
    <w:p w14:paraId="7A7CEC91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8C6C04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二楼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亩</w:t>
      </w:r>
    </w:p>
    <w:p w14:paraId="17189A51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E4C622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上列建筑物正租赁中。</w:t>
      </w:r>
    </w:p>
    <w:p w14:paraId="5491BC60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F4874A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本契约一式两份，甲、乙双方各执一份为凭。</w:t>
      </w:r>
    </w:p>
    <w:p w14:paraId="40F7089C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1223B5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立契约人</w:t>
      </w:r>
    </w:p>
    <w:p w14:paraId="32F0CB32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AFFAFB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2C3C4368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F2A68E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5DEC4AC9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FDD982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418E3DEC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EA5D94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受赠人（乙方）：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2214BE40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D35BAB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17706E5D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46A4F3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6432DCD6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4EE06D" w14:textId="77777777" w:rsidR="00AA348F" w:rsidRDefault="00AA34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04718B" w14:textId="77777777" w:rsidR="00AA348F" w:rsidRDefault="00AA348F">
      <w:pPr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A348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F334" w14:textId="77777777" w:rsidR="00AA348F" w:rsidRDefault="00AA348F" w:rsidP="002C7DF0">
      <w:r>
        <w:separator/>
      </w:r>
    </w:p>
  </w:endnote>
  <w:endnote w:type="continuationSeparator" w:id="0">
    <w:p w14:paraId="39EBBE5E" w14:textId="77777777" w:rsidR="00AA348F" w:rsidRDefault="00AA348F" w:rsidP="002C7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0C3C" w14:textId="77777777" w:rsidR="00AA348F" w:rsidRDefault="00AA348F" w:rsidP="002C7DF0">
      <w:r>
        <w:separator/>
      </w:r>
    </w:p>
  </w:footnote>
  <w:footnote w:type="continuationSeparator" w:id="0">
    <w:p w14:paraId="18D631A8" w14:textId="77777777" w:rsidR="00AA348F" w:rsidRDefault="00AA348F" w:rsidP="002C7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92293659">
    <w:abstractNumId w:val="7"/>
  </w:num>
  <w:num w:numId="2" w16cid:durableId="715544065">
    <w:abstractNumId w:val="4"/>
  </w:num>
  <w:num w:numId="3" w16cid:durableId="643703763">
    <w:abstractNumId w:val="14"/>
  </w:num>
  <w:num w:numId="4" w16cid:durableId="122890967">
    <w:abstractNumId w:val="2"/>
  </w:num>
  <w:num w:numId="5" w16cid:durableId="641620814">
    <w:abstractNumId w:val="3"/>
  </w:num>
  <w:num w:numId="6" w16cid:durableId="58745363">
    <w:abstractNumId w:val="5"/>
  </w:num>
  <w:num w:numId="7" w16cid:durableId="841315775">
    <w:abstractNumId w:val="0"/>
  </w:num>
  <w:num w:numId="8" w16cid:durableId="33892314">
    <w:abstractNumId w:val="17"/>
  </w:num>
  <w:num w:numId="9" w16cid:durableId="234898313">
    <w:abstractNumId w:val="13"/>
  </w:num>
  <w:num w:numId="10" w16cid:durableId="504169717">
    <w:abstractNumId w:val="15"/>
  </w:num>
  <w:num w:numId="11" w16cid:durableId="1325356295">
    <w:abstractNumId w:val="16"/>
  </w:num>
  <w:num w:numId="12" w16cid:durableId="1122111347">
    <w:abstractNumId w:val="8"/>
  </w:num>
  <w:num w:numId="13" w16cid:durableId="1584535469">
    <w:abstractNumId w:val="12"/>
  </w:num>
  <w:num w:numId="14" w16cid:durableId="236136410">
    <w:abstractNumId w:val="10"/>
  </w:num>
  <w:num w:numId="15" w16cid:durableId="293952870">
    <w:abstractNumId w:val="6"/>
  </w:num>
  <w:num w:numId="16" w16cid:durableId="1679191949">
    <w:abstractNumId w:val="1"/>
  </w:num>
  <w:num w:numId="17" w16cid:durableId="1135558848">
    <w:abstractNumId w:val="11"/>
  </w:num>
  <w:num w:numId="18" w16cid:durableId="1344089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DF4"/>
    <w:rsid w:val="002C7DF0"/>
    <w:rsid w:val="00A23DF4"/>
    <w:rsid w:val="00AA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38533A3"/>
  <w15:chartTrackingRefBased/>
  <w15:docId w15:val="{6B884139-7F9E-4402-BD67-B28A6C6B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C7D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C7DF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C7D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C7DF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</Words>
  <Characters>865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