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4967" w:rsidRDefault="000F4967">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咨询服务</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hint="eastAsia"/>
          <w:kern w:val="0"/>
          <w:sz w:val="24"/>
          <w:szCs w:val="20"/>
          <w:lang w:val="zh-CN"/>
        </w:rPr>
      </w:pPr>
    </w:p>
    <w:p w:rsidR="000F4967" w:rsidRDefault="000F4967">
      <w:pPr>
        <w:autoSpaceDE w:val="0"/>
        <w:autoSpaceDN w:val="0"/>
        <w:adjustRightInd w:val="0"/>
        <w:spacing w:line="480" w:lineRule="auto"/>
        <w:jc w:val="left"/>
        <w:rPr>
          <w:rFonts w:ascii="宋体" w:hint="eastAsia"/>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咨询服务主要指可行性研究、监理、工程设计、建筑施工、财务及管理等方面的服务。由于多数国际金融机构的借款者都是发展中国家，缺乏技术、经营管理方面的经验，所以，需要聘请国际咨询公司提供咨询服务。因此借款者经常采用有限国际投标方式选择咨询公司，以便对项目实施进行监督管理。世界银行、亚洲开发银行等国际金融机构有时也直接聘用咨询者，用于提供其资助的技术援助项目的咨询服务。注意，借款者所拟定的任务大纲，咨询公司的短名单及邀请书的内容、形式等都必须征得贷款方、国际金融机构的同意。</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有限国际投标方式选择咨询公司的主要步骤如下：</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拟定任务大纲</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作出成本估算</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从长名单后选公司中选出</w:t>
      </w:r>
      <w:r>
        <w:rPr>
          <w:rFonts w:ascii="宋体"/>
          <w:kern w:val="0"/>
          <w:sz w:val="24"/>
          <w:szCs w:val="20"/>
          <w:lang w:val="zh-CN"/>
        </w:rPr>
        <w:t>5</w:t>
      </w:r>
      <w:r>
        <w:rPr>
          <w:rFonts w:ascii="宋体" w:hint="eastAsia"/>
          <w:kern w:val="0"/>
          <w:sz w:val="24"/>
          <w:szCs w:val="20"/>
          <w:lang w:val="zh-CN"/>
        </w:rPr>
        <w:t>至</w:t>
      </w:r>
      <w:r>
        <w:rPr>
          <w:rFonts w:ascii="宋体"/>
          <w:kern w:val="0"/>
          <w:sz w:val="24"/>
          <w:szCs w:val="20"/>
          <w:lang w:val="zh-CN"/>
        </w:rPr>
        <w:t>7</w:t>
      </w:r>
      <w:r>
        <w:rPr>
          <w:rFonts w:ascii="宋体" w:hint="eastAsia"/>
          <w:kern w:val="0"/>
          <w:sz w:val="24"/>
          <w:szCs w:val="20"/>
          <w:lang w:val="zh-CN"/>
        </w:rPr>
        <w:t>名合格的后选咨询公司短名单</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hint="eastAsia"/>
          <w:kern w:val="0"/>
          <w:sz w:val="24"/>
          <w:szCs w:val="20"/>
          <w:lang w:val="zh-CN"/>
        </w:rPr>
        <w:t xml:space="preserve">* </w:t>
      </w:r>
      <w:r>
        <w:rPr>
          <w:rFonts w:ascii="宋体" w:hint="eastAsia"/>
          <w:kern w:val="0"/>
          <w:sz w:val="24"/>
          <w:szCs w:val="20"/>
          <w:lang w:val="zh-CN"/>
        </w:rPr>
        <w:t>向短名单上的后选公司发出邀请，并要求其对</w:t>
      </w:r>
      <w:r>
        <w:rPr>
          <w:rFonts w:ascii="宋体"/>
          <w:kern w:val="0"/>
          <w:sz w:val="24"/>
          <w:szCs w:val="20"/>
          <w:lang w:val="zh-CN"/>
        </w:rPr>
        <w:t>“</w:t>
      </w:r>
      <w:r>
        <w:rPr>
          <w:rFonts w:ascii="宋体" w:hint="eastAsia"/>
          <w:kern w:val="0"/>
          <w:sz w:val="24"/>
          <w:szCs w:val="20"/>
          <w:lang w:val="zh-CN"/>
        </w:rPr>
        <w:t>任务大纲</w:t>
      </w:r>
      <w:r>
        <w:rPr>
          <w:rFonts w:ascii="宋体"/>
          <w:kern w:val="0"/>
          <w:sz w:val="24"/>
          <w:szCs w:val="20"/>
          <w:lang w:val="zh-CN"/>
        </w:rPr>
        <w:t>”</w:t>
      </w:r>
      <w:r>
        <w:rPr>
          <w:rFonts w:ascii="宋体" w:hint="eastAsia"/>
          <w:kern w:val="0"/>
          <w:sz w:val="24"/>
          <w:szCs w:val="20"/>
          <w:lang w:val="zh-CN"/>
        </w:rPr>
        <w:t>递交建议书</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选出一家合格公司进行合同谈判</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签署合同</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咨询服务合同（范本）</w:t>
      </w:r>
    </w:p>
    <w:p w:rsidR="000F4967" w:rsidRDefault="000F4967">
      <w:pPr>
        <w:autoSpaceDE w:val="0"/>
        <w:autoSpaceDN w:val="0"/>
        <w:adjustRightInd w:val="0"/>
        <w:spacing w:line="480" w:lineRule="auto"/>
        <w:jc w:val="left"/>
        <w:rPr>
          <w:rFonts w:ascii="宋体" w:hint="eastAsia"/>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合同号：</w:t>
      </w:r>
      <w:r>
        <w:rPr>
          <w:rFonts w:ascii="宋体" w:hint="eastAsia"/>
          <w:kern w:val="0"/>
          <w:sz w:val="24"/>
          <w:szCs w:val="20"/>
          <w:u w:val="single"/>
          <w:lang w:val="zh-CN"/>
        </w:rPr>
        <w:t xml:space="preserve">                    </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本合同由委托咨询者（委托咨询方名称，以下简称为委托方）为一方，××国际咨询公司（以下简称咨询者）为另一方，于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签订。</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鉴于委托方意图从咨询者处得到完成</w:t>
      </w:r>
      <w:r>
        <w:rPr>
          <w:rFonts w:ascii="宋体" w:hint="eastAsia"/>
          <w:kern w:val="0"/>
          <w:sz w:val="24"/>
          <w:szCs w:val="20"/>
          <w:u w:val="single"/>
          <w:lang w:val="zh-CN"/>
        </w:rPr>
        <w:t xml:space="preserve">                </w:t>
      </w:r>
      <w:r>
        <w:rPr>
          <w:rFonts w:ascii="宋体" w:hint="eastAsia"/>
          <w:kern w:val="0"/>
          <w:sz w:val="24"/>
          <w:szCs w:val="20"/>
          <w:lang w:val="zh-CN"/>
        </w:rPr>
        <w:t>项目的咨询服务，且咨询者已向雇主表明其拥有进行这项服务所要求的专业技术、人员和技术资源，并同</w:t>
      </w:r>
      <w:r>
        <w:rPr>
          <w:rFonts w:ascii="宋体" w:hint="eastAsia"/>
          <w:kern w:val="0"/>
          <w:sz w:val="24"/>
          <w:szCs w:val="20"/>
          <w:lang w:val="zh-CN"/>
        </w:rPr>
        <w:lastRenderedPageBreak/>
        <w:t>意提供服务，双方特同意按以下条款签订本合同：</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定义</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除非合同中另有说明，本合同的下列术语具有以下含义：</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委托方</w:t>
      </w:r>
      <w:r>
        <w:rPr>
          <w:rFonts w:ascii="宋体"/>
          <w:kern w:val="0"/>
          <w:sz w:val="24"/>
          <w:szCs w:val="20"/>
          <w:lang w:val="zh-CN"/>
        </w:rPr>
        <w:t>”</w:t>
      </w:r>
      <w:r>
        <w:rPr>
          <w:rFonts w:ascii="宋体" w:hint="eastAsia"/>
          <w:kern w:val="0"/>
          <w:sz w:val="24"/>
          <w:szCs w:val="20"/>
          <w:lang w:val="zh-CN"/>
        </w:rPr>
        <w:t>指</w:t>
      </w:r>
      <w:r>
        <w:rPr>
          <w:rFonts w:ascii="宋体" w:hint="eastAsia"/>
          <w:kern w:val="0"/>
          <w:sz w:val="24"/>
          <w:szCs w:val="20"/>
          <w:u w:val="single"/>
          <w:lang w:val="zh-CN"/>
        </w:rPr>
        <w:t xml:space="preserve">                        </w:t>
      </w:r>
      <w:r>
        <w:rPr>
          <w:rFonts w:ascii="宋体" w:hint="eastAsia"/>
          <w:kern w:val="0"/>
          <w:sz w:val="24"/>
          <w:szCs w:val="20"/>
          <w:lang w:val="zh-CN"/>
        </w:rPr>
        <w:t>（委托方名称）；</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咨询者</w:t>
      </w:r>
      <w:r>
        <w:rPr>
          <w:rFonts w:ascii="宋体"/>
          <w:kern w:val="0"/>
          <w:sz w:val="24"/>
          <w:szCs w:val="20"/>
          <w:lang w:val="zh-CN"/>
        </w:rPr>
        <w:t>”</w:t>
      </w:r>
      <w:r>
        <w:rPr>
          <w:rFonts w:ascii="宋体" w:hint="eastAsia"/>
          <w:kern w:val="0"/>
          <w:sz w:val="24"/>
          <w:szCs w:val="20"/>
          <w:lang w:val="zh-CN"/>
        </w:rPr>
        <w:t>指</w:t>
      </w:r>
      <w:r>
        <w:rPr>
          <w:rFonts w:ascii="宋体" w:hint="eastAsia"/>
          <w:kern w:val="0"/>
          <w:sz w:val="24"/>
          <w:szCs w:val="20"/>
          <w:u w:val="single"/>
          <w:lang w:val="zh-CN"/>
        </w:rPr>
        <w:t xml:space="preserve">                        </w:t>
      </w:r>
      <w:r>
        <w:rPr>
          <w:rFonts w:ascii="宋体" w:hint="eastAsia"/>
          <w:kern w:val="0"/>
          <w:sz w:val="24"/>
          <w:szCs w:val="20"/>
          <w:lang w:val="zh-CN"/>
        </w:rPr>
        <w:t>（咨询者名称）；</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适用法律</w:t>
      </w:r>
      <w:r>
        <w:rPr>
          <w:rFonts w:ascii="宋体"/>
          <w:kern w:val="0"/>
          <w:sz w:val="24"/>
          <w:szCs w:val="20"/>
          <w:lang w:val="zh-CN"/>
        </w:rPr>
        <w:t>”</w:t>
      </w:r>
      <w:r>
        <w:rPr>
          <w:rFonts w:ascii="宋体" w:hint="eastAsia"/>
          <w:kern w:val="0"/>
          <w:sz w:val="24"/>
          <w:szCs w:val="20"/>
          <w:lang w:val="zh-CN"/>
        </w:rPr>
        <w:t>指在中华人民共和国内具有法律效力的法律和其它文件；</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指委托方和咨询者之间签订的合同；</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外国货币</w:t>
      </w:r>
      <w:r>
        <w:rPr>
          <w:rFonts w:ascii="宋体"/>
          <w:kern w:val="0"/>
          <w:sz w:val="24"/>
          <w:szCs w:val="20"/>
          <w:lang w:val="zh-CN"/>
        </w:rPr>
        <w:t>”</w:t>
      </w:r>
      <w:r>
        <w:rPr>
          <w:rFonts w:ascii="宋体" w:hint="eastAsia"/>
          <w:kern w:val="0"/>
          <w:sz w:val="24"/>
          <w:szCs w:val="20"/>
          <w:lang w:val="zh-CN"/>
        </w:rPr>
        <w:t>指任何非人民币的货币；</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服务</w:t>
      </w:r>
      <w:r>
        <w:rPr>
          <w:rFonts w:ascii="宋体"/>
          <w:kern w:val="0"/>
          <w:sz w:val="24"/>
          <w:szCs w:val="20"/>
          <w:lang w:val="zh-CN"/>
        </w:rPr>
        <w:t>”</w:t>
      </w:r>
      <w:r>
        <w:rPr>
          <w:rFonts w:ascii="宋体" w:hint="eastAsia"/>
          <w:kern w:val="0"/>
          <w:sz w:val="24"/>
          <w:szCs w:val="20"/>
          <w:lang w:val="zh-CN"/>
        </w:rPr>
        <w:t>指咨询者根据合同条款为完成本项目而进行的工作；</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分包咨询者</w:t>
      </w:r>
      <w:r>
        <w:rPr>
          <w:rFonts w:ascii="宋体"/>
          <w:kern w:val="0"/>
          <w:sz w:val="24"/>
          <w:szCs w:val="20"/>
          <w:lang w:val="zh-CN"/>
        </w:rPr>
        <w:t>”</w:t>
      </w:r>
      <w:r>
        <w:rPr>
          <w:rFonts w:ascii="宋体" w:hint="eastAsia"/>
          <w:kern w:val="0"/>
          <w:sz w:val="24"/>
          <w:szCs w:val="20"/>
          <w:lang w:val="zh-CN"/>
        </w:rPr>
        <w:t>指按合同条款规定分包部分服务的实体。</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合同的适用法律及使用语言</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本合同及其条款的含义和解释以及合同双方的关系受中华人民共和国法律的制约。</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本合同以中英文两种文字书写，但有关本合同的含义及解释以英语合同为准。</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kern w:val="0"/>
          <w:sz w:val="24"/>
          <w:szCs w:val="20"/>
          <w:lang w:val="zh-CN"/>
        </w:rPr>
        <w:t>.</w:t>
      </w:r>
      <w:r>
        <w:rPr>
          <w:rFonts w:ascii="宋体" w:hint="eastAsia"/>
          <w:kern w:val="0"/>
          <w:sz w:val="24"/>
          <w:szCs w:val="20"/>
          <w:lang w:val="zh-CN"/>
        </w:rPr>
        <w:t>执行合同的地址</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咨询服务将在中国</w:t>
      </w:r>
      <w:r>
        <w:rPr>
          <w:rFonts w:ascii="宋体" w:hint="eastAsia"/>
          <w:kern w:val="0"/>
          <w:sz w:val="24"/>
          <w:szCs w:val="20"/>
          <w:u w:val="single"/>
          <w:lang w:val="zh-CN"/>
        </w:rPr>
        <w:t xml:space="preserve">                 </w:t>
      </w:r>
      <w:r>
        <w:rPr>
          <w:rFonts w:ascii="宋体" w:hint="eastAsia"/>
          <w:kern w:val="0"/>
          <w:sz w:val="24"/>
          <w:szCs w:val="20"/>
          <w:lang w:val="zh-CN"/>
        </w:rPr>
        <w:t>进行。</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通知的发出</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pStyle w:val="a4"/>
        <w:ind w:firstLine="480"/>
      </w:pPr>
      <w:r>
        <w:t>任何通知都应以英语书写。一方给另一方的通知应按对方随时用书面提供的地址寄出。如果没有收到另一方的地址改变通知，则按以下地址寄出：</w:t>
      </w:r>
    </w:p>
    <w:p w:rsidR="000F4967" w:rsidRDefault="000F4967">
      <w:pPr>
        <w:pStyle w:val="a4"/>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（委托人的地址、电传号、传真号和电报地址）</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（咨询者的地址、电传号、传真号和电报地址）</w:t>
      </w:r>
    </w:p>
    <w:p w:rsidR="000F4967" w:rsidRDefault="000F496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0F4967" w:rsidRDefault="000F4967">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任何由专人送去或已按以上地址邮寄、电传、传真、电报的通知都视为寄到。</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税收</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咨询者及其人员应自己交纳公司及个人所得税，交纳中华人民共和国适用法律下所征收的其它有关赋税。</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合同的开始、完成、修改及终止</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）本合同在签署后</w:t>
      </w:r>
      <w:r>
        <w:rPr>
          <w:rFonts w:ascii="宋体"/>
          <w:kern w:val="0"/>
          <w:sz w:val="24"/>
          <w:szCs w:val="20"/>
          <w:lang w:val="zh-CN"/>
        </w:rPr>
        <w:t>30</w:t>
      </w:r>
      <w:r>
        <w:rPr>
          <w:rFonts w:ascii="宋体" w:hint="eastAsia"/>
          <w:kern w:val="0"/>
          <w:sz w:val="24"/>
          <w:szCs w:val="20"/>
          <w:lang w:val="zh-CN"/>
        </w:rPr>
        <w:t>天生效。如果本合同在签署后</w:t>
      </w:r>
      <w:r>
        <w:rPr>
          <w:rFonts w:ascii="宋体"/>
          <w:kern w:val="0"/>
          <w:sz w:val="24"/>
          <w:szCs w:val="20"/>
          <w:lang w:val="zh-CN"/>
        </w:rPr>
        <w:t>60</w:t>
      </w:r>
      <w:r>
        <w:rPr>
          <w:rFonts w:ascii="宋体" w:hint="eastAsia"/>
          <w:kern w:val="0"/>
          <w:sz w:val="24"/>
          <w:szCs w:val="20"/>
          <w:lang w:val="zh-CN"/>
        </w:rPr>
        <w:t>天内不能生效，签约方的任意一方都有权宣布合同无效。如果出现这种情况，任何一方都无权向双方就此提出索赔。</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）咨询者应在本合同生效日两周后开始实施咨询服务，并在</w:t>
      </w:r>
      <w:r>
        <w:rPr>
          <w:rFonts w:ascii="宋体" w:hint="eastAsia"/>
          <w:kern w:val="0"/>
          <w:sz w:val="24"/>
          <w:szCs w:val="20"/>
          <w:u w:val="single"/>
          <w:lang w:val="zh-CN"/>
        </w:rPr>
        <w:t xml:space="preserve">          </w:t>
      </w:r>
      <w:r>
        <w:rPr>
          <w:rFonts w:ascii="宋体" w:hint="eastAsia"/>
          <w:kern w:val="0"/>
          <w:sz w:val="24"/>
          <w:szCs w:val="20"/>
          <w:lang w:val="zh-CN"/>
        </w:rPr>
        <w:t>年内完成所有的咨询服务。除非双方协定在上述同样条件下延长服务，本合同应在完成服务并支付了最后一笔服务后终止。在合同终止或期满时，双方所有的权利和义务均终止，但是合同的终止不能丝毫解除双方之间未了决的权利和义务。</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）本合同的有效期为</w:t>
      </w:r>
      <w:r>
        <w:rPr>
          <w:rFonts w:ascii="宋体" w:hint="eastAsia"/>
          <w:kern w:val="0"/>
          <w:sz w:val="24"/>
          <w:szCs w:val="20"/>
          <w:u w:val="single"/>
          <w:lang w:val="zh-CN"/>
        </w:rPr>
        <w:t xml:space="preserve">          </w:t>
      </w:r>
      <w:r>
        <w:rPr>
          <w:rFonts w:ascii="宋体" w:hint="eastAsia"/>
          <w:kern w:val="0"/>
          <w:sz w:val="24"/>
          <w:szCs w:val="20"/>
          <w:lang w:val="zh-CN"/>
        </w:rPr>
        <w:t>年，从合同签署之日算起，在合同期满时自动失效。</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）除非双方签署有书面修正意见，否则，不能对合同进行任何变动和修改。</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咨询者的义务</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）咨询者应尽一切努力，高效和经济地按国际专职咨询机构承认的技术和惯例，以及咨询标准履行咨询服务和义务。咨询者在与分包咨询者及第三方的交往中应始终维护和支持委托方的合法利益。</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）咨询者履行咨询服务时要遵守中华人民共和国的适用法律并尊重当地的有关风俗。</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）咨询者在履行与本合同或服务有关的服务中不应为私利而接受贸易佣金、回扣或类似的款项。</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）咨询者在每月月底将向</w:t>
      </w:r>
      <w:r>
        <w:rPr>
          <w:rFonts w:ascii="宋体"/>
          <w:kern w:val="0"/>
          <w:sz w:val="24"/>
          <w:szCs w:val="20"/>
          <w:lang w:val="zh-CN"/>
        </w:rPr>
        <w:t>“</w:t>
      </w:r>
      <w:r>
        <w:rPr>
          <w:rFonts w:ascii="宋体" w:hint="eastAsia"/>
          <w:kern w:val="0"/>
          <w:sz w:val="24"/>
          <w:szCs w:val="20"/>
          <w:lang w:val="zh-CN"/>
        </w:rPr>
        <w:t>委托方</w:t>
      </w:r>
      <w:r>
        <w:rPr>
          <w:rFonts w:ascii="宋体"/>
          <w:kern w:val="0"/>
          <w:sz w:val="24"/>
          <w:szCs w:val="20"/>
          <w:lang w:val="zh-CN"/>
        </w:rPr>
        <w:t>”</w:t>
      </w:r>
      <w:r>
        <w:rPr>
          <w:rFonts w:ascii="宋体" w:hint="eastAsia"/>
          <w:kern w:val="0"/>
          <w:sz w:val="24"/>
          <w:szCs w:val="20"/>
          <w:lang w:val="zh-CN"/>
        </w:rPr>
        <w:t>提交一份服务进度报告。</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）所有按合同要求完成的咨询服务工作都应由</w:t>
      </w:r>
      <w:r>
        <w:rPr>
          <w:rFonts w:ascii="宋体"/>
          <w:kern w:val="0"/>
          <w:sz w:val="24"/>
          <w:szCs w:val="20"/>
          <w:lang w:val="zh-CN"/>
        </w:rPr>
        <w:t>“</w:t>
      </w:r>
      <w:r>
        <w:rPr>
          <w:rFonts w:ascii="宋体" w:hint="eastAsia"/>
          <w:kern w:val="0"/>
          <w:sz w:val="24"/>
          <w:szCs w:val="20"/>
          <w:lang w:val="zh-CN"/>
        </w:rPr>
        <w:t>委托方</w:t>
      </w:r>
      <w:r>
        <w:rPr>
          <w:rFonts w:ascii="宋体"/>
          <w:kern w:val="0"/>
          <w:sz w:val="24"/>
          <w:szCs w:val="20"/>
          <w:lang w:val="zh-CN"/>
        </w:rPr>
        <w:t>”</w:t>
      </w:r>
      <w:r>
        <w:rPr>
          <w:rFonts w:ascii="宋体" w:hint="eastAsia"/>
          <w:kern w:val="0"/>
          <w:sz w:val="24"/>
          <w:szCs w:val="20"/>
          <w:lang w:val="zh-CN"/>
        </w:rPr>
        <w:t>检查，并得到它的认可。咨询者要对咨询服务的工作量、正确和完整性负责。</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）没有委托方的授权，咨询者在任何情况下都不能转移自己的债务。</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参加咨询的人员</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咨询者应雇用并提供资深的、经验丰富的符合进行此项咨询服务的人员。</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）履行本合同咨询服务的人员、分包咨询者都必须得到委托方的批准。咨询者应向委托方提供一份他们的简历和合格的健康证明供审查和批准。</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）未经雇主另外同意，不得对咨询服务人员作任何变动。如有必要替换咨询人员，其咨询和经验应都必须被委托方接受。咨询者应承担因撤换人员所发生的额外的一切旅费和其它费用。</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委托方的责任和义务</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委托方应尽力保证中华人民共和国政府为咨询者、分包咨询者颁发在中国××进行咨询服务所必需的工作许可证和其它有关证件，及时作好安排使咨询者的人员得到必需的进出口签证、居住许可、外币兑换和其它在中国停留所需要的文件。委托方还应确保咨询者与分包咨询者由于咨询工作的需要而携带合理数量的外汇进入中国的权利，以及确保将他们依法履行合同所得收入提走的权利。</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）对于本合同项下咨询者所履行的服务，委托方将以本合同第</w:t>
      </w:r>
      <w:r>
        <w:rPr>
          <w:rFonts w:ascii="宋体" w:hint="eastAsia"/>
          <w:kern w:val="0"/>
          <w:sz w:val="24"/>
          <w:szCs w:val="20"/>
          <w:u w:val="single"/>
          <w:lang w:val="zh-CN"/>
        </w:rPr>
        <w:t xml:space="preserve">       </w:t>
      </w:r>
      <w:r>
        <w:rPr>
          <w:rFonts w:ascii="宋体" w:hint="eastAsia"/>
          <w:kern w:val="0"/>
          <w:sz w:val="24"/>
          <w:szCs w:val="20"/>
          <w:lang w:val="zh-CN"/>
        </w:rPr>
        <w:t>条中所提供的方法向咨询者支付。</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）委托方应充分保证咨询者在合同期内或合同期后都不承担委托方及其雇员或代理人因错误行为，过失或违约而给咨询者和任何第三方造成的损失、损害或伤亡的责任。</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对咨询者的支付</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）本合同所涉及的一切费用，采用</w:t>
      </w:r>
      <w:r>
        <w:rPr>
          <w:rFonts w:ascii="宋体" w:hint="eastAsia"/>
          <w:kern w:val="0"/>
          <w:sz w:val="24"/>
          <w:szCs w:val="20"/>
          <w:u w:val="single"/>
          <w:lang w:val="zh-CN"/>
        </w:rPr>
        <w:t xml:space="preserve">             </w:t>
      </w:r>
      <w:r>
        <w:rPr>
          <w:rFonts w:ascii="宋体" w:hint="eastAsia"/>
          <w:kern w:val="0"/>
          <w:sz w:val="24"/>
          <w:szCs w:val="20"/>
          <w:lang w:val="zh-CN"/>
        </w:rPr>
        <w:t>方式，通过中国银行和咨询方的</w:t>
      </w:r>
      <w:r>
        <w:rPr>
          <w:rFonts w:ascii="宋体" w:hint="eastAsia"/>
          <w:kern w:val="0"/>
          <w:sz w:val="24"/>
          <w:szCs w:val="20"/>
          <w:u w:val="single"/>
          <w:lang w:val="zh-CN"/>
        </w:rPr>
        <w:t xml:space="preserve">              </w:t>
      </w:r>
      <w:r>
        <w:rPr>
          <w:rFonts w:ascii="宋体" w:hint="eastAsia"/>
          <w:kern w:val="0"/>
          <w:sz w:val="24"/>
          <w:szCs w:val="20"/>
          <w:lang w:val="zh-CN"/>
        </w:rPr>
        <w:t>银行，用美元支付。所有在中国国外发生的银行费用由咨询者承担。</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）委托方不应支付任何其它开支，咨询方也不应要求改变总报酬，除非双方另有商定。</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）委托方将按以下的方式和比例付给咨询者所有的咨询费用：</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）在合同实施及咨询人员到达咨询服务地后</w:t>
      </w:r>
      <w:r>
        <w:rPr>
          <w:rFonts w:ascii="宋体" w:hint="eastAsia"/>
          <w:kern w:val="0"/>
          <w:sz w:val="24"/>
          <w:szCs w:val="20"/>
          <w:u w:val="single"/>
          <w:lang w:val="zh-CN"/>
        </w:rPr>
        <w:t xml:space="preserve">       </w:t>
      </w:r>
      <w:r>
        <w:rPr>
          <w:rFonts w:ascii="宋体" w:hint="eastAsia"/>
          <w:kern w:val="0"/>
          <w:sz w:val="24"/>
          <w:szCs w:val="20"/>
          <w:lang w:val="zh-CN"/>
        </w:rPr>
        <w:t>天内，委托方应将第一次付款总咨询费的</w:t>
      </w:r>
      <w:r>
        <w:rPr>
          <w:rFonts w:ascii="宋体" w:hint="eastAsia"/>
          <w:kern w:val="0"/>
          <w:sz w:val="24"/>
          <w:szCs w:val="20"/>
          <w:u w:val="single"/>
          <w:lang w:val="zh-CN"/>
        </w:rPr>
        <w:t xml:space="preserve">      </w:t>
      </w:r>
      <w:r>
        <w:rPr>
          <w:rFonts w:ascii="宋体" w:hint="eastAsia"/>
          <w:kern w:val="0"/>
          <w:sz w:val="24"/>
          <w:szCs w:val="20"/>
          <w:lang w:val="zh-CN"/>
        </w:rPr>
        <w:t>（－％）付给咨询方。</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）第二次付款额应为总咨费的</w:t>
      </w:r>
      <w:r>
        <w:rPr>
          <w:rFonts w:ascii="宋体" w:hint="eastAsia"/>
          <w:kern w:val="0"/>
          <w:sz w:val="24"/>
          <w:szCs w:val="20"/>
          <w:u w:val="single"/>
          <w:lang w:val="zh-CN"/>
        </w:rPr>
        <w:t xml:space="preserve">      </w:t>
      </w:r>
      <w:r>
        <w:rPr>
          <w:rFonts w:ascii="宋体" w:hint="eastAsia"/>
          <w:kern w:val="0"/>
          <w:sz w:val="24"/>
          <w:szCs w:val="20"/>
          <w:lang w:val="zh-CN"/>
        </w:rPr>
        <w:t>（－％），委托方应在咨询方已经准备好，并递交了咨询报告及其它相关文件，而这些报告和文件符合合同附件上的要求并被委托方验收后付给咨询方。</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）最后一次付款额应为总咨询费的</w:t>
      </w:r>
      <w:r>
        <w:rPr>
          <w:rFonts w:ascii="宋体" w:hint="eastAsia"/>
          <w:kern w:val="0"/>
          <w:sz w:val="24"/>
          <w:szCs w:val="20"/>
          <w:u w:val="single"/>
          <w:lang w:val="zh-CN"/>
        </w:rPr>
        <w:t xml:space="preserve">      </w:t>
      </w:r>
      <w:r>
        <w:rPr>
          <w:rFonts w:ascii="宋体" w:hint="eastAsia"/>
          <w:kern w:val="0"/>
          <w:sz w:val="24"/>
          <w:szCs w:val="20"/>
          <w:lang w:val="zh-CN"/>
        </w:rPr>
        <w:t>（－％），委托方应在咨询方递交了咨询总结报告和说明并被其认为令人满意后付给咨询方。</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）所有这些合同下的支付都应付给咨询方在</w:t>
      </w:r>
      <w:r>
        <w:rPr>
          <w:rFonts w:ascii="宋体" w:hint="eastAsia"/>
          <w:kern w:val="0"/>
          <w:sz w:val="24"/>
          <w:szCs w:val="20"/>
          <w:u w:val="single"/>
          <w:lang w:val="zh-CN"/>
        </w:rPr>
        <w:t xml:space="preserve">               </w:t>
      </w:r>
      <w:r>
        <w:rPr>
          <w:rFonts w:ascii="宋体" w:hint="eastAsia"/>
          <w:kern w:val="0"/>
          <w:sz w:val="24"/>
          <w:szCs w:val="20"/>
          <w:lang w:val="zh-CN"/>
        </w:rPr>
        <w:t>银行的帐户上。</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公正和信用</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双方将公平地对待相互所享有的合同赋予的权利，并采取一切合理的措施保证本合同的实施。故双方一致表示，希望本合同在相互间公正实施、不损害任何一方的利益。</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争议的解决</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）双方当事人应全力友好地解决因本合同而产生的或与本合同有关的一切争议。</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双方之间如不能友好解决因本合同而产生的或与本合同有关的争议，任何一方均可向中国国际经济贸易仲裁委员会提请仲裁。仲裁员所作的仲裁裁决应为双方当事人作为终局裁决接受，对双方均具有约束力。仲裁费用应由败诉方承担。</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双方当事人在上述日期签署本合同，特此为证。</w:t>
      </w:r>
    </w:p>
    <w:p w:rsidR="000F4967" w:rsidRDefault="000F4967">
      <w:pPr>
        <w:autoSpaceDE w:val="0"/>
        <w:autoSpaceDN w:val="0"/>
        <w:adjustRightInd w:val="0"/>
        <w:spacing w:line="480" w:lineRule="auto"/>
        <w:jc w:val="left"/>
        <w:rPr>
          <w:rFonts w:ascii="宋体"/>
          <w:kern w:val="0"/>
          <w:sz w:val="24"/>
          <w:szCs w:val="20"/>
          <w:lang w:val="zh-CN"/>
        </w:rPr>
      </w:pPr>
    </w:p>
    <w:p w:rsidR="000F4967" w:rsidRDefault="000F4967">
      <w:pPr>
        <w:autoSpaceDE w:val="0"/>
        <w:autoSpaceDN w:val="0"/>
        <w:adjustRightInd w:val="0"/>
        <w:spacing w:line="480" w:lineRule="auto"/>
        <w:jc w:val="left"/>
        <w:rPr>
          <w:sz w:val="24"/>
          <w:szCs w:val="20"/>
        </w:rPr>
      </w:pPr>
      <w:r>
        <w:rPr>
          <w:rFonts w:ascii="宋体" w:hint="eastAsia"/>
          <w:kern w:val="0"/>
          <w:sz w:val="24"/>
          <w:szCs w:val="20"/>
          <w:lang w:val="zh-CN"/>
        </w:rPr>
        <w:t xml:space="preserve">　　（双方当事人签名，略）</w:t>
      </w:r>
    </w:p>
    <w:sectPr w:rsidR="000F496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4967" w:rsidRDefault="000F4967" w:rsidP="0051386E">
      <w:r>
        <w:separator/>
      </w:r>
    </w:p>
  </w:endnote>
  <w:endnote w:type="continuationSeparator" w:id="0">
    <w:p w:rsidR="000F4967" w:rsidRDefault="000F4967" w:rsidP="00513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4967" w:rsidRDefault="000F4967" w:rsidP="0051386E">
      <w:r>
        <w:separator/>
      </w:r>
    </w:p>
  </w:footnote>
  <w:footnote w:type="continuationSeparator" w:id="0">
    <w:p w:rsidR="000F4967" w:rsidRDefault="000F4967" w:rsidP="00513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23500355">
    <w:abstractNumId w:val="7"/>
  </w:num>
  <w:num w:numId="2" w16cid:durableId="833690431">
    <w:abstractNumId w:val="4"/>
  </w:num>
  <w:num w:numId="3" w16cid:durableId="1898201563">
    <w:abstractNumId w:val="14"/>
  </w:num>
  <w:num w:numId="4" w16cid:durableId="1083528877">
    <w:abstractNumId w:val="2"/>
  </w:num>
  <w:num w:numId="5" w16cid:durableId="2076008669">
    <w:abstractNumId w:val="3"/>
  </w:num>
  <w:num w:numId="6" w16cid:durableId="1328047256">
    <w:abstractNumId w:val="5"/>
  </w:num>
  <w:num w:numId="7" w16cid:durableId="2048871305">
    <w:abstractNumId w:val="0"/>
  </w:num>
  <w:num w:numId="8" w16cid:durableId="297881601">
    <w:abstractNumId w:val="17"/>
  </w:num>
  <w:num w:numId="9" w16cid:durableId="2119909237">
    <w:abstractNumId w:val="13"/>
  </w:num>
  <w:num w:numId="10" w16cid:durableId="506790083">
    <w:abstractNumId w:val="15"/>
  </w:num>
  <w:num w:numId="11" w16cid:durableId="1446538331">
    <w:abstractNumId w:val="16"/>
  </w:num>
  <w:num w:numId="12" w16cid:durableId="903023413">
    <w:abstractNumId w:val="8"/>
  </w:num>
  <w:num w:numId="13" w16cid:durableId="804127754">
    <w:abstractNumId w:val="12"/>
  </w:num>
  <w:num w:numId="14" w16cid:durableId="791705556">
    <w:abstractNumId w:val="10"/>
  </w:num>
  <w:num w:numId="15" w16cid:durableId="1345791049">
    <w:abstractNumId w:val="6"/>
  </w:num>
  <w:num w:numId="16" w16cid:durableId="967398892">
    <w:abstractNumId w:val="1"/>
  </w:num>
  <w:num w:numId="17" w16cid:durableId="352538918">
    <w:abstractNumId w:val="11"/>
  </w:num>
  <w:num w:numId="18" w16cid:durableId="1882327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3F0E"/>
    <w:rsid w:val="000F4967"/>
    <w:rsid w:val="0051386E"/>
    <w:rsid w:val="00913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8F3E5620-9991-4DA7-AFA0-966EA9CE8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1386E"/>
    <w:pPr>
      <w:tabs>
        <w:tab w:val="center" w:pos="4153"/>
        <w:tab w:val="right" w:pos="8306"/>
      </w:tabs>
      <w:snapToGrid w:val="0"/>
      <w:jc w:val="center"/>
    </w:pPr>
    <w:rPr>
      <w:sz w:val="18"/>
      <w:szCs w:val="18"/>
    </w:rPr>
  </w:style>
  <w:style w:type="character" w:customStyle="1" w:styleId="a6">
    <w:name w:val="页眉 字符"/>
    <w:basedOn w:val="a0"/>
    <w:link w:val="a5"/>
    <w:uiPriority w:val="99"/>
    <w:rsid w:val="0051386E"/>
    <w:rPr>
      <w:kern w:val="2"/>
      <w:sz w:val="18"/>
      <w:szCs w:val="18"/>
    </w:rPr>
  </w:style>
  <w:style w:type="paragraph" w:styleId="a7">
    <w:name w:val="footer"/>
    <w:basedOn w:val="a"/>
    <w:link w:val="a8"/>
    <w:uiPriority w:val="99"/>
    <w:unhideWhenUsed/>
    <w:rsid w:val="0051386E"/>
    <w:pPr>
      <w:tabs>
        <w:tab w:val="center" w:pos="4153"/>
        <w:tab w:val="right" w:pos="8306"/>
      </w:tabs>
      <w:snapToGrid w:val="0"/>
      <w:jc w:val="left"/>
    </w:pPr>
    <w:rPr>
      <w:sz w:val="18"/>
      <w:szCs w:val="18"/>
    </w:rPr>
  </w:style>
  <w:style w:type="character" w:customStyle="1" w:styleId="a8">
    <w:name w:val="页脚 字符"/>
    <w:basedOn w:val="a0"/>
    <w:link w:val="a7"/>
    <w:uiPriority w:val="99"/>
    <w:rsid w:val="0051386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517</Words>
  <Characters>2949</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